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6F7D" w14:textId="42CF3AB9" w:rsidR="00301D04" w:rsidRPr="009E6FF0" w:rsidRDefault="00301D04" w:rsidP="00166BD8">
      <w:pPr>
        <w:spacing w:after="0"/>
        <w:rPr>
          <w:rFonts w:ascii="Lato" w:hAnsi="Lato" w:cs="Calibri"/>
          <w:color w:val="0072BC"/>
          <w:sz w:val="56"/>
          <w:szCs w:val="56"/>
          <w:lang w:val="en-US"/>
        </w:rPr>
      </w:pPr>
      <w:r w:rsidRPr="009E6FF0">
        <w:rPr>
          <w:rFonts w:ascii="Lato" w:hAnsi="Lato" w:cs="Calibri"/>
          <w:color w:val="0072BC"/>
          <w:sz w:val="56"/>
          <w:szCs w:val="56"/>
          <w:lang w:val="en-US"/>
        </w:rPr>
        <w:t>Quick Guide</w:t>
      </w:r>
    </w:p>
    <w:p w14:paraId="67C25F46" w14:textId="236B5CEF" w:rsidR="009A260D" w:rsidRPr="00301D04" w:rsidRDefault="00301D04" w:rsidP="00166BD8">
      <w:pPr>
        <w:spacing w:after="0"/>
        <w:rPr>
          <w:rFonts w:ascii="Lato" w:hAnsi="Lato" w:cs="Calibri"/>
          <w:b/>
          <w:bCs/>
          <w:sz w:val="36"/>
          <w:szCs w:val="36"/>
          <w:lang w:val="en-US"/>
        </w:rPr>
      </w:pPr>
      <w:r w:rsidRPr="00301D04">
        <w:rPr>
          <w:rFonts w:ascii="Lato" w:hAnsi="Lato" w:cs="Calibri"/>
          <w:b/>
          <w:bCs/>
          <w:sz w:val="36"/>
          <w:szCs w:val="36"/>
          <w:lang w:val="en-US"/>
        </w:rPr>
        <w:t xml:space="preserve">How to use the </w:t>
      </w:r>
      <w:hyperlink r:id="rId11" w:history="1">
        <w:r w:rsidR="00777DDF" w:rsidRPr="001F2170">
          <w:rPr>
            <w:rStyle w:val="Hyperlink"/>
            <w:rFonts w:ascii="Lato" w:hAnsi="Lato" w:cs="Calibri"/>
            <w:b/>
            <w:bCs/>
            <w:sz w:val="36"/>
            <w:szCs w:val="36"/>
            <w:lang w:val="en-US"/>
          </w:rPr>
          <w:t>Messaging</w:t>
        </w:r>
        <w:r w:rsidRPr="001F2170">
          <w:rPr>
            <w:rStyle w:val="Hyperlink"/>
            <w:rFonts w:ascii="Lato" w:hAnsi="Lato" w:cs="Calibri"/>
            <w:b/>
            <w:bCs/>
            <w:sz w:val="36"/>
            <w:szCs w:val="36"/>
            <w:lang w:val="en-US"/>
          </w:rPr>
          <w:t xml:space="preserve"> matrix</w:t>
        </w:r>
      </w:hyperlink>
    </w:p>
    <w:p w14:paraId="10606562" w14:textId="262F51F2" w:rsidR="00E8588F" w:rsidRPr="00AF0467" w:rsidRDefault="00E8588F" w:rsidP="007B49FE">
      <w:pPr>
        <w:spacing w:after="0"/>
        <w:rPr>
          <w:rFonts w:ascii="Lato" w:hAnsi="Lato" w:cs="Calibri"/>
          <w:sz w:val="22"/>
          <w:szCs w:val="22"/>
          <w:lang w:val="en-US"/>
        </w:rPr>
      </w:pPr>
    </w:p>
    <w:p w14:paraId="6C6E4FCE" w14:textId="4A0B5529" w:rsidR="001B466E" w:rsidRPr="00F2191B" w:rsidRDefault="005D0DC5" w:rsidP="000F0DB5">
      <w:pPr>
        <w:spacing w:after="0"/>
        <w:jc w:val="both"/>
        <w:rPr>
          <w:rFonts w:ascii="Lato" w:hAnsi="Lato" w:cs="Calibri"/>
          <w:sz w:val="22"/>
          <w:szCs w:val="22"/>
          <w:lang w:val="en-US"/>
        </w:rPr>
      </w:pPr>
      <w:r w:rsidRPr="00F2191B">
        <w:rPr>
          <w:rFonts w:ascii="Lato" w:hAnsi="Lato" w:cs="Calibri"/>
          <w:sz w:val="22"/>
          <w:szCs w:val="22"/>
          <w:lang w:val="en-US"/>
        </w:rPr>
        <w:t xml:space="preserve">The </w:t>
      </w:r>
      <w:r w:rsidR="00777DDF" w:rsidRPr="00F2191B">
        <w:rPr>
          <w:rFonts w:ascii="Lato" w:hAnsi="Lato" w:cs="Calibri"/>
          <w:sz w:val="22"/>
          <w:szCs w:val="22"/>
          <w:lang w:val="en-US"/>
        </w:rPr>
        <w:t>Messaging</w:t>
      </w:r>
      <w:r w:rsidRPr="00F2191B">
        <w:rPr>
          <w:rFonts w:ascii="Lato" w:hAnsi="Lato" w:cs="Calibri"/>
          <w:sz w:val="22"/>
          <w:szCs w:val="22"/>
          <w:lang w:val="en-US"/>
        </w:rPr>
        <w:t xml:space="preserve"> matrix aims at helping UNHCR staff/partners implementing </w:t>
      </w:r>
      <w:r w:rsidR="00E314C0">
        <w:rPr>
          <w:rFonts w:ascii="Lato" w:hAnsi="Lato" w:cs="Calibri"/>
          <w:sz w:val="22"/>
          <w:szCs w:val="22"/>
          <w:lang w:val="en-US"/>
        </w:rPr>
        <w:t xml:space="preserve">outreach </w:t>
      </w:r>
      <w:r w:rsidR="00FA608E" w:rsidRPr="00F2191B">
        <w:rPr>
          <w:rFonts w:ascii="Lato" w:hAnsi="Lato" w:cs="Calibri"/>
          <w:sz w:val="22"/>
          <w:szCs w:val="22"/>
          <w:lang w:val="en-US"/>
        </w:rPr>
        <w:t xml:space="preserve">initiatives to </w:t>
      </w:r>
      <w:r w:rsidR="00BF1304" w:rsidRPr="00F2191B">
        <w:rPr>
          <w:rFonts w:ascii="Lato" w:hAnsi="Lato" w:cs="Calibri"/>
          <w:sz w:val="22"/>
          <w:szCs w:val="22"/>
          <w:lang w:val="en-US"/>
        </w:rPr>
        <w:t>develop</w:t>
      </w:r>
      <w:r w:rsidR="00971E12" w:rsidRPr="00F2191B">
        <w:rPr>
          <w:rFonts w:ascii="Lato" w:hAnsi="Lato" w:cs="Calibri"/>
          <w:sz w:val="22"/>
          <w:szCs w:val="22"/>
          <w:lang w:val="en-US"/>
        </w:rPr>
        <w:t xml:space="preserve"> key messages</w:t>
      </w:r>
      <w:r w:rsidR="00BF1304" w:rsidRPr="00F2191B">
        <w:rPr>
          <w:rFonts w:ascii="Lato" w:hAnsi="Lato" w:cs="Calibri"/>
          <w:sz w:val="22"/>
          <w:szCs w:val="22"/>
          <w:lang w:val="en-US"/>
        </w:rPr>
        <w:t xml:space="preserve"> that are tailored</w:t>
      </w:r>
      <w:r w:rsidR="00971E12" w:rsidRPr="00F2191B">
        <w:rPr>
          <w:rFonts w:ascii="Lato" w:hAnsi="Lato" w:cs="Calibri"/>
          <w:sz w:val="22"/>
          <w:szCs w:val="22"/>
          <w:lang w:val="en-US"/>
        </w:rPr>
        <w:t xml:space="preserve"> to </w:t>
      </w:r>
      <w:r w:rsidR="00825D41" w:rsidRPr="00F2191B">
        <w:rPr>
          <w:rFonts w:ascii="Lato" w:hAnsi="Lato" w:cs="Calibri"/>
          <w:sz w:val="22"/>
          <w:szCs w:val="22"/>
          <w:lang w:val="en-US"/>
        </w:rPr>
        <w:t>specific audienc</w:t>
      </w:r>
      <w:r w:rsidR="009518FD" w:rsidRPr="00F2191B">
        <w:rPr>
          <w:rFonts w:ascii="Lato" w:hAnsi="Lato" w:cs="Calibri"/>
          <w:sz w:val="22"/>
          <w:szCs w:val="22"/>
          <w:lang w:val="en-US"/>
        </w:rPr>
        <w:t xml:space="preserve">es </w:t>
      </w:r>
      <w:r w:rsidR="005B2EDD" w:rsidRPr="00F2191B">
        <w:rPr>
          <w:rFonts w:ascii="Lato" w:hAnsi="Lato" w:cs="Calibri"/>
          <w:sz w:val="22"/>
          <w:szCs w:val="22"/>
          <w:lang w:val="en-US"/>
        </w:rPr>
        <w:t xml:space="preserve">before carrying out meaningful </w:t>
      </w:r>
      <w:r w:rsidR="00B44DD1" w:rsidRPr="00F2191B">
        <w:rPr>
          <w:rFonts w:ascii="Lato" w:hAnsi="Lato" w:cs="Calibri"/>
          <w:sz w:val="22"/>
          <w:szCs w:val="22"/>
          <w:lang w:val="en-US"/>
        </w:rPr>
        <w:t>actions</w:t>
      </w:r>
      <w:r w:rsidR="00583FFA" w:rsidRPr="00F2191B">
        <w:rPr>
          <w:rFonts w:ascii="Lato" w:hAnsi="Lato" w:cs="Calibri"/>
          <w:sz w:val="22"/>
          <w:szCs w:val="22"/>
          <w:lang w:val="en-US"/>
        </w:rPr>
        <w:t xml:space="preserve"> and ensuring the final messag</w:t>
      </w:r>
      <w:r w:rsidR="0048428C" w:rsidRPr="00F2191B">
        <w:rPr>
          <w:rFonts w:ascii="Lato" w:hAnsi="Lato" w:cs="Calibri"/>
          <w:sz w:val="22"/>
          <w:szCs w:val="22"/>
          <w:lang w:val="en-US"/>
        </w:rPr>
        <w:t>ing</w:t>
      </w:r>
      <w:r w:rsidR="00583FFA" w:rsidRPr="00F2191B">
        <w:rPr>
          <w:rFonts w:ascii="Lato" w:hAnsi="Lato" w:cs="Calibri"/>
          <w:sz w:val="22"/>
          <w:szCs w:val="22"/>
          <w:lang w:val="en-US"/>
        </w:rPr>
        <w:t xml:space="preserve"> is consistent to different communications needs</w:t>
      </w:r>
      <w:r w:rsidR="00FF438E" w:rsidRPr="00F2191B">
        <w:rPr>
          <w:rFonts w:ascii="Lato" w:hAnsi="Lato" w:cs="Calibri"/>
          <w:sz w:val="22"/>
          <w:szCs w:val="22"/>
          <w:lang w:val="en-US"/>
        </w:rPr>
        <w:t xml:space="preserve">. </w:t>
      </w:r>
      <w:r w:rsidR="00C83AC5" w:rsidRPr="00F2191B">
        <w:rPr>
          <w:rFonts w:ascii="Lato" w:hAnsi="Lato" w:cs="Calibri"/>
          <w:sz w:val="22"/>
          <w:szCs w:val="22"/>
          <w:lang w:val="en-US"/>
        </w:rPr>
        <w:t>Th</w:t>
      </w:r>
      <w:r w:rsidR="000641F0" w:rsidRPr="00F2191B">
        <w:rPr>
          <w:rFonts w:ascii="Lato" w:hAnsi="Lato" w:cs="Calibri"/>
          <w:sz w:val="22"/>
          <w:szCs w:val="22"/>
          <w:lang w:val="en-US"/>
        </w:rPr>
        <w:t xml:space="preserve">is matrix should be used in pair and directly follow </w:t>
      </w:r>
      <w:r w:rsidR="00B3669E" w:rsidRPr="00F2191B">
        <w:rPr>
          <w:rFonts w:ascii="Lato" w:hAnsi="Lato" w:cs="Calibri"/>
          <w:sz w:val="22"/>
          <w:szCs w:val="22"/>
          <w:lang w:val="en-US"/>
        </w:rPr>
        <w:t xml:space="preserve">a </w:t>
      </w:r>
      <w:r w:rsidR="000641F0" w:rsidRPr="00CD656B">
        <w:rPr>
          <w:rFonts w:ascii="Lato" w:hAnsi="Lato" w:cs="Calibri"/>
          <w:sz w:val="22"/>
          <w:szCs w:val="22"/>
          <w:lang w:val="en-US"/>
        </w:rPr>
        <w:t>stakeholder analysis</w:t>
      </w:r>
      <w:r w:rsidR="00035BC3" w:rsidRPr="00CD656B">
        <w:rPr>
          <w:rFonts w:ascii="Lato" w:hAnsi="Lato" w:cs="Calibri"/>
          <w:sz w:val="22"/>
          <w:szCs w:val="22"/>
          <w:lang w:val="en-US"/>
        </w:rPr>
        <w:t>.</w:t>
      </w:r>
      <w:r w:rsidR="00DC7AD5" w:rsidRPr="00F2191B">
        <w:rPr>
          <w:rFonts w:ascii="Lato" w:hAnsi="Lato" w:cs="Calibri"/>
          <w:sz w:val="22"/>
          <w:szCs w:val="22"/>
          <w:lang w:val="en-US"/>
        </w:rPr>
        <w:t xml:space="preserve"> </w:t>
      </w:r>
      <w:r w:rsidR="007D1348" w:rsidRPr="00F2191B">
        <w:rPr>
          <w:rFonts w:ascii="Lato" w:hAnsi="Lato" w:cs="Calibri"/>
          <w:sz w:val="22"/>
          <w:szCs w:val="22"/>
          <w:lang w:val="en-US"/>
        </w:rPr>
        <w:t xml:space="preserve">Once </w:t>
      </w:r>
      <w:r w:rsidR="007C51BD" w:rsidRPr="00F2191B">
        <w:rPr>
          <w:rFonts w:ascii="Lato" w:hAnsi="Lato" w:cs="Calibri"/>
          <w:sz w:val="22"/>
          <w:szCs w:val="22"/>
          <w:lang w:val="en-US"/>
        </w:rPr>
        <w:t xml:space="preserve">the </w:t>
      </w:r>
      <w:r w:rsidR="002A6C16" w:rsidRPr="00F2191B">
        <w:rPr>
          <w:rFonts w:ascii="Lato" w:hAnsi="Lato" w:cs="Calibri"/>
          <w:sz w:val="22"/>
          <w:szCs w:val="22"/>
          <w:lang w:val="en-US"/>
        </w:rPr>
        <w:t>key</w:t>
      </w:r>
      <w:r w:rsidR="007C51BD" w:rsidRPr="00F2191B">
        <w:rPr>
          <w:rFonts w:ascii="Lato" w:hAnsi="Lato" w:cs="Calibri"/>
          <w:sz w:val="22"/>
          <w:szCs w:val="22"/>
          <w:lang w:val="en-US"/>
        </w:rPr>
        <w:t xml:space="preserve"> stakeholders have been identified and prioritized for action, </w:t>
      </w:r>
      <w:r w:rsidR="00DC16A7" w:rsidRPr="00F2191B">
        <w:rPr>
          <w:rFonts w:ascii="Lato" w:hAnsi="Lato" w:cs="Calibri"/>
          <w:sz w:val="22"/>
          <w:szCs w:val="22"/>
          <w:lang w:val="en-US"/>
        </w:rPr>
        <w:t xml:space="preserve">it is time to better understand </w:t>
      </w:r>
      <w:r w:rsidR="002A6C16" w:rsidRPr="00F2191B">
        <w:rPr>
          <w:rFonts w:ascii="Lato" w:hAnsi="Lato" w:cs="Calibri"/>
          <w:sz w:val="22"/>
          <w:szCs w:val="22"/>
          <w:lang w:val="en-US"/>
        </w:rPr>
        <w:t>them</w:t>
      </w:r>
      <w:r w:rsidR="00DC7AD5" w:rsidRPr="00F2191B">
        <w:rPr>
          <w:rFonts w:ascii="Lato" w:hAnsi="Lato" w:cs="Calibri"/>
          <w:sz w:val="22"/>
          <w:szCs w:val="22"/>
          <w:lang w:val="en-US"/>
        </w:rPr>
        <w:t xml:space="preserve"> so to develop tailored messages.</w:t>
      </w:r>
      <w:r w:rsidR="002A6C16" w:rsidRPr="00F2191B">
        <w:rPr>
          <w:rFonts w:ascii="Lato" w:hAnsi="Lato" w:cs="Calibri"/>
          <w:sz w:val="22"/>
          <w:szCs w:val="22"/>
          <w:lang w:val="en-US"/>
        </w:rPr>
        <w:t xml:space="preserve"> </w:t>
      </w:r>
      <w:r w:rsidR="00B20A22" w:rsidRPr="00F2191B">
        <w:rPr>
          <w:rFonts w:ascii="Lato" w:hAnsi="Lato" w:cs="Calibri"/>
          <w:sz w:val="22"/>
          <w:szCs w:val="22"/>
          <w:lang w:val="en-US"/>
        </w:rPr>
        <w:t>This is a six steps process:</w:t>
      </w:r>
    </w:p>
    <w:p w14:paraId="17FE49E0" w14:textId="77777777" w:rsidR="000F0DB5" w:rsidRPr="00F2191B" w:rsidRDefault="000F0DB5" w:rsidP="000F0DB5">
      <w:pPr>
        <w:spacing w:after="0"/>
        <w:jc w:val="both"/>
        <w:rPr>
          <w:rFonts w:ascii="Lato" w:hAnsi="Lato" w:cs="Calibri"/>
          <w:sz w:val="22"/>
          <w:szCs w:val="22"/>
          <w:lang w:val="en-US"/>
        </w:rPr>
      </w:pPr>
    </w:p>
    <w:p w14:paraId="52399635" w14:textId="57B3D596" w:rsidR="007D1348" w:rsidRPr="00F2191B" w:rsidRDefault="001B466E" w:rsidP="000F0DB5">
      <w:pPr>
        <w:spacing w:after="0"/>
        <w:jc w:val="both"/>
        <w:rPr>
          <w:rFonts w:ascii="Lato" w:hAnsi="Lato" w:cs="Calibri"/>
          <w:sz w:val="22"/>
          <w:szCs w:val="22"/>
          <w:lang w:val="en-US"/>
        </w:rPr>
      </w:pPr>
      <w:r w:rsidRPr="00F2191B">
        <w:rPr>
          <w:rFonts w:ascii="Lato" w:hAnsi="Lato" w:cs="Calibri"/>
          <w:color w:val="0072BC"/>
          <w:sz w:val="22"/>
          <w:szCs w:val="22"/>
          <w:lang w:val="en-US"/>
        </w:rPr>
        <w:t>Step 1.</w:t>
      </w:r>
      <w:r w:rsidRPr="00F2191B">
        <w:rPr>
          <w:rFonts w:ascii="Lato" w:hAnsi="Lato" w:cs="Calibri"/>
          <w:sz w:val="22"/>
          <w:szCs w:val="22"/>
          <w:lang w:val="en-US"/>
        </w:rPr>
        <w:t xml:space="preserve"> </w:t>
      </w:r>
      <w:r w:rsidR="00361176" w:rsidRPr="00F2191B">
        <w:rPr>
          <w:rFonts w:ascii="Lato" w:hAnsi="Lato" w:cs="Calibri"/>
          <w:sz w:val="22"/>
          <w:szCs w:val="22"/>
          <w:lang w:val="en-US"/>
        </w:rPr>
        <w:t>Turn the stakeholders into person</w:t>
      </w:r>
      <w:r w:rsidR="000F0DB5" w:rsidRPr="00F2191B">
        <w:rPr>
          <w:rFonts w:ascii="Lato" w:hAnsi="Lato" w:cs="Calibri"/>
          <w:sz w:val="22"/>
          <w:szCs w:val="22"/>
          <w:lang w:val="en-US"/>
        </w:rPr>
        <w:t>s</w:t>
      </w:r>
      <w:r w:rsidR="008D2EF7" w:rsidRPr="00F2191B">
        <w:rPr>
          <w:rFonts w:ascii="Lato" w:hAnsi="Lato" w:cs="Calibri"/>
          <w:sz w:val="22"/>
          <w:szCs w:val="22"/>
          <w:lang w:val="en-US"/>
        </w:rPr>
        <w:t xml:space="preserve"> by understanding their goals, wishes and needs</w:t>
      </w:r>
      <w:r w:rsidR="003F2668" w:rsidRPr="00F2191B">
        <w:rPr>
          <w:rFonts w:ascii="Lato" w:hAnsi="Lato" w:cs="Calibri"/>
          <w:sz w:val="22"/>
          <w:szCs w:val="22"/>
          <w:lang w:val="en-US"/>
        </w:rPr>
        <w:t xml:space="preserve"> as well as analyzing their basic demographics</w:t>
      </w:r>
      <w:r w:rsidR="00C60638" w:rsidRPr="00F2191B">
        <w:rPr>
          <w:rFonts w:ascii="Lato" w:hAnsi="Lato" w:cs="Calibri"/>
          <w:sz w:val="22"/>
          <w:szCs w:val="22"/>
          <w:lang w:val="en-US"/>
        </w:rPr>
        <w:t xml:space="preserve"> and biographic information. </w:t>
      </w:r>
      <w:r w:rsidR="00894DA0" w:rsidRPr="00F2191B">
        <w:rPr>
          <w:rFonts w:ascii="Lato" w:hAnsi="Lato" w:cs="Calibri"/>
          <w:sz w:val="22"/>
          <w:szCs w:val="22"/>
          <w:lang w:val="en-US"/>
        </w:rPr>
        <w:t xml:space="preserve">Look at different segments of your </w:t>
      </w:r>
      <w:r w:rsidR="002C527F" w:rsidRPr="00F2191B">
        <w:rPr>
          <w:rFonts w:ascii="Lato" w:hAnsi="Lato" w:cs="Calibri"/>
          <w:sz w:val="22"/>
          <w:szCs w:val="22"/>
          <w:lang w:val="en-US"/>
        </w:rPr>
        <w:t>population</w:t>
      </w:r>
      <w:r w:rsidR="00894DA0" w:rsidRPr="00F2191B">
        <w:rPr>
          <w:rFonts w:ascii="Lato" w:hAnsi="Lato" w:cs="Calibri"/>
          <w:sz w:val="22"/>
          <w:szCs w:val="22"/>
          <w:lang w:val="en-US"/>
        </w:rPr>
        <w:t xml:space="preserve"> base and try to identify common </w:t>
      </w:r>
      <w:r w:rsidR="00274BEF" w:rsidRPr="00F2191B">
        <w:rPr>
          <w:rFonts w:ascii="Lato" w:hAnsi="Lato" w:cs="Calibri"/>
          <w:sz w:val="22"/>
          <w:szCs w:val="22"/>
          <w:lang w:val="en-US"/>
        </w:rPr>
        <w:t>behaviors</w:t>
      </w:r>
      <w:r w:rsidR="0000297F" w:rsidRPr="00F2191B">
        <w:rPr>
          <w:rFonts w:ascii="Lato" w:hAnsi="Lato" w:cs="Calibri"/>
          <w:sz w:val="22"/>
          <w:szCs w:val="22"/>
          <w:lang w:val="en-US"/>
        </w:rPr>
        <w:t xml:space="preserve"> or</w:t>
      </w:r>
      <w:r w:rsidR="00894DA0" w:rsidRPr="00F2191B">
        <w:rPr>
          <w:rFonts w:ascii="Lato" w:hAnsi="Lato" w:cs="Calibri"/>
          <w:sz w:val="22"/>
          <w:szCs w:val="22"/>
          <w:lang w:val="en-US"/>
        </w:rPr>
        <w:t xml:space="preserve"> patterns.</w:t>
      </w:r>
      <w:r w:rsidR="00E270F7" w:rsidRPr="00F2191B">
        <w:rPr>
          <w:rFonts w:ascii="Lato" w:hAnsi="Lato" w:cs="Calibri"/>
          <w:sz w:val="22"/>
          <w:szCs w:val="22"/>
          <w:lang w:val="en-US"/>
        </w:rPr>
        <w:t xml:space="preserve"> This analysis should</w:t>
      </w:r>
      <w:r w:rsidR="006F404D" w:rsidRPr="00F2191B">
        <w:rPr>
          <w:rFonts w:ascii="Lato" w:hAnsi="Lato" w:cs="Calibri"/>
          <w:sz w:val="22"/>
          <w:szCs w:val="22"/>
          <w:lang w:val="en-US"/>
        </w:rPr>
        <w:t xml:space="preserve"> not only</w:t>
      </w:r>
      <w:r w:rsidR="00E270F7" w:rsidRPr="00F2191B">
        <w:rPr>
          <w:rFonts w:ascii="Lato" w:hAnsi="Lato" w:cs="Calibri"/>
          <w:sz w:val="22"/>
          <w:szCs w:val="22"/>
          <w:lang w:val="en-US"/>
        </w:rPr>
        <w:t xml:space="preserve"> </w:t>
      </w:r>
      <w:r w:rsidR="00B81F00" w:rsidRPr="00F2191B">
        <w:rPr>
          <w:rFonts w:ascii="Lato" w:hAnsi="Lato" w:cs="Calibri"/>
          <w:sz w:val="22"/>
          <w:szCs w:val="22"/>
          <w:lang w:val="en-US"/>
        </w:rPr>
        <w:t>consider</w:t>
      </w:r>
      <w:r w:rsidR="00E270F7" w:rsidRPr="00F2191B">
        <w:rPr>
          <w:rFonts w:ascii="Lato" w:hAnsi="Lato" w:cs="Calibri"/>
          <w:sz w:val="22"/>
          <w:szCs w:val="22"/>
          <w:lang w:val="en-US"/>
        </w:rPr>
        <w:t xml:space="preserve"> </w:t>
      </w:r>
      <w:r w:rsidR="0081545E" w:rsidRPr="00F2191B">
        <w:rPr>
          <w:rFonts w:ascii="Lato" w:hAnsi="Lato" w:cs="Calibri"/>
          <w:sz w:val="22"/>
          <w:szCs w:val="22"/>
          <w:lang w:val="en-US"/>
        </w:rPr>
        <w:t>people</w:t>
      </w:r>
      <w:r w:rsidR="001B3441" w:rsidRPr="00F2191B">
        <w:rPr>
          <w:rFonts w:ascii="Lato" w:hAnsi="Lato" w:cs="Calibri"/>
          <w:sz w:val="22"/>
          <w:szCs w:val="22"/>
          <w:lang w:val="en-US"/>
        </w:rPr>
        <w:t>’s needs</w:t>
      </w:r>
      <w:r w:rsidR="006F404D" w:rsidRPr="00F2191B">
        <w:rPr>
          <w:rFonts w:ascii="Lato" w:hAnsi="Lato" w:cs="Calibri"/>
          <w:sz w:val="22"/>
          <w:szCs w:val="22"/>
          <w:lang w:val="en-US"/>
        </w:rPr>
        <w:t xml:space="preserve"> but also</w:t>
      </w:r>
      <w:r w:rsidR="00870C4B" w:rsidRPr="00F2191B">
        <w:rPr>
          <w:rFonts w:ascii="Lato" w:hAnsi="Lato" w:cs="Calibri"/>
          <w:sz w:val="22"/>
          <w:szCs w:val="22"/>
          <w:lang w:val="en-US"/>
        </w:rPr>
        <w:t xml:space="preserve"> </w:t>
      </w:r>
      <w:r w:rsidR="001B3441" w:rsidRPr="00F2191B">
        <w:rPr>
          <w:rFonts w:ascii="Lato" w:hAnsi="Lato" w:cs="Calibri"/>
          <w:sz w:val="22"/>
          <w:szCs w:val="22"/>
          <w:lang w:val="en-US"/>
        </w:rPr>
        <w:t xml:space="preserve">their </w:t>
      </w:r>
      <w:r w:rsidR="00870C4B" w:rsidRPr="00F2191B">
        <w:rPr>
          <w:rFonts w:ascii="Lato" w:hAnsi="Lato" w:cs="Calibri"/>
          <w:sz w:val="22"/>
          <w:szCs w:val="22"/>
          <w:lang w:val="en-US"/>
        </w:rPr>
        <w:t xml:space="preserve">aspirations as well as decision barriers. </w:t>
      </w:r>
      <w:r w:rsidR="00B64117" w:rsidRPr="00F2191B">
        <w:rPr>
          <w:rFonts w:ascii="Lato" w:hAnsi="Lato" w:cs="Calibri"/>
          <w:sz w:val="22"/>
          <w:szCs w:val="22"/>
          <w:lang w:val="en-US"/>
        </w:rPr>
        <w:t>Y</w:t>
      </w:r>
      <w:r w:rsidR="00D92B66" w:rsidRPr="00F2191B">
        <w:rPr>
          <w:rFonts w:ascii="Lato" w:hAnsi="Lato" w:cs="Calibri"/>
          <w:sz w:val="22"/>
          <w:szCs w:val="22"/>
          <w:lang w:val="en-US"/>
        </w:rPr>
        <w:t xml:space="preserve">ou may create different </w:t>
      </w:r>
      <w:r w:rsidR="00D06281" w:rsidRPr="00F2191B">
        <w:rPr>
          <w:rFonts w:ascii="Lato" w:hAnsi="Lato" w:cs="Calibri"/>
          <w:sz w:val="22"/>
          <w:szCs w:val="22"/>
          <w:lang w:val="en-US"/>
        </w:rPr>
        <w:t xml:space="preserve">semi-fictional </w:t>
      </w:r>
      <w:r w:rsidR="00D92B66" w:rsidRPr="00F2191B">
        <w:rPr>
          <w:rFonts w:ascii="Lato" w:hAnsi="Lato" w:cs="Calibri"/>
          <w:sz w:val="22"/>
          <w:szCs w:val="22"/>
          <w:lang w:val="en-US"/>
        </w:rPr>
        <w:t>profiles</w:t>
      </w:r>
      <w:r w:rsidR="005334E3" w:rsidRPr="00F2191B">
        <w:rPr>
          <w:rFonts w:ascii="Lato" w:hAnsi="Lato" w:cs="Calibri"/>
          <w:sz w:val="22"/>
          <w:szCs w:val="22"/>
          <w:lang w:val="en-US"/>
        </w:rPr>
        <w:t>,</w:t>
      </w:r>
      <w:r w:rsidR="00D92B66" w:rsidRPr="00F2191B">
        <w:rPr>
          <w:rFonts w:ascii="Lato" w:hAnsi="Lato" w:cs="Calibri"/>
          <w:sz w:val="22"/>
          <w:szCs w:val="22"/>
          <w:lang w:val="en-US"/>
        </w:rPr>
        <w:t xml:space="preserve"> </w:t>
      </w:r>
      <w:r w:rsidR="005334E3" w:rsidRPr="00F2191B">
        <w:rPr>
          <w:rFonts w:ascii="Lato" w:hAnsi="Lato" w:cs="Calibri"/>
          <w:sz w:val="22"/>
          <w:szCs w:val="22"/>
          <w:lang w:val="en-US"/>
        </w:rPr>
        <w:t>such as:</w:t>
      </w:r>
      <w:r w:rsidR="00D24067" w:rsidRPr="00F2191B">
        <w:rPr>
          <w:rFonts w:ascii="Lato" w:hAnsi="Lato" w:cs="Calibri"/>
          <w:sz w:val="22"/>
          <w:szCs w:val="22"/>
          <w:lang w:val="en-US"/>
        </w:rPr>
        <w:t xml:space="preserve"> single mother with </w:t>
      </w:r>
      <w:r w:rsidR="00B257E6" w:rsidRPr="00F2191B">
        <w:rPr>
          <w:rFonts w:ascii="Lato" w:hAnsi="Lato" w:cs="Calibri"/>
          <w:sz w:val="22"/>
          <w:szCs w:val="22"/>
          <w:lang w:val="en-US"/>
        </w:rPr>
        <w:t xml:space="preserve">four </w:t>
      </w:r>
      <w:r w:rsidR="00D24067" w:rsidRPr="00F2191B">
        <w:rPr>
          <w:rFonts w:ascii="Lato" w:hAnsi="Lato" w:cs="Calibri"/>
          <w:sz w:val="22"/>
          <w:szCs w:val="22"/>
          <w:lang w:val="en-US"/>
        </w:rPr>
        <w:t>children</w:t>
      </w:r>
      <w:r w:rsidR="00B257E6" w:rsidRPr="00F2191B">
        <w:rPr>
          <w:rFonts w:ascii="Lato" w:hAnsi="Lato" w:cs="Calibri"/>
          <w:sz w:val="22"/>
          <w:szCs w:val="22"/>
          <w:lang w:val="en-US"/>
        </w:rPr>
        <w:t>, person with a disability</w:t>
      </w:r>
      <w:r w:rsidR="00032A98" w:rsidRPr="00F2191B">
        <w:rPr>
          <w:rFonts w:ascii="Lato" w:hAnsi="Lato" w:cs="Calibri"/>
          <w:sz w:val="22"/>
          <w:szCs w:val="22"/>
          <w:lang w:val="en-US"/>
        </w:rPr>
        <w:t xml:space="preserve">, </w:t>
      </w:r>
      <w:r w:rsidR="00B81F00" w:rsidRPr="00F2191B">
        <w:rPr>
          <w:rFonts w:ascii="Lato" w:hAnsi="Lato" w:cs="Calibri"/>
          <w:sz w:val="22"/>
          <w:szCs w:val="22"/>
          <w:lang w:val="en-US"/>
        </w:rPr>
        <w:t>older</w:t>
      </w:r>
      <w:r w:rsidR="00032A98" w:rsidRPr="00F2191B">
        <w:rPr>
          <w:rFonts w:ascii="Lato" w:hAnsi="Lato" w:cs="Calibri"/>
          <w:sz w:val="22"/>
          <w:szCs w:val="22"/>
          <w:lang w:val="en-US"/>
        </w:rPr>
        <w:t xml:space="preserve"> person </w:t>
      </w:r>
      <w:r w:rsidR="004B13CE" w:rsidRPr="00F2191B">
        <w:rPr>
          <w:rFonts w:ascii="Lato" w:hAnsi="Lato" w:cs="Calibri"/>
          <w:sz w:val="22"/>
          <w:szCs w:val="22"/>
          <w:lang w:val="en-US"/>
        </w:rPr>
        <w:t>in need of assistance, youth with dignified job aspirations</w:t>
      </w:r>
      <w:r w:rsidR="00402EC5" w:rsidRPr="00F2191B">
        <w:rPr>
          <w:rFonts w:ascii="Lato" w:hAnsi="Lato" w:cs="Calibri"/>
          <w:sz w:val="22"/>
          <w:szCs w:val="22"/>
          <w:lang w:val="en-US"/>
        </w:rPr>
        <w:t xml:space="preserve">. </w:t>
      </w:r>
      <w:r w:rsidR="007A1967" w:rsidRPr="00F2191B">
        <w:rPr>
          <w:rFonts w:ascii="Lato" w:hAnsi="Lato" w:cs="Calibri"/>
          <w:sz w:val="22"/>
          <w:szCs w:val="22"/>
          <w:lang w:val="en-US"/>
        </w:rPr>
        <w:t xml:space="preserve">The more information </w:t>
      </w:r>
      <w:r w:rsidR="00AD6DB6" w:rsidRPr="00F2191B">
        <w:rPr>
          <w:rFonts w:ascii="Lato" w:hAnsi="Lato" w:cs="Calibri"/>
          <w:sz w:val="22"/>
          <w:szCs w:val="22"/>
          <w:lang w:val="en-US"/>
        </w:rPr>
        <w:t>on the audience, the better the messaging.</w:t>
      </w:r>
    </w:p>
    <w:p w14:paraId="416BF568" w14:textId="77777777" w:rsidR="000F0DB5" w:rsidRPr="00F2191B" w:rsidRDefault="000F0DB5" w:rsidP="000F0DB5">
      <w:pPr>
        <w:spacing w:after="0"/>
        <w:jc w:val="both"/>
        <w:rPr>
          <w:rFonts w:ascii="Lato" w:hAnsi="Lato" w:cs="Calibri"/>
          <w:sz w:val="22"/>
          <w:szCs w:val="22"/>
          <w:lang w:val="en-US"/>
        </w:rPr>
      </w:pPr>
    </w:p>
    <w:p w14:paraId="23288446" w14:textId="3DA0459E" w:rsidR="00974021" w:rsidRPr="00F2191B" w:rsidRDefault="001B466E" w:rsidP="000F0DB5">
      <w:pPr>
        <w:spacing w:after="0"/>
        <w:jc w:val="both"/>
        <w:rPr>
          <w:rFonts w:ascii="Lato" w:hAnsi="Lato" w:cs="Calibri"/>
          <w:sz w:val="22"/>
          <w:szCs w:val="22"/>
          <w:lang w:val="en-US"/>
        </w:rPr>
      </w:pPr>
      <w:r w:rsidRPr="00F2191B">
        <w:rPr>
          <w:rFonts w:ascii="Lato" w:hAnsi="Lato" w:cs="Calibri"/>
          <w:color w:val="0072BC"/>
          <w:sz w:val="22"/>
          <w:szCs w:val="22"/>
          <w:lang w:val="en-US"/>
        </w:rPr>
        <w:t xml:space="preserve">Step 2. </w:t>
      </w:r>
      <w:r w:rsidR="005D77AC" w:rsidRPr="00F2191B">
        <w:rPr>
          <w:rFonts w:ascii="Lato" w:hAnsi="Lato" w:cs="Calibri"/>
          <w:sz w:val="22"/>
          <w:szCs w:val="22"/>
          <w:lang w:val="en-US"/>
        </w:rPr>
        <w:t>Once you have a</w:t>
      </w:r>
      <w:r w:rsidR="00332AEA" w:rsidRPr="00F2191B">
        <w:rPr>
          <w:rFonts w:ascii="Lato" w:hAnsi="Lato" w:cs="Calibri"/>
          <w:sz w:val="22"/>
          <w:szCs w:val="22"/>
          <w:lang w:val="en-US"/>
        </w:rPr>
        <w:t xml:space="preserve">n idea of </w:t>
      </w:r>
      <w:r w:rsidR="00F445DF" w:rsidRPr="00F2191B">
        <w:rPr>
          <w:rFonts w:ascii="Lato" w:hAnsi="Lato" w:cs="Calibri"/>
          <w:sz w:val="22"/>
          <w:szCs w:val="22"/>
          <w:lang w:val="en-US"/>
        </w:rPr>
        <w:t>audiences’</w:t>
      </w:r>
      <w:r w:rsidR="00332AEA" w:rsidRPr="00F2191B">
        <w:rPr>
          <w:rFonts w:ascii="Lato" w:hAnsi="Lato" w:cs="Calibri"/>
          <w:sz w:val="22"/>
          <w:szCs w:val="22"/>
          <w:lang w:val="en-US"/>
        </w:rPr>
        <w:t xml:space="preserve"> needs and wants, you can narrow down their main concerns to anticipate their communications asks. </w:t>
      </w:r>
      <w:r w:rsidR="00461FFE" w:rsidRPr="00F2191B">
        <w:rPr>
          <w:rFonts w:ascii="Lato" w:hAnsi="Lato" w:cs="Calibri"/>
          <w:sz w:val="22"/>
          <w:szCs w:val="22"/>
          <w:lang w:val="en-US"/>
        </w:rPr>
        <w:t xml:space="preserve">Look at the most frequent questions </w:t>
      </w:r>
      <w:r w:rsidR="00F445DF" w:rsidRPr="00F2191B">
        <w:rPr>
          <w:rFonts w:ascii="Lato" w:hAnsi="Lato" w:cs="Calibri"/>
          <w:sz w:val="22"/>
          <w:szCs w:val="22"/>
          <w:lang w:val="en-US"/>
        </w:rPr>
        <w:t>from each audience and what they would want to hear.</w:t>
      </w:r>
      <w:r w:rsidR="00EE0DF7" w:rsidRPr="00F2191B">
        <w:rPr>
          <w:rFonts w:ascii="Lato" w:hAnsi="Lato" w:cs="Calibri"/>
          <w:sz w:val="22"/>
          <w:szCs w:val="22"/>
          <w:lang w:val="en-US"/>
        </w:rPr>
        <w:t xml:space="preserve"> Ask yourself</w:t>
      </w:r>
      <w:r w:rsidR="00974021" w:rsidRPr="00F2191B">
        <w:rPr>
          <w:rFonts w:ascii="Lato" w:hAnsi="Lato" w:cs="Calibri"/>
          <w:sz w:val="22"/>
          <w:szCs w:val="22"/>
          <w:lang w:val="en-US"/>
        </w:rPr>
        <w:t>:</w:t>
      </w:r>
    </w:p>
    <w:p w14:paraId="407EC68D" w14:textId="77777777" w:rsidR="000F0DB5" w:rsidRPr="00F2191B" w:rsidRDefault="000F0DB5" w:rsidP="000F0DB5">
      <w:pPr>
        <w:spacing w:after="0"/>
        <w:jc w:val="both"/>
        <w:rPr>
          <w:rFonts w:ascii="Lato" w:hAnsi="Lato" w:cs="Calibri"/>
          <w:sz w:val="22"/>
          <w:szCs w:val="22"/>
          <w:lang w:val="en-US"/>
        </w:rPr>
      </w:pPr>
    </w:p>
    <w:p w14:paraId="13878636" w14:textId="1F5BED6A" w:rsidR="00974021" w:rsidRPr="00F2191B" w:rsidRDefault="00974021" w:rsidP="000F0DB5">
      <w:pPr>
        <w:pStyle w:val="ListParagraph"/>
        <w:numPr>
          <w:ilvl w:val="0"/>
          <w:numId w:val="39"/>
        </w:numPr>
        <w:spacing w:after="0"/>
        <w:jc w:val="both"/>
        <w:rPr>
          <w:rFonts w:ascii="Lato" w:hAnsi="Lato" w:cs="Calibri"/>
          <w:sz w:val="22"/>
          <w:szCs w:val="22"/>
          <w:lang w:val="en-US"/>
        </w:rPr>
      </w:pPr>
      <w:r w:rsidRPr="00F2191B">
        <w:rPr>
          <w:rFonts w:ascii="Lato" w:hAnsi="Lato" w:cs="Calibri"/>
          <w:color w:val="0072BC"/>
          <w:sz w:val="22"/>
          <w:szCs w:val="22"/>
          <w:lang w:val="en-US"/>
        </w:rPr>
        <w:t xml:space="preserve">Why </w:t>
      </w:r>
      <w:r w:rsidRPr="00F2191B">
        <w:rPr>
          <w:rFonts w:ascii="Lato" w:hAnsi="Lato" w:cs="Calibri"/>
          <w:sz w:val="22"/>
          <w:szCs w:val="22"/>
          <w:lang w:val="en-US"/>
        </w:rPr>
        <w:t>you are doing this exercise</w:t>
      </w:r>
    </w:p>
    <w:p w14:paraId="1CEA91A5" w14:textId="5A93E384" w:rsidR="001B466E" w:rsidRPr="00F2191B" w:rsidRDefault="00974021" w:rsidP="000F0DB5">
      <w:pPr>
        <w:pStyle w:val="ListParagraph"/>
        <w:numPr>
          <w:ilvl w:val="0"/>
          <w:numId w:val="39"/>
        </w:numPr>
        <w:spacing w:after="0"/>
        <w:jc w:val="both"/>
        <w:rPr>
          <w:rFonts w:ascii="Lato" w:hAnsi="Lato" w:cs="Calibri"/>
          <w:sz w:val="22"/>
          <w:szCs w:val="22"/>
          <w:lang w:val="en-US"/>
        </w:rPr>
      </w:pPr>
      <w:r w:rsidRPr="00F2191B">
        <w:rPr>
          <w:rFonts w:ascii="Lato" w:hAnsi="Lato" w:cs="Calibri"/>
          <w:color w:val="0072BC"/>
          <w:sz w:val="22"/>
          <w:szCs w:val="22"/>
          <w:lang w:val="en-US"/>
        </w:rPr>
        <w:t>W</w:t>
      </w:r>
      <w:r w:rsidR="00EE0DF7" w:rsidRPr="00F2191B">
        <w:rPr>
          <w:rFonts w:ascii="Lato" w:hAnsi="Lato" w:cs="Calibri"/>
          <w:color w:val="0072BC"/>
          <w:sz w:val="22"/>
          <w:szCs w:val="22"/>
          <w:lang w:val="en-US"/>
        </w:rPr>
        <w:t>hat</w:t>
      </w:r>
      <w:r w:rsidR="00EE0DF7" w:rsidRPr="00F2191B">
        <w:rPr>
          <w:rFonts w:ascii="Lato" w:hAnsi="Lato" w:cs="Calibri"/>
          <w:sz w:val="22"/>
          <w:szCs w:val="22"/>
          <w:lang w:val="en-US"/>
        </w:rPr>
        <w:t xml:space="preserve"> is the main concern of the audience </w:t>
      </w:r>
      <w:r w:rsidR="00EE0DF7" w:rsidRPr="00F2191B">
        <w:rPr>
          <w:rFonts w:ascii="Lato" w:hAnsi="Lato" w:cs="Calibri"/>
          <w:i/>
          <w:iCs/>
          <w:sz w:val="22"/>
          <w:szCs w:val="22"/>
          <w:lang w:val="en-US"/>
        </w:rPr>
        <w:t>vis-à-vis</w:t>
      </w:r>
      <w:r w:rsidR="00EE0DF7" w:rsidRPr="00F2191B">
        <w:rPr>
          <w:rFonts w:ascii="Lato" w:hAnsi="Lato" w:cs="Calibri"/>
          <w:sz w:val="22"/>
          <w:szCs w:val="22"/>
          <w:lang w:val="en-US"/>
        </w:rPr>
        <w:t xml:space="preserve"> the service that you are </w:t>
      </w:r>
      <w:r w:rsidR="0016753E" w:rsidRPr="00F2191B">
        <w:rPr>
          <w:rFonts w:ascii="Lato" w:hAnsi="Lato" w:cs="Calibri"/>
          <w:sz w:val="22"/>
          <w:szCs w:val="22"/>
          <w:lang w:val="en-US"/>
        </w:rPr>
        <w:t xml:space="preserve">offering. </w:t>
      </w:r>
    </w:p>
    <w:p w14:paraId="768C260D" w14:textId="77777777" w:rsidR="000F0DB5" w:rsidRPr="00F2191B" w:rsidRDefault="000F0DB5" w:rsidP="000F0DB5">
      <w:pPr>
        <w:pStyle w:val="ListParagraph"/>
        <w:spacing w:after="0"/>
        <w:ind w:left="1440"/>
        <w:jc w:val="both"/>
        <w:rPr>
          <w:rFonts w:ascii="Lato" w:hAnsi="Lato" w:cs="Calibri"/>
          <w:sz w:val="22"/>
          <w:szCs w:val="22"/>
          <w:lang w:val="en-US"/>
        </w:rPr>
      </w:pPr>
    </w:p>
    <w:p w14:paraId="69407801" w14:textId="4BF44D00" w:rsidR="00D17964" w:rsidRPr="00F2191B" w:rsidRDefault="00D17964" w:rsidP="000F0DB5">
      <w:pPr>
        <w:spacing w:after="0"/>
        <w:jc w:val="both"/>
        <w:rPr>
          <w:rFonts w:ascii="Lato" w:hAnsi="Lato" w:cs="Calibri"/>
          <w:sz w:val="22"/>
          <w:szCs w:val="22"/>
          <w:lang w:val="en-US"/>
        </w:rPr>
      </w:pPr>
      <w:r w:rsidRPr="00F2191B">
        <w:rPr>
          <w:rFonts w:ascii="Lato" w:hAnsi="Lato" w:cs="Calibri"/>
          <w:color w:val="0072BC"/>
          <w:sz w:val="22"/>
          <w:szCs w:val="22"/>
          <w:lang w:val="en-US"/>
        </w:rPr>
        <w:t>Step 3</w:t>
      </w:r>
      <w:r w:rsidR="00731263" w:rsidRPr="00F2191B">
        <w:rPr>
          <w:rFonts w:ascii="Lato" w:hAnsi="Lato" w:cs="Calibri"/>
          <w:sz w:val="22"/>
          <w:szCs w:val="22"/>
          <w:lang w:val="en-US"/>
        </w:rPr>
        <w:t xml:space="preserve">. Develop messages that address </w:t>
      </w:r>
      <w:r w:rsidR="00F736CF" w:rsidRPr="00F2191B">
        <w:rPr>
          <w:rFonts w:ascii="Lato" w:hAnsi="Lato" w:cs="Calibri"/>
          <w:sz w:val="22"/>
          <w:szCs w:val="22"/>
          <w:lang w:val="en-US"/>
        </w:rPr>
        <w:t xml:space="preserve">both your </w:t>
      </w:r>
      <w:r w:rsidR="00803F2E" w:rsidRPr="00F2191B">
        <w:rPr>
          <w:rFonts w:ascii="Lato" w:hAnsi="Lato" w:cs="Calibri"/>
          <w:sz w:val="22"/>
          <w:szCs w:val="22"/>
          <w:lang w:val="en-US"/>
        </w:rPr>
        <w:t xml:space="preserve">communication goal and the main </w:t>
      </w:r>
      <w:r w:rsidR="00672313" w:rsidRPr="00F2191B">
        <w:rPr>
          <w:rFonts w:ascii="Lato" w:hAnsi="Lato" w:cs="Calibri"/>
          <w:sz w:val="22"/>
          <w:szCs w:val="22"/>
          <w:lang w:val="en-US"/>
        </w:rPr>
        <w:t>audience’s concerns. To achieve that</w:t>
      </w:r>
      <w:r w:rsidR="00417E4F" w:rsidRPr="00F2191B">
        <w:rPr>
          <w:rFonts w:ascii="Lato" w:hAnsi="Lato" w:cs="Calibri"/>
          <w:sz w:val="22"/>
          <w:szCs w:val="22"/>
          <w:lang w:val="en-US"/>
        </w:rPr>
        <w:t xml:space="preserve">, </w:t>
      </w:r>
      <w:r w:rsidR="00672313" w:rsidRPr="00F2191B">
        <w:rPr>
          <w:rFonts w:ascii="Lato" w:hAnsi="Lato" w:cs="Calibri"/>
          <w:sz w:val="22"/>
          <w:szCs w:val="22"/>
          <w:lang w:val="en-US"/>
        </w:rPr>
        <w:t xml:space="preserve">messages must be as simpler as possible </w:t>
      </w:r>
      <w:r w:rsidR="007C5DFF" w:rsidRPr="00F2191B">
        <w:rPr>
          <w:rFonts w:ascii="Lato" w:hAnsi="Lato" w:cs="Calibri"/>
          <w:sz w:val="22"/>
          <w:szCs w:val="22"/>
          <w:lang w:val="en-US"/>
        </w:rPr>
        <w:t xml:space="preserve">and be limited to maximum three per target audience. </w:t>
      </w:r>
      <w:proofErr w:type="gramStart"/>
      <w:r w:rsidR="007C5DFF" w:rsidRPr="00F2191B">
        <w:rPr>
          <w:rFonts w:ascii="Lato" w:hAnsi="Lato" w:cs="Calibri"/>
          <w:sz w:val="22"/>
          <w:szCs w:val="22"/>
          <w:lang w:val="en-US"/>
        </w:rPr>
        <w:t>As a general rule</w:t>
      </w:r>
      <w:proofErr w:type="gramEnd"/>
      <w:r w:rsidR="007C5DFF" w:rsidRPr="00F2191B">
        <w:rPr>
          <w:rFonts w:ascii="Lato" w:hAnsi="Lato" w:cs="Calibri"/>
          <w:sz w:val="22"/>
          <w:szCs w:val="22"/>
          <w:lang w:val="en-US"/>
        </w:rPr>
        <w:t xml:space="preserve">, the fewer </w:t>
      </w:r>
      <w:r w:rsidR="00417E4F" w:rsidRPr="00F2191B">
        <w:rPr>
          <w:rFonts w:ascii="Lato" w:hAnsi="Lato" w:cs="Calibri"/>
          <w:sz w:val="22"/>
          <w:szCs w:val="22"/>
          <w:lang w:val="en-US"/>
        </w:rPr>
        <w:t xml:space="preserve">and the shorter the messages, the more effective. </w:t>
      </w:r>
      <w:r w:rsidR="00CA2B39" w:rsidRPr="00F2191B">
        <w:rPr>
          <w:rFonts w:ascii="Lato" w:hAnsi="Lato" w:cs="Calibri"/>
          <w:sz w:val="22"/>
          <w:szCs w:val="22"/>
          <w:lang w:val="en-US"/>
        </w:rPr>
        <w:t xml:space="preserve">Messages should be so clear that </w:t>
      </w:r>
      <w:r w:rsidR="00D85ECB" w:rsidRPr="00F2191B">
        <w:rPr>
          <w:rFonts w:ascii="Lato" w:hAnsi="Lato" w:cs="Calibri"/>
          <w:sz w:val="22"/>
          <w:szCs w:val="22"/>
          <w:lang w:val="en-US"/>
        </w:rPr>
        <w:t xml:space="preserve">younger or </w:t>
      </w:r>
      <w:r w:rsidR="00CA2B39" w:rsidRPr="00F2191B">
        <w:rPr>
          <w:rFonts w:ascii="Lato" w:hAnsi="Lato" w:cs="Calibri"/>
          <w:sz w:val="22"/>
          <w:szCs w:val="22"/>
          <w:lang w:val="en-US"/>
        </w:rPr>
        <w:t xml:space="preserve">less education from average </w:t>
      </w:r>
      <w:r w:rsidR="00D85ECB" w:rsidRPr="00F2191B">
        <w:rPr>
          <w:rFonts w:ascii="Lato" w:hAnsi="Lato" w:cs="Calibri"/>
          <w:sz w:val="22"/>
          <w:szCs w:val="22"/>
          <w:lang w:val="en-US"/>
        </w:rPr>
        <w:t>audience</w:t>
      </w:r>
      <w:r w:rsidR="00CA2B39" w:rsidRPr="00F2191B">
        <w:rPr>
          <w:rFonts w:ascii="Lato" w:hAnsi="Lato" w:cs="Calibri"/>
          <w:sz w:val="22"/>
          <w:szCs w:val="22"/>
          <w:lang w:val="en-US"/>
        </w:rPr>
        <w:t xml:space="preserve"> should be able to understand it.</w:t>
      </w:r>
      <w:r w:rsidR="00E35C9B" w:rsidRPr="00F2191B">
        <w:rPr>
          <w:rFonts w:ascii="Lato" w:hAnsi="Lato" w:cs="Calibri"/>
          <w:sz w:val="22"/>
          <w:szCs w:val="22"/>
          <w:lang w:val="en-US"/>
        </w:rPr>
        <w:t xml:space="preserve"> At this stage, accessibility is key</w:t>
      </w:r>
      <w:r w:rsidR="008D3B0C" w:rsidRPr="00F2191B">
        <w:rPr>
          <w:rFonts w:ascii="Lato" w:hAnsi="Lato" w:cs="Calibri"/>
          <w:sz w:val="22"/>
          <w:szCs w:val="22"/>
          <w:lang w:val="en-US"/>
        </w:rPr>
        <w:t xml:space="preserve">, make sure </w:t>
      </w:r>
      <w:proofErr w:type="spellStart"/>
      <w:r w:rsidR="008D3B0C" w:rsidRPr="00F2191B">
        <w:rPr>
          <w:rFonts w:ascii="Lato" w:hAnsi="Lato" w:cs="Calibri"/>
          <w:sz w:val="22"/>
          <w:szCs w:val="22"/>
          <w:lang w:val="en-US"/>
        </w:rPr>
        <w:t>you</w:t>
      </w:r>
      <w:proofErr w:type="spellEnd"/>
      <w:r w:rsidR="008D3B0C" w:rsidRPr="00F2191B">
        <w:rPr>
          <w:rFonts w:ascii="Lato" w:hAnsi="Lato" w:cs="Calibri"/>
          <w:sz w:val="22"/>
          <w:szCs w:val="22"/>
          <w:lang w:val="en-US"/>
        </w:rPr>
        <w:t xml:space="preserve"> account for all possible features that may be needed </w:t>
      </w:r>
      <w:r w:rsidR="00A96276" w:rsidRPr="00F2191B">
        <w:rPr>
          <w:rFonts w:ascii="Lato" w:hAnsi="Lato" w:cs="Calibri"/>
          <w:sz w:val="22"/>
          <w:szCs w:val="22"/>
          <w:lang w:val="en-US"/>
        </w:rPr>
        <w:t xml:space="preserve">to make your messages understandable </w:t>
      </w:r>
      <w:r w:rsidR="00A96276" w:rsidRPr="00F2191B">
        <w:rPr>
          <w:rFonts w:ascii="Lato" w:hAnsi="Lato" w:cs="Calibri"/>
          <w:sz w:val="22"/>
          <w:szCs w:val="22"/>
          <w:lang w:val="en-US"/>
        </w:rPr>
        <w:lastRenderedPageBreak/>
        <w:t>to the target audience, for example</w:t>
      </w:r>
      <w:r w:rsidR="00372F8A" w:rsidRPr="00F2191B">
        <w:rPr>
          <w:rFonts w:ascii="Lato" w:hAnsi="Lato" w:cs="Calibri"/>
          <w:sz w:val="22"/>
          <w:szCs w:val="22"/>
          <w:lang w:val="en-US"/>
        </w:rPr>
        <w:t xml:space="preserve">: translate into </w:t>
      </w:r>
      <w:r w:rsidR="00D13DB7" w:rsidRPr="00F2191B">
        <w:rPr>
          <w:rFonts w:ascii="Lato" w:hAnsi="Lato" w:cs="Calibri"/>
          <w:sz w:val="22"/>
          <w:szCs w:val="22"/>
          <w:lang w:val="en-US"/>
        </w:rPr>
        <w:t xml:space="preserve">all different languages spoken by the communities, including sign language </w:t>
      </w:r>
      <w:r w:rsidR="00263DA3" w:rsidRPr="00F2191B">
        <w:rPr>
          <w:rFonts w:ascii="Lato" w:hAnsi="Lato" w:cs="Calibri"/>
          <w:sz w:val="22"/>
          <w:szCs w:val="22"/>
          <w:lang w:val="en-US"/>
        </w:rPr>
        <w:t xml:space="preserve">for people with hearing impairments </w:t>
      </w:r>
      <w:r w:rsidR="00D21618" w:rsidRPr="00F2191B">
        <w:rPr>
          <w:rFonts w:ascii="Lato" w:hAnsi="Lato" w:cs="Calibri"/>
          <w:sz w:val="22"/>
          <w:szCs w:val="22"/>
          <w:lang w:val="en-US"/>
        </w:rPr>
        <w:t>and</w:t>
      </w:r>
      <w:r w:rsidR="009B743F" w:rsidRPr="00F2191B">
        <w:rPr>
          <w:rFonts w:ascii="Lato" w:hAnsi="Lato" w:cs="Calibri"/>
          <w:sz w:val="22"/>
          <w:szCs w:val="22"/>
          <w:lang w:val="en-US"/>
        </w:rPr>
        <w:t xml:space="preserve"> brai</w:t>
      </w:r>
      <w:r w:rsidR="00935ED1" w:rsidRPr="00F2191B">
        <w:rPr>
          <w:rFonts w:ascii="Lato" w:hAnsi="Lato" w:cs="Calibri"/>
          <w:sz w:val="22"/>
          <w:szCs w:val="22"/>
          <w:lang w:val="en-US"/>
        </w:rPr>
        <w:t>lle</w:t>
      </w:r>
      <w:r w:rsidR="00D21618" w:rsidRPr="00F2191B">
        <w:rPr>
          <w:rFonts w:ascii="Lato" w:hAnsi="Lato" w:cs="Calibri"/>
          <w:sz w:val="22"/>
          <w:szCs w:val="22"/>
          <w:lang w:val="en-US"/>
        </w:rPr>
        <w:t>/audios</w:t>
      </w:r>
      <w:r w:rsidR="009B743F" w:rsidRPr="00F2191B">
        <w:rPr>
          <w:rFonts w:ascii="Lato" w:hAnsi="Lato" w:cs="Calibri"/>
          <w:sz w:val="22"/>
          <w:szCs w:val="22"/>
          <w:lang w:val="en-US"/>
        </w:rPr>
        <w:t xml:space="preserve"> for</w:t>
      </w:r>
      <w:r w:rsidR="00D21618" w:rsidRPr="00F2191B">
        <w:rPr>
          <w:rFonts w:ascii="Lato" w:hAnsi="Lato" w:cs="Calibri"/>
          <w:sz w:val="22"/>
          <w:szCs w:val="22"/>
          <w:lang w:val="en-US"/>
        </w:rPr>
        <w:t xml:space="preserve"> people with visual impairments.</w:t>
      </w:r>
      <w:r w:rsidR="002C0E86" w:rsidRPr="00F2191B">
        <w:rPr>
          <w:rFonts w:ascii="Lato" w:hAnsi="Lato" w:cs="Calibri"/>
          <w:sz w:val="22"/>
          <w:szCs w:val="22"/>
          <w:lang w:val="en-US"/>
        </w:rPr>
        <w:t xml:space="preserve"> Simplified language and visual aids</w:t>
      </w:r>
      <w:r w:rsidR="00D74814" w:rsidRPr="00F2191B">
        <w:rPr>
          <w:rFonts w:ascii="Lato" w:hAnsi="Lato" w:cs="Calibri"/>
          <w:sz w:val="22"/>
          <w:szCs w:val="22"/>
          <w:lang w:val="en-US"/>
        </w:rPr>
        <w:t xml:space="preserve">, as well as storytelling techniques may be used </w:t>
      </w:r>
      <w:r w:rsidR="00A62D69" w:rsidRPr="00F2191B">
        <w:rPr>
          <w:rFonts w:ascii="Lato" w:hAnsi="Lato" w:cs="Calibri"/>
          <w:sz w:val="22"/>
          <w:szCs w:val="22"/>
          <w:lang w:val="en-US"/>
        </w:rPr>
        <w:t>when addressing</w:t>
      </w:r>
      <w:r w:rsidR="00D74814" w:rsidRPr="00F2191B">
        <w:rPr>
          <w:rFonts w:ascii="Lato" w:hAnsi="Lato" w:cs="Calibri"/>
          <w:sz w:val="22"/>
          <w:szCs w:val="22"/>
          <w:lang w:val="en-US"/>
        </w:rPr>
        <w:t xml:space="preserve"> children</w:t>
      </w:r>
      <w:r w:rsidR="00A62D69" w:rsidRPr="00F2191B">
        <w:rPr>
          <w:rFonts w:ascii="Lato" w:hAnsi="Lato" w:cs="Calibri"/>
          <w:sz w:val="22"/>
          <w:szCs w:val="22"/>
          <w:lang w:val="en-US"/>
        </w:rPr>
        <w:t>.</w:t>
      </w:r>
    </w:p>
    <w:p w14:paraId="0D4619FC" w14:textId="77777777" w:rsidR="000F0DB5" w:rsidRPr="00F2191B" w:rsidRDefault="000F0DB5" w:rsidP="000F0DB5">
      <w:pPr>
        <w:spacing w:after="0"/>
        <w:jc w:val="both"/>
        <w:rPr>
          <w:rFonts w:ascii="Lato" w:hAnsi="Lato" w:cs="Calibri"/>
          <w:sz w:val="22"/>
          <w:szCs w:val="22"/>
          <w:lang w:val="en-US"/>
        </w:rPr>
      </w:pPr>
    </w:p>
    <w:p w14:paraId="7B0609BF" w14:textId="6EEF6BCF" w:rsidR="00AB2133" w:rsidRPr="00F2191B" w:rsidRDefault="00AB2133" w:rsidP="000F0DB5">
      <w:pPr>
        <w:spacing w:after="0"/>
        <w:jc w:val="both"/>
        <w:rPr>
          <w:rFonts w:ascii="Lato" w:hAnsi="Lato" w:cs="Calibri"/>
          <w:sz w:val="22"/>
          <w:szCs w:val="22"/>
          <w:lang w:val="en-US"/>
        </w:rPr>
      </w:pPr>
      <w:r w:rsidRPr="00F2191B">
        <w:rPr>
          <w:rFonts w:ascii="Lato" w:hAnsi="Lato" w:cs="Calibri"/>
          <w:color w:val="0072BC"/>
          <w:sz w:val="22"/>
          <w:szCs w:val="22"/>
          <w:lang w:val="en-US"/>
        </w:rPr>
        <w:t>Step 4</w:t>
      </w:r>
      <w:r w:rsidRPr="00F2191B">
        <w:rPr>
          <w:rFonts w:ascii="Lato" w:hAnsi="Lato" w:cs="Calibri"/>
          <w:sz w:val="22"/>
          <w:szCs w:val="22"/>
          <w:lang w:val="en-US"/>
        </w:rPr>
        <w:t xml:space="preserve">. For each message, develop support points </w:t>
      </w:r>
      <w:r w:rsidR="00BA2636" w:rsidRPr="00F2191B">
        <w:rPr>
          <w:rFonts w:ascii="Lato" w:hAnsi="Lato" w:cs="Calibri"/>
          <w:sz w:val="22"/>
          <w:szCs w:val="22"/>
          <w:lang w:val="en-US"/>
        </w:rPr>
        <w:t xml:space="preserve">that will validate </w:t>
      </w:r>
      <w:r w:rsidR="008B6FEC" w:rsidRPr="00F2191B">
        <w:rPr>
          <w:rFonts w:ascii="Lato" w:hAnsi="Lato" w:cs="Calibri"/>
          <w:sz w:val="22"/>
          <w:szCs w:val="22"/>
          <w:lang w:val="en-US"/>
        </w:rPr>
        <w:t>it with facts, or by listing concrete services</w:t>
      </w:r>
      <w:r w:rsidR="001929F2" w:rsidRPr="00F2191B">
        <w:rPr>
          <w:rFonts w:ascii="Lato" w:hAnsi="Lato" w:cs="Calibri"/>
          <w:sz w:val="22"/>
          <w:szCs w:val="22"/>
          <w:lang w:val="en-US"/>
        </w:rPr>
        <w:t xml:space="preserve"> in terms of </w:t>
      </w:r>
      <w:r w:rsidR="008B6FEC" w:rsidRPr="00F2191B">
        <w:rPr>
          <w:rFonts w:ascii="Lato" w:hAnsi="Lato" w:cs="Calibri"/>
          <w:sz w:val="22"/>
          <w:szCs w:val="22"/>
          <w:lang w:val="en-US"/>
        </w:rPr>
        <w:t>assistance provided</w:t>
      </w:r>
      <w:r w:rsidR="001929F2" w:rsidRPr="00F2191B">
        <w:rPr>
          <w:rFonts w:ascii="Lato" w:hAnsi="Lato" w:cs="Calibri"/>
          <w:sz w:val="22"/>
          <w:szCs w:val="22"/>
          <w:lang w:val="en-US"/>
        </w:rPr>
        <w:t xml:space="preserve"> or others</w:t>
      </w:r>
      <w:r w:rsidR="009A5917" w:rsidRPr="00F2191B">
        <w:rPr>
          <w:rFonts w:ascii="Lato" w:hAnsi="Lato" w:cs="Calibri"/>
          <w:sz w:val="22"/>
          <w:szCs w:val="22"/>
          <w:lang w:val="en-US"/>
        </w:rPr>
        <w:t xml:space="preserve">. It is essential to manage expectations at this stage, </w:t>
      </w:r>
      <w:r w:rsidR="00996321" w:rsidRPr="00F2191B">
        <w:rPr>
          <w:rFonts w:ascii="Lato" w:hAnsi="Lato" w:cs="Calibri"/>
          <w:sz w:val="22"/>
          <w:szCs w:val="22"/>
          <w:lang w:val="en-US"/>
        </w:rPr>
        <w:t>as credibility is at stake</w:t>
      </w:r>
      <w:r w:rsidR="00EA33DD" w:rsidRPr="00F2191B">
        <w:rPr>
          <w:rFonts w:ascii="Lato" w:hAnsi="Lato" w:cs="Calibri"/>
          <w:sz w:val="22"/>
          <w:szCs w:val="22"/>
          <w:lang w:val="en-US"/>
        </w:rPr>
        <w:t xml:space="preserve">, </w:t>
      </w:r>
      <w:r w:rsidR="009A5917" w:rsidRPr="00F2191B">
        <w:rPr>
          <w:rFonts w:ascii="Lato" w:hAnsi="Lato" w:cs="Calibri"/>
          <w:sz w:val="22"/>
          <w:szCs w:val="22"/>
          <w:lang w:val="en-US"/>
        </w:rPr>
        <w:t>so be clear on what the</w:t>
      </w:r>
      <w:r w:rsidR="001E0B75" w:rsidRPr="00F2191B">
        <w:rPr>
          <w:rFonts w:ascii="Lato" w:hAnsi="Lato" w:cs="Calibri"/>
          <w:sz w:val="22"/>
          <w:szCs w:val="22"/>
          <w:lang w:val="en-US"/>
        </w:rPr>
        <w:t xml:space="preserve"> </w:t>
      </w:r>
      <w:r w:rsidR="00C372A3" w:rsidRPr="00F2191B">
        <w:rPr>
          <w:rFonts w:ascii="Lato" w:hAnsi="Lato" w:cs="Calibri"/>
          <w:sz w:val="22"/>
          <w:szCs w:val="22"/>
          <w:lang w:val="en-US"/>
        </w:rPr>
        <w:t>population</w:t>
      </w:r>
      <w:r w:rsidR="009A5917" w:rsidRPr="00F2191B">
        <w:rPr>
          <w:rFonts w:ascii="Lato" w:hAnsi="Lato" w:cs="Calibri"/>
          <w:sz w:val="22"/>
          <w:szCs w:val="22"/>
          <w:lang w:val="en-US"/>
        </w:rPr>
        <w:t xml:space="preserve"> can concretely expect</w:t>
      </w:r>
      <w:r w:rsidR="00B41D31" w:rsidRPr="00F2191B">
        <w:rPr>
          <w:rFonts w:ascii="Lato" w:hAnsi="Lato" w:cs="Calibri"/>
          <w:sz w:val="22"/>
          <w:szCs w:val="22"/>
          <w:lang w:val="en-US"/>
        </w:rPr>
        <w:t xml:space="preserve">. </w:t>
      </w:r>
      <w:r w:rsidR="00FA5D5E" w:rsidRPr="00F2191B">
        <w:rPr>
          <w:rFonts w:ascii="Lato" w:hAnsi="Lato" w:cs="Calibri"/>
          <w:sz w:val="22"/>
          <w:szCs w:val="22"/>
          <w:lang w:val="en-US"/>
        </w:rPr>
        <w:t>P</w:t>
      </w:r>
      <w:r w:rsidR="00606F74" w:rsidRPr="00F2191B">
        <w:rPr>
          <w:rFonts w:ascii="Lato" w:hAnsi="Lato" w:cs="Calibri"/>
          <w:sz w:val="22"/>
          <w:szCs w:val="22"/>
          <w:lang w:val="en-US"/>
        </w:rPr>
        <w:t xml:space="preserve">ositivity </w:t>
      </w:r>
      <w:r w:rsidR="00FA5D5E" w:rsidRPr="00F2191B">
        <w:rPr>
          <w:rFonts w:ascii="Lato" w:hAnsi="Lato" w:cs="Calibri"/>
          <w:sz w:val="22"/>
          <w:szCs w:val="22"/>
          <w:lang w:val="en-US"/>
        </w:rPr>
        <w:t>is also</w:t>
      </w:r>
      <w:r w:rsidR="00606F74" w:rsidRPr="00F2191B">
        <w:rPr>
          <w:rFonts w:ascii="Lato" w:hAnsi="Lato" w:cs="Calibri"/>
          <w:sz w:val="22"/>
          <w:szCs w:val="22"/>
          <w:lang w:val="en-US"/>
        </w:rPr>
        <w:t xml:space="preserve"> crucial in this phase. </w:t>
      </w:r>
      <w:r w:rsidR="00B41D31" w:rsidRPr="00F2191B">
        <w:rPr>
          <w:rFonts w:ascii="Lato" w:hAnsi="Lato" w:cs="Calibri"/>
          <w:sz w:val="22"/>
          <w:szCs w:val="22"/>
          <w:lang w:val="en-US"/>
        </w:rPr>
        <w:t>Negativity must be avoided at all costs</w:t>
      </w:r>
      <w:r w:rsidR="00BD59DA" w:rsidRPr="00F2191B">
        <w:rPr>
          <w:rFonts w:ascii="Lato" w:hAnsi="Lato" w:cs="Calibri"/>
          <w:sz w:val="22"/>
          <w:szCs w:val="22"/>
          <w:lang w:val="en-US"/>
        </w:rPr>
        <w:t xml:space="preserve"> (</w:t>
      </w:r>
      <w:r w:rsidR="001E1368" w:rsidRPr="00F2191B">
        <w:rPr>
          <w:rFonts w:ascii="Lato" w:hAnsi="Lato" w:cs="Calibri"/>
          <w:sz w:val="22"/>
          <w:szCs w:val="22"/>
          <w:lang w:val="en-US"/>
        </w:rPr>
        <w:t>for exa</w:t>
      </w:r>
      <w:r w:rsidR="00AB6DA8" w:rsidRPr="00F2191B">
        <w:rPr>
          <w:rFonts w:ascii="Lato" w:hAnsi="Lato" w:cs="Calibri"/>
          <w:sz w:val="22"/>
          <w:szCs w:val="22"/>
          <w:lang w:val="en-US"/>
        </w:rPr>
        <w:t>mple</w:t>
      </w:r>
      <w:r w:rsidR="00BD59DA" w:rsidRPr="00F2191B">
        <w:rPr>
          <w:rFonts w:ascii="Lato" w:hAnsi="Lato" w:cs="Calibri"/>
          <w:sz w:val="22"/>
          <w:szCs w:val="22"/>
          <w:lang w:val="en-US"/>
        </w:rPr>
        <w:t>:</w:t>
      </w:r>
      <w:r w:rsidR="00AB6DA8" w:rsidRPr="00F2191B">
        <w:rPr>
          <w:rFonts w:ascii="Lato" w:hAnsi="Lato" w:cs="Calibri"/>
          <w:sz w:val="22"/>
          <w:szCs w:val="22"/>
          <w:lang w:val="en-US"/>
        </w:rPr>
        <w:t xml:space="preserve"> list who is entitled to certain services, rather than who is not</w:t>
      </w:r>
      <w:r w:rsidR="00BD59DA" w:rsidRPr="00F2191B">
        <w:rPr>
          <w:rFonts w:ascii="Lato" w:hAnsi="Lato" w:cs="Calibri"/>
          <w:sz w:val="22"/>
          <w:szCs w:val="22"/>
          <w:lang w:val="en-US"/>
        </w:rPr>
        <w:t>)</w:t>
      </w:r>
      <w:r w:rsidR="00AB6DA8" w:rsidRPr="00F2191B">
        <w:rPr>
          <w:rFonts w:ascii="Lato" w:hAnsi="Lato" w:cs="Calibri"/>
          <w:sz w:val="22"/>
          <w:szCs w:val="22"/>
          <w:lang w:val="en-US"/>
        </w:rPr>
        <w:t xml:space="preserve">. </w:t>
      </w:r>
    </w:p>
    <w:p w14:paraId="7207CD2C" w14:textId="77777777" w:rsidR="00514AC3" w:rsidRPr="00F2191B" w:rsidRDefault="00514AC3" w:rsidP="000F0DB5">
      <w:pPr>
        <w:spacing w:after="0"/>
        <w:jc w:val="both"/>
        <w:rPr>
          <w:rFonts w:ascii="Lato" w:hAnsi="Lato" w:cs="Calibri"/>
          <w:sz w:val="22"/>
          <w:szCs w:val="22"/>
          <w:lang w:val="en-US"/>
        </w:rPr>
      </w:pPr>
    </w:p>
    <w:p w14:paraId="64EF284F" w14:textId="33667953" w:rsidR="00BD59DA" w:rsidRPr="00F2191B" w:rsidRDefault="00D71FCD" w:rsidP="000F0DB5">
      <w:pPr>
        <w:spacing w:after="0"/>
        <w:jc w:val="both"/>
        <w:rPr>
          <w:rFonts w:ascii="Lato" w:hAnsi="Lato" w:cs="Calibri"/>
          <w:sz w:val="22"/>
          <w:szCs w:val="22"/>
          <w:lang w:val="en-US"/>
        </w:rPr>
      </w:pPr>
      <w:r w:rsidRPr="00F2191B">
        <w:rPr>
          <w:rFonts w:ascii="Lato" w:hAnsi="Lato" w:cs="Calibri"/>
          <w:color w:val="0072BC"/>
          <w:sz w:val="22"/>
          <w:szCs w:val="22"/>
          <w:lang w:val="en-US"/>
        </w:rPr>
        <w:t>Step 5</w:t>
      </w:r>
      <w:r w:rsidRPr="00F2191B">
        <w:rPr>
          <w:rFonts w:ascii="Lato" w:hAnsi="Lato" w:cs="Calibri"/>
          <w:sz w:val="22"/>
          <w:szCs w:val="22"/>
          <w:lang w:val="en-US"/>
        </w:rPr>
        <w:t xml:space="preserve">. </w:t>
      </w:r>
      <w:r w:rsidR="00AB0B49" w:rsidRPr="00F2191B">
        <w:rPr>
          <w:rFonts w:ascii="Lato" w:hAnsi="Lato" w:cs="Calibri"/>
          <w:sz w:val="22"/>
          <w:szCs w:val="22"/>
          <w:lang w:val="en-US"/>
        </w:rPr>
        <w:t>Verify your messages</w:t>
      </w:r>
      <w:r w:rsidR="007E5C20" w:rsidRPr="00F2191B">
        <w:rPr>
          <w:rFonts w:ascii="Lato" w:hAnsi="Lato" w:cs="Calibri"/>
          <w:sz w:val="22"/>
          <w:szCs w:val="22"/>
          <w:lang w:val="en-US"/>
        </w:rPr>
        <w:t xml:space="preserve"> via testing</w:t>
      </w:r>
      <w:r w:rsidR="00900B0C" w:rsidRPr="00F2191B">
        <w:rPr>
          <w:rFonts w:ascii="Lato" w:hAnsi="Lato" w:cs="Calibri"/>
          <w:sz w:val="22"/>
          <w:szCs w:val="22"/>
          <w:lang w:val="en-US"/>
        </w:rPr>
        <w:t xml:space="preserve">. </w:t>
      </w:r>
      <w:r w:rsidR="00AD52E0" w:rsidRPr="00F2191B">
        <w:rPr>
          <w:rFonts w:ascii="Lato" w:hAnsi="Lato" w:cs="Calibri"/>
          <w:sz w:val="22"/>
          <w:szCs w:val="22"/>
          <w:lang w:val="en-US"/>
        </w:rPr>
        <w:t xml:space="preserve">This can be done by organizing </w:t>
      </w:r>
      <w:r w:rsidR="00C4630C" w:rsidRPr="00F2191B">
        <w:rPr>
          <w:rFonts w:ascii="Lato" w:hAnsi="Lato" w:cs="Calibri"/>
          <w:sz w:val="22"/>
          <w:szCs w:val="22"/>
          <w:lang w:val="en-US"/>
        </w:rPr>
        <w:t xml:space="preserve">meetings or focus group discussions with selected community members that are representative of the different </w:t>
      </w:r>
      <w:r w:rsidR="006C265A" w:rsidRPr="00F2191B">
        <w:rPr>
          <w:rFonts w:ascii="Lato" w:hAnsi="Lato" w:cs="Calibri"/>
          <w:sz w:val="22"/>
          <w:szCs w:val="22"/>
          <w:lang w:val="en-US"/>
        </w:rPr>
        <w:t xml:space="preserve">target </w:t>
      </w:r>
      <w:r w:rsidR="00C4630C" w:rsidRPr="00F2191B">
        <w:rPr>
          <w:rFonts w:ascii="Lato" w:hAnsi="Lato" w:cs="Calibri"/>
          <w:sz w:val="22"/>
          <w:szCs w:val="22"/>
          <w:lang w:val="en-US"/>
        </w:rPr>
        <w:t>audience</w:t>
      </w:r>
      <w:r w:rsidR="00A65E2D" w:rsidRPr="00F2191B">
        <w:rPr>
          <w:rFonts w:ascii="Lato" w:hAnsi="Lato" w:cs="Calibri"/>
          <w:sz w:val="22"/>
          <w:szCs w:val="22"/>
          <w:lang w:val="en-US"/>
        </w:rPr>
        <w:t>’s needs</w:t>
      </w:r>
      <w:r w:rsidR="006C265A" w:rsidRPr="00F2191B">
        <w:rPr>
          <w:rFonts w:ascii="Lato" w:hAnsi="Lato" w:cs="Calibri"/>
          <w:sz w:val="22"/>
          <w:szCs w:val="22"/>
          <w:lang w:val="en-US"/>
        </w:rPr>
        <w:t xml:space="preserve"> </w:t>
      </w:r>
      <w:r w:rsidR="00A65E2D" w:rsidRPr="00F2191B">
        <w:rPr>
          <w:rFonts w:ascii="Lato" w:hAnsi="Lato" w:cs="Calibri"/>
          <w:sz w:val="22"/>
          <w:szCs w:val="22"/>
          <w:lang w:val="en-US"/>
        </w:rPr>
        <w:t>through an AGDM approach. Engage in open conversations with the communities</w:t>
      </w:r>
      <w:r w:rsidR="0088490D" w:rsidRPr="00F2191B">
        <w:rPr>
          <w:rFonts w:ascii="Lato" w:hAnsi="Lato" w:cs="Calibri"/>
          <w:sz w:val="22"/>
          <w:szCs w:val="22"/>
          <w:lang w:val="en-US"/>
        </w:rPr>
        <w:t xml:space="preserve"> to present the messages and take stock of their reception</w:t>
      </w:r>
      <w:r w:rsidR="00B001E4" w:rsidRPr="00F2191B">
        <w:rPr>
          <w:rFonts w:ascii="Lato" w:hAnsi="Lato" w:cs="Calibri"/>
          <w:sz w:val="22"/>
          <w:szCs w:val="22"/>
          <w:lang w:val="en-US"/>
        </w:rPr>
        <w:t xml:space="preserve"> and feedback. Use these findings to further shape or adapt your messages a</w:t>
      </w:r>
      <w:r w:rsidR="00A84B46" w:rsidRPr="00F2191B">
        <w:rPr>
          <w:rFonts w:ascii="Lato" w:hAnsi="Lato" w:cs="Calibri"/>
          <w:sz w:val="22"/>
          <w:szCs w:val="22"/>
          <w:lang w:val="en-US"/>
        </w:rPr>
        <w:t xml:space="preserve">nd make sure any concerns are considered </w:t>
      </w:r>
      <w:r w:rsidR="00470C4E" w:rsidRPr="00F2191B">
        <w:rPr>
          <w:rFonts w:ascii="Lato" w:hAnsi="Lato" w:cs="Calibri"/>
          <w:sz w:val="22"/>
          <w:szCs w:val="22"/>
          <w:lang w:val="en-US"/>
        </w:rPr>
        <w:t xml:space="preserve">in your operational risk analysis so to </w:t>
      </w:r>
      <w:r w:rsidR="00FE01BA" w:rsidRPr="00F2191B">
        <w:rPr>
          <w:rFonts w:ascii="Lato" w:hAnsi="Lato" w:cs="Calibri"/>
          <w:sz w:val="22"/>
          <w:szCs w:val="22"/>
          <w:lang w:val="en-US"/>
        </w:rPr>
        <w:t>plan for any mitigation measure.</w:t>
      </w:r>
    </w:p>
    <w:p w14:paraId="63E0AD5F" w14:textId="77777777" w:rsidR="000F0DB5" w:rsidRPr="00F2191B" w:rsidRDefault="000F0DB5" w:rsidP="000F0DB5">
      <w:pPr>
        <w:spacing w:after="0"/>
        <w:jc w:val="both"/>
        <w:rPr>
          <w:rFonts w:ascii="Lato" w:hAnsi="Lato" w:cs="Calibri"/>
          <w:sz w:val="22"/>
          <w:szCs w:val="22"/>
          <w:lang w:val="en-US"/>
        </w:rPr>
      </w:pPr>
    </w:p>
    <w:p w14:paraId="6D38D104" w14:textId="33153E72" w:rsidR="002D19C4" w:rsidRPr="00F2191B" w:rsidRDefault="002D19C4" w:rsidP="000F0DB5">
      <w:pPr>
        <w:spacing w:after="0"/>
        <w:jc w:val="both"/>
        <w:rPr>
          <w:rFonts w:ascii="Lato" w:hAnsi="Lato" w:cs="Calibri"/>
          <w:sz w:val="22"/>
          <w:szCs w:val="22"/>
          <w:lang w:val="en-US"/>
        </w:rPr>
      </w:pPr>
      <w:r w:rsidRPr="00F2191B">
        <w:rPr>
          <w:rFonts w:ascii="Lato" w:hAnsi="Lato" w:cs="Calibri"/>
          <w:color w:val="0072BC"/>
          <w:sz w:val="22"/>
          <w:szCs w:val="22"/>
          <w:lang w:val="en-US"/>
        </w:rPr>
        <w:t>Step 6</w:t>
      </w:r>
      <w:r w:rsidRPr="00F2191B">
        <w:rPr>
          <w:rFonts w:ascii="Lato" w:hAnsi="Lato" w:cs="Calibri"/>
          <w:sz w:val="22"/>
          <w:szCs w:val="22"/>
          <w:lang w:val="en-US"/>
        </w:rPr>
        <w:t xml:space="preserve">. </w:t>
      </w:r>
      <w:r w:rsidR="00AF2D4D" w:rsidRPr="00F2191B">
        <w:rPr>
          <w:rFonts w:ascii="Lato" w:hAnsi="Lato" w:cs="Calibri"/>
          <w:sz w:val="22"/>
          <w:szCs w:val="22"/>
          <w:lang w:val="en-US"/>
        </w:rPr>
        <w:t>Pre-i</w:t>
      </w:r>
      <w:r w:rsidR="004151FA" w:rsidRPr="00F2191B">
        <w:rPr>
          <w:rFonts w:ascii="Lato" w:hAnsi="Lato" w:cs="Calibri"/>
          <w:sz w:val="22"/>
          <w:szCs w:val="22"/>
          <w:lang w:val="en-US"/>
        </w:rPr>
        <w:t xml:space="preserve">dentify distribution channels based on your </w:t>
      </w:r>
      <w:r w:rsidR="00F12027" w:rsidRPr="00F2191B">
        <w:rPr>
          <w:rFonts w:ascii="Lato" w:hAnsi="Lato" w:cs="Calibri"/>
          <w:sz w:val="22"/>
          <w:szCs w:val="22"/>
          <w:lang w:val="en-US"/>
        </w:rPr>
        <w:t>audiences’</w:t>
      </w:r>
      <w:r w:rsidR="004151FA" w:rsidRPr="00F2191B">
        <w:rPr>
          <w:rFonts w:ascii="Lato" w:hAnsi="Lato" w:cs="Calibri"/>
          <w:sz w:val="22"/>
          <w:szCs w:val="22"/>
          <w:lang w:val="en-US"/>
        </w:rPr>
        <w:t xml:space="preserve"> preference</w:t>
      </w:r>
      <w:r w:rsidR="00B77936" w:rsidRPr="00F2191B">
        <w:rPr>
          <w:rFonts w:ascii="Lato" w:hAnsi="Lato" w:cs="Calibri"/>
          <w:sz w:val="22"/>
          <w:szCs w:val="22"/>
          <w:lang w:val="en-US"/>
        </w:rPr>
        <w:t>s and language</w:t>
      </w:r>
      <w:r w:rsidR="00AF2D4D" w:rsidRPr="00F2191B">
        <w:rPr>
          <w:rFonts w:ascii="Lato" w:hAnsi="Lato" w:cs="Calibri"/>
          <w:sz w:val="22"/>
          <w:szCs w:val="22"/>
          <w:lang w:val="en-US"/>
        </w:rPr>
        <w:t xml:space="preserve">. This must be done ahead of distribution because messaging through different channels </w:t>
      </w:r>
      <w:proofErr w:type="gramStart"/>
      <w:r w:rsidR="00AF2D4D" w:rsidRPr="00F2191B">
        <w:rPr>
          <w:rFonts w:ascii="Lato" w:hAnsi="Lato" w:cs="Calibri"/>
          <w:sz w:val="22"/>
          <w:szCs w:val="22"/>
          <w:lang w:val="en-US"/>
        </w:rPr>
        <w:t>require</w:t>
      </w:r>
      <w:proofErr w:type="gramEnd"/>
      <w:r w:rsidR="00AF2D4D" w:rsidRPr="00F2191B">
        <w:rPr>
          <w:rFonts w:ascii="Lato" w:hAnsi="Lato" w:cs="Calibri"/>
          <w:sz w:val="22"/>
          <w:szCs w:val="22"/>
          <w:lang w:val="en-US"/>
        </w:rPr>
        <w:t xml:space="preserve"> </w:t>
      </w:r>
      <w:r w:rsidR="00B77936" w:rsidRPr="00F2191B">
        <w:rPr>
          <w:rFonts w:ascii="Lato" w:hAnsi="Lato" w:cs="Calibri"/>
          <w:sz w:val="22"/>
          <w:szCs w:val="22"/>
          <w:lang w:val="en-US"/>
        </w:rPr>
        <w:t>different formats that must be taken into account while planning</w:t>
      </w:r>
      <w:r w:rsidR="00636C04" w:rsidRPr="00F2191B">
        <w:rPr>
          <w:rFonts w:ascii="Lato" w:hAnsi="Lato" w:cs="Calibri"/>
          <w:sz w:val="22"/>
          <w:szCs w:val="22"/>
          <w:lang w:val="en-US"/>
        </w:rPr>
        <w:t xml:space="preserve"> for concrete</w:t>
      </w:r>
      <w:r w:rsidR="00B77936" w:rsidRPr="00F2191B">
        <w:rPr>
          <w:rFonts w:ascii="Lato" w:hAnsi="Lato" w:cs="Calibri"/>
          <w:sz w:val="22"/>
          <w:szCs w:val="22"/>
          <w:lang w:val="en-US"/>
        </w:rPr>
        <w:t xml:space="preserve"> </w:t>
      </w:r>
      <w:r w:rsidR="00636C04" w:rsidRPr="00F2191B">
        <w:rPr>
          <w:rFonts w:ascii="Lato" w:hAnsi="Lato" w:cs="Calibri"/>
          <w:sz w:val="22"/>
          <w:szCs w:val="22"/>
          <w:lang w:val="en-US"/>
        </w:rPr>
        <w:t>output delivery (such as information pieces, FAQs, explainer videos</w:t>
      </w:r>
      <w:r w:rsidR="00F12027" w:rsidRPr="00F2191B">
        <w:rPr>
          <w:rFonts w:ascii="Lato" w:hAnsi="Lato" w:cs="Calibri"/>
          <w:sz w:val="22"/>
          <w:szCs w:val="22"/>
          <w:lang w:val="en-US"/>
        </w:rPr>
        <w:t xml:space="preserve">, audio messages </w:t>
      </w:r>
      <w:r w:rsidR="00140019" w:rsidRPr="00F2191B">
        <w:rPr>
          <w:rFonts w:ascii="Lato" w:hAnsi="Lato" w:cs="Calibri"/>
          <w:sz w:val="22"/>
          <w:szCs w:val="22"/>
          <w:lang w:val="en-US"/>
        </w:rPr>
        <w:t>etc.</w:t>
      </w:r>
      <w:r w:rsidR="00F12027" w:rsidRPr="00F2191B">
        <w:rPr>
          <w:rFonts w:ascii="Lato" w:hAnsi="Lato" w:cs="Calibri"/>
          <w:sz w:val="22"/>
          <w:szCs w:val="22"/>
          <w:lang w:val="en-US"/>
        </w:rPr>
        <w:t>…)</w:t>
      </w:r>
      <w:r w:rsidR="00D70DCA" w:rsidRPr="00F2191B">
        <w:rPr>
          <w:rFonts w:ascii="Lato" w:hAnsi="Lato" w:cs="Calibri"/>
          <w:sz w:val="22"/>
          <w:szCs w:val="22"/>
          <w:lang w:val="en-US"/>
        </w:rPr>
        <w:t>.</w:t>
      </w:r>
    </w:p>
    <w:p w14:paraId="544AA436" w14:textId="4E8A9CC2" w:rsidR="00D70DCA" w:rsidRPr="00F2191B" w:rsidRDefault="00D70DCA" w:rsidP="00D17964">
      <w:pPr>
        <w:spacing w:after="0"/>
        <w:rPr>
          <w:rFonts w:ascii="Lato" w:hAnsi="Lato" w:cs="Calibri"/>
          <w:sz w:val="22"/>
          <w:szCs w:val="22"/>
          <w:lang w:val="en-US"/>
        </w:rPr>
      </w:pPr>
    </w:p>
    <w:p w14:paraId="4EA7C76E" w14:textId="5D97018D" w:rsidR="00D70DCA" w:rsidRDefault="00D70DCA" w:rsidP="004F749C">
      <w:pPr>
        <w:spacing w:after="0"/>
        <w:rPr>
          <w:rFonts w:ascii="Lato" w:hAnsi="Lato" w:cs="Calibri"/>
          <w:sz w:val="22"/>
          <w:szCs w:val="22"/>
          <w:lang w:val="en-US"/>
        </w:rPr>
      </w:pPr>
      <w:r w:rsidRPr="00F2191B">
        <w:rPr>
          <w:rFonts w:ascii="Lato" w:hAnsi="Lato" w:cs="Calibri"/>
          <w:sz w:val="22"/>
          <w:szCs w:val="22"/>
          <w:lang w:val="en-US"/>
        </w:rPr>
        <w:t xml:space="preserve">Repeat this six steps process for each audience group </w:t>
      </w:r>
      <w:r w:rsidR="0001739D" w:rsidRPr="00F2191B">
        <w:rPr>
          <w:rFonts w:ascii="Lato" w:hAnsi="Lato" w:cs="Calibri"/>
          <w:sz w:val="22"/>
          <w:szCs w:val="22"/>
          <w:lang w:val="en-US"/>
        </w:rPr>
        <w:t>you identified</w:t>
      </w:r>
      <w:r w:rsidR="00264C2D" w:rsidRPr="00F2191B">
        <w:rPr>
          <w:rFonts w:ascii="Lato" w:hAnsi="Lato" w:cs="Calibri"/>
          <w:sz w:val="22"/>
          <w:szCs w:val="22"/>
          <w:lang w:val="en-US"/>
        </w:rPr>
        <w:t xml:space="preserve"> and be ready </w:t>
      </w:r>
      <w:r w:rsidR="003A1B96" w:rsidRPr="00F2191B">
        <w:rPr>
          <w:rFonts w:ascii="Lato" w:hAnsi="Lato" w:cs="Calibri"/>
          <w:sz w:val="22"/>
          <w:szCs w:val="22"/>
          <w:lang w:val="en-US"/>
        </w:rPr>
        <w:t xml:space="preserve">to integrate </w:t>
      </w:r>
      <w:r w:rsidR="00264C2D" w:rsidRPr="00F2191B">
        <w:rPr>
          <w:rFonts w:ascii="Lato" w:hAnsi="Lato" w:cs="Calibri"/>
          <w:sz w:val="22"/>
          <w:szCs w:val="22"/>
          <w:lang w:val="en-US"/>
        </w:rPr>
        <w:t xml:space="preserve">feedback </w:t>
      </w:r>
      <w:r w:rsidR="00347692" w:rsidRPr="00F2191B">
        <w:rPr>
          <w:rFonts w:ascii="Lato" w:hAnsi="Lato" w:cs="Calibri"/>
          <w:sz w:val="22"/>
          <w:szCs w:val="22"/>
          <w:lang w:val="en-US"/>
        </w:rPr>
        <w:t>for</w:t>
      </w:r>
      <w:r w:rsidR="00264C2D" w:rsidRPr="00F2191B">
        <w:rPr>
          <w:rFonts w:ascii="Lato" w:hAnsi="Lato" w:cs="Calibri"/>
          <w:sz w:val="22"/>
          <w:szCs w:val="22"/>
          <w:lang w:val="en-US"/>
        </w:rPr>
        <w:t xml:space="preserve"> adaptation of both messages and the service or program being provided</w:t>
      </w:r>
      <w:r w:rsidR="00347692" w:rsidRPr="00F2191B">
        <w:rPr>
          <w:rFonts w:ascii="Lato" w:hAnsi="Lato" w:cs="Calibri"/>
          <w:sz w:val="22"/>
          <w:szCs w:val="22"/>
          <w:lang w:val="en-US"/>
        </w:rPr>
        <w:t xml:space="preserve"> if needed.</w:t>
      </w:r>
      <w:r w:rsidR="00264C2D" w:rsidRPr="00F2191B">
        <w:rPr>
          <w:rFonts w:ascii="Lato" w:hAnsi="Lato" w:cs="Calibri"/>
          <w:sz w:val="22"/>
          <w:szCs w:val="22"/>
          <w:lang w:val="en-US"/>
        </w:rPr>
        <w:t xml:space="preserve"> </w:t>
      </w:r>
    </w:p>
    <w:p w14:paraId="5F81EDD8" w14:textId="77777777" w:rsidR="009335E9" w:rsidRDefault="009335E9" w:rsidP="004F749C">
      <w:pPr>
        <w:spacing w:after="0"/>
        <w:rPr>
          <w:rFonts w:ascii="Lato" w:hAnsi="Lato" w:cs="Calibri"/>
          <w:sz w:val="22"/>
          <w:szCs w:val="22"/>
          <w:lang w:val="en-US"/>
        </w:rPr>
      </w:pPr>
    </w:p>
    <w:p w14:paraId="6D8A0D17" w14:textId="77777777" w:rsidR="009335E9" w:rsidRDefault="009335E9" w:rsidP="004F749C">
      <w:pPr>
        <w:spacing w:after="0"/>
        <w:rPr>
          <w:rFonts w:ascii="Lato" w:hAnsi="Lato" w:cs="Calibri"/>
          <w:sz w:val="22"/>
          <w:szCs w:val="22"/>
          <w:lang w:val="en-US"/>
        </w:rPr>
      </w:pPr>
    </w:p>
    <w:p w14:paraId="01AB9733" w14:textId="77777777" w:rsidR="009335E9" w:rsidRDefault="009335E9" w:rsidP="004F749C">
      <w:pPr>
        <w:spacing w:after="0"/>
        <w:rPr>
          <w:rFonts w:ascii="Lato" w:hAnsi="Lato" w:cs="Calibri"/>
          <w:sz w:val="22"/>
          <w:szCs w:val="22"/>
          <w:lang w:val="en-US"/>
        </w:rPr>
      </w:pPr>
    </w:p>
    <w:p w14:paraId="1D5C630D" w14:textId="77777777" w:rsidR="009335E9" w:rsidRDefault="009335E9" w:rsidP="004F749C">
      <w:pPr>
        <w:spacing w:after="0"/>
        <w:rPr>
          <w:rFonts w:ascii="Lato" w:hAnsi="Lato" w:cs="Calibri"/>
          <w:sz w:val="22"/>
          <w:szCs w:val="22"/>
          <w:lang w:val="en-US"/>
        </w:rPr>
      </w:pPr>
    </w:p>
    <w:p w14:paraId="3B32C4A2" w14:textId="77777777" w:rsidR="009335E9" w:rsidRDefault="009335E9" w:rsidP="004F749C">
      <w:pPr>
        <w:spacing w:after="0"/>
        <w:rPr>
          <w:rFonts w:ascii="Lato" w:hAnsi="Lato" w:cs="Calibri"/>
          <w:sz w:val="22"/>
          <w:szCs w:val="22"/>
          <w:lang w:val="en-US"/>
        </w:rPr>
      </w:pPr>
    </w:p>
    <w:p w14:paraId="2913FD15" w14:textId="77777777" w:rsidR="009335E9" w:rsidRDefault="009335E9" w:rsidP="004F749C">
      <w:pPr>
        <w:spacing w:after="0"/>
        <w:rPr>
          <w:rFonts w:ascii="Lato" w:hAnsi="Lato" w:cs="Calibri"/>
          <w:sz w:val="22"/>
          <w:szCs w:val="22"/>
          <w:lang w:val="en-US"/>
        </w:rPr>
      </w:pPr>
    </w:p>
    <w:p w14:paraId="1251F727" w14:textId="77777777" w:rsidR="009335E9" w:rsidRDefault="009335E9" w:rsidP="004F749C">
      <w:pPr>
        <w:spacing w:after="0"/>
        <w:rPr>
          <w:rFonts w:ascii="Lato" w:hAnsi="Lato" w:cs="Calibri"/>
          <w:sz w:val="22"/>
          <w:szCs w:val="22"/>
          <w:lang w:val="en-US"/>
        </w:rPr>
      </w:pPr>
    </w:p>
    <w:p w14:paraId="60FD70D1" w14:textId="77777777" w:rsidR="009335E9" w:rsidRDefault="009335E9" w:rsidP="004F749C">
      <w:pPr>
        <w:spacing w:after="0"/>
        <w:rPr>
          <w:rFonts w:ascii="Lato" w:hAnsi="Lato" w:cs="Calibri"/>
          <w:sz w:val="22"/>
          <w:szCs w:val="22"/>
          <w:lang w:val="en-US"/>
        </w:rPr>
      </w:pPr>
    </w:p>
    <w:p w14:paraId="5F38925A" w14:textId="77777777" w:rsidR="009335E9" w:rsidRDefault="009335E9" w:rsidP="004F749C">
      <w:pPr>
        <w:spacing w:after="0"/>
        <w:rPr>
          <w:rFonts w:ascii="Lato" w:hAnsi="Lato" w:cs="Calibri"/>
          <w:sz w:val="22"/>
          <w:szCs w:val="22"/>
          <w:lang w:val="en-US"/>
        </w:rPr>
      </w:pPr>
    </w:p>
    <w:p w14:paraId="52B3AD8B" w14:textId="77777777" w:rsidR="009335E9" w:rsidRDefault="009335E9" w:rsidP="004F749C">
      <w:pPr>
        <w:spacing w:after="0"/>
        <w:rPr>
          <w:rFonts w:ascii="Lato" w:hAnsi="Lato" w:cs="Calibri"/>
          <w:sz w:val="22"/>
          <w:szCs w:val="22"/>
          <w:lang w:val="en-US"/>
        </w:rPr>
      </w:pPr>
    </w:p>
    <w:p w14:paraId="1F90F8EF" w14:textId="77777777" w:rsidR="009335E9" w:rsidRDefault="009335E9" w:rsidP="004F749C">
      <w:pPr>
        <w:spacing w:after="0"/>
        <w:rPr>
          <w:rFonts w:ascii="Lato" w:hAnsi="Lato" w:cs="Calibri"/>
          <w:sz w:val="22"/>
          <w:szCs w:val="22"/>
          <w:lang w:val="en-US"/>
        </w:rPr>
      </w:pPr>
    </w:p>
    <w:p w14:paraId="084EFB3C" w14:textId="77777777" w:rsidR="009335E9" w:rsidRDefault="009335E9" w:rsidP="004F749C">
      <w:pPr>
        <w:spacing w:after="0"/>
        <w:rPr>
          <w:rFonts w:ascii="Lato" w:hAnsi="Lato" w:cs="Calibri"/>
          <w:sz w:val="22"/>
          <w:szCs w:val="22"/>
          <w:lang w:val="en-US"/>
        </w:rPr>
      </w:pPr>
    </w:p>
    <w:p w14:paraId="48BFC87F" w14:textId="77777777" w:rsidR="009335E9" w:rsidRPr="009335E9" w:rsidRDefault="009335E9" w:rsidP="009335E9">
      <w:pPr>
        <w:pStyle w:val="paragraph"/>
        <w:spacing w:before="0" w:beforeAutospacing="0" w:after="0" w:afterAutospacing="0"/>
        <w:textAlignment w:val="baseline"/>
        <w:rPr>
          <w:rFonts w:ascii="Segoe UI" w:hAnsi="Segoe UI" w:cs="Segoe UI"/>
          <w:sz w:val="18"/>
          <w:szCs w:val="18"/>
          <w:lang w:val="fr-FR"/>
        </w:rPr>
      </w:pPr>
      <w:r>
        <w:rPr>
          <w:rStyle w:val="normaltextrun"/>
          <w:rFonts w:ascii="Lato" w:eastAsiaTheme="majorEastAsia" w:hAnsi="Lato" w:cs="Segoe UI"/>
          <w:b/>
          <w:bCs/>
          <w:color w:val="0072BC"/>
          <w:sz w:val="36"/>
          <w:szCs w:val="36"/>
          <w:lang w:val="fr-FR"/>
        </w:rPr>
        <w:lastRenderedPageBreak/>
        <w:t>Guide rapide</w:t>
      </w:r>
      <w:r w:rsidRPr="009335E9">
        <w:rPr>
          <w:rStyle w:val="eop"/>
          <w:rFonts w:ascii="Lato" w:eastAsiaTheme="majorEastAsia" w:hAnsi="Lato" w:cs="Segoe UI"/>
          <w:color w:val="0072BC"/>
          <w:sz w:val="36"/>
          <w:szCs w:val="36"/>
          <w:lang w:val="fr-FR"/>
        </w:rPr>
        <w:t> </w:t>
      </w:r>
    </w:p>
    <w:p w14:paraId="007B88DB" w14:textId="77777777" w:rsidR="009335E9" w:rsidRPr="009335E9" w:rsidRDefault="009335E9" w:rsidP="009335E9">
      <w:pPr>
        <w:pStyle w:val="paragraph"/>
        <w:spacing w:before="0" w:beforeAutospacing="0" w:after="0" w:afterAutospacing="0"/>
        <w:textAlignment w:val="baseline"/>
        <w:rPr>
          <w:rFonts w:ascii="Segoe UI" w:hAnsi="Segoe UI" w:cs="Segoe UI"/>
          <w:sz w:val="18"/>
          <w:szCs w:val="18"/>
          <w:lang w:val="fr-FR"/>
        </w:rPr>
      </w:pPr>
      <w:r>
        <w:rPr>
          <w:rStyle w:val="normaltextrun"/>
          <w:rFonts w:ascii="Lato" w:eastAsiaTheme="majorEastAsia" w:hAnsi="Lato" w:cs="Segoe UI"/>
          <w:b/>
          <w:bCs/>
          <w:sz w:val="36"/>
          <w:szCs w:val="36"/>
          <w:lang w:val="fr-FR"/>
        </w:rPr>
        <w:t>Comment utiliser la matrice de messages</w:t>
      </w:r>
      <w:r w:rsidRPr="009335E9">
        <w:rPr>
          <w:rStyle w:val="eop"/>
          <w:rFonts w:ascii="Lato" w:eastAsiaTheme="majorEastAsia" w:hAnsi="Lato" w:cs="Segoe UI"/>
          <w:sz w:val="36"/>
          <w:szCs w:val="36"/>
          <w:lang w:val="fr-FR"/>
        </w:rPr>
        <w:t> </w:t>
      </w:r>
    </w:p>
    <w:p w14:paraId="1E3DEF6F" w14:textId="77777777" w:rsidR="009335E9" w:rsidRPr="009335E9" w:rsidRDefault="009335E9" w:rsidP="009335E9">
      <w:pPr>
        <w:pStyle w:val="paragraph"/>
        <w:spacing w:before="0" w:beforeAutospacing="0" w:after="0" w:afterAutospacing="0"/>
        <w:textAlignment w:val="baseline"/>
        <w:rPr>
          <w:rFonts w:ascii="Segoe UI" w:hAnsi="Segoe UI" w:cs="Segoe UI"/>
          <w:sz w:val="18"/>
          <w:szCs w:val="18"/>
          <w:lang w:val="fr-FR"/>
        </w:rPr>
      </w:pPr>
      <w:r w:rsidRPr="009335E9">
        <w:rPr>
          <w:rStyle w:val="eop"/>
          <w:rFonts w:ascii="Lato" w:eastAsiaTheme="majorEastAsia" w:hAnsi="Lato" w:cs="Segoe UI"/>
          <w:lang w:val="fr-FR"/>
        </w:rPr>
        <w:t> </w:t>
      </w:r>
    </w:p>
    <w:p w14:paraId="49173FCE" w14:textId="77777777" w:rsidR="009335E9" w:rsidRPr="009335E9" w:rsidRDefault="009335E9" w:rsidP="009335E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Lato" w:eastAsiaTheme="majorEastAsia" w:hAnsi="Lato" w:cs="Segoe UI"/>
          <w:lang w:val="fr-FR"/>
        </w:rPr>
        <w:t>La matrice de messages vise à aider le personnel/partenaires du HCR impliqués dans la mise en œuvre des initiatives de sensibilisation à développer des messages clés adaptés à des publics spécifiques pour garantir que le message final soit cohérent avec les différents besoins de communication. Cet outil doit être utilisée en binôme et suivre directement une analyse des parties prenantes. Une fois que les principales parties prenantes ont été identifiées et hiérarchisées pour l'action, la matrice peut être utilisée pour mieux comprendre les besoins du public afin d'élaborer des messages adaptés. Il s'agit d'un processus de six étapes :</w:t>
      </w:r>
      <w:r w:rsidRPr="009335E9">
        <w:rPr>
          <w:rStyle w:val="eop"/>
          <w:rFonts w:ascii="Lato" w:eastAsiaTheme="majorEastAsia" w:hAnsi="Lato" w:cs="Segoe UI"/>
          <w:lang w:val="fr-FR"/>
        </w:rPr>
        <w:t> </w:t>
      </w:r>
    </w:p>
    <w:p w14:paraId="1BF795F2" w14:textId="77777777" w:rsidR="009335E9" w:rsidRPr="009335E9" w:rsidRDefault="009335E9" w:rsidP="009335E9">
      <w:pPr>
        <w:pStyle w:val="paragraph"/>
        <w:spacing w:before="0" w:beforeAutospacing="0" w:after="0" w:afterAutospacing="0"/>
        <w:jc w:val="both"/>
        <w:textAlignment w:val="baseline"/>
        <w:rPr>
          <w:rFonts w:ascii="Segoe UI" w:hAnsi="Segoe UI" w:cs="Segoe UI"/>
          <w:sz w:val="18"/>
          <w:szCs w:val="18"/>
          <w:lang w:val="fr-FR"/>
        </w:rPr>
      </w:pPr>
      <w:r w:rsidRPr="009335E9">
        <w:rPr>
          <w:rStyle w:val="eop"/>
          <w:rFonts w:ascii="Lato" w:eastAsiaTheme="majorEastAsia" w:hAnsi="Lato" w:cs="Segoe UI"/>
          <w:lang w:val="fr-FR"/>
        </w:rPr>
        <w:t> </w:t>
      </w:r>
    </w:p>
    <w:p w14:paraId="04402774" w14:textId="77777777" w:rsidR="009335E9" w:rsidRPr="009335E9" w:rsidRDefault="009335E9" w:rsidP="009335E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Lato" w:eastAsiaTheme="majorEastAsia" w:hAnsi="Lato" w:cs="Segoe UI"/>
          <w:color w:val="0072BC"/>
          <w:lang w:val="fr-FR"/>
        </w:rPr>
        <w:t>Étape 1.</w:t>
      </w:r>
      <w:r>
        <w:rPr>
          <w:rStyle w:val="normaltextrun"/>
          <w:rFonts w:ascii="Lato" w:eastAsiaTheme="majorEastAsia" w:hAnsi="Lato" w:cs="Segoe UI"/>
          <w:lang w:val="fr-FR"/>
        </w:rPr>
        <w:t xml:space="preserve"> Considérez les parties prenantes de votre public en tant que personnes en comprenant leurs objectifs, leurs souhaits et leurs besoins ainsi qu'en analysant leurs données démographiques de base et leurs informations biographiques. Examinez différents segments de votre population et essayez d’identifier des comportements ou des modèles communs. Cette analyse doit non seulement tenir compte des besoins des personnes, mais également de leurs aspirations ainsi que les obstacles potentiels dans leurs processus décisionnels. Vous pouvez créer différents profils semi-fictifs, tels que : une mère célibataire avec quatre enfants, une personne vivant avec handicap, une personne âgée ayant besoin d'aide, un jeune ayant des aspirations professionnelles dignes, etc. Plus il y a d’informations sur le public, meilleur sera le message.</w:t>
      </w:r>
      <w:r w:rsidRPr="009335E9">
        <w:rPr>
          <w:rStyle w:val="eop"/>
          <w:rFonts w:ascii="Lato" w:eastAsiaTheme="majorEastAsia" w:hAnsi="Lato" w:cs="Segoe UI"/>
          <w:lang w:val="fr-FR"/>
        </w:rPr>
        <w:t> </w:t>
      </w:r>
    </w:p>
    <w:p w14:paraId="2C364C02" w14:textId="77777777" w:rsidR="009335E9" w:rsidRPr="009335E9" w:rsidRDefault="009335E9" w:rsidP="009335E9">
      <w:pPr>
        <w:pStyle w:val="paragraph"/>
        <w:spacing w:before="0" w:beforeAutospacing="0" w:after="0" w:afterAutospacing="0"/>
        <w:jc w:val="both"/>
        <w:textAlignment w:val="baseline"/>
        <w:rPr>
          <w:rFonts w:ascii="Segoe UI" w:hAnsi="Segoe UI" w:cs="Segoe UI"/>
          <w:sz w:val="18"/>
          <w:szCs w:val="18"/>
          <w:lang w:val="fr-FR"/>
        </w:rPr>
      </w:pPr>
      <w:r w:rsidRPr="009335E9">
        <w:rPr>
          <w:rStyle w:val="eop"/>
          <w:rFonts w:ascii="Lato" w:eastAsiaTheme="majorEastAsia" w:hAnsi="Lato" w:cs="Segoe UI"/>
          <w:lang w:val="fr-FR"/>
        </w:rPr>
        <w:t> </w:t>
      </w:r>
    </w:p>
    <w:p w14:paraId="3A0EAB6A" w14:textId="77777777" w:rsidR="009335E9" w:rsidRDefault="009335E9" w:rsidP="009335E9">
      <w:pPr>
        <w:pStyle w:val="paragraph"/>
        <w:spacing w:before="0" w:beforeAutospacing="0" w:after="0" w:afterAutospacing="0"/>
        <w:jc w:val="both"/>
        <w:textAlignment w:val="baseline"/>
        <w:rPr>
          <w:rFonts w:ascii="Segoe UI" w:hAnsi="Segoe UI" w:cs="Segoe UI"/>
          <w:sz w:val="18"/>
          <w:szCs w:val="18"/>
        </w:rPr>
      </w:pPr>
      <w:r>
        <w:rPr>
          <w:rStyle w:val="normaltextrun"/>
          <w:rFonts w:ascii="Lato" w:eastAsiaTheme="majorEastAsia" w:hAnsi="Lato" w:cs="Segoe UI"/>
          <w:color w:val="0072BC"/>
          <w:lang w:val="fr-FR"/>
        </w:rPr>
        <w:t xml:space="preserve">Étape 2. </w:t>
      </w:r>
      <w:r>
        <w:rPr>
          <w:rStyle w:val="normaltextrun"/>
          <w:rFonts w:ascii="Lato" w:eastAsiaTheme="majorEastAsia" w:hAnsi="Lato" w:cs="Segoe UI"/>
          <w:lang w:val="fr-FR"/>
        </w:rPr>
        <w:t xml:space="preserve">Une fois que vous avez une idée des besoins et des désirs du public, vous pouvez identifier leurs principales préoccupations pour anticiper leurs demandes d’information. Examinez les questions les plus fréquentes de chaque public et ce qu'ils voudraient entendre. </w:t>
      </w:r>
      <w:proofErr w:type="spellStart"/>
      <w:r>
        <w:rPr>
          <w:rStyle w:val="normaltextrun"/>
          <w:rFonts w:ascii="Lato" w:eastAsiaTheme="majorEastAsia" w:hAnsi="Lato" w:cs="Segoe UI"/>
          <w:lang w:val="fr-FR"/>
        </w:rPr>
        <w:t>Posez-vous</w:t>
      </w:r>
      <w:proofErr w:type="spellEnd"/>
      <w:r>
        <w:rPr>
          <w:rStyle w:val="normaltextrun"/>
          <w:rFonts w:ascii="Lato" w:eastAsiaTheme="majorEastAsia" w:hAnsi="Lato" w:cs="Segoe UI"/>
          <w:lang w:val="fr-FR"/>
        </w:rPr>
        <w:t xml:space="preserve"> les questions suivantes :</w:t>
      </w:r>
      <w:r>
        <w:rPr>
          <w:rStyle w:val="eop"/>
          <w:rFonts w:ascii="Lato" w:eastAsiaTheme="majorEastAsia" w:hAnsi="Lato" w:cs="Segoe UI"/>
        </w:rPr>
        <w:t> </w:t>
      </w:r>
    </w:p>
    <w:p w14:paraId="5FD2CE4F" w14:textId="77777777" w:rsidR="009335E9" w:rsidRDefault="009335E9" w:rsidP="009335E9">
      <w:pPr>
        <w:pStyle w:val="paragraph"/>
        <w:spacing w:before="0" w:beforeAutospacing="0" w:after="0" w:afterAutospacing="0"/>
        <w:jc w:val="both"/>
        <w:textAlignment w:val="baseline"/>
        <w:rPr>
          <w:rFonts w:ascii="Segoe UI" w:hAnsi="Segoe UI" w:cs="Segoe UI"/>
          <w:sz w:val="18"/>
          <w:szCs w:val="18"/>
        </w:rPr>
      </w:pPr>
      <w:r>
        <w:rPr>
          <w:rStyle w:val="eop"/>
          <w:rFonts w:ascii="Lato" w:eastAsiaTheme="majorEastAsia" w:hAnsi="Lato" w:cs="Segoe UI"/>
        </w:rPr>
        <w:t> </w:t>
      </w:r>
    </w:p>
    <w:p w14:paraId="35418D82" w14:textId="77777777" w:rsidR="009335E9" w:rsidRPr="009335E9" w:rsidRDefault="009335E9" w:rsidP="009335E9">
      <w:pPr>
        <w:pStyle w:val="paragraph"/>
        <w:numPr>
          <w:ilvl w:val="0"/>
          <w:numId w:val="40"/>
        </w:numPr>
        <w:spacing w:before="0" w:beforeAutospacing="0" w:after="0" w:afterAutospacing="0"/>
        <w:ind w:left="1800" w:firstLine="0"/>
        <w:jc w:val="both"/>
        <w:textAlignment w:val="baseline"/>
        <w:rPr>
          <w:rFonts w:ascii="Lato" w:hAnsi="Lato" w:cs="Segoe UI"/>
          <w:sz w:val="22"/>
          <w:szCs w:val="22"/>
          <w:lang w:val="fr-FR"/>
        </w:rPr>
      </w:pPr>
      <w:r>
        <w:rPr>
          <w:rStyle w:val="normaltextrun"/>
          <w:rFonts w:ascii="Lato" w:eastAsiaTheme="majorEastAsia" w:hAnsi="Lato" w:cs="Segoe UI"/>
          <w:color w:val="0072BC"/>
          <w:lang w:val="fr-FR"/>
        </w:rPr>
        <w:t xml:space="preserve">Pourquoi </w:t>
      </w:r>
      <w:r>
        <w:rPr>
          <w:rStyle w:val="normaltextrun"/>
          <w:rFonts w:ascii="Lato" w:eastAsiaTheme="majorEastAsia" w:hAnsi="Lato" w:cs="Segoe UI"/>
          <w:lang w:val="fr-FR"/>
        </w:rPr>
        <w:t>faites-vous cet exercice ?</w:t>
      </w:r>
      <w:r w:rsidRPr="009335E9">
        <w:rPr>
          <w:rStyle w:val="eop"/>
          <w:rFonts w:ascii="Lato" w:eastAsiaTheme="majorEastAsia" w:hAnsi="Lato" w:cs="Segoe UI"/>
          <w:lang w:val="fr-FR"/>
        </w:rPr>
        <w:t> </w:t>
      </w:r>
    </w:p>
    <w:p w14:paraId="2EDE81C7" w14:textId="77777777" w:rsidR="009335E9" w:rsidRPr="009335E9" w:rsidRDefault="009335E9" w:rsidP="009335E9">
      <w:pPr>
        <w:pStyle w:val="paragraph"/>
        <w:numPr>
          <w:ilvl w:val="0"/>
          <w:numId w:val="41"/>
        </w:numPr>
        <w:spacing w:before="0" w:beforeAutospacing="0" w:after="0" w:afterAutospacing="0"/>
        <w:ind w:left="1800" w:firstLine="0"/>
        <w:jc w:val="both"/>
        <w:textAlignment w:val="baseline"/>
        <w:rPr>
          <w:rFonts w:ascii="Lato" w:hAnsi="Lato" w:cs="Segoe UI"/>
          <w:sz w:val="22"/>
          <w:szCs w:val="22"/>
          <w:lang w:val="fr-FR"/>
        </w:rPr>
      </w:pPr>
      <w:r>
        <w:rPr>
          <w:rStyle w:val="normaltextrun"/>
          <w:rFonts w:ascii="Lato" w:eastAsiaTheme="majorEastAsia" w:hAnsi="Lato" w:cs="Segoe UI"/>
          <w:color w:val="0072BC"/>
          <w:lang w:val="fr-FR"/>
        </w:rPr>
        <w:t xml:space="preserve">Quelle </w:t>
      </w:r>
      <w:r>
        <w:rPr>
          <w:rStyle w:val="normaltextrun"/>
          <w:rFonts w:ascii="Lato" w:eastAsiaTheme="majorEastAsia" w:hAnsi="Lato" w:cs="Segoe UI"/>
          <w:lang w:val="fr-FR"/>
        </w:rPr>
        <w:t>est la principale préoccupation du public vis-à-vis du service que vous proposez ?</w:t>
      </w:r>
      <w:r w:rsidRPr="009335E9">
        <w:rPr>
          <w:rStyle w:val="eop"/>
          <w:rFonts w:ascii="Lato" w:eastAsiaTheme="majorEastAsia" w:hAnsi="Lato" w:cs="Segoe UI"/>
          <w:lang w:val="fr-FR"/>
        </w:rPr>
        <w:t> </w:t>
      </w:r>
    </w:p>
    <w:p w14:paraId="2925890F" w14:textId="77777777" w:rsidR="009335E9" w:rsidRPr="009335E9" w:rsidRDefault="009335E9" w:rsidP="009335E9">
      <w:pPr>
        <w:pStyle w:val="paragraph"/>
        <w:spacing w:before="0" w:beforeAutospacing="0" w:after="0" w:afterAutospacing="0"/>
        <w:ind w:left="1440"/>
        <w:jc w:val="both"/>
        <w:textAlignment w:val="baseline"/>
        <w:rPr>
          <w:rFonts w:ascii="Segoe UI" w:hAnsi="Segoe UI" w:cs="Segoe UI"/>
          <w:sz w:val="18"/>
          <w:szCs w:val="18"/>
          <w:lang w:val="fr-FR"/>
        </w:rPr>
      </w:pPr>
      <w:r w:rsidRPr="009335E9">
        <w:rPr>
          <w:rStyle w:val="eop"/>
          <w:rFonts w:ascii="Lato" w:eastAsiaTheme="majorEastAsia" w:hAnsi="Lato" w:cs="Segoe UI"/>
          <w:lang w:val="fr-FR"/>
        </w:rPr>
        <w:t> </w:t>
      </w:r>
    </w:p>
    <w:p w14:paraId="2007CF28" w14:textId="77777777" w:rsidR="009335E9" w:rsidRPr="009335E9" w:rsidRDefault="009335E9" w:rsidP="009335E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Lato" w:eastAsiaTheme="majorEastAsia" w:hAnsi="Lato" w:cs="Segoe UI"/>
          <w:color w:val="0072BC"/>
          <w:lang w:val="fr-FR"/>
        </w:rPr>
        <w:t>Étape 3</w:t>
      </w:r>
      <w:r>
        <w:rPr>
          <w:rStyle w:val="normaltextrun"/>
          <w:rFonts w:ascii="Lato" w:eastAsiaTheme="majorEastAsia" w:hAnsi="Lato" w:cs="Segoe UI"/>
          <w:lang w:val="fr-FR"/>
        </w:rPr>
        <w:t xml:space="preserve">. Développez des messages qui répondent à la fois à votre objectif de communication et aux préoccupations du public principal. Pour y parvenir, les messages doivent être les plus simples possibles et, si possible, limitez-vous à trois messages clés par public cible. En règle générale, des messages court et pas nombreux, sont plus efficaces. Les messages doivent être simplifiés de façon que le public moyen, plus jeune ou moins instruit, puisse les comprendre. A ce stade, l'accessibilité est essentielle, assurez-vous de prendre en compte toutes les fonctionnalités possibles qui peuvent être nécessaires pour rendre vos messages compréhensibles au public cible, par exemple : traduire les messages dans toutes les langues parlées par les communautés, y </w:t>
      </w:r>
      <w:r>
        <w:rPr>
          <w:rStyle w:val="normaltextrun"/>
          <w:rFonts w:ascii="Lato" w:eastAsiaTheme="majorEastAsia" w:hAnsi="Lato" w:cs="Segoe UI"/>
          <w:lang w:val="fr-FR"/>
        </w:rPr>
        <w:lastRenderedPageBreak/>
        <w:t>compris la langue des signes pour les personnes avec difficultés auditives. Un langage simplifié et des aides visuelles, ainsi que des techniques de narration peuvent être utilisés pour s'adresser aux enfants.</w:t>
      </w:r>
      <w:r w:rsidRPr="009335E9">
        <w:rPr>
          <w:rStyle w:val="eop"/>
          <w:rFonts w:ascii="Lato" w:eastAsiaTheme="majorEastAsia" w:hAnsi="Lato" w:cs="Segoe UI"/>
          <w:lang w:val="fr-FR"/>
        </w:rPr>
        <w:t> </w:t>
      </w:r>
    </w:p>
    <w:p w14:paraId="66A2E8AD" w14:textId="77777777" w:rsidR="009335E9" w:rsidRPr="009335E9" w:rsidRDefault="009335E9" w:rsidP="009335E9">
      <w:pPr>
        <w:pStyle w:val="paragraph"/>
        <w:spacing w:before="0" w:beforeAutospacing="0" w:after="0" w:afterAutospacing="0"/>
        <w:jc w:val="both"/>
        <w:textAlignment w:val="baseline"/>
        <w:rPr>
          <w:rFonts w:ascii="Segoe UI" w:hAnsi="Segoe UI" w:cs="Segoe UI"/>
          <w:sz w:val="18"/>
          <w:szCs w:val="18"/>
          <w:lang w:val="fr-FR"/>
        </w:rPr>
      </w:pPr>
      <w:r w:rsidRPr="009335E9">
        <w:rPr>
          <w:rStyle w:val="eop"/>
          <w:rFonts w:ascii="Lato" w:eastAsiaTheme="majorEastAsia" w:hAnsi="Lato" w:cs="Segoe UI"/>
          <w:lang w:val="fr-FR"/>
        </w:rPr>
        <w:t> </w:t>
      </w:r>
    </w:p>
    <w:p w14:paraId="12C52911" w14:textId="77777777" w:rsidR="009335E9" w:rsidRPr="009335E9" w:rsidRDefault="009335E9" w:rsidP="009335E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Lato" w:eastAsiaTheme="majorEastAsia" w:hAnsi="Lato" w:cs="Segoe UI"/>
          <w:color w:val="0072BC"/>
          <w:lang w:val="fr-FR"/>
        </w:rPr>
        <w:t>Étape 4</w:t>
      </w:r>
      <w:r>
        <w:rPr>
          <w:rStyle w:val="normaltextrun"/>
          <w:rFonts w:ascii="Lato" w:eastAsiaTheme="majorEastAsia" w:hAnsi="Lato" w:cs="Segoe UI"/>
          <w:lang w:val="fr-FR"/>
        </w:rPr>
        <w:t>. Pour chaque message, développez des points d'appui qui le valideront par des faits, ou en listant des services concrets en termes d'aide apportée ou autres. Il est essentiel de gérer les attentes à ce stade, car la crédibilité est en jeu, il faut donc être clair sur ce que la population peut concrètement attendre. La positivité est également cruciale dans cette phase. La négativité devrait être évitée (par exemple : lister qui a droit à certains services, plutôt que qui n'y a pas droit).</w:t>
      </w:r>
      <w:r w:rsidRPr="009335E9">
        <w:rPr>
          <w:rStyle w:val="eop"/>
          <w:rFonts w:ascii="Lato" w:eastAsiaTheme="majorEastAsia" w:hAnsi="Lato" w:cs="Segoe UI"/>
          <w:lang w:val="fr-FR"/>
        </w:rPr>
        <w:t> </w:t>
      </w:r>
    </w:p>
    <w:p w14:paraId="30C51A16" w14:textId="77777777" w:rsidR="009335E9" w:rsidRPr="009335E9" w:rsidRDefault="009335E9" w:rsidP="009335E9">
      <w:pPr>
        <w:pStyle w:val="paragraph"/>
        <w:spacing w:before="0" w:beforeAutospacing="0" w:after="0" w:afterAutospacing="0"/>
        <w:jc w:val="both"/>
        <w:textAlignment w:val="baseline"/>
        <w:rPr>
          <w:rFonts w:ascii="Segoe UI" w:hAnsi="Segoe UI" w:cs="Segoe UI"/>
          <w:sz w:val="18"/>
          <w:szCs w:val="18"/>
          <w:lang w:val="fr-FR"/>
        </w:rPr>
      </w:pPr>
      <w:r w:rsidRPr="009335E9">
        <w:rPr>
          <w:rStyle w:val="eop"/>
          <w:rFonts w:ascii="Lato" w:eastAsiaTheme="majorEastAsia" w:hAnsi="Lato" w:cs="Segoe UI"/>
          <w:lang w:val="fr-FR"/>
        </w:rPr>
        <w:t> </w:t>
      </w:r>
    </w:p>
    <w:p w14:paraId="14869E94" w14:textId="77777777" w:rsidR="009335E9" w:rsidRPr="009335E9" w:rsidRDefault="009335E9" w:rsidP="009335E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Lato" w:eastAsiaTheme="majorEastAsia" w:hAnsi="Lato" w:cs="Segoe UI"/>
          <w:color w:val="0072BC"/>
          <w:lang w:val="fr-FR"/>
        </w:rPr>
        <w:t>Étape 5</w:t>
      </w:r>
      <w:r>
        <w:rPr>
          <w:rStyle w:val="normaltextrun"/>
          <w:rFonts w:ascii="Lato" w:eastAsiaTheme="majorEastAsia" w:hAnsi="Lato" w:cs="Segoe UI"/>
          <w:lang w:val="fr-FR"/>
        </w:rPr>
        <w:t>. Vérifiez et testez vos messages. Cela peut être fait en organisant des réunions ou des discussions de groupe avec des membres sélectionnés de la communauté qui sont représentatifs des besoins des différents publics cibles grâce à une approche AGDM. Engagez des conversations ouvertes avec les communautés pour présenter les messages et faire le point sur leur réception et leurs commentaires. Utilisez ces résultats pour façonner ou adapter davantage vos messages et assurez-vous que toutes les préoccupations sont prises en compte dans votre analyse des risques opérationnels afin de planifier toute mesure d'atténuation.</w:t>
      </w:r>
      <w:r w:rsidRPr="009335E9">
        <w:rPr>
          <w:rStyle w:val="eop"/>
          <w:rFonts w:ascii="Lato" w:eastAsiaTheme="majorEastAsia" w:hAnsi="Lato" w:cs="Segoe UI"/>
          <w:lang w:val="fr-FR"/>
        </w:rPr>
        <w:t> </w:t>
      </w:r>
    </w:p>
    <w:p w14:paraId="0B7E4C6A" w14:textId="77777777" w:rsidR="009335E9" w:rsidRPr="009335E9" w:rsidRDefault="009335E9" w:rsidP="009335E9">
      <w:pPr>
        <w:pStyle w:val="paragraph"/>
        <w:spacing w:before="0" w:beforeAutospacing="0" w:after="0" w:afterAutospacing="0"/>
        <w:jc w:val="both"/>
        <w:textAlignment w:val="baseline"/>
        <w:rPr>
          <w:rFonts w:ascii="Segoe UI" w:hAnsi="Segoe UI" w:cs="Segoe UI"/>
          <w:sz w:val="18"/>
          <w:szCs w:val="18"/>
          <w:lang w:val="fr-FR"/>
        </w:rPr>
      </w:pPr>
      <w:r w:rsidRPr="009335E9">
        <w:rPr>
          <w:rStyle w:val="eop"/>
          <w:rFonts w:ascii="Lato" w:eastAsiaTheme="majorEastAsia" w:hAnsi="Lato" w:cs="Segoe UI"/>
          <w:lang w:val="fr-FR"/>
        </w:rPr>
        <w:t> </w:t>
      </w:r>
    </w:p>
    <w:p w14:paraId="07463E47" w14:textId="77777777" w:rsidR="009335E9" w:rsidRPr="009335E9" w:rsidRDefault="009335E9" w:rsidP="009335E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Lato" w:eastAsiaTheme="majorEastAsia" w:hAnsi="Lato" w:cs="Segoe UI"/>
          <w:color w:val="0072BC"/>
          <w:lang w:val="fr-FR"/>
        </w:rPr>
        <w:t>Étape 6</w:t>
      </w:r>
      <w:r>
        <w:rPr>
          <w:rStyle w:val="normaltextrun"/>
          <w:rFonts w:ascii="Lato" w:eastAsiaTheme="majorEastAsia" w:hAnsi="Lato" w:cs="Segoe UI"/>
          <w:lang w:val="fr-FR"/>
        </w:rPr>
        <w:t xml:space="preserve">. Pré-identifiez les canaux de diffusion des messages en fonction des préférences et de la langue de votre public. Cela doit être fait avant la diffusion, car les messages via différents canaux nécessitent différents formats qui doivent être pris en compte lors de la planification de la livraison concrète des résultats (tels que des </w:t>
      </w:r>
      <w:proofErr w:type="spellStart"/>
      <w:r>
        <w:rPr>
          <w:rStyle w:val="normaltextrun"/>
          <w:rFonts w:ascii="Lato" w:eastAsiaTheme="majorEastAsia" w:hAnsi="Lato" w:cs="Segoe UI"/>
          <w:lang w:val="fr-FR"/>
        </w:rPr>
        <w:t>pieces</w:t>
      </w:r>
      <w:proofErr w:type="spellEnd"/>
      <w:r>
        <w:rPr>
          <w:rStyle w:val="normaltextrun"/>
          <w:rFonts w:ascii="Lato" w:eastAsiaTheme="majorEastAsia" w:hAnsi="Lato" w:cs="Segoe UI"/>
          <w:lang w:val="fr-FR"/>
        </w:rPr>
        <w:t xml:space="preserve"> d'information, des FAQ, des vidéos explicatives, </w:t>
      </w:r>
      <w:proofErr w:type="gramStart"/>
      <w:r>
        <w:rPr>
          <w:rStyle w:val="normaltextrun"/>
          <w:rFonts w:ascii="Lato" w:eastAsiaTheme="majorEastAsia" w:hAnsi="Lato" w:cs="Segoe UI"/>
          <w:lang w:val="fr-FR"/>
        </w:rPr>
        <w:t>des messages audio</w:t>
      </w:r>
      <w:proofErr w:type="gramEnd"/>
      <w:r>
        <w:rPr>
          <w:rStyle w:val="normaltextrun"/>
          <w:rFonts w:ascii="Lato" w:eastAsiaTheme="majorEastAsia" w:hAnsi="Lato" w:cs="Segoe UI"/>
          <w:lang w:val="fr-FR"/>
        </w:rPr>
        <w:t>, etc.).</w:t>
      </w:r>
      <w:r w:rsidRPr="009335E9">
        <w:rPr>
          <w:rStyle w:val="eop"/>
          <w:rFonts w:ascii="Lato" w:eastAsiaTheme="majorEastAsia" w:hAnsi="Lato" w:cs="Segoe UI"/>
          <w:lang w:val="fr-FR"/>
        </w:rPr>
        <w:t> </w:t>
      </w:r>
    </w:p>
    <w:p w14:paraId="2CCFCD03" w14:textId="77777777" w:rsidR="009335E9" w:rsidRPr="009335E9" w:rsidRDefault="009335E9" w:rsidP="009335E9">
      <w:pPr>
        <w:pStyle w:val="paragraph"/>
        <w:spacing w:before="0" w:beforeAutospacing="0" w:after="0" w:afterAutospacing="0"/>
        <w:textAlignment w:val="baseline"/>
        <w:rPr>
          <w:rFonts w:ascii="Segoe UI" w:hAnsi="Segoe UI" w:cs="Segoe UI"/>
          <w:sz w:val="18"/>
          <w:szCs w:val="18"/>
          <w:lang w:val="fr-FR"/>
        </w:rPr>
      </w:pPr>
      <w:r w:rsidRPr="009335E9">
        <w:rPr>
          <w:rStyle w:val="eop"/>
          <w:rFonts w:ascii="Lato" w:eastAsiaTheme="majorEastAsia" w:hAnsi="Lato" w:cs="Segoe UI"/>
          <w:lang w:val="fr-FR"/>
        </w:rPr>
        <w:t> </w:t>
      </w:r>
    </w:p>
    <w:p w14:paraId="3AF8ADCD" w14:textId="77777777" w:rsidR="009335E9" w:rsidRPr="009335E9" w:rsidRDefault="009335E9" w:rsidP="009335E9">
      <w:pPr>
        <w:pStyle w:val="paragraph"/>
        <w:spacing w:before="0" w:beforeAutospacing="0" w:after="0" w:afterAutospacing="0"/>
        <w:textAlignment w:val="baseline"/>
        <w:rPr>
          <w:rFonts w:ascii="Segoe UI" w:hAnsi="Segoe UI" w:cs="Segoe UI"/>
          <w:sz w:val="18"/>
          <w:szCs w:val="18"/>
          <w:lang w:val="fr-FR"/>
        </w:rPr>
      </w:pPr>
      <w:r>
        <w:rPr>
          <w:rStyle w:val="normaltextrun"/>
          <w:rFonts w:ascii="Lato" w:eastAsiaTheme="majorEastAsia" w:hAnsi="Lato" w:cs="Segoe UI"/>
          <w:lang w:val="fr-FR"/>
        </w:rPr>
        <w:t>Répétez ce processus en six étapes pour chaque groupe de public que vous avez identifié et soyez prêt à intégrer les commentaires pour adapter les messages et le service ou le programme fourni si nécessaire.</w:t>
      </w:r>
      <w:r w:rsidRPr="009335E9">
        <w:rPr>
          <w:rStyle w:val="eop"/>
          <w:rFonts w:ascii="Lato" w:eastAsiaTheme="majorEastAsia" w:hAnsi="Lato" w:cs="Segoe UI"/>
          <w:lang w:val="fr-FR"/>
        </w:rPr>
        <w:t> </w:t>
      </w:r>
    </w:p>
    <w:p w14:paraId="42B38492" w14:textId="77777777" w:rsidR="009335E9" w:rsidRDefault="009335E9" w:rsidP="004F749C">
      <w:pPr>
        <w:spacing w:after="0"/>
        <w:rPr>
          <w:rFonts w:ascii="Lato" w:hAnsi="Lato" w:cs="Calibri"/>
          <w:sz w:val="22"/>
          <w:szCs w:val="22"/>
          <w:lang w:val="fr-FR"/>
        </w:rPr>
      </w:pPr>
    </w:p>
    <w:p w14:paraId="748BEDD1" w14:textId="77777777" w:rsidR="009527A8" w:rsidRDefault="009527A8" w:rsidP="004F749C">
      <w:pPr>
        <w:spacing w:after="0"/>
        <w:rPr>
          <w:rFonts w:ascii="Lato" w:hAnsi="Lato" w:cs="Calibri"/>
          <w:sz w:val="22"/>
          <w:szCs w:val="22"/>
          <w:lang w:val="fr-FR"/>
        </w:rPr>
      </w:pPr>
    </w:p>
    <w:p w14:paraId="31FF7938" w14:textId="77777777" w:rsidR="009527A8" w:rsidRDefault="009527A8" w:rsidP="004F749C">
      <w:pPr>
        <w:spacing w:after="0"/>
        <w:rPr>
          <w:rFonts w:ascii="Lato" w:hAnsi="Lato" w:cs="Calibri"/>
          <w:sz w:val="22"/>
          <w:szCs w:val="22"/>
          <w:lang w:val="fr-FR"/>
        </w:rPr>
      </w:pPr>
    </w:p>
    <w:p w14:paraId="3EC1FA0C" w14:textId="77777777" w:rsidR="009527A8" w:rsidRDefault="009527A8" w:rsidP="004F749C">
      <w:pPr>
        <w:spacing w:after="0"/>
        <w:rPr>
          <w:rFonts w:ascii="Lato" w:hAnsi="Lato" w:cs="Calibri"/>
          <w:sz w:val="22"/>
          <w:szCs w:val="22"/>
          <w:lang w:val="fr-FR"/>
        </w:rPr>
      </w:pPr>
    </w:p>
    <w:p w14:paraId="1D8572BA" w14:textId="77777777" w:rsidR="009527A8" w:rsidRDefault="009527A8" w:rsidP="004F749C">
      <w:pPr>
        <w:spacing w:after="0"/>
        <w:rPr>
          <w:rFonts w:ascii="Lato" w:hAnsi="Lato" w:cs="Calibri"/>
          <w:sz w:val="22"/>
          <w:szCs w:val="22"/>
          <w:lang w:val="fr-FR"/>
        </w:rPr>
      </w:pPr>
    </w:p>
    <w:p w14:paraId="43DB7580" w14:textId="77777777" w:rsidR="009527A8" w:rsidRDefault="009527A8" w:rsidP="004F749C">
      <w:pPr>
        <w:spacing w:after="0"/>
        <w:rPr>
          <w:rFonts w:ascii="Lato" w:hAnsi="Lato" w:cs="Calibri"/>
          <w:sz w:val="22"/>
          <w:szCs w:val="22"/>
          <w:lang w:val="fr-FR"/>
        </w:rPr>
      </w:pPr>
    </w:p>
    <w:p w14:paraId="4DB98A7E" w14:textId="77777777" w:rsidR="009527A8" w:rsidRDefault="009527A8" w:rsidP="004F749C">
      <w:pPr>
        <w:spacing w:after="0"/>
        <w:rPr>
          <w:rFonts w:ascii="Lato" w:hAnsi="Lato" w:cs="Calibri"/>
          <w:sz w:val="22"/>
          <w:szCs w:val="22"/>
          <w:lang w:val="fr-FR"/>
        </w:rPr>
      </w:pPr>
    </w:p>
    <w:p w14:paraId="25B72248" w14:textId="77777777" w:rsidR="009527A8" w:rsidRDefault="009527A8" w:rsidP="004F749C">
      <w:pPr>
        <w:spacing w:after="0"/>
        <w:rPr>
          <w:rFonts w:ascii="Lato" w:hAnsi="Lato" w:cs="Calibri"/>
          <w:sz w:val="22"/>
          <w:szCs w:val="22"/>
          <w:lang w:val="fr-FR"/>
        </w:rPr>
      </w:pPr>
    </w:p>
    <w:p w14:paraId="233558F1" w14:textId="77777777" w:rsidR="009527A8" w:rsidRDefault="009527A8" w:rsidP="004F749C">
      <w:pPr>
        <w:spacing w:after="0"/>
        <w:rPr>
          <w:rFonts w:ascii="Lato" w:hAnsi="Lato" w:cs="Calibri"/>
          <w:sz w:val="22"/>
          <w:szCs w:val="22"/>
          <w:lang w:val="fr-FR"/>
        </w:rPr>
      </w:pPr>
    </w:p>
    <w:p w14:paraId="6B8CCD7C" w14:textId="77777777" w:rsidR="009527A8" w:rsidRDefault="009527A8" w:rsidP="004F749C">
      <w:pPr>
        <w:spacing w:after="0"/>
        <w:rPr>
          <w:rFonts w:ascii="Lato" w:hAnsi="Lato" w:cs="Calibri"/>
          <w:sz w:val="22"/>
          <w:szCs w:val="22"/>
          <w:lang w:val="fr-FR"/>
        </w:rPr>
      </w:pPr>
    </w:p>
    <w:p w14:paraId="7D3D42E0" w14:textId="77777777" w:rsidR="009527A8" w:rsidRDefault="009527A8" w:rsidP="004F749C">
      <w:pPr>
        <w:spacing w:after="0"/>
        <w:rPr>
          <w:rFonts w:ascii="Lato" w:hAnsi="Lato" w:cs="Calibri"/>
          <w:sz w:val="22"/>
          <w:szCs w:val="22"/>
          <w:lang w:val="fr-FR"/>
        </w:rPr>
      </w:pPr>
    </w:p>
    <w:p w14:paraId="350AF69D" w14:textId="21EC18E9" w:rsidR="00F7016A" w:rsidRPr="009E6FF0" w:rsidRDefault="00F7016A" w:rsidP="003238FF">
      <w:pPr>
        <w:bidi/>
        <w:spacing w:after="0"/>
        <w:rPr>
          <w:rFonts w:ascii="Lato" w:hAnsi="Lato" w:cs="Calibri"/>
          <w:color w:val="0072BC"/>
          <w:sz w:val="56"/>
          <w:szCs w:val="56"/>
          <w:lang w:val="en-US"/>
        </w:rPr>
      </w:pPr>
      <w:r w:rsidRPr="009E6FF0">
        <w:rPr>
          <w:rFonts w:ascii="Lato" w:hAnsi="Lato" w:cs="Calibri"/>
          <w:color w:val="0072BC"/>
          <w:sz w:val="56"/>
          <w:szCs w:val="56"/>
          <w:rtl/>
        </w:rPr>
        <w:lastRenderedPageBreak/>
        <w:t>دليل السريع</w:t>
      </w:r>
    </w:p>
    <w:p w14:paraId="6B7810E7" w14:textId="77777777" w:rsidR="00714F4E" w:rsidRPr="00301D04" w:rsidRDefault="00714F4E" w:rsidP="003238FF">
      <w:pPr>
        <w:bidi/>
        <w:spacing w:after="0"/>
        <w:rPr>
          <w:rFonts w:ascii="Lato" w:hAnsi="Lato" w:cs="Calibri"/>
          <w:b/>
          <w:bCs/>
          <w:sz w:val="36"/>
          <w:szCs w:val="36"/>
          <w:lang w:val="en-US"/>
        </w:rPr>
      </w:pPr>
      <w:r w:rsidRPr="00301D04">
        <w:rPr>
          <w:rFonts w:ascii="Lato" w:hAnsi="Lato" w:cs="Calibri"/>
          <w:b/>
          <w:bCs/>
          <w:sz w:val="36"/>
          <w:szCs w:val="36"/>
          <w:rtl/>
        </w:rPr>
        <w:t xml:space="preserve">كيفية استخدام </w:t>
      </w:r>
      <w:hyperlink r:id="rId12" w:history="1">
        <w:r w:rsidRPr="001F2170">
          <w:rPr>
            <w:rStyle w:val="Hyperlink"/>
            <w:rFonts w:ascii="Lato" w:hAnsi="Lato" w:cs="Calibri"/>
            <w:b/>
            <w:bCs/>
            <w:sz w:val="36"/>
            <w:szCs w:val="36"/>
            <w:rtl/>
          </w:rPr>
          <w:t>مصفوفة المراسلة</w:t>
        </w:r>
      </w:hyperlink>
    </w:p>
    <w:p w14:paraId="27342AC5" w14:textId="77777777" w:rsidR="009527A8" w:rsidRPr="00AF0467" w:rsidRDefault="009527A8" w:rsidP="003238FF">
      <w:pPr>
        <w:bidi/>
        <w:spacing w:after="0"/>
        <w:rPr>
          <w:rFonts w:ascii="Lato" w:hAnsi="Lato" w:cs="Calibri"/>
          <w:sz w:val="22"/>
          <w:szCs w:val="22"/>
          <w:lang w:val="en-US"/>
        </w:rPr>
      </w:pPr>
    </w:p>
    <w:p w14:paraId="1759951F" w14:textId="382DE619" w:rsidR="009527A8" w:rsidRPr="00F2191B" w:rsidRDefault="00803B86" w:rsidP="003238FF">
      <w:pPr>
        <w:bidi/>
        <w:spacing w:after="0"/>
        <w:jc w:val="both"/>
        <w:rPr>
          <w:rFonts w:ascii="Lato" w:hAnsi="Lato" w:cs="Calibri"/>
          <w:sz w:val="22"/>
          <w:szCs w:val="22"/>
          <w:lang w:val="en-US"/>
        </w:rPr>
      </w:pPr>
      <w:r w:rsidRPr="00F2191B">
        <w:rPr>
          <w:rFonts w:ascii="Lato" w:hAnsi="Lato" w:cs="Calibri"/>
          <w:sz w:val="22"/>
          <w:szCs w:val="22"/>
          <w:rtl/>
        </w:rPr>
        <w:t xml:space="preserve">تهدف مصفوفة المراسلة إلى مساعدة موظفي المفوضية / شركائها على تنفيذ مبادرات التوعية لتطوير رسائل رئيسية مصممة خصيصا لجماهير محددة قبل تنفيذ إجراءات ذات مغزى وضمان اتساق الرسائل النهائية مع احتياجات الاتصالات المختلفة. يجب استخدام هذه المصفوفة </w:t>
      </w:r>
      <w:r>
        <w:rPr>
          <w:rFonts w:ascii="Lato" w:hAnsi="Lato" w:cs="Calibri" w:hint="cs"/>
          <w:sz w:val="22"/>
          <w:szCs w:val="22"/>
          <w:rtl/>
        </w:rPr>
        <w:t xml:space="preserve">بشكل ثنائي </w:t>
      </w:r>
      <w:r w:rsidR="00A22CC1">
        <w:rPr>
          <w:rFonts w:ascii="Lato" w:hAnsi="Lato" w:cs="Calibri" w:hint="cs"/>
          <w:sz w:val="22"/>
          <w:szCs w:val="22"/>
          <w:rtl/>
        </w:rPr>
        <w:t xml:space="preserve">ومباشرة </w:t>
      </w:r>
      <w:r w:rsidR="001B30BE">
        <w:rPr>
          <w:rFonts w:ascii="Lato" w:hAnsi="Lato" w:cs="Calibri" w:hint="cs"/>
          <w:sz w:val="22"/>
          <w:szCs w:val="22"/>
          <w:rtl/>
        </w:rPr>
        <w:t xml:space="preserve">بعد </w:t>
      </w:r>
      <w:r w:rsidR="001B30BE" w:rsidRPr="00F2191B">
        <w:rPr>
          <w:rFonts w:ascii="Lato" w:hAnsi="Lato" w:cs="Calibri" w:hint="cs"/>
          <w:sz w:val="22"/>
          <w:szCs w:val="22"/>
          <w:rtl/>
        </w:rPr>
        <w:t>تحليل</w:t>
      </w:r>
      <w:r w:rsidRPr="00F2191B">
        <w:rPr>
          <w:rFonts w:ascii="Lato" w:hAnsi="Lato" w:cs="Calibri"/>
          <w:sz w:val="22"/>
          <w:szCs w:val="22"/>
          <w:rtl/>
        </w:rPr>
        <w:t xml:space="preserve"> أصحاب المصلحة مباشرة. </w:t>
      </w:r>
      <w:r w:rsidR="007934DD">
        <w:rPr>
          <w:rFonts w:ascii="Lato" w:hAnsi="Lato" w:cs="Calibri" w:hint="cs"/>
          <w:sz w:val="22"/>
          <w:szCs w:val="22"/>
          <w:rtl/>
        </w:rPr>
        <w:t>و</w:t>
      </w:r>
      <w:r w:rsidRPr="00F2191B">
        <w:rPr>
          <w:rFonts w:ascii="Lato" w:hAnsi="Lato" w:cs="Calibri"/>
          <w:sz w:val="22"/>
          <w:szCs w:val="22"/>
          <w:rtl/>
        </w:rPr>
        <w:t xml:space="preserve">بمجرد تحديد أصحاب المصلحة الرئيسيين وتحديد أولوياتهم </w:t>
      </w:r>
      <w:r w:rsidR="001B30BE" w:rsidRPr="00F2191B">
        <w:rPr>
          <w:rFonts w:ascii="Lato" w:hAnsi="Lato" w:cs="Calibri" w:hint="cs"/>
          <w:sz w:val="22"/>
          <w:szCs w:val="22"/>
          <w:rtl/>
        </w:rPr>
        <w:t>للعمل، عندها</w:t>
      </w:r>
      <w:r w:rsidR="007934DD">
        <w:rPr>
          <w:rFonts w:ascii="Lato" w:hAnsi="Lato" w:cs="Calibri" w:hint="cs"/>
          <w:sz w:val="22"/>
          <w:szCs w:val="22"/>
          <w:rtl/>
        </w:rPr>
        <w:t xml:space="preserve"> </w:t>
      </w:r>
      <w:r w:rsidR="00D308C7">
        <w:rPr>
          <w:rFonts w:ascii="Lato" w:hAnsi="Lato" w:cs="Calibri" w:hint="cs"/>
          <w:sz w:val="22"/>
          <w:szCs w:val="22"/>
          <w:rtl/>
        </w:rPr>
        <w:t>يحين</w:t>
      </w:r>
      <w:r w:rsidRPr="00F2191B">
        <w:rPr>
          <w:rFonts w:ascii="Lato" w:hAnsi="Lato" w:cs="Calibri"/>
          <w:sz w:val="22"/>
          <w:szCs w:val="22"/>
          <w:rtl/>
        </w:rPr>
        <w:t xml:space="preserve"> الوقت لفهمهم بشكل أفضل من أجل تطوير رسائل م</w:t>
      </w:r>
      <w:r w:rsidR="007934DD">
        <w:rPr>
          <w:rFonts w:ascii="Lato" w:hAnsi="Lato" w:cs="Calibri" w:hint="cs"/>
          <w:sz w:val="22"/>
          <w:szCs w:val="22"/>
          <w:rtl/>
        </w:rPr>
        <w:t>صممة خصيصا ً</w:t>
      </w:r>
      <w:r w:rsidRPr="00F2191B">
        <w:rPr>
          <w:rFonts w:ascii="Lato" w:hAnsi="Lato" w:cs="Calibri"/>
          <w:sz w:val="22"/>
          <w:szCs w:val="22"/>
          <w:rtl/>
        </w:rPr>
        <w:t>. هذه عملية من ست خطوات:</w:t>
      </w:r>
    </w:p>
    <w:p w14:paraId="62BA79A9" w14:textId="77777777" w:rsidR="009527A8" w:rsidRPr="00F2191B" w:rsidRDefault="009527A8" w:rsidP="003238FF">
      <w:pPr>
        <w:bidi/>
        <w:spacing w:after="0"/>
        <w:jc w:val="both"/>
        <w:rPr>
          <w:rFonts w:ascii="Lato" w:hAnsi="Lato" w:cs="Calibri"/>
          <w:sz w:val="22"/>
          <w:szCs w:val="22"/>
          <w:lang w:val="en-US"/>
        </w:rPr>
      </w:pPr>
    </w:p>
    <w:p w14:paraId="32E2DCB2" w14:textId="2A371C7C" w:rsidR="001654E5" w:rsidRPr="00F2191B" w:rsidRDefault="001654E5" w:rsidP="003238FF">
      <w:pPr>
        <w:bidi/>
        <w:spacing w:after="0"/>
        <w:jc w:val="both"/>
        <w:rPr>
          <w:rFonts w:ascii="Lato" w:hAnsi="Lato" w:cs="Calibri"/>
          <w:sz w:val="22"/>
          <w:szCs w:val="22"/>
          <w:lang w:val="en-US"/>
        </w:rPr>
      </w:pPr>
      <w:r w:rsidRPr="00F2191B">
        <w:rPr>
          <w:rFonts w:ascii="Lato" w:hAnsi="Lato" w:cs="Calibri"/>
          <w:color w:val="0072BC"/>
          <w:sz w:val="22"/>
          <w:szCs w:val="22"/>
          <w:rtl/>
        </w:rPr>
        <w:t>الخطوة 1.</w:t>
      </w:r>
      <w:r w:rsidRPr="00F2191B">
        <w:rPr>
          <w:rFonts w:ascii="Lato" w:hAnsi="Lato" w:cs="Calibri"/>
          <w:sz w:val="22"/>
          <w:szCs w:val="22"/>
          <w:rtl/>
        </w:rPr>
        <w:t xml:space="preserve"> </w:t>
      </w:r>
      <w:r w:rsidR="0050598B">
        <w:rPr>
          <w:rFonts w:ascii="Lato" w:hAnsi="Lato" w:cs="Calibri" w:hint="cs"/>
          <w:sz w:val="22"/>
          <w:szCs w:val="22"/>
          <w:rtl/>
        </w:rPr>
        <w:t>قم ب</w:t>
      </w:r>
      <w:r w:rsidRPr="00F2191B">
        <w:rPr>
          <w:rFonts w:ascii="Lato" w:hAnsi="Lato" w:cs="Calibri"/>
          <w:sz w:val="22"/>
          <w:szCs w:val="22"/>
          <w:rtl/>
        </w:rPr>
        <w:t xml:space="preserve">تحويل أصحاب المصلحة إلى أشخاص من خلال فهم أهدافهم ورغباتهم واحتياجاتهم بالإضافة إلى تحليل التركيبة السكانية الأساسية ومعلومات السيرة الذاتية. انظر إلى شرائح مختلفة من قاعدتك السكانية وحاول تحديد السلوك أو الأنماط الشائعة. لا ينبغي أن يأخذ هذا التحليل في الاعتبار احتياجات الناس </w:t>
      </w:r>
      <w:r w:rsidR="001B30BE" w:rsidRPr="00F2191B">
        <w:rPr>
          <w:rFonts w:ascii="Lato" w:hAnsi="Lato" w:cs="Calibri" w:hint="cs"/>
          <w:sz w:val="22"/>
          <w:szCs w:val="22"/>
          <w:rtl/>
        </w:rPr>
        <w:t>فحسب،</w:t>
      </w:r>
      <w:r w:rsidRPr="00F2191B">
        <w:rPr>
          <w:rFonts w:ascii="Lato" w:hAnsi="Lato" w:cs="Calibri"/>
          <w:sz w:val="22"/>
          <w:szCs w:val="22"/>
          <w:rtl/>
        </w:rPr>
        <w:t xml:space="preserve"> بل يجب أن يأخذ في الاعتبار أيضا تطلعاتهم وكذلك حواجز اتخاذ القرار. يمكنك إنشاء ملفات تعريف شبه خيالية </w:t>
      </w:r>
      <w:r w:rsidR="001B30BE" w:rsidRPr="00F2191B">
        <w:rPr>
          <w:rFonts w:ascii="Lato" w:hAnsi="Lato" w:cs="Calibri" w:hint="cs"/>
          <w:sz w:val="22"/>
          <w:szCs w:val="22"/>
          <w:rtl/>
        </w:rPr>
        <w:t>مختلفة،</w:t>
      </w:r>
      <w:r w:rsidRPr="00F2191B">
        <w:rPr>
          <w:rFonts w:ascii="Lato" w:hAnsi="Lato" w:cs="Calibri"/>
          <w:sz w:val="22"/>
          <w:szCs w:val="22"/>
          <w:rtl/>
        </w:rPr>
        <w:t xml:space="preserve"> مثل: أم عزباء مع أربعة </w:t>
      </w:r>
      <w:r w:rsidR="001B30BE" w:rsidRPr="00F2191B">
        <w:rPr>
          <w:rFonts w:ascii="Lato" w:hAnsi="Lato" w:cs="Calibri" w:hint="cs"/>
          <w:sz w:val="22"/>
          <w:szCs w:val="22"/>
          <w:rtl/>
        </w:rPr>
        <w:t>أطفال،</w:t>
      </w:r>
      <w:r w:rsidRPr="00F2191B">
        <w:rPr>
          <w:rFonts w:ascii="Lato" w:hAnsi="Lato" w:cs="Calibri"/>
          <w:sz w:val="22"/>
          <w:szCs w:val="22"/>
          <w:rtl/>
        </w:rPr>
        <w:t xml:space="preserve"> شخص من ذوي </w:t>
      </w:r>
      <w:r w:rsidR="001B30BE" w:rsidRPr="00F2191B">
        <w:rPr>
          <w:rFonts w:ascii="Lato" w:hAnsi="Lato" w:cs="Calibri" w:hint="cs"/>
          <w:sz w:val="22"/>
          <w:szCs w:val="22"/>
          <w:rtl/>
        </w:rPr>
        <w:t>الإعاقة،</w:t>
      </w:r>
      <w:r w:rsidRPr="00F2191B">
        <w:rPr>
          <w:rFonts w:ascii="Lato" w:hAnsi="Lato" w:cs="Calibri"/>
          <w:sz w:val="22"/>
          <w:szCs w:val="22"/>
          <w:rtl/>
        </w:rPr>
        <w:t xml:space="preserve"> كبار السن بحاجة إلى </w:t>
      </w:r>
      <w:r w:rsidR="00274BEF" w:rsidRPr="00F2191B">
        <w:rPr>
          <w:rFonts w:ascii="Lato" w:hAnsi="Lato" w:cs="Calibri" w:hint="cs"/>
          <w:sz w:val="22"/>
          <w:szCs w:val="22"/>
          <w:rtl/>
        </w:rPr>
        <w:t>المساعدة،</w:t>
      </w:r>
      <w:r w:rsidRPr="00F2191B">
        <w:rPr>
          <w:rFonts w:ascii="Lato" w:hAnsi="Lato" w:cs="Calibri"/>
          <w:sz w:val="22"/>
          <w:szCs w:val="22"/>
          <w:rtl/>
        </w:rPr>
        <w:t xml:space="preserve"> الشباب الذين لديهم تطلعات وظيفية كريمة. كلما زادت المعلومات عن </w:t>
      </w:r>
      <w:r w:rsidR="001B30BE" w:rsidRPr="00F2191B">
        <w:rPr>
          <w:rFonts w:ascii="Lato" w:hAnsi="Lato" w:cs="Calibri" w:hint="cs"/>
          <w:sz w:val="22"/>
          <w:szCs w:val="22"/>
          <w:rtl/>
        </w:rPr>
        <w:t>الجمهور،</w:t>
      </w:r>
      <w:r w:rsidRPr="00F2191B">
        <w:rPr>
          <w:rFonts w:ascii="Lato" w:hAnsi="Lato" w:cs="Calibri"/>
          <w:sz w:val="22"/>
          <w:szCs w:val="22"/>
          <w:rtl/>
        </w:rPr>
        <w:t xml:space="preserve"> كانت الرسائل أفضل.</w:t>
      </w:r>
    </w:p>
    <w:p w14:paraId="1CDB4161" w14:textId="77777777" w:rsidR="009527A8" w:rsidRPr="00F2191B" w:rsidRDefault="009527A8" w:rsidP="003238FF">
      <w:pPr>
        <w:bidi/>
        <w:spacing w:after="0"/>
        <w:jc w:val="both"/>
        <w:rPr>
          <w:rFonts w:ascii="Lato" w:hAnsi="Lato" w:cs="Calibri"/>
          <w:sz w:val="22"/>
          <w:szCs w:val="22"/>
          <w:lang w:val="en-US"/>
        </w:rPr>
      </w:pPr>
    </w:p>
    <w:p w14:paraId="4F29D2F4" w14:textId="18D7CC98" w:rsidR="00EB46B9" w:rsidRPr="00F2191B" w:rsidRDefault="00EB46B9" w:rsidP="003238FF">
      <w:pPr>
        <w:bidi/>
        <w:spacing w:after="0"/>
        <w:jc w:val="both"/>
        <w:rPr>
          <w:rFonts w:ascii="Lato" w:hAnsi="Lato" w:cs="Calibri"/>
          <w:sz w:val="22"/>
          <w:szCs w:val="22"/>
          <w:lang w:val="en-US"/>
        </w:rPr>
      </w:pPr>
      <w:r w:rsidRPr="00F2191B">
        <w:rPr>
          <w:rFonts w:ascii="Lato" w:hAnsi="Lato" w:cs="Calibri"/>
          <w:color w:val="0072BC"/>
          <w:sz w:val="22"/>
          <w:szCs w:val="22"/>
          <w:rtl/>
        </w:rPr>
        <w:t xml:space="preserve">الخطوة 2. </w:t>
      </w:r>
      <w:r w:rsidRPr="00F2191B">
        <w:rPr>
          <w:rFonts w:ascii="Lato" w:hAnsi="Lato" w:cs="Calibri"/>
          <w:sz w:val="22"/>
          <w:szCs w:val="22"/>
          <w:rtl/>
        </w:rPr>
        <w:t xml:space="preserve">بمجرد أن تكون لديك فكرة عن احتياجات الجماهير </w:t>
      </w:r>
      <w:r w:rsidR="001B30BE" w:rsidRPr="00F2191B">
        <w:rPr>
          <w:rFonts w:ascii="Lato" w:hAnsi="Lato" w:cs="Calibri" w:hint="cs"/>
          <w:sz w:val="22"/>
          <w:szCs w:val="22"/>
          <w:rtl/>
        </w:rPr>
        <w:t>ورغباتهم،</w:t>
      </w:r>
      <w:r w:rsidRPr="00F2191B">
        <w:rPr>
          <w:rFonts w:ascii="Lato" w:hAnsi="Lato" w:cs="Calibri"/>
          <w:sz w:val="22"/>
          <w:szCs w:val="22"/>
          <w:rtl/>
        </w:rPr>
        <w:t xml:space="preserve"> يمكنك تضييق نطاق اهتماماتهم الرئيسية لتوقع طلبات اتصالاتهم. انظر إلى الأسئلة الأكثر شيوعا من كل جمهور وما يريدون سماعه. اسأل نفسك:</w:t>
      </w:r>
    </w:p>
    <w:p w14:paraId="128ECCC2" w14:textId="77777777" w:rsidR="00EB46B9" w:rsidRPr="00F2191B" w:rsidRDefault="00EB46B9" w:rsidP="003238FF">
      <w:pPr>
        <w:bidi/>
        <w:spacing w:after="0"/>
        <w:jc w:val="both"/>
        <w:rPr>
          <w:rFonts w:ascii="Lato" w:hAnsi="Lato" w:cs="Calibri"/>
          <w:sz w:val="22"/>
          <w:szCs w:val="22"/>
          <w:lang w:val="en-US"/>
        </w:rPr>
      </w:pPr>
    </w:p>
    <w:p w14:paraId="0B51FA75" w14:textId="77777777" w:rsidR="00EB46B9" w:rsidRPr="00F2191B" w:rsidRDefault="00EB46B9" w:rsidP="003238FF">
      <w:pPr>
        <w:pStyle w:val="ListParagraph"/>
        <w:tabs>
          <w:tab w:val="num" w:pos="720"/>
        </w:tabs>
        <w:bidi/>
        <w:spacing w:after="0"/>
        <w:ind w:hanging="720"/>
        <w:jc w:val="both"/>
        <w:rPr>
          <w:rFonts w:ascii="Lato" w:hAnsi="Lato" w:cs="Calibri"/>
          <w:sz w:val="22"/>
          <w:szCs w:val="22"/>
          <w:lang w:val="en-US"/>
        </w:rPr>
      </w:pPr>
      <w:r w:rsidRPr="00F2191B">
        <w:rPr>
          <w:rFonts w:ascii="Lato" w:hAnsi="Lato" w:cs="Calibri"/>
          <w:color w:val="0072BC"/>
          <w:sz w:val="22"/>
          <w:szCs w:val="22"/>
          <w:rtl/>
        </w:rPr>
        <w:t xml:space="preserve">لماذا </w:t>
      </w:r>
      <w:r w:rsidRPr="00F2191B">
        <w:rPr>
          <w:rFonts w:ascii="Lato" w:hAnsi="Lato" w:cs="Calibri"/>
          <w:sz w:val="22"/>
          <w:szCs w:val="22"/>
          <w:rtl/>
        </w:rPr>
        <w:t>تفعل هذا التمرين</w:t>
      </w:r>
    </w:p>
    <w:p w14:paraId="63021505" w14:textId="77777777" w:rsidR="00EB46B9" w:rsidRPr="00F2191B" w:rsidRDefault="00EB46B9" w:rsidP="003238FF">
      <w:pPr>
        <w:pStyle w:val="ListParagraph"/>
        <w:tabs>
          <w:tab w:val="num" w:pos="720"/>
        </w:tabs>
        <w:bidi/>
        <w:spacing w:after="0"/>
        <w:ind w:hanging="720"/>
        <w:jc w:val="both"/>
        <w:rPr>
          <w:rFonts w:ascii="Lato" w:hAnsi="Lato" w:cs="Calibri"/>
          <w:sz w:val="22"/>
          <w:szCs w:val="22"/>
          <w:lang w:val="en-US"/>
        </w:rPr>
      </w:pPr>
      <w:r w:rsidRPr="00F2191B">
        <w:rPr>
          <w:rFonts w:ascii="Lato" w:hAnsi="Lato" w:cs="Calibri"/>
          <w:color w:val="0072BC"/>
          <w:sz w:val="22"/>
          <w:szCs w:val="22"/>
          <w:rtl/>
        </w:rPr>
        <w:t>ما</w:t>
      </w:r>
      <w:r w:rsidRPr="00F2191B">
        <w:rPr>
          <w:rFonts w:ascii="Lato" w:hAnsi="Lato" w:cs="Calibri"/>
          <w:sz w:val="22"/>
          <w:szCs w:val="22"/>
          <w:rtl/>
        </w:rPr>
        <w:t xml:space="preserve"> هو الشغل الشاغل للجمهور </w:t>
      </w:r>
      <w:r w:rsidRPr="00F2191B">
        <w:rPr>
          <w:rFonts w:ascii="Lato" w:hAnsi="Lato" w:cs="Calibri"/>
          <w:i/>
          <w:iCs/>
          <w:sz w:val="22"/>
          <w:szCs w:val="22"/>
          <w:rtl/>
        </w:rPr>
        <w:t>فيما يتعلق</w:t>
      </w:r>
      <w:r w:rsidRPr="00F2191B">
        <w:rPr>
          <w:rFonts w:ascii="Lato" w:hAnsi="Lato" w:cs="Calibri"/>
          <w:sz w:val="22"/>
          <w:szCs w:val="22"/>
          <w:rtl/>
        </w:rPr>
        <w:t xml:space="preserve"> بالخدمة التي تقدمها. </w:t>
      </w:r>
    </w:p>
    <w:p w14:paraId="573DCFFC" w14:textId="77777777" w:rsidR="009527A8" w:rsidRPr="00F2191B" w:rsidRDefault="009527A8" w:rsidP="003238FF">
      <w:pPr>
        <w:pStyle w:val="ListParagraph"/>
        <w:bidi/>
        <w:spacing w:after="0"/>
        <w:ind w:left="1440"/>
        <w:jc w:val="both"/>
        <w:rPr>
          <w:rFonts w:ascii="Lato" w:hAnsi="Lato" w:cs="Calibri"/>
          <w:sz w:val="22"/>
          <w:szCs w:val="22"/>
          <w:lang w:val="en-US"/>
        </w:rPr>
      </w:pPr>
    </w:p>
    <w:p w14:paraId="2B5B4215" w14:textId="43DFC45D" w:rsidR="00BB7D27" w:rsidRPr="00F2191B" w:rsidRDefault="00BB7D27" w:rsidP="003238FF">
      <w:pPr>
        <w:bidi/>
        <w:spacing w:after="0"/>
        <w:jc w:val="both"/>
        <w:rPr>
          <w:rFonts w:ascii="Lato" w:hAnsi="Lato" w:cs="Calibri"/>
          <w:sz w:val="22"/>
          <w:szCs w:val="22"/>
          <w:lang w:val="en-US"/>
        </w:rPr>
      </w:pPr>
      <w:r w:rsidRPr="00F2191B">
        <w:rPr>
          <w:rFonts w:ascii="Lato" w:hAnsi="Lato" w:cs="Calibri"/>
          <w:color w:val="0072BC"/>
          <w:sz w:val="22"/>
          <w:szCs w:val="22"/>
          <w:rtl/>
        </w:rPr>
        <w:t>الخطوة 3</w:t>
      </w:r>
      <w:r w:rsidRPr="00F2191B">
        <w:rPr>
          <w:rFonts w:ascii="Lato" w:hAnsi="Lato" w:cs="Calibri"/>
          <w:sz w:val="22"/>
          <w:szCs w:val="22"/>
          <w:rtl/>
        </w:rPr>
        <w:t xml:space="preserve">. قم بتطوير رسائل تعالج هدف </w:t>
      </w:r>
      <w:r w:rsidR="00274BEF" w:rsidRPr="00F2191B">
        <w:rPr>
          <w:rFonts w:ascii="Lato" w:hAnsi="Lato" w:cs="Calibri" w:hint="cs"/>
          <w:sz w:val="22"/>
          <w:szCs w:val="22"/>
          <w:rtl/>
        </w:rPr>
        <w:t>ا</w:t>
      </w:r>
      <w:r w:rsidR="00274BEF">
        <w:rPr>
          <w:rFonts w:ascii="Lato" w:hAnsi="Lato" w:cs="Calibri" w:hint="cs"/>
          <w:sz w:val="22"/>
          <w:szCs w:val="22"/>
          <w:rtl/>
        </w:rPr>
        <w:t>لتواصل</w:t>
      </w:r>
      <w:r w:rsidRPr="00F2191B">
        <w:rPr>
          <w:rFonts w:ascii="Lato" w:hAnsi="Lato" w:cs="Calibri"/>
          <w:sz w:val="22"/>
          <w:szCs w:val="22"/>
          <w:rtl/>
        </w:rPr>
        <w:t xml:space="preserve"> الخاص بك ومخاوف الجمهور الرئيسي. لتحقيق </w:t>
      </w:r>
      <w:r w:rsidR="001B30BE" w:rsidRPr="00F2191B">
        <w:rPr>
          <w:rFonts w:ascii="Lato" w:hAnsi="Lato" w:cs="Calibri" w:hint="cs"/>
          <w:sz w:val="22"/>
          <w:szCs w:val="22"/>
          <w:rtl/>
        </w:rPr>
        <w:t>ذلك،</w:t>
      </w:r>
      <w:r w:rsidRPr="00F2191B">
        <w:rPr>
          <w:rFonts w:ascii="Lato" w:hAnsi="Lato" w:cs="Calibri"/>
          <w:sz w:val="22"/>
          <w:szCs w:val="22"/>
          <w:rtl/>
        </w:rPr>
        <w:t xml:space="preserve"> يجب أن تكون الرسائل أبسط قدر الإمكان وأن تقتصر على ثلاثة كحد أقصى لكل جمهور مستهدف. كقاعدة </w:t>
      </w:r>
      <w:r w:rsidR="001B30BE" w:rsidRPr="00F2191B">
        <w:rPr>
          <w:rFonts w:ascii="Lato" w:hAnsi="Lato" w:cs="Calibri" w:hint="cs"/>
          <w:sz w:val="22"/>
          <w:szCs w:val="22"/>
          <w:rtl/>
        </w:rPr>
        <w:t>عامة،</w:t>
      </w:r>
      <w:r w:rsidRPr="00F2191B">
        <w:rPr>
          <w:rFonts w:ascii="Lato" w:hAnsi="Lato" w:cs="Calibri"/>
          <w:sz w:val="22"/>
          <w:szCs w:val="22"/>
          <w:rtl/>
        </w:rPr>
        <w:t xml:space="preserve"> كلما قل عدد الرسائل </w:t>
      </w:r>
      <w:r w:rsidR="001B30BE" w:rsidRPr="00F2191B">
        <w:rPr>
          <w:rFonts w:ascii="Lato" w:hAnsi="Lato" w:cs="Calibri" w:hint="cs"/>
          <w:sz w:val="22"/>
          <w:szCs w:val="22"/>
          <w:rtl/>
        </w:rPr>
        <w:t>وأقصر،</w:t>
      </w:r>
      <w:r w:rsidRPr="00F2191B">
        <w:rPr>
          <w:rFonts w:ascii="Lato" w:hAnsi="Lato" w:cs="Calibri"/>
          <w:sz w:val="22"/>
          <w:szCs w:val="22"/>
          <w:rtl/>
        </w:rPr>
        <w:t xml:space="preserve"> زادت فعالية. يجب أن تكون الرسائل واضحة جدا بحيث يكون التعليم الأصغر سنا أو الأقل من الجمهور العادي قادرا على فهمها. في هذه المرحلة، تعد إمكانية الوصول أمرا أساسيا، تأكد من مراعاة جميع الميزات الممكنة التي قد تكون مطلوبة لجعل رسائلك مفهومة للجمهور المستهدف، على سبيل المثال: الترجمة إلى جميع اللغات المختلفة التي تتحدث بها المجتمعات، بما في ذلك لغة الإشارة للأشخاص ذوي الإعاقات السمعية وطريقة برايل/التسجيلات الصوتية للأشخاص ذوي الإعاقات البصرية. يمكن استخدام لغة مبسطة ووسائل </w:t>
      </w:r>
      <w:r w:rsidR="001B30BE" w:rsidRPr="00F2191B">
        <w:rPr>
          <w:rFonts w:ascii="Lato" w:hAnsi="Lato" w:cs="Calibri" w:hint="cs"/>
          <w:sz w:val="22"/>
          <w:szCs w:val="22"/>
          <w:rtl/>
        </w:rPr>
        <w:t>بصرية،</w:t>
      </w:r>
      <w:r w:rsidRPr="00F2191B">
        <w:rPr>
          <w:rFonts w:ascii="Lato" w:hAnsi="Lato" w:cs="Calibri"/>
          <w:sz w:val="22"/>
          <w:szCs w:val="22"/>
          <w:rtl/>
        </w:rPr>
        <w:t xml:space="preserve"> بالإضافة إلى تقنيات سرد القصص عند مخاطبة الأطفال.</w:t>
      </w:r>
    </w:p>
    <w:p w14:paraId="1577317D" w14:textId="77777777" w:rsidR="009527A8" w:rsidRPr="00F2191B" w:rsidRDefault="009527A8" w:rsidP="003238FF">
      <w:pPr>
        <w:bidi/>
        <w:spacing w:after="0"/>
        <w:jc w:val="both"/>
        <w:rPr>
          <w:rFonts w:ascii="Lato" w:hAnsi="Lato" w:cs="Calibri"/>
          <w:sz w:val="22"/>
          <w:szCs w:val="22"/>
          <w:lang w:val="en-US"/>
        </w:rPr>
      </w:pPr>
    </w:p>
    <w:p w14:paraId="38B9597B" w14:textId="13288363" w:rsidR="00BD10ED" w:rsidRPr="00F2191B" w:rsidRDefault="00BD10ED" w:rsidP="003238FF">
      <w:pPr>
        <w:bidi/>
        <w:spacing w:after="0"/>
        <w:jc w:val="both"/>
        <w:rPr>
          <w:rFonts w:ascii="Lato" w:hAnsi="Lato" w:cs="Calibri"/>
          <w:sz w:val="22"/>
          <w:szCs w:val="22"/>
          <w:lang w:val="en-US"/>
        </w:rPr>
      </w:pPr>
      <w:r w:rsidRPr="00F2191B">
        <w:rPr>
          <w:rFonts w:ascii="Lato" w:hAnsi="Lato" w:cs="Calibri"/>
          <w:color w:val="0072BC"/>
          <w:sz w:val="22"/>
          <w:szCs w:val="22"/>
          <w:rtl/>
        </w:rPr>
        <w:t>الخطوة 4</w:t>
      </w:r>
      <w:r w:rsidRPr="00F2191B">
        <w:rPr>
          <w:rFonts w:ascii="Lato" w:hAnsi="Lato" w:cs="Calibri"/>
          <w:sz w:val="22"/>
          <w:szCs w:val="22"/>
          <w:rtl/>
        </w:rPr>
        <w:t xml:space="preserve">. لكل </w:t>
      </w:r>
      <w:r w:rsidR="001B30BE" w:rsidRPr="00F2191B">
        <w:rPr>
          <w:rFonts w:ascii="Lato" w:hAnsi="Lato" w:cs="Calibri" w:hint="cs"/>
          <w:sz w:val="22"/>
          <w:szCs w:val="22"/>
          <w:rtl/>
        </w:rPr>
        <w:t>رسالة،</w:t>
      </w:r>
      <w:r w:rsidRPr="00F2191B">
        <w:rPr>
          <w:rFonts w:ascii="Lato" w:hAnsi="Lato" w:cs="Calibri"/>
          <w:sz w:val="22"/>
          <w:szCs w:val="22"/>
          <w:rtl/>
        </w:rPr>
        <w:t xml:space="preserve"> قم بتطوير نقاط دعم من شأنها التحقق من صحتها </w:t>
      </w:r>
      <w:r w:rsidR="001B30BE" w:rsidRPr="00F2191B">
        <w:rPr>
          <w:rFonts w:ascii="Lato" w:hAnsi="Lato" w:cs="Calibri" w:hint="cs"/>
          <w:sz w:val="22"/>
          <w:szCs w:val="22"/>
          <w:rtl/>
        </w:rPr>
        <w:t>بالحقائق،</w:t>
      </w:r>
      <w:r w:rsidRPr="00F2191B">
        <w:rPr>
          <w:rFonts w:ascii="Lato" w:hAnsi="Lato" w:cs="Calibri"/>
          <w:sz w:val="22"/>
          <w:szCs w:val="22"/>
          <w:rtl/>
        </w:rPr>
        <w:t xml:space="preserve"> أو من خلال سرد الخدمات الملموسة من حيث المساعدة المقدمة أو غيرها. من الضروري إدارة التوقعات في هذه </w:t>
      </w:r>
      <w:r w:rsidR="001B30BE" w:rsidRPr="00F2191B">
        <w:rPr>
          <w:rFonts w:ascii="Lato" w:hAnsi="Lato" w:cs="Calibri" w:hint="cs"/>
          <w:sz w:val="22"/>
          <w:szCs w:val="22"/>
          <w:rtl/>
        </w:rPr>
        <w:t>المرحلة،</w:t>
      </w:r>
      <w:r w:rsidRPr="00F2191B">
        <w:rPr>
          <w:rFonts w:ascii="Lato" w:hAnsi="Lato" w:cs="Calibri"/>
          <w:sz w:val="22"/>
          <w:szCs w:val="22"/>
          <w:rtl/>
        </w:rPr>
        <w:t xml:space="preserve"> حيث </w:t>
      </w:r>
      <w:proofErr w:type="gramStart"/>
      <w:r w:rsidRPr="00F2191B">
        <w:rPr>
          <w:rFonts w:ascii="Lato" w:hAnsi="Lato" w:cs="Calibri"/>
          <w:sz w:val="22"/>
          <w:szCs w:val="22"/>
          <w:rtl/>
        </w:rPr>
        <w:t>أن</w:t>
      </w:r>
      <w:proofErr w:type="gramEnd"/>
      <w:r w:rsidRPr="00F2191B">
        <w:rPr>
          <w:rFonts w:ascii="Lato" w:hAnsi="Lato" w:cs="Calibri"/>
          <w:sz w:val="22"/>
          <w:szCs w:val="22"/>
          <w:rtl/>
        </w:rPr>
        <w:t xml:space="preserve"> المصداقية على </w:t>
      </w:r>
      <w:r w:rsidR="001B30BE" w:rsidRPr="00F2191B">
        <w:rPr>
          <w:rFonts w:ascii="Lato" w:hAnsi="Lato" w:cs="Calibri" w:hint="cs"/>
          <w:sz w:val="22"/>
          <w:szCs w:val="22"/>
          <w:rtl/>
        </w:rPr>
        <w:t>المحك،</w:t>
      </w:r>
      <w:r w:rsidRPr="00F2191B">
        <w:rPr>
          <w:rFonts w:ascii="Lato" w:hAnsi="Lato" w:cs="Calibri"/>
          <w:sz w:val="22"/>
          <w:szCs w:val="22"/>
          <w:rtl/>
        </w:rPr>
        <w:t xml:space="preserve"> لذا كن واضحا بشأن ما يمكن أن يتوقعه السكان بشكل ملموس. الإيجابية حاسمة أيضا في هذه المرحلة. يجب تجنب السلبية بأي ثمن (على سبيل المثال: قائمة بمن يحق له الحصول على خدمات </w:t>
      </w:r>
      <w:r w:rsidR="001B30BE" w:rsidRPr="00F2191B">
        <w:rPr>
          <w:rFonts w:ascii="Lato" w:hAnsi="Lato" w:cs="Calibri" w:hint="cs"/>
          <w:sz w:val="22"/>
          <w:szCs w:val="22"/>
          <w:rtl/>
        </w:rPr>
        <w:t>معينة،</w:t>
      </w:r>
      <w:r w:rsidRPr="00F2191B">
        <w:rPr>
          <w:rFonts w:ascii="Lato" w:hAnsi="Lato" w:cs="Calibri"/>
          <w:sz w:val="22"/>
          <w:szCs w:val="22"/>
          <w:rtl/>
        </w:rPr>
        <w:t xml:space="preserve"> بدلا من لا يحق له). </w:t>
      </w:r>
    </w:p>
    <w:p w14:paraId="0A6AF139" w14:textId="77777777" w:rsidR="009527A8" w:rsidRPr="00F2191B" w:rsidRDefault="009527A8" w:rsidP="003238FF">
      <w:pPr>
        <w:bidi/>
        <w:spacing w:after="0"/>
        <w:jc w:val="both"/>
        <w:rPr>
          <w:rFonts w:ascii="Lato" w:hAnsi="Lato" w:cs="Calibri"/>
          <w:sz w:val="22"/>
          <w:szCs w:val="22"/>
          <w:lang w:val="en-US"/>
        </w:rPr>
      </w:pPr>
    </w:p>
    <w:p w14:paraId="3A73AFEC" w14:textId="77777777" w:rsidR="007F431E" w:rsidRPr="00F2191B" w:rsidRDefault="007F431E" w:rsidP="003238FF">
      <w:pPr>
        <w:bidi/>
        <w:spacing w:after="0"/>
        <w:jc w:val="both"/>
        <w:rPr>
          <w:rFonts w:ascii="Lato" w:hAnsi="Lato" w:cs="Calibri"/>
          <w:sz w:val="22"/>
          <w:szCs w:val="22"/>
          <w:lang w:val="en-US"/>
        </w:rPr>
      </w:pPr>
      <w:r w:rsidRPr="00F2191B">
        <w:rPr>
          <w:rFonts w:ascii="Lato" w:hAnsi="Lato" w:cs="Calibri"/>
          <w:color w:val="0072BC"/>
          <w:sz w:val="22"/>
          <w:szCs w:val="22"/>
          <w:rtl/>
        </w:rPr>
        <w:lastRenderedPageBreak/>
        <w:t>الخطوة 5</w:t>
      </w:r>
      <w:r w:rsidRPr="00F2191B">
        <w:rPr>
          <w:rFonts w:ascii="Lato" w:hAnsi="Lato" w:cs="Calibri"/>
          <w:sz w:val="22"/>
          <w:szCs w:val="22"/>
          <w:rtl/>
        </w:rPr>
        <w:t>. تحقق من رسائلك عبر الاختبار. يمكن القيام بذلك عن طريق تنظيم اجتماعات أو مناقشات جماعية مركزة مع أعضاء المجتمع المختارين الذين يمثلون احتياجات الجمهور المستهدف المختلف من خلال نهج AGDM. انخرط في محادثات مفتوحة مع المجتمعات لتقديم الرسائل وتقييم استقبالها وملاحظاتها. استخدم هذه النتائج لتشكيل رسائلك أو تكييفها بشكل أكبر والتأكد من مراعاة أي مخاوف في تحليل المخاطر التشغيلية الخاصة بك للتخطيط لأي إجراء تخفيف.</w:t>
      </w:r>
    </w:p>
    <w:p w14:paraId="0C72FE43" w14:textId="77777777" w:rsidR="009527A8" w:rsidRPr="00F2191B" w:rsidRDefault="009527A8" w:rsidP="003238FF">
      <w:pPr>
        <w:bidi/>
        <w:spacing w:after="0"/>
        <w:jc w:val="both"/>
        <w:rPr>
          <w:rFonts w:ascii="Lato" w:hAnsi="Lato" w:cs="Calibri"/>
          <w:sz w:val="22"/>
          <w:szCs w:val="22"/>
          <w:lang w:val="en-US"/>
        </w:rPr>
      </w:pPr>
    </w:p>
    <w:p w14:paraId="0AD4EF32" w14:textId="77777777" w:rsidR="00F76B27" w:rsidRPr="00F2191B" w:rsidRDefault="00F76B27" w:rsidP="003238FF">
      <w:pPr>
        <w:bidi/>
        <w:spacing w:after="0"/>
        <w:jc w:val="both"/>
        <w:rPr>
          <w:rFonts w:ascii="Lato" w:hAnsi="Lato" w:cs="Calibri"/>
          <w:sz w:val="22"/>
          <w:szCs w:val="22"/>
          <w:lang w:val="en-US"/>
        </w:rPr>
      </w:pPr>
      <w:r w:rsidRPr="00F2191B">
        <w:rPr>
          <w:rFonts w:ascii="Lato" w:hAnsi="Lato" w:cs="Calibri"/>
          <w:color w:val="0072BC"/>
          <w:sz w:val="22"/>
          <w:szCs w:val="22"/>
          <w:rtl/>
        </w:rPr>
        <w:t>الخطوة 6</w:t>
      </w:r>
      <w:r w:rsidRPr="00F2191B">
        <w:rPr>
          <w:rFonts w:ascii="Lato" w:hAnsi="Lato" w:cs="Calibri"/>
          <w:sz w:val="22"/>
          <w:szCs w:val="22"/>
          <w:rtl/>
        </w:rPr>
        <w:t>. حدد قنوات التوزيع مسبقا بناء على تفضيلات جمهورك ولغته. يجب أن يتم ذلك قبل التوزيع لأن الرسائل عبر القنوات المختلفة تتطلب تنسيقات مختلفة يجب أخذها في الاعتبار أثناء التخطيط لتقديم المخرجات الملموسة (مثل المعلومات والأسئلة الشائعة ومقاطع الفيديو التوضيحية والرسائل الصوتية وما إلى ذلك ...).</w:t>
      </w:r>
    </w:p>
    <w:p w14:paraId="032659C1" w14:textId="77777777" w:rsidR="009527A8" w:rsidRPr="00F2191B" w:rsidRDefault="009527A8" w:rsidP="003238FF">
      <w:pPr>
        <w:bidi/>
        <w:spacing w:after="0"/>
        <w:rPr>
          <w:rFonts w:ascii="Lato" w:hAnsi="Lato" w:cs="Calibri"/>
          <w:sz w:val="22"/>
          <w:szCs w:val="22"/>
          <w:lang w:val="en-US"/>
        </w:rPr>
      </w:pPr>
    </w:p>
    <w:p w14:paraId="09896D1C" w14:textId="77777777" w:rsidR="006B6176" w:rsidRDefault="006B6176" w:rsidP="003238FF">
      <w:pPr>
        <w:bidi/>
        <w:spacing w:after="0"/>
        <w:rPr>
          <w:rFonts w:ascii="Lato" w:hAnsi="Lato" w:cs="Calibri"/>
          <w:sz w:val="22"/>
          <w:szCs w:val="22"/>
          <w:lang w:val="en-US"/>
        </w:rPr>
      </w:pPr>
      <w:r w:rsidRPr="00F2191B">
        <w:rPr>
          <w:rFonts w:ascii="Lato" w:hAnsi="Lato" w:cs="Calibri"/>
          <w:sz w:val="22"/>
          <w:szCs w:val="22"/>
          <w:rtl/>
        </w:rPr>
        <w:t xml:space="preserve">كرر هذه العملية الست خطوات لكل مجموعة من الجمهور التي حددتها وكن مستعدا لدمج الملاحظات لتكييف كل من الرسائل والخدمة أو البرنامج الذي يتم تقديمه إذا لزم الأمر. </w:t>
      </w:r>
    </w:p>
    <w:p w14:paraId="54F82A30" w14:textId="77777777" w:rsidR="009527A8" w:rsidRDefault="009527A8" w:rsidP="009527A8">
      <w:pPr>
        <w:spacing w:after="0"/>
        <w:rPr>
          <w:rFonts w:ascii="Lato" w:hAnsi="Lato" w:cs="Calibri"/>
          <w:sz w:val="22"/>
          <w:szCs w:val="22"/>
          <w:lang w:val="en-US"/>
        </w:rPr>
      </w:pPr>
    </w:p>
    <w:p w14:paraId="4F774A21" w14:textId="77777777" w:rsidR="009527A8" w:rsidRDefault="009527A8" w:rsidP="009527A8">
      <w:pPr>
        <w:spacing w:after="0"/>
        <w:rPr>
          <w:rFonts w:ascii="Lato" w:hAnsi="Lato" w:cs="Calibri"/>
          <w:sz w:val="22"/>
          <w:szCs w:val="22"/>
          <w:lang w:val="en-US"/>
        </w:rPr>
      </w:pPr>
    </w:p>
    <w:p w14:paraId="2E63B3E6" w14:textId="77777777" w:rsidR="009527A8" w:rsidRDefault="009527A8" w:rsidP="009527A8">
      <w:pPr>
        <w:spacing w:after="0"/>
        <w:rPr>
          <w:rFonts w:ascii="Lato" w:hAnsi="Lato" w:cs="Calibri"/>
          <w:sz w:val="22"/>
          <w:szCs w:val="22"/>
          <w:lang w:val="en-US"/>
        </w:rPr>
      </w:pPr>
    </w:p>
    <w:p w14:paraId="2DE886A9" w14:textId="77777777" w:rsidR="009527A8" w:rsidRPr="009527A8" w:rsidRDefault="009527A8" w:rsidP="004F749C">
      <w:pPr>
        <w:spacing w:after="0"/>
        <w:rPr>
          <w:rFonts w:ascii="Lato" w:hAnsi="Lato" w:cs="Calibri"/>
          <w:sz w:val="22"/>
          <w:szCs w:val="22"/>
          <w:lang w:val="en-US"/>
        </w:rPr>
      </w:pPr>
    </w:p>
    <w:sectPr w:rsidR="009527A8" w:rsidRPr="009527A8" w:rsidSect="00697DFB">
      <w:footerReference w:type="default" r:id="rId13"/>
      <w:headerReference w:type="first" r:id="rId14"/>
      <w:footerReference w:type="first" r:id="rId15"/>
      <w:pgSz w:w="16838" w:h="11906" w:orient="landscape"/>
      <w:pgMar w:top="1080" w:right="216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7A9D" w14:textId="77777777" w:rsidR="00D266F3" w:rsidRDefault="00D266F3" w:rsidP="00647762">
      <w:pPr>
        <w:spacing w:after="0" w:line="240" w:lineRule="auto"/>
      </w:pPr>
      <w:r>
        <w:separator/>
      </w:r>
    </w:p>
  </w:endnote>
  <w:endnote w:type="continuationSeparator" w:id="0">
    <w:p w14:paraId="72F38AA5" w14:textId="77777777" w:rsidR="00D266F3" w:rsidRDefault="00D266F3" w:rsidP="00647762">
      <w:pPr>
        <w:spacing w:after="0" w:line="240" w:lineRule="auto"/>
      </w:pPr>
      <w:r>
        <w:continuationSeparator/>
      </w:r>
    </w:p>
  </w:endnote>
  <w:endnote w:type="continuationNotice" w:id="1">
    <w:p w14:paraId="153A2C17" w14:textId="77777777" w:rsidR="00D266F3" w:rsidRDefault="00D26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65734"/>
      <w:docPartObj>
        <w:docPartGallery w:val="Page Numbers (Bottom of Page)"/>
        <w:docPartUnique/>
      </w:docPartObj>
    </w:sdtPr>
    <w:sdtEndPr/>
    <w:sdtContent>
      <w:sdt>
        <w:sdtPr>
          <w:id w:val="-1117441365"/>
          <w:docPartObj>
            <w:docPartGallery w:val="Page Numbers (Top of Page)"/>
            <w:docPartUnique/>
          </w:docPartObj>
        </w:sdtPr>
        <w:sdtEndPr/>
        <w:sdtContent>
          <w:p w14:paraId="4C87D1C8" w14:textId="2532699F" w:rsidR="000A2525" w:rsidRPr="00196521" w:rsidRDefault="00196521" w:rsidP="00196521">
            <w:pPr>
              <w:pStyle w:val="Footer"/>
              <w:rPr>
                <w:szCs w:val="22"/>
                <w:lang w:val="fr-FR"/>
              </w:rPr>
            </w:pPr>
            <w:r w:rsidRPr="00196521">
              <w:rPr>
                <w:rStyle w:val="normaltextrun"/>
                <w:rFonts w:ascii="Lato" w:hAnsi="Lato"/>
                <w:color w:val="0072BC"/>
                <w:sz w:val="18"/>
                <w:szCs w:val="18"/>
                <w:bdr w:val="none" w:sz="0" w:space="0" w:color="auto" w:frame="1"/>
                <w:lang w:val="fr-FR"/>
              </w:rPr>
              <w:t xml:space="preserve">UNHCR/ </w:t>
            </w:r>
            <w:proofErr w:type="spellStart"/>
            <w:r w:rsidRPr="00196521">
              <w:rPr>
                <w:rStyle w:val="normaltextrun"/>
                <w:rFonts w:ascii="Lato" w:hAnsi="Lato"/>
                <w:color w:val="0072BC"/>
                <w:sz w:val="18"/>
                <w:szCs w:val="18"/>
                <w:bdr w:val="none" w:sz="0" w:space="0" w:color="auto" w:frame="1"/>
                <w:lang w:val="fr-FR"/>
              </w:rPr>
              <w:t>Internal</w:t>
            </w:r>
            <w:proofErr w:type="spellEnd"/>
            <w:r w:rsidRPr="00196521">
              <w:rPr>
                <w:rStyle w:val="normaltextrun"/>
                <w:rFonts w:ascii="Lato" w:hAnsi="Lato"/>
                <w:color w:val="0072BC"/>
                <w:sz w:val="18"/>
                <w:szCs w:val="18"/>
                <w:bdr w:val="none" w:sz="0" w:space="0" w:color="auto" w:frame="1"/>
                <w:lang w:val="fr-FR"/>
              </w:rPr>
              <w:t xml:space="preserve"> Communication</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7523" w14:textId="77777777" w:rsidR="000A2525" w:rsidRDefault="000A2525" w:rsidP="000A2525">
    <w:pPr>
      <w:pStyle w:val="Footer"/>
      <w:rPr>
        <w:sz w:val="12"/>
      </w:rPr>
    </w:pPr>
  </w:p>
  <w:p w14:paraId="2A2491C3"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3" behindDoc="0" locked="0" layoutInCell="1" allowOverlap="1" wp14:anchorId="5E574F77" wp14:editId="569065BD">
              <wp:simplePos x="0" y="0"/>
              <wp:positionH relativeFrom="column">
                <wp:posOffset>-97790</wp:posOffset>
              </wp:positionH>
              <wp:positionV relativeFrom="paragraph">
                <wp:posOffset>41275</wp:posOffset>
              </wp:positionV>
              <wp:extent cx="6515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B78D57" id="Straight Connector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57F8BBB5" w14:textId="6F91459F" w:rsidR="000A2525" w:rsidRPr="000A2525" w:rsidRDefault="0058157A" w:rsidP="0058157A">
    <w:pPr>
      <w:pStyle w:val="Footer"/>
      <w:tabs>
        <w:tab w:val="clear" w:pos="9026"/>
        <w:tab w:val="left" w:pos="1795"/>
        <w:tab w:val="right" w:pos="9639"/>
      </w:tabs>
      <w:ind w:right="-681"/>
      <w:rPr>
        <w:szCs w:val="22"/>
      </w:rPr>
    </w:pPr>
    <w:r>
      <w:rPr>
        <w:color w:val="0072BC" w:themeColor="accent1"/>
        <w:sz w:val="18"/>
        <w:szCs w:val="18"/>
      </w:rPr>
      <w:tab/>
    </w:r>
    <w:r w:rsidR="000A2525">
      <w:rPr>
        <w:color w:val="0072BC" w:themeColor="accent1"/>
        <w:sz w:val="18"/>
        <w:szCs w:val="18"/>
      </w:rPr>
      <w:tab/>
    </w:r>
    <w:r w:rsidR="006B7760">
      <w:rPr>
        <w:color w:val="0072BC"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DA860" w14:textId="77777777" w:rsidR="00D266F3" w:rsidRDefault="00D266F3" w:rsidP="00647762">
      <w:pPr>
        <w:spacing w:after="0" w:line="240" w:lineRule="auto"/>
      </w:pPr>
      <w:r>
        <w:separator/>
      </w:r>
    </w:p>
  </w:footnote>
  <w:footnote w:type="continuationSeparator" w:id="0">
    <w:p w14:paraId="3D156F9F" w14:textId="77777777" w:rsidR="00D266F3" w:rsidRDefault="00D266F3" w:rsidP="00647762">
      <w:pPr>
        <w:spacing w:after="0" w:line="240" w:lineRule="auto"/>
      </w:pPr>
      <w:r>
        <w:continuationSeparator/>
      </w:r>
    </w:p>
  </w:footnote>
  <w:footnote w:type="continuationNotice" w:id="1">
    <w:p w14:paraId="04AF4852" w14:textId="77777777" w:rsidR="00D266F3" w:rsidRDefault="00D26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BA39" w14:textId="5AA134E9" w:rsidR="00647762" w:rsidRDefault="005D0D7E" w:rsidP="00166BD8">
    <w:pPr>
      <w:pStyle w:val="Header"/>
      <w:tabs>
        <w:tab w:val="clear" w:pos="4513"/>
        <w:tab w:val="clear" w:pos="9026"/>
        <w:tab w:val="center" w:pos="4873"/>
        <w:tab w:val="left" w:pos="8590"/>
      </w:tabs>
    </w:pPr>
    <w:r>
      <w:rPr>
        <w:noProof/>
        <w:lang w:eastAsia="en-GB"/>
      </w:rPr>
      <mc:AlternateContent>
        <mc:Choice Requires="wps">
          <w:drawing>
            <wp:anchor distT="45720" distB="45720" distL="114300" distR="114300" simplePos="0" relativeHeight="251658241" behindDoc="0" locked="0" layoutInCell="1" allowOverlap="1" wp14:anchorId="7F3FCBC0" wp14:editId="14FFB007">
              <wp:simplePos x="0" y="0"/>
              <wp:positionH relativeFrom="column">
                <wp:posOffset>6032500</wp:posOffset>
              </wp:positionH>
              <wp:positionV relativeFrom="paragraph">
                <wp:posOffset>306070</wp:posOffset>
              </wp:positionV>
              <wp:extent cx="3001010" cy="65405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FCBC0" id="_x0000_t202" coordsize="21600,21600" o:spt="202" path="m,l,21600r21600,l21600,xe">
              <v:stroke joinstyle="miter"/>
              <v:path gradientshapeok="t" o:connecttype="rect"/>
            </v:shapetype>
            <v:shape id="Text Box 2" o:spid="_x0000_s1026" type="#_x0000_t202" style="position:absolute;margin-left:475pt;margin-top:24.1pt;width:236.3pt;height:5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" stroked="f">
              <v:textbo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v:textbox>
              <w10:wrap type="square"/>
            </v:shape>
          </w:pict>
        </mc:Fallback>
      </mc:AlternateContent>
    </w:r>
    <w:r>
      <w:rPr>
        <w:noProof/>
        <w:lang w:eastAsia="en-GB"/>
      </w:rPr>
      <w:drawing>
        <wp:inline distT="0" distB="0" distL="0" distR="0" wp14:anchorId="3107142B" wp14:editId="113D955C">
          <wp:extent cx="2705100" cy="1082494"/>
          <wp:effectExtent l="0" t="0" r="0" b="381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5465" cy="1090643"/>
                  </a:xfrm>
                  <a:prstGeom prst="rect">
                    <a:avLst/>
                  </a:prstGeom>
                </pic:spPr>
              </pic:pic>
            </a:graphicData>
          </a:graphic>
        </wp:inline>
      </w:drawing>
    </w:r>
    <w:r w:rsidR="000A2525">
      <w:tab/>
    </w:r>
    <w:r w:rsidR="00166B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70C"/>
    <w:multiLevelType w:val="hybridMultilevel"/>
    <w:tmpl w:val="4BD6D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07C0B"/>
    <w:multiLevelType w:val="hybridMultilevel"/>
    <w:tmpl w:val="2956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75EB"/>
    <w:multiLevelType w:val="hybridMultilevel"/>
    <w:tmpl w:val="1BC4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67C69"/>
    <w:multiLevelType w:val="multilevel"/>
    <w:tmpl w:val="2D5C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32DCE"/>
    <w:multiLevelType w:val="hybridMultilevel"/>
    <w:tmpl w:val="5BF8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57B23"/>
    <w:multiLevelType w:val="hybridMultilevel"/>
    <w:tmpl w:val="9246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B1C19"/>
    <w:multiLevelType w:val="multilevel"/>
    <w:tmpl w:val="AC863B6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7D2727"/>
    <w:multiLevelType w:val="hybridMultilevel"/>
    <w:tmpl w:val="6692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77076"/>
    <w:multiLevelType w:val="hybridMultilevel"/>
    <w:tmpl w:val="70606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A67DBA"/>
    <w:multiLevelType w:val="hybridMultilevel"/>
    <w:tmpl w:val="22D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71D21"/>
    <w:multiLevelType w:val="hybridMultilevel"/>
    <w:tmpl w:val="557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B51CD"/>
    <w:multiLevelType w:val="hybridMultilevel"/>
    <w:tmpl w:val="CFA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B29E8"/>
    <w:multiLevelType w:val="hybridMultilevel"/>
    <w:tmpl w:val="E96E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B00E9"/>
    <w:multiLevelType w:val="hybridMultilevel"/>
    <w:tmpl w:val="2A06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90765"/>
    <w:multiLevelType w:val="hybridMultilevel"/>
    <w:tmpl w:val="AA74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04D05"/>
    <w:multiLevelType w:val="hybridMultilevel"/>
    <w:tmpl w:val="E3F82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492588"/>
    <w:multiLevelType w:val="hybridMultilevel"/>
    <w:tmpl w:val="1BD2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F4C8C"/>
    <w:multiLevelType w:val="hybridMultilevel"/>
    <w:tmpl w:val="C99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15A35"/>
    <w:multiLevelType w:val="hybridMultilevel"/>
    <w:tmpl w:val="E014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D6C76"/>
    <w:multiLevelType w:val="hybridMultilevel"/>
    <w:tmpl w:val="85E8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A6F7D"/>
    <w:multiLevelType w:val="multilevel"/>
    <w:tmpl w:val="A83E0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4B0F343B"/>
    <w:multiLevelType w:val="multilevel"/>
    <w:tmpl w:val="139A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EF21C2"/>
    <w:multiLevelType w:val="hybridMultilevel"/>
    <w:tmpl w:val="2854A3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FC7167"/>
    <w:multiLevelType w:val="hybridMultilevel"/>
    <w:tmpl w:val="893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56EE7"/>
    <w:multiLevelType w:val="hybridMultilevel"/>
    <w:tmpl w:val="E640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5404F"/>
    <w:multiLevelType w:val="hybridMultilevel"/>
    <w:tmpl w:val="BF745A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35700FD"/>
    <w:multiLevelType w:val="hybridMultilevel"/>
    <w:tmpl w:val="448887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9F2492"/>
    <w:multiLevelType w:val="hybridMultilevel"/>
    <w:tmpl w:val="79B2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F5188"/>
    <w:multiLevelType w:val="hybridMultilevel"/>
    <w:tmpl w:val="4E72B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B459C8"/>
    <w:multiLevelType w:val="hybridMultilevel"/>
    <w:tmpl w:val="93B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248CB"/>
    <w:multiLevelType w:val="hybridMultilevel"/>
    <w:tmpl w:val="BADC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75217F"/>
    <w:multiLevelType w:val="hybridMultilevel"/>
    <w:tmpl w:val="9AC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E7FF2"/>
    <w:multiLevelType w:val="hybridMultilevel"/>
    <w:tmpl w:val="18AC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009122">
    <w:abstractNumId w:val="6"/>
  </w:num>
  <w:num w:numId="2" w16cid:durableId="195313481">
    <w:abstractNumId w:val="6"/>
  </w:num>
  <w:num w:numId="3" w16cid:durableId="19867556">
    <w:abstractNumId w:val="6"/>
  </w:num>
  <w:num w:numId="4" w16cid:durableId="1322545831">
    <w:abstractNumId w:val="6"/>
  </w:num>
  <w:num w:numId="5" w16cid:durableId="1282346638">
    <w:abstractNumId w:val="6"/>
  </w:num>
  <w:num w:numId="6" w16cid:durableId="1993824706">
    <w:abstractNumId w:val="6"/>
  </w:num>
  <w:num w:numId="7" w16cid:durableId="603734268">
    <w:abstractNumId w:val="6"/>
  </w:num>
  <w:num w:numId="8" w16cid:durableId="1507942763">
    <w:abstractNumId w:val="6"/>
  </w:num>
  <w:num w:numId="9" w16cid:durableId="1011328">
    <w:abstractNumId w:val="6"/>
  </w:num>
  <w:num w:numId="10" w16cid:durableId="671838362">
    <w:abstractNumId w:val="20"/>
  </w:num>
  <w:num w:numId="11" w16cid:durableId="818036798">
    <w:abstractNumId w:val="9"/>
  </w:num>
  <w:num w:numId="12" w16cid:durableId="805120312">
    <w:abstractNumId w:val="5"/>
  </w:num>
  <w:num w:numId="13" w16cid:durableId="2147313354">
    <w:abstractNumId w:val="14"/>
  </w:num>
  <w:num w:numId="14" w16cid:durableId="1527713997">
    <w:abstractNumId w:val="1"/>
  </w:num>
  <w:num w:numId="15" w16cid:durableId="820392614">
    <w:abstractNumId w:val="27"/>
  </w:num>
  <w:num w:numId="16" w16cid:durableId="2064283842">
    <w:abstractNumId w:val="18"/>
  </w:num>
  <w:num w:numId="17" w16cid:durableId="1099452021">
    <w:abstractNumId w:val="17"/>
  </w:num>
  <w:num w:numId="18" w16cid:durableId="571044414">
    <w:abstractNumId w:val="13"/>
  </w:num>
  <w:num w:numId="19" w16cid:durableId="430511976">
    <w:abstractNumId w:val="7"/>
  </w:num>
  <w:num w:numId="20" w16cid:durableId="495075556">
    <w:abstractNumId w:val="31"/>
  </w:num>
  <w:num w:numId="21" w16cid:durableId="1455320924">
    <w:abstractNumId w:val="23"/>
  </w:num>
  <w:num w:numId="22" w16cid:durableId="368068433">
    <w:abstractNumId w:val="19"/>
  </w:num>
  <w:num w:numId="23" w16cid:durableId="424154947">
    <w:abstractNumId w:val="29"/>
  </w:num>
  <w:num w:numId="24" w16cid:durableId="2069185883">
    <w:abstractNumId w:val="2"/>
  </w:num>
  <w:num w:numId="25" w16cid:durableId="1668706916">
    <w:abstractNumId w:val="10"/>
  </w:num>
  <w:num w:numId="26" w16cid:durableId="990527831">
    <w:abstractNumId w:val="11"/>
  </w:num>
  <w:num w:numId="27" w16cid:durableId="468477570">
    <w:abstractNumId w:val="26"/>
  </w:num>
  <w:num w:numId="28" w16cid:durableId="2115897616">
    <w:abstractNumId w:val="32"/>
  </w:num>
  <w:num w:numId="29" w16cid:durableId="1603949635">
    <w:abstractNumId w:val="25"/>
  </w:num>
  <w:num w:numId="30" w16cid:durableId="1257520589">
    <w:abstractNumId w:val="22"/>
  </w:num>
  <w:num w:numId="31" w16cid:durableId="1453817562">
    <w:abstractNumId w:val="4"/>
  </w:num>
  <w:num w:numId="32" w16cid:durableId="1272276284">
    <w:abstractNumId w:val="0"/>
  </w:num>
  <w:num w:numId="33" w16cid:durableId="319505307">
    <w:abstractNumId w:val="24"/>
  </w:num>
  <w:num w:numId="34" w16cid:durableId="2011060567">
    <w:abstractNumId w:val="8"/>
  </w:num>
  <w:num w:numId="35" w16cid:durableId="21708845">
    <w:abstractNumId w:val="16"/>
  </w:num>
  <w:num w:numId="36" w16cid:durableId="1471745669">
    <w:abstractNumId w:val="28"/>
  </w:num>
  <w:num w:numId="37" w16cid:durableId="1243372607">
    <w:abstractNumId w:val="30"/>
  </w:num>
  <w:num w:numId="38" w16cid:durableId="1796291976">
    <w:abstractNumId w:val="12"/>
  </w:num>
  <w:num w:numId="39" w16cid:durableId="1266033068">
    <w:abstractNumId w:val="15"/>
  </w:num>
  <w:num w:numId="40" w16cid:durableId="268508400">
    <w:abstractNumId w:val="3"/>
  </w:num>
  <w:num w:numId="41" w16cid:durableId="14675080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BB"/>
    <w:rsid w:val="00001914"/>
    <w:rsid w:val="0000297F"/>
    <w:rsid w:val="00006151"/>
    <w:rsid w:val="00010037"/>
    <w:rsid w:val="0001739D"/>
    <w:rsid w:val="000178D7"/>
    <w:rsid w:val="000254F1"/>
    <w:rsid w:val="00032A98"/>
    <w:rsid w:val="0003386B"/>
    <w:rsid w:val="00035BC3"/>
    <w:rsid w:val="000417BA"/>
    <w:rsid w:val="000431DE"/>
    <w:rsid w:val="00044636"/>
    <w:rsid w:val="00053427"/>
    <w:rsid w:val="00053C9C"/>
    <w:rsid w:val="00060D2F"/>
    <w:rsid w:val="00063D9C"/>
    <w:rsid w:val="000641F0"/>
    <w:rsid w:val="00065FEF"/>
    <w:rsid w:val="000672C6"/>
    <w:rsid w:val="00072F8A"/>
    <w:rsid w:val="00082B10"/>
    <w:rsid w:val="00083EA4"/>
    <w:rsid w:val="00090F4A"/>
    <w:rsid w:val="00092FBB"/>
    <w:rsid w:val="00097AEF"/>
    <w:rsid w:val="000A2525"/>
    <w:rsid w:val="000A479D"/>
    <w:rsid w:val="000A7E6D"/>
    <w:rsid w:val="000B211D"/>
    <w:rsid w:val="000B278E"/>
    <w:rsid w:val="000B43A3"/>
    <w:rsid w:val="000C5CF4"/>
    <w:rsid w:val="000F0DB5"/>
    <w:rsid w:val="00105080"/>
    <w:rsid w:val="001125AF"/>
    <w:rsid w:val="0011395C"/>
    <w:rsid w:val="0012250C"/>
    <w:rsid w:val="00125CBF"/>
    <w:rsid w:val="001263DE"/>
    <w:rsid w:val="00126C2F"/>
    <w:rsid w:val="00127F1A"/>
    <w:rsid w:val="00132490"/>
    <w:rsid w:val="0013360C"/>
    <w:rsid w:val="00140019"/>
    <w:rsid w:val="00141DEA"/>
    <w:rsid w:val="00150A62"/>
    <w:rsid w:val="00151655"/>
    <w:rsid w:val="00152B45"/>
    <w:rsid w:val="00160CCF"/>
    <w:rsid w:val="00161ADB"/>
    <w:rsid w:val="0016285D"/>
    <w:rsid w:val="001628CB"/>
    <w:rsid w:val="001654E5"/>
    <w:rsid w:val="00166BD8"/>
    <w:rsid w:val="001672D2"/>
    <w:rsid w:val="0016753E"/>
    <w:rsid w:val="00182172"/>
    <w:rsid w:val="001878BF"/>
    <w:rsid w:val="001911FA"/>
    <w:rsid w:val="001929F2"/>
    <w:rsid w:val="00193FA3"/>
    <w:rsid w:val="00194715"/>
    <w:rsid w:val="001964E2"/>
    <w:rsid w:val="00196521"/>
    <w:rsid w:val="001A1B93"/>
    <w:rsid w:val="001B30BE"/>
    <w:rsid w:val="001B3441"/>
    <w:rsid w:val="001B37C3"/>
    <w:rsid w:val="001B466E"/>
    <w:rsid w:val="001B5514"/>
    <w:rsid w:val="001C0123"/>
    <w:rsid w:val="001C3BE8"/>
    <w:rsid w:val="001C4B24"/>
    <w:rsid w:val="001C7F4E"/>
    <w:rsid w:val="001D5175"/>
    <w:rsid w:val="001D6EFD"/>
    <w:rsid w:val="001E0B75"/>
    <w:rsid w:val="001E1368"/>
    <w:rsid w:val="001E2195"/>
    <w:rsid w:val="001E364D"/>
    <w:rsid w:val="001E66E1"/>
    <w:rsid w:val="001F14B8"/>
    <w:rsid w:val="001F2170"/>
    <w:rsid w:val="001F6000"/>
    <w:rsid w:val="0020166F"/>
    <w:rsid w:val="00202D23"/>
    <w:rsid w:val="00216497"/>
    <w:rsid w:val="00221C41"/>
    <w:rsid w:val="002230DC"/>
    <w:rsid w:val="00230927"/>
    <w:rsid w:val="00231472"/>
    <w:rsid w:val="00235DDA"/>
    <w:rsid w:val="00241561"/>
    <w:rsid w:val="00241FC5"/>
    <w:rsid w:val="002466B3"/>
    <w:rsid w:val="00252F58"/>
    <w:rsid w:val="00255B67"/>
    <w:rsid w:val="00260D9F"/>
    <w:rsid w:val="0026187B"/>
    <w:rsid w:val="00261FCF"/>
    <w:rsid w:val="00263DA3"/>
    <w:rsid w:val="00264C2D"/>
    <w:rsid w:val="00265C1A"/>
    <w:rsid w:val="00273446"/>
    <w:rsid w:val="00274BEF"/>
    <w:rsid w:val="00277803"/>
    <w:rsid w:val="00284F7B"/>
    <w:rsid w:val="00292FB2"/>
    <w:rsid w:val="002946D8"/>
    <w:rsid w:val="002953A5"/>
    <w:rsid w:val="00297029"/>
    <w:rsid w:val="002974A5"/>
    <w:rsid w:val="002A2818"/>
    <w:rsid w:val="002A3C54"/>
    <w:rsid w:val="002A3E53"/>
    <w:rsid w:val="002A6C16"/>
    <w:rsid w:val="002B3794"/>
    <w:rsid w:val="002C0E86"/>
    <w:rsid w:val="002C46DA"/>
    <w:rsid w:val="002C527F"/>
    <w:rsid w:val="002C5322"/>
    <w:rsid w:val="002C5B94"/>
    <w:rsid w:val="002C7425"/>
    <w:rsid w:val="002D0918"/>
    <w:rsid w:val="002D1661"/>
    <w:rsid w:val="002D19C4"/>
    <w:rsid w:val="002D1DF7"/>
    <w:rsid w:val="002E16C5"/>
    <w:rsid w:val="002E43A1"/>
    <w:rsid w:val="002F2DD3"/>
    <w:rsid w:val="002F4B98"/>
    <w:rsid w:val="002F7029"/>
    <w:rsid w:val="00301D04"/>
    <w:rsid w:val="0030374E"/>
    <w:rsid w:val="003176D1"/>
    <w:rsid w:val="00320E13"/>
    <w:rsid w:val="003238FF"/>
    <w:rsid w:val="003325EA"/>
    <w:rsid w:val="00332912"/>
    <w:rsid w:val="00332A67"/>
    <w:rsid w:val="00332AEA"/>
    <w:rsid w:val="00333E06"/>
    <w:rsid w:val="00343A5F"/>
    <w:rsid w:val="00347692"/>
    <w:rsid w:val="003518A2"/>
    <w:rsid w:val="00361176"/>
    <w:rsid w:val="00362B3D"/>
    <w:rsid w:val="00362F57"/>
    <w:rsid w:val="00364FB7"/>
    <w:rsid w:val="003658D5"/>
    <w:rsid w:val="00366072"/>
    <w:rsid w:val="003675E8"/>
    <w:rsid w:val="003724BD"/>
    <w:rsid w:val="00372F8A"/>
    <w:rsid w:val="00377B29"/>
    <w:rsid w:val="0038047A"/>
    <w:rsid w:val="00380A7D"/>
    <w:rsid w:val="003847EC"/>
    <w:rsid w:val="00384A64"/>
    <w:rsid w:val="003858A6"/>
    <w:rsid w:val="003904A4"/>
    <w:rsid w:val="0039578E"/>
    <w:rsid w:val="00395A24"/>
    <w:rsid w:val="00395E35"/>
    <w:rsid w:val="003A1B96"/>
    <w:rsid w:val="003A2D7F"/>
    <w:rsid w:val="003B068F"/>
    <w:rsid w:val="003B106E"/>
    <w:rsid w:val="003B4F3A"/>
    <w:rsid w:val="003B6032"/>
    <w:rsid w:val="003C5C12"/>
    <w:rsid w:val="003D0B9E"/>
    <w:rsid w:val="003D7085"/>
    <w:rsid w:val="003E5062"/>
    <w:rsid w:val="003E5C0A"/>
    <w:rsid w:val="003F1D8C"/>
    <w:rsid w:val="003F2668"/>
    <w:rsid w:val="003F49DC"/>
    <w:rsid w:val="003F71E1"/>
    <w:rsid w:val="00402EC5"/>
    <w:rsid w:val="00410DC7"/>
    <w:rsid w:val="00412949"/>
    <w:rsid w:val="004151FA"/>
    <w:rsid w:val="00417B06"/>
    <w:rsid w:val="00417E4F"/>
    <w:rsid w:val="0043099C"/>
    <w:rsid w:val="00431CA2"/>
    <w:rsid w:val="00437503"/>
    <w:rsid w:val="00442EAA"/>
    <w:rsid w:val="0044733F"/>
    <w:rsid w:val="004507D0"/>
    <w:rsid w:val="00453551"/>
    <w:rsid w:val="0045475E"/>
    <w:rsid w:val="00461FFE"/>
    <w:rsid w:val="00467A42"/>
    <w:rsid w:val="00470C4E"/>
    <w:rsid w:val="00471D2F"/>
    <w:rsid w:val="00475EEC"/>
    <w:rsid w:val="0048428C"/>
    <w:rsid w:val="00491AD5"/>
    <w:rsid w:val="004948DA"/>
    <w:rsid w:val="004954F3"/>
    <w:rsid w:val="004A0DE1"/>
    <w:rsid w:val="004A15F7"/>
    <w:rsid w:val="004A1EDB"/>
    <w:rsid w:val="004B13CE"/>
    <w:rsid w:val="004B1D33"/>
    <w:rsid w:val="004C0D31"/>
    <w:rsid w:val="004C4213"/>
    <w:rsid w:val="004C6EF4"/>
    <w:rsid w:val="004D211D"/>
    <w:rsid w:val="004D7AC2"/>
    <w:rsid w:val="004E3844"/>
    <w:rsid w:val="004E42EC"/>
    <w:rsid w:val="004E7D87"/>
    <w:rsid w:val="004F0414"/>
    <w:rsid w:val="004F749C"/>
    <w:rsid w:val="004F7F81"/>
    <w:rsid w:val="00501C06"/>
    <w:rsid w:val="0050598B"/>
    <w:rsid w:val="00505E1C"/>
    <w:rsid w:val="00511E32"/>
    <w:rsid w:val="00512200"/>
    <w:rsid w:val="00512489"/>
    <w:rsid w:val="005134F3"/>
    <w:rsid w:val="00514AC3"/>
    <w:rsid w:val="005178FC"/>
    <w:rsid w:val="00525B6F"/>
    <w:rsid w:val="005316D8"/>
    <w:rsid w:val="00532D08"/>
    <w:rsid w:val="005334E3"/>
    <w:rsid w:val="0054339E"/>
    <w:rsid w:val="005450DD"/>
    <w:rsid w:val="00555926"/>
    <w:rsid w:val="00561908"/>
    <w:rsid w:val="00567F97"/>
    <w:rsid w:val="00572429"/>
    <w:rsid w:val="005769DF"/>
    <w:rsid w:val="00580DF9"/>
    <w:rsid w:val="0058157A"/>
    <w:rsid w:val="00583FFA"/>
    <w:rsid w:val="00584B3A"/>
    <w:rsid w:val="00587A24"/>
    <w:rsid w:val="00595DF9"/>
    <w:rsid w:val="005B1060"/>
    <w:rsid w:val="005B2EDD"/>
    <w:rsid w:val="005C2873"/>
    <w:rsid w:val="005C2D12"/>
    <w:rsid w:val="005C2E16"/>
    <w:rsid w:val="005C7C34"/>
    <w:rsid w:val="005D0D7E"/>
    <w:rsid w:val="005D0DC5"/>
    <w:rsid w:val="005D77AC"/>
    <w:rsid w:val="005E005C"/>
    <w:rsid w:val="005E15A1"/>
    <w:rsid w:val="005E325D"/>
    <w:rsid w:val="005E663B"/>
    <w:rsid w:val="005E6854"/>
    <w:rsid w:val="005E7EBB"/>
    <w:rsid w:val="005F02C2"/>
    <w:rsid w:val="005F22C6"/>
    <w:rsid w:val="00601DB1"/>
    <w:rsid w:val="00603E33"/>
    <w:rsid w:val="00605B8C"/>
    <w:rsid w:val="00606F74"/>
    <w:rsid w:val="00611EEE"/>
    <w:rsid w:val="0061394F"/>
    <w:rsid w:val="0062119E"/>
    <w:rsid w:val="00633655"/>
    <w:rsid w:val="00636C04"/>
    <w:rsid w:val="00636DBC"/>
    <w:rsid w:val="00640423"/>
    <w:rsid w:val="00642691"/>
    <w:rsid w:val="00647762"/>
    <w:rsid w:val="0065166B"/>
    <w:rsid w:val="0065426A"/>
    <w:rsid w:val="00657AF9"/>
    <w:rsid w:val="00664888"/>
    <w:rsid w:val="00667767"/>
    <w:rsid w:val="006703FD"/>
    <w:rsid w:val="00671DAE"/>
    <w:rsid w:val="00672301"/>
    <w:rsid w:val="00672313"/>
    <w:rsid w:val="006727F3"/>
    <w:rsid w:val="00672809"/>
    <w:rsid w:val="00674344"/>
    <w:rsid w:val="00677297"/>
    <w:rsid w:val="006910DB"/>
    <w:rsid w:val="006923B2"/>
    <w:rsid w:val="00695523"/>
    <w:rsid w:val="00695B7A"/>
    <w:rsid w:val="00697CE6"/>
    <w:rsid w:val="00697DFB"/>
    <w:rsid w:val="006A20D3"/>
    <w:rsid w:val="006A4D38"/>
    <w:rsid w:val="006A7054"/>
    <w:rsid w:val="006A7D8B"/>
    <w:rsid w:val="006B3C25"/>
    <w:rsid w:val="006B6176"/>
    <w:rsid w:val="006B7760"/>
    <w:rsid w:val="006C0144"/>
    <w:rsid w:val="006C265A"/>
    <w:rsid w:val="006C3B23"/>
    <w:rsid w:val="006C723B"/>
    <w:rsid w:val="006D0E02"/>
    <w:rsid w:val="006D1268"/>
    <w:rsid w:val="006E4490"/>
    <w:rsid w:val="006E5BB7"/>
    <w:rsid w:val="006F101E"/>
    <w:rsid w:val="006F404D"/>
    <w:rsid w:val="006F5343"/>
    <w:rsid w:val="006F7C89"/>
    <w:rsid w:val="007066B8"/>
    <w:rsid w:val="00707705"/>
    <w:rsid w:val="00714F4E"/>
    <w:rsid w:val="0072229E"/>
    <w:rsid w:val="00722EA9"/>
    <w:rsid w:val="0072526C"/>
    <w:rsid w:val="00727FC4"/>
    <w:rsid w:val="00731263"/>
    <w:rsid w:val="00731A07"/>
    <w:rsid w:val="0073206B"/>
    <w:rsid w:val="0074266C"/>
    <w:rsid w:val="007434DD"/>
    <w:rsid w:val="00743691"/>
    <w:rsid w:val="0074532F"/>
    <w:rsid w:val="0074585C"/>
    <w:rsid w:val="00760B50"/>
    <w:rsid w:val="0076370A"/>
    <w:rsid w:val="00777DDF"/>
    <w:rsid w:val="00785288"/>
    <w:rsid w:val="007934DD"/>
    <w:rsid w:val="007A1967"/>
    <w:rsid w:val="007A5ACD"/>
    <w:rsid w:val="007B49FE"/>
    <w:rsid w:val="007C3FDE"/>
    <w:rsid w:val="007C51BD"/>
    <w:rsid w:val="007C5DFF"/>
    <w:rsid w:val="007C6653"/>
    <w:rsid w:val="007D1348"/>
    <w:rsid w:val="007D4601"/>
    <w:rsid w:val="007E5C20"/>
    <w:rsid w:val="007F431E"/>
    <w:rsid w:val="007F5788"/>
    <w:rsid w:val="007F63EA"/>
    <w:rsid w:val="00803B86"/>
    <w:rsid w:val="00803BEA"/>
    <w:rsid w:val="00803F2E"/>
    <w:rsid w:val="00805CC9"/>
    <w:rsid w:val="00811E98"/>
    <w:rsid w:val="00811F99"/>
    <w:rsid w:val="0081545E"/>
    <w:rsid w:val="00816605"/>
    <w:rsid w:val="0081730A"/>
    <w:rsid w:val="00825D41"/>
    <w:rsid w:val="008260C7"/>
    <w:rsid w:val="00831F16"/>
    <w:rsid w:val="00832926"/>
    <w:rsid w:val="00832F30"/>
    <w:rsid w:val="0083329C"/>
    <w:rsid w:val="00841271"/>
    <w:rsid w:val="00842E31"/>
    <w:rsid w:val="0085443A"/>
    <w:rsid w:val="00856DF9"/>
    <w:rsid w:val="00864838"/>
    <w:rsid w:val="008671BE"/>
    <w:rsid w:val="00870C4B"/>
    <w:rsid w:val="00874F33"/>
    <w:rsid w:val="00877858"/>
    <w:rsid w:val="00882506"/>
    <w:rsid w:val="0088490D"/>
    <w:rsid w:val="00891F04"/>
    <w:rsid w:val="00894DA0"/>
    <w:rsid w:val="00896E49"/>
    <w:rsid w:val="008B13DA"/>
    <w:rsid w:val="008B40D6"/>
    <w:rsid w:val="008B6FEC"/>
    <w:rsid w:val="008B71C9"/>
    <w:rsid w:val="008B7462"/>
    <w:rsid w:val="008C0B08"/>
    <w:rsid w:val="008C2256"/>
    <w:rsid w:val="008C39C1"/>
    <w:rsid w:val="008D1C4A"/>
    <w:rsid w:val="008D2EF7"/>
    <w:rsid w:val="008D3339"/>
    <w:rsid w:val="008D3B0C"/>
    <w:rsid w:val="008E26AB"/>
    <w:rsid w:val="008F139E"/>
    <w:rsid w:val="00900B0C"/>
    <w:rsid w:val="009018E0"/>
    <w:rsid w:val="00903A81"/>
    <w:rsid w:val="00905F90"/>
    <w:rsid w:val="00911218"/>
    <w:rsid w:val="009144A8"/>
    <w:rsid w:val="00926878"/>
    <w:rsid w:val="009335E9"/>
    <w:rsid w:val="00935ED1"/>
    <w:rsid w:val="00937885"/>
    <w:rsid w:val="00942B4A"/>
    <w:rsid w:val="0094780B"/>
    <w:rsid w:val="0095117F"/>
    <w:rsid w:val="009518FD"/>
    <w:rsid w:val="00952396"/>
    <w:rsid w:val="009527A8"/>
    <w:rsid w:val="009568B5"/>
    <w:rsid w:val="00957C29"/>
    <w:rsid w:val="00962DB6"/>
    <w:rsid w:val="0096341A"/>
    <w:rsid w:val="00964F46"/>
    <w:rsid w:val="009679F5"/>
    <w:rsid w:val="00971E12"/>
    <w:rsid w:val="009732DA"/>
    <w:rsid w:val="00974021"/>
    <w:rsid w:val="009751FB"/>
    <w:rsid w:val="009810E0"/>
    <w:rsid w:val="0098435F"/>
    <w:rsid w:val="00984AA4"/>
    <w:rsid w:val="00985F9D"/>
    <w:rsid w:val="0098640F"/>
    <w:rsid w:val="00986AC2"/>
    <w:rsid w:val="0099049D"/>
    <w:rsid w:val="00990A34"/>
    <w:rsid w:val="00996321"/>
    <w:rsid w:val="009A260D"/>
    <w:rsid w:val="009A5917"/>
    <w:rsid w:val="009B0F18"/>
    <w:rsid w:val="009B17D7"/>
    <w:rsid w:val="009B3F82"/>
    <w:rsid w:val="009B707D"/>
    <w:rsid w:val="009B743F"/>
    <w:rsid w:val="009C4F2A"/>
    <w:rsid w:val="009D1916"/>
    <w:rsid w:val="009D1C8C"/>
    <w:rsid w:val="009D2E60"/>
    <w:rsid w:val="009D72CD"/>
    <w:rsid w:val="009E6FF0"/>
    <w:rsid w:val="009F3A90"/>
    <w:rsid w:val="009F3ECA"/>
    <w:rsid w:val="009F69F8"/>
    <w:rsid w:val="00A0258E"/>
    <w:rsid w:val="00A041D4"/>
    <w:rsid w:val="00A075DB"/>
    <w:rsid w:val="00A12B2A"/>
    <w:rsid w:val="00A22CC1"/>
    <w:rsid w:val="00A23B32"/>
    <w:rsid w:val="00A35A6F"/>
    <w:rsid w:val="00A3703F"/>
    <w:rsid w:val="00A43E0B"/>
    <w:rsid w:val="00A4526C"/>
    <w:rsid w:val="00A46235"/>
    <w:rsid w:val="00A46E25"/>
    <w:rsid w:val="00A50732"/>
    <w:rsid w:val="00A508B4"/>
    <w:rsid w:val="00A579CB"/>
    <w:rsid w:val="00A62273"/>
    <w:rsid w:val="00A62D69"/>
    <w:rsid w:val="00A65E2D"/>
    <w:rsid w:val="00A7774F"/>
    <w:rsid w:val="00A820CE"/>
    <w:rsid w:val="00A84B46"/>
    <w:rsid w:val="00A92284"/>
    <w:rsid w:val="00A96276"/>
    <w:rsid w:val="00A9664C"/>
    <w:rsid w:val="00AB0B49"/>
    <w:rsid w:val="00AB2133"/>
    <w:rsid w:val="00AB5803"/>
    <w:rsid w:val="00AB6DA8"/>
    <w:rsid w:val="00AC3007"/>
    <w:rsid w:val="00AC4428"/>
    <w:rsid w:val="00AC6E28"/>
    <w:rsid w:val="00AD4913"/>
    <w:rsid w:val="00AD52E0"/>
    <w:rsid w:val="00AD587B"/>
    <w:rsid w:val="00AD6DB6"/>
    <w:rsid w:val="00AE27B6"/>
    <w:rsid w:val="00AE4168"/>
    <w:rsid w:val="00AE63B7"/>
    <w:rsid w:val="00AE6646"/>
    <w:rsid w:val="00AF0467"/>
    <w:rsid w:val="00AF2A56"/>
    <w:rsid w:val="00AF2D4D"/>
    <w:rsid w:val="00B001E4"/>
    <w:rsid w:val="00B020C1"/>
    <w:rsid w:val="00B02756"/>
    <w:rsid w:val="00B03F40"/>
    <w:rsid w:val="00B04D75"/>
    <w:rsid w:val="00B1082F"/>
    <w:rsid w:val="00B1376B"/>
    <w:rsid w:val="00B205F0"/>
    <w:rsid w:val="00B20A22"/>
    <w:rsid w:val="00B257E6"/>
    <w:rsid w:val="00B27887"/>
    <w:rsid w:val="00B33C73"/>
    <w:rsid w:val="00B34292"/>
    <w:rsid w:val="00B3669E"/>
    <w:rsid w:val="00B41835"/>
    <w:rsid w:val="00B41D31"/>
    <w:rsid w:val="00B42338"/>
    <w:rsid w:val="00B42DEA"/>
    <w:rsid w:val="00B44C1C"/>
    <w:rsid w:val="00B44DD1"/>
    <w:rsid w:val="00B50E04"/>
    <w:rsid w:val="00B54630"/>
    <w:rsid w:val="00B64117"/>
    <w:rsid w:val="00B709AD"/>
    <w:rsid w:val="00B73E0B"/>
    <w:rsid w:val="00B74099"/>
    <w:rsid w:val="00B774C4"/>
    <w:rsid w:val="00B77936"/>
    <w:rsid w:val="00B77E6E"/>
    <w:rsid w:val="00B81F00"/>
    <w:rsid w:val="00B820A7"/>
    <w:rsid w:val="00B85A57"/>
    <w:rsid w:val="00B92FF1"/>
    <w:rsid w:val="00BA2636"/>
    <w:rsid w:val="00BA7D26"/>
    <w:rsid w:val="00BB1A02"/>
    <w:rsid w:val="00BB1A45"/>
    <w:rsid w:val="00BB2D02"/>
    <w:rsid w:val="00BB3042"/>
    <w:rsid w:val="00BB5588"/>
    <w:rsid w:val="00BB5ABE"/>
    <w:rsid w:val="00BB7D27"/>
    <w:rsid w:val="00BC04AA"/>
    <w:rsid w:val="00BC061A"/>
    <w:rsid w:val="00BC06D0"/>
    <w:rsid w:val="00BC19F6"/>
    <w:rsid w:val="00BD10ED"/>
    <w:rsid w:val="00BD56D6"/>
    <w:rsid w:val="00BD59DA"/>
    <w:rsid w:val="00BD7995"/>
    <w:rsid w:val="00BE7D1A"/>
    <w:rsid w:val="00BF1304"/>
    <w:rsid w:val="00BF1C70"/>
    <w:rsid w:val="00BF5B0B"/>
    <w:rsid w:val="00BF6FCD"/>
    <w:rsid w:val="00C06E5F"/>
    <w:rsid w:val="00C145FA"/>
    <w:rsid w:val="00C1644E"/>
    <w:rsid w:val="00C17F0F"/>
    <w:rsid w:val="00C2695A"/>
    <w:rsid w:val="00C30BA4"/>
    <w:rsid w:val="00C33E82"/>
    <w:rsid w:val="00C372A3"/>
    <w:rsid w:val="00C37344"/>
    <w:rsid w:val="00C44460"/>
    <w:rsid w:val="00C4630C"/>
    <w:rsid w:val="00C47EA3"/>
    <w:rsid w:val="00C50C18"/>
    <w:rsid w:val="00C51BD7"/>
    <w:rsid w:val="00C52CF6"/>
    <w:rsid w:val="00C53B95"/>
    <w:rsid w:val="00C57A53"/>
    <w:rsid w:val="00C60638"/>
    <w:rsid w:val="00C60B7F"/>
    <w:rsid w:val="00C61BCB"/>
    <w:rsid w:val="00C61F1B"/>
    <w:rsid w:val="00C62329"/>
    <w:rsid w:val="00C65595"/>
    <w:rsid w:val="00C717DF"/>
    <w:rsid w:val="00C83AC5"/>
    <w:rsid w:val="00C92F50"/>
    <w:rsid w:val="00CA2B39"/>
    <w:rsid w:val="00CA74D8"/>
    <w:rsid w:val="00CB0207"/>
    <w:rsid w:val="00CB1526"/>
    <w:rsid w:val="00CB7858"/>
    <w:rsid w:val="00CC70F1"/>
    <w:rsid w:val="00CD3AFA"/>
    <w:rsid w:val="00CD656B"/>
    <w:rsid w:val="00CE08D9"/>
    <w:rsid w:val="00CE3C15"/>
    <w:rsid w:val="00CE5C5B"/>
    <w:rsid w:val="00CF13AC"/>
    <w:rsid w:val="00CF32D7"/>
    <w:rsid w:val="00CF34A9"/>
    <w:rsid w:val="00CF5141"/>
    <w:rsid w:val="00D009AA"/>
    <w:rsid w:val="00D00AA7"/>
    <w:rsid w:val="00D04EBC"/>
    <w:rsid w:val="00D06281"/>
    <w:rsid w:val="00D13DB7"/>
    <w:rsid w:val="00D152A7"/>
    <w:rsid w:val="00D17964"/>
    <w:rsid w:val="00D20A4D"/>
    <w:rsid w:val="00D21618"/>
    <w:rsid w:val="00D22197"/>
    <w:rsid w:val="00D228BE"/>
    <w:rsid w:val="00D24067"/>
    <w:rsid w:val="00D266F3"/>
    <w:rsid w:val="00D27714"/>
    <w:rsid w:val="00D308C7"/>
    <w:rsid w:val="00D308D8"/>
    <w:rsid w:val="00D329D8"/>
    <w:rsid w:val="00D32E8A"/>
    <w:rsid w:val="00D34484"/>
    <w:rsid w:val="00D366F8"/>
    <w:rsid w:val="00D42CA8"/>
    <w:rsid w:val="00D43295"/>
    <w:rsid w:val="00D45B56"/>
    <w:rsid w:val="00D46168"/>
    <w:rsid w:val="00D55214"/>
    <w:rsid w:val="00D67637"/>
    <w:rsid w:val="00D70136"/>
    <w:rsid w:val="00D70DCA"/>
    <w:rsid w:val="00D71BCB"/>
    <w:rsid w:val="00D71FCD"/>
    <w:rsid w:val="00D74814"/>
    <w:rsid w:val="00D74A29"/>
    <w:rsid w:val="00D75542"/>
    <w:rsid w:val="00D767F0"/>
    <w:rsid w:val="00D76D97"/>
    <w:rsid w:val="00D85ECB"/>
    <w:rsid w:val="00D8626A"/>
    <w:rsid w:val="00D86433"/>
    <w:rsid w:val="00D9069D"/>
    <w:rsid w:val="00D91497"/>
    <w:rsid w:val="00D92B66"/>
    <w:rsid w:val="00D931CD"/>
    <w:rsid w:val="00D9370D"/>
    <w:rsid w:val="00DB0520"/>
    <w:rsid w:val="00DB1218"/>
    <w:rsid w:val="00DB4074"/>
    <w:rsid w:val="00DB4E04"/>
    <w:rsid w:val="00DB5596"/>
    <w:rsid w:val="00DC16A7"/>
    <w:rsid w:val="00DC3898"/>
    <w:rsid w:val="00DC6509"/>
    <w:rsid w:val="00DC7AD5"/>
    <w:rsid w:val="00DD045D"/>
    <w:rsid w:val="00DD0A83"/>
    <w:rsid w:val="00DD1EE2"/>
    <w:rsid w:val="00DD51BA"/>
    <w:rsid w:val="00DD5A9B"/>
    <w:rsid w:val="00DF5628"/>
    <w:rsid w:val="00DF5C6B"/>
    <w:rsid w:val="00E00506"/>
    <w:rsid w:val="00E16715"/>
    <w:rsid w:val="00E17FBB"/>
    <w:rsid w:val="00E22BD6"/>
    <w:rsid w:val="00E244EB"/>
    <w:rsid w:val="00E26271"/>
    <w:rsid w:val="00E270F7"/>
    <w:rsid w:val="00E30B60"/>
    <w:rsid w:val="00E314C0"/>
    <w:rsid w:val="00E35C9B"/>
    <w:rsid w:val="00E422F9"/>
    <w:rsid w:val="00E44D3F"/>
    <w:rsid w:val="00E57B73"/>
    <w:rsid w:val="00E63128"/>
    <w:rsid w:val="00E66E09"/>
    <w:rsid w:val="00E72007"/>
    <w:rsid w:val="00E725D4"/>
    <w:rsid w:val="00E774CB"/>
    <w:rsid w:val="00E811F8"/>
    <w:rsid w:val="00E83E94"/>
    <w:rsid w:val="00E8588F"/>
    <w:rsid w:val="00E860C9"/>
    <w:rsid w:val="00EA0B07"/>
    <w:rsid w:val="00EA33DD"/>
    <w:rsid w:val="00EA3EB9"/>
    <w:rsid w:val="00EB12EC"/>
    <w:rsid w:val="00EB2FEE"/>
    <w:rsid w:val="00EB3BD1"/>
    <w:rsid w:val="00EB46B9"/>
    <w:rsid w:val="00EB550B"/>
    <w:rsid w:val="00EC01F3"/>
    <w:rsid w:val="00EC5207"/>
    <w:rsid w:val="00ED2427"/>
    <w:rsid w:val="00EE0DF7"/>
    <w:rsid w:val="00EE78F4"/>
    <w:rsid w:val="00EF0A85"/>
    <w:rsid w:val="00EF2C8E"/>
    <w:rsid w:val="00F02A16"/>
    <w:rsid w:val="00F12027"/>
    <w:rsid w:val="00F2058C"/>
    <w:rsid w:val="00F21394"/>
    <w:rsid w:val="00F2191B"/>
    <w:rsid w:val="00F3606F"/>
    <w:rsid w:val="00F36A81"/>
    <w:rsid w:val="00F429FB"/>
    <w:rsid w:val="00F445DF"/>
    <w:rsid w:val="00F44CD7"/>
    <w:rsid w:val="00F65E46"/>
    <w:rsid w:val="00F7016A"/>
    <w:rsid w:val="00F70867"/>
    <w:rsid w:val="00F720DA"/>
    <w:rsid w:val="00F736CF"/>
    <w:rsid w:val="00F73952"/>
    <w:rsid w:val="00F75B70"/>
    <w:rsid w:val="00F76801"/>
    <w:rsid w:val="00F76B20"/>
    <w:rsid w:val="00F76B27"/>
    <w:rsid w:val="00F839DE"/>
    <w:rsid w:val="00F83C7C"/>
    <w:rsid w:val="00F92F1F"/>
    <w:rsid w:val="00F9402A"/>
    <w:rsid w:val="00F96E3A"/>
    <w:rsid w:val="00FA5D5E"/>
    <w:rsid w:val="00FA608E"/>
    <w:rsid w:val="00FB031C"/>
    <w:rsid w:val="00FB0EA4"/>
    <w:rsid w:val="00FB1B29"/>
    <w:rsid w:val="00FD10B4"/>
    <w:rsid w:val="00FD25FD"/>
    <w:rsid w:val="00FD653F"/>
    <w:rsid w:val="00FD6CED"/>
    <w:rsid w:val="00FD79C7"/>
    <w:rsid w:val="00FE01BA"/>
    <w:rsid w:val="00FE09BA"/>
    <w:rsid w:val="00FE5CA4"/>
    <w:rsid w:val="00FE6311"/>
    <w:rsid w:val="00FF24EF"/>
    <w:rsid w:val="00FF438E"/>
    <w:rsid w:val="00FF5135"/>
    <w:rsid w:val="14E153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8B12"/>
  <w15:chartTrackingRefBased/>
  <w15:docId w15:val="{B3431432-1F2C-4B20-8C1F-27EEC1BA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07"/>
    <w:pPr>
      <w:spacing w:line="276" w:lineRule="auto"/>
    </w:pPr>
  </w:style>
  <w:style w:type="paragraph" w:styleId="Heading1">
    <w:name w:val="heading 1"/>
    <w:basedOn w:val="Normal"/>
    <w:next w:val="Normal"/>
    <w:link w:val="Heading1Char"/>
    <w:uiPriority w:val="9"/>
    <w:qFormat/>
    <w:rsid w:val="00006151"/>
    <w:pPr>
      <w:keepNext/>
      <w:keepLines/>
      <w:spacing w:before="320" w:line="240" w:lineRule="auto"/>
      <w:outlineLvl w:val="0"/>
    </w:pPr>
    <w:rPr>
      <w:rFonts w:asciiTheme="majorHAnsi" w:eastAsiaTheme="majorEastAsia" w:hAnsiTheme="majorHAnsi" w:cstheme="majorBidi"/>
      <w:color w:val="0072BC" w:themeColor="accent1"/>
      <w:sz w:val="28"/>
      <w:szCs w:val="32"/>
      <w:lang w:val="en-US"/>
    </w:rPr>
  </w:style>
  <w:style w:type="paragraph" w:styleId="Heading2">
    <w:name w:val="heading 2"/>
    <w:basedOn w:val="Normal"/>
    <w:next w:val="Normal"/>
    <w:link w:val="Heading2Char"/>
    <w:uiPriority w:val="9"/>
    <w:unhideWhenUsed/>
    <w:qFormat/>
    <w:rsid w:val="00731A07"/>
    <w:pPr>
      <w:keepNext/>
      <w:keepLines/>
      <w:numPr>
        <w:ilvl w:val="1"/>
        <w:numId w:val="9"/>
      </w:numPr>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31A07"/>
    <w:pPr>
      <w:keepNext/>
      <w:keepLines/>
      <w:numPr>
        <w:ilvl w:val="2"/>
        <w:numId w:val="9"/>
      </w:numPr>
      <w:spacing w:before="40" w:after="0" w:line="240" w:lineRule="auto"/>
      <w:outlineLvl w:val="2"/>
    </w:pPr>
    <w:rPr>
      <w:rFonts w:asciiTheme="majorHAnsi" w:eastAsiaTheme="majorEastAsia" w:hAnsiTheme="majorHAnsi" w:cstheme="majorBidi"/>
      <w:color w:val="18375F" w:themeColor="text2"/>
      <w:sz w:val="24"/>
      <w:szCs w:val="24"/>
    </w:rPr>
  </w:style>
  <w:style w:type="paragraph" w:styleId="Heading4">
    <w:name w:val="heading 4"/>
    <w:basedOn w:val="Normal"/>
    <w:next w:val="Normal"/>
    <w:link w:val="Heading4Char"/>
    <w:uiPriority w:val="9"/>
    <w:semiHidden/>
    <w:unhideWhenUsed/>
    <w:qFormat/>
    <w:rsid w:val="00731A07"/>
    <w:pPr>
      <w:keepNext/>
      <w:keepLines/>
      <w:numPr>
        <w:ilvl w:val="3"/>
        <w:numId w:val="9"/>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1A07"/>
    <w:pPr>
      <w:keepNext/>
      <w:keepLines/>
      <w:numPr>
        <w:ilvl w:val="4"/>
        <w:numId w:val="9"/>
      </w:numPr>
      <w:spacing w:before="40" w:after="0"/>
      <w:outlineLvl w:val="4"/>
    </w:pPr>
    <w:rPr>
      <w:rFonts w:asciiTheme="majorHAnsi" w:eastAsiaTheme="majorEastAsia" w:hAnsiTheme="majorHAnsi" w:cstheme="majorBidi"/>
      <w:color w:val="18375F" w:themeColor="text2"/>
      <w:sz w:val="22"/>
      <w:szCs w:val="22"/>
    </w:rPr>
  </w:style>
  <w:style w:type="paragraph" w:styleId="Heading6">
    <w:name w:val="heading 6"/>
    <w:basedOn w:val="Normal"/>
    <w:next w:val="Normal"/>
    <w:link w:val="Heading6Char"/>
    <w:uiPriority w:val="9"/>
    <w:semiHidden/>
    <w:unhideWhenUsed/>
    <w:qFormat/>
    <w:rsid w:val="00731A07"/>
    <w:pPr>
      <w:keepNext/>
      <w:keepLines/>
      <w:numPr>
        <w:ilvl w:val="5"/>
        <w:numId w:val="9"/>
      </w:numPr>
      <w:spacing w:before="40" w:after="0"/>
      <w:outlineLvl w:val="5"/>
    </w:pPr>
    <w:rPr>
      <w:rFonts w:asciiTheme="majorHAnsi" w:eastAsiaTheme="majorEastAsia" w:hAnsiTheme="majorHAnsi" w:cstheme="majorBidi"/>
      <w:i/>
      <w:iCs/>
      <w:color w:val="18375F" w:themeColor="text2"/>
      <w:sz w:val="21"/>
      <w:szCs w:val="21"/>
    </w:rPr>
  </w:style>
  <w:style w:type="paragraph" w:styleId="Heading7">
    <w:name w:val="heading 7"/>
    <w:basedOn w:val="Normal"/>
    <w:next w:val="Normal"/>
    <w:link w:val="Heading7Char"/>
    <w:uiPriority w:val="9"/>
    <w:semiHidden/>
    <w:unhideWhenUsed/>
    <w:qFormat/>
    <w:rsid w:val="00731A07"/>
    <w:pPr>
      <w:keepNext/>
      <w:keepLines/>
      <w:numPr>
        <w:ilvl w:val="6"/>
        <w:numId w:val="9"/>
      </w:numPr>
      <w:spacing w:before="40" w:after="0"/>
      <w:outlineLvl w:val="6"/>
    </w:pPr>
    <w:rPr>
      <w:rFonts w:asciiTheme="majorHAnsi" w:eastAsiaTheme="majorEastAsia" w:hAnsiTheme="majorHAnsi" w:cstheme="majorBidi"/>
      <w:i/>
      <w:iCs/>
      <w:color w:val="00385E" w:themeColor="accent1" w:themeShade="80"/>
      <w:sz w:val="21"/>
      <w:szCs w:val="21"/>
    </w:rPr>
  </w:style>
  <w:style w:type="paragraph" w:styleId="Heading8">
    <w:name w:val="heading 8"/>
    <w:basedOn w:val="Normal"/>
    <w:next w:val="Normal"/>
    <w:link w:val="Heading8Char"/>
    <w:uiPriority w:val="9"/>
    <w:semiHidden/>
    <w:unhideWhenUsed/>
    <w:qFormat/>
    <w:rsid w:val="00731A07"/>
    <w:pPr>
      <w:keepNext/>
      <w:keepLines/>
      <w:numPr>
        <w:ilvl w:val="7"/>
        <w:numId w:val="9"/>
      </w:numPr>
      <w:spacing w:before="40" w:after="0"/>
      <w:outlineLvl w:val="7"/>
    </w:pPr>
    <w:rPr>
      <w:rFonts w:asciiTheme="majorHAnsi" w:eastAsiaTheme="majorEastAsia" w:hAnsiTheme="majorHAnsi" w:cstheme="majorBidi"/>
      <w:b/>
      <w:bCs/>
      <w:color w:val="18375F" w:themeColor="text2"/>
    </w:rPr>
  </w:style>
  <w:style w:type="paragraph" w:styleId="Heading9">
    <w:name w:val="heading 9"/>
    <w:basedOn w:val="Normal"/>
    <w:next w:val="Normal"/>
    <w:link w:val="Heading9Char"/>
    <w:uiPriority w:val="9"/>
    <w:semiHidden/>
    <w:unhideWhenUsed/>
    <w:qFormat/>
    <w:rsid w:val="00731A07"/>
    <w:pPr>
      <w:keepNext/>
      <w:keepLines/>
      <w:numPr>
        <w:ilvl w:val="8"/>
        <w:numId w:val="10"/>
      </w:numPr>
      <w:spacing w:before="40" w:after="0"/>
      <w:ind w:left="1584" w:hanging="1584"/>
      <w:outlineLvl w:val="8"/>
    </w:pPr>
    <w:rPr>
      <w:rFonts w:asciiTheme="majorHAnsi" w:eastAsiaTheme="majorEastAsia" w:hAnsiTheme="majorHAnsi" w:cstheme="majorBidi"/>
      <w:b/>
      <w:bCs/>
      <w:i/>
      <w:iCs/>
      <w:color w:val="18375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51"/>
    <w:rPr>
      <w:rFonts w:asciiTheme="majorHAnsi" w:eastAsiaTheme="majorEastAsia" w:hAnsiTheme="majorHAnsi" w:cstheme="majorBidi"/>
      <w:color w:val="0072BC" w:themeColor="accent1"/>
      <w:sz w:val="28"/>
      <w:szCs w:val="32"/>
      <w:lang w:val="en-US"/>
    </w:rPr>
  </w:style>
  <w:style w:type="character" w:customStyle="1" w:styleId="Heading2Char">
    <w:name w:val="Heading 2 Char"/>
    <w:basedOn w:val="DefaultParagraphFont"/>
    <w:link w:val="Heading2"/>
    <w:uiPriority w:val="9"/>
    <w:rsid w:val="00731A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31A07"/>
    <w:rPr>
      <w:rFonts w:asciiTheme="majorHAnsi" w:eastAsiaTheme="majorEastAsia" w:hAnsiTheme="majorHAnsi" w:cstheme="majorBidi"/>
      <w:color w:val="18375F" w:themeColor="text2"/>
      <w:sz w:val="24"/>
      <w:szCs w:val="24"/>
    </w:rPr>
  </w:style>
  <w:style w:type="character" w:customStyle="1" w:styleId="Heading4Char">
    <w:name w:val="Heading 4 Char"/>
    <w:basedOn w:val="DefaultParagraphFont"/>
    <w:link w:val="Heading4"/>
    <w:uiPriority w:val="9"/>
    <w:semiHidden/>
    <w:rsid w:val="00731A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1A07"/>
    <w:rPr>
      <w:rFonts w:asciiTheme="majorHAnsi" w:eastAsiaTheme="majorEastAsia" w:hAnsiTheme="majorHAnsi" w:cstheme="majorBidi"/>
      <w:color w:val="18375F" w:themeColor="text2"/>
      <w:sz w:val="22"/>
      <w:szCs w:val="22"/>
    </w:rPr>
  </w:style>
  <w:style w:type="character" w:customStyle="1" w:styleId="Heading6Char">
    <w:name w:val="Heading 6 Char"/>
    <w:basedOn w:val="DefaultParagraphFont"/>
    <w:link w:val="Heading6"/>
    <w:uiPriority w:val="9"/>
    <w:semiHidden/>
    <w:rsid w:val="00731A07"/>
    <w:rPr>
      <w:rFonts w:asciiTheme="majorHAnsi" w:eastAsiaTheme="majorEastAsia" w:hAnsiTheme="majorHAnsi" w:cstheme="majorBidi"/>
      <w:i/>
      <w:iCs/>
      <w:color w:val="18375F" w:themeColor="text2"/>
      <w:sz w:val="21"/>
      <w:szCs w:val="21"/>
    </w:rPr>
  </w:style>
  <w:style w:type="character" w:customStyle="1" w:styleId="Heading7Char">
    <w:name w:val="Heading 7 Char"/>
    <w:basedOn w:val="DefaultParagraphFont"/>
    <w:link w:val="Heading7"/>
    <w:uiPriority w:val="9"/>
    <w:semiHidden/>
    <w:rsid w:val="00731A07"/>
    <w:rPr>
      <w:rFonts w:asciiTheme="majorHAnsi" w:eastAsiaTheme="majorEastAsia" w:hAnsiTheme="majorHAnsi" w:cstheme="majorBidi"/>
      <w:i/>
      <w:iCs/>
      <w:color w:val="00385E" w:themeColor="accent1" w:themeShade="80"/>
      <w:sz w:val="21"/>
      <w:szCs w:val="21"/>
    </w:rPr>
  </w:style>
  <w:style w:type="character" w:customStyle="1" w:styleId="Heading8Char">
    <w:name w:val="Heading 8 Char"/>
    <w:basedOn w:val="DefaultParagraphFont"/>
    <w:link w:val="Heading8"/>
    <w:uiPriority w:val="9"/>
    <w:semiHidden/>
    <w:rsid w:val="00731A07"/>
    <w:rPr>
      <w:rFonts w:asciiTheme="majorHAnsi" w:eastAsiaTheme="majorEastAsia" w:hAnsiTheme="majorHAnsi" w:cstheme="majorBidi"/>
      <w:b/>
      <w:bCs/>
      <w:color w:val="18375F" w:themeColor="text2"/>
    </w:rPr>
  </w:style>
  <w:style w:type="character" w:customStyle="1" w:styleId="Heading9Char">
    <w:name w:val="Heading 9 Char"/>
    <w:basedOn w:val="DefaultParagraphFont"/>
    <w:link w:val="Heading9"/>
    <w:uiPriority w:val="9"/>
    <w:semiHidden/>
    <w:rsid w:val="00731A07"/>
    <w:rPr>
      <w:rFonts w:asciiTheme="majorHAnsi" w:eastAsiaTheme="majorEastAsia" w:hAnsiTheme="majorHAnsi" w:cstheme="majorBidi"/>
      <w:b/>
      <w:bCs/>
      <w:i/>
      <w:iCs/>
      <w:color w:val="18375F" w:themeColor="text2"/>
    </w:rPr>
  </w:style>
  <w:style w:type="paragraph" w:styleId="Caption">
    <w:name w:val="caption"/>
    <w:basedOn w:val="Normal"/>
    <w:next w:val="Normal"/>
    <w:uiPriority w:val="35"/>
    <w:semiHidden/>
    <w:unhideWhenUsed/>
    <w:qFormat/>
    <w:rsid w:val="00731A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1A07"/>
    <w:pPr>
      <w:spacing w:after="0" w:line="240" w:lineRule="auto"/>
      <w:contextualSpacing/>
    </w:pPr>
    <w:rPr>
      <w:rFonts w:asciiTheme="majorHAnsi" w:eastAsiaTheme="majorEastAsia" w:hAnsiTheme="majorHAnsi" w:cstheme="majorBidi"/>
      <w:color w:val="0072BC" w:themeColor="accent1"/>
      <w:spacing w:val="-10"/>
      <w:sz w:val="56"/>
      <w:szCs w:val="56"/>
    </w:rPr>
  </w:style>
  <w:style w:type="character" w:customStyle="1" w:styleId="TitleChar">
    <w:name w:val="Title Char"/>
    <w:basedOn w:val="DefaultParagraphFont"/>
    <w:link w:val="Title"/>
    <w:uiPriority w:val="10"/>
    <w:rsid w:val="00731A07"/>
    <w:rPr>
      <w:rFonts w:asciiTheme="majorHAnsi" w:eastAsiaTheme="majorEastAsia" w:hAnsiTheme="majorHAnsi" w:cstheme="majorBidi"/>
      <w:color w:val="0072BC" w:themeColor="accent1"/>
      <w:spacing w:val="-10"/>
      <w:sz w:val="56"/>
      <w:szCs w:val="56"/>
    </w:rPr>
  </w:style>
  <w:style w:type="paragraph" w:styleId="Subtitle">
    <w:name w:val="Subtitle"/>
    <w:basedOn w:val="Normal"/>
    <w:next w:val="Normal"/>
    <w:link w:val="SubtitleChar"/>
    <w:uiPriority w:val="11"/>
    <w:qFormat/>
    <w:rsid w:val="00731A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A07"/>
    <w:rPr>
      <w:rFonts w:asciiTheme="majorHAnsi" w:eastAsiaTheme="majorEastAsia" w:hAnsiTheme="majorHAnsi" w:cstheme="majorBidi"/>
      <w:sz w:val="24"/>
      <w:szCs w:val="24"/>
    </w:rPr>
  </w:style>
  <w:style w:type="character" w:styleId="Strong">
    <w:name w:val="Strong"/>
    <w:basedOn w:val="DefaultParagraphFont"/>
    <w:uiPriority w:val="22"/>
    <w:qFormat/>
    <w:rsid w:val="00731A07"/>
    <w:rPr>
      <w:b/>
      <w:bCs/>
    </w:rPr>
  </w:style>
  <w:style w:type="character" w:styleId="Emphasis">
    <w:name w:val="Emphasis"/>
    <w:basedOn w:val="DefaultParagraphFont"/>
    <w:uiPriority w:val="20"/>
    <w:qFormat/>
    <w:rsid w:val="00731A07"/>
    <w:rPr>
      <w:b/>
      <w:i/>
      <w:iCs/>
      <w:caps/>
      <w:smallCaps w:val="0"/>
      <w:color w:val="0072BC" w:themeColor="accent1"/>
      <w:sz w:val="24"/>
    </w:rPr>
  </w:style>
  <w:style w:type="paragraph" w:styleId="NoSpacing">
    <w:name w:val="No Spacing"/>
    <w:uiPriority w:val="1"/>
    <w:qFormat/>
    <w:rsid w:val="00731A07"/>
    <w:pPr>
      <w:spacing w:after="0" w:line="240" w:lineRule="auto"/>
    </w:pPr>
  </w:style>
  <w:style w:type="paragraph" w:styleId="ListParagraph">
    <w:name w:val="List Paragraph"/>
    <w:basedOn w:val="Normal"/>
    <w:uiPriority w:val="34"/>
    <w:qFormat/>
    <w:rsid w:val="00731A07"/>
    <w:pPr>
      <w:ind w:left="720"/>
      <w:contextualSpacing/>
    </w:pPr>
  </w:style>
  <w:style w:type="paragraph" w:styleId="Quote">
    <w:name w:val="Quote"/>
    <w:basedOn w:val="Normal"/>
    <w:next w:val="Normal"/>
    <w:link w:val="QuoteChar"/>
    <w:uiPriority w:val="29"/>
    <w:qFormat/>
    <w:rsid w:val="00731A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1A07"/>
    <w:rPr>
      <w:i/>
      <w:iCs/>
      <w:color w:val="404040" w:themeColor="text1" w:themeTint="BF"/>
    </w:rPr>
  </w:style>
  <w:style w:type="paragraph" w:styleId="IntenseQuote">
    <w:name w:val="Intense Quote"/>
    <w:basedOn w:val="Normal"/>
    <w:next w:val="Normal"/>
    <w:link w:val="IntenseQuoteChar"/>
    <w:uiPriority w:val="30"/>
    <w:qFormat/>
    <w:rsid w:val="00731A07"/>
    <w:pPr>
      <w:pBdr>
        <w:left w:val="single" w:sz="18" w:space="12" w:color="0072BC" w:themeColor="accent1"/>
      </w:pBdr>
      <w:spacing w:before="100" w:beforeAutospacing="1" w:line="300" w:lineRule="auto"/>
      <w:ind w:left="1224" w:right="1224"/>
    </w:pPr>
    <w:rPr>
      <w:rFonts w:asciiTheme="majorHAnsi" w:eastAsiaTheme="majorEastAsia" w:hAnsiTheme="majorHAnsi" w:cstheme="majorBidi"/>
      <w:color w:val="0072BC" w:themeColor="accent1"/>
      <w:sz w:val="28"/>
      <w:szCs w:val="28"/>
    </w:rPr>
  </w:style>
  <w:style w:type="character" w:customStyle="1" w:styleId="IntenseQuoteChar">
    <w:name w:val="Intense Quote Char"/>
    <w:basedOn w:val="DefaultParagraphFont"/>
    <w:link w:val="IntenseQuote"/>
    <w:uiPriority w:val="30"/>
    <w:rsid w:val="00731A07"/>
    <w:rPr>
      <w:rFonts w:asciiTheme="majorHAnsi" w:eastAsiaTheme="majorEastAsia" w:hAnsiTheme="majorHAnsi" w:cstheme="majorBidi"/>
      <w:color w:val="0072BC" w:themeColor="accent1"/>
      <w:sz w:val="28"/>
      <w:szCs w:val="28"/>
    </w:rPr>
  </w:style>
  <w:style w:type="character" w:styleId="SubtleEmphasis">
    <w:name w:val="Subtle Emphasis"/>
    <w:basedOn w:val="DefaultParagraphFont"/>
    <w:uiPriority w:val="19"/>
    <w:qFormat/>
    <w:rsid w:val="00731A07"/>
    <w:rPr>
      <w:i/>
      <w:iCs/>
      <w:color w:val="404040" w:themeColor="text1" w:themeTint="BF"/>
    </w:rPr>
  </w:style>
  <w:style w:type="character" w:styleId="IntenseEmphasis">
    <w:name w:val="Intense Emphasis"/>
    <w:basedOn w:val="DefaultParagraphFont"/>
    <w:uiPriority w:val="21"/>
    <w:qFormat/>
    <w:rsid w:val="00731A07"/>
    <w:rPr>
      <w:b/>
      <w:bCs/>
      <w:i/>
      <w:iCs/>
    </w:rPr>
  </w:style>
  <w:style w:type="character" w:styleId="SubtleReference">
    <w:name w:val="Subtle Reference"/>
    <w:basedOn w:val="DefaultParagraphFont"/>
    <w:uiPriority w:val="31"/>
    <w:qFormat/>
    <w:rsid w:val="00731A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1A07"/>
    <w:rPr>
      <w:b/>
      <w:bCs/>
      <w:smallCaps/>
      <w:spacing w:val="5"/>
      <w:u w:val="single"/>
    </w:rPr>
  </w:style>
  <w:style w:type="character" w:styleId="BookTitle">
    <w:name w:val="Book Title"/>
    <w:basedOn w:val="DefaultParagraphFont"/>
    <w:uiPriority w:val="33"/>
    <w:qFormat/>
    <w:rsid w:val="00731A07"/>
    <w:rPr>
      <w:b/>
      <w:bCs/>
      <w:smallCaps/>
    </w:rPr>
  </w:style>
  <w:style w:type="paragraph" w:styleId="TOCHeading">
    <w:name w:val="TOC Heading"/>
    <w:basedOn w:val="Heading1"/>
    <w:next w:val="Normal"/>
    <w:uiPriority w:val="39"/>
    <w:semiHidden/>
    <w:unhideWhenUsed/>
    <w:qFormat/>
    <w:rsid w:val="00731A07"/>
    <w:pPr>
      <w:outlineLvl w:val="9"/>
    </w:pPr>
  </w:style>
  <w:style w:type="paragraph" w:customStyle="1" w:styleId="Default">
    <w:name w:val="Default"/>
    <w:rsid w:val="00832926"/>
    <w:pPr>
      <w:autoSpaceDE w:val="0"/>
      <w:autoSpaceDN w:val="0"/>
      <w:adjustRightInd w:val="0"/>
      <w:spacing w:after="0" w:line="240" w:lineRule="auto"/>
    </w:pPr>
    <w:rPr>
      <w:rFonts w:ascii="Lato" w:hAnsi="Lato" w:cs="Lato"/>
      <w:color w:val="000000"/>
      <w:sz w:val="24"/>
      <w:szCs w:val="24"/>
    </w:rPr>
  </w:style>
  <w:style w:type="paragraph" w:styleId="Header">
    <w:name w:val="header"/>
    <w:basedOn w:val="Normal"/>
    <w:link w:val="HeaderChar"/>
    <w:uiPriority w:val="99"/>
    <w:unhideWhenUsed/>
    <w:rsid w:val="0064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62"/>
  </w:style>
  <w:style w:type="paragraph" w:styleId="Footer">
    <w:name w:val="footer"/>
    <w:basedOn w:val="Normal"/>
    <w:link w:val="FooterChar"/>
    <w:uiPriority w:val="99"/>
    <w:unhideWhenUsed/>
    <w:rsid w:val="0064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762"/>
  </w:style>
  <w:style w:type="character" w:styleId="Hyperlink">
    <w:name w:val="Hyperlink"/>
    <w:basedOn w:val="DefaultParagraphFont"/>
    <w:uiPriority w:val="99"/>
    <w:unhideWhenUsed/>
    <w:rsid w:val="00442EAA"/>
    <w:rPr>
      <w:color w:val="0072BC" w:themeColor="hyperlink"/>
      <w:u w:val="single"/>
    </w:rPr>
  </w:style>
  <w:style w:type="character" w:customStyle="1" w:styleId="UnresolvedMention1">
    <w:name w:val="Unresolved Mention1"/>
    <w:basedOn w:val="DefaultParagraphFont"/>
    <w:uiPriority w:val="99"/>
    <w:semiHidden/>
    <w:unhideWhenUsed/>
    <w:rsid w:val="00442EAA"/>
    <w:rPr>
      <w:color w:val="605E5C"/>
      <w:shd w:val="clear" w:color="auto" w:fill="E1DFDD"/>
    </w:rPr>
  </w:style>
  <w:style w:type="table" w:styleId="TableGrid">
    <w:name w:val="Table Grid"/>
    <w:basedOn w:val="TableNormal"/>
    <w:uiPriority w:val="39"/>
    <w:rsid w:val="00D7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8B5"/>
    <w:rPr>
      <w:sz w:val="16"/>
      <w:szCs w:val="16"/>
    </w:rPr>
  </w:style>
  <w:style w:type="paragraph" w:styleId="CommentText">
    <w:name w:val="annotation text"/>
    <w:basedOn w:val="Normal"/>
    <w:link w:val="CommentTextChar"/>
    <w:uiPriority w:val="99"/>
    <w:semiHidden/>
    <w:unhideWhenUsed/>
    <w:rsid w:val="009568B5"/>
    <w:pPr>
      <w:spacing w:line="240" w:lineRule="auto"/>
    </w:pPr>
  </w:style>
  <w:style w:type="character" w:customStyle="1" w:styleId="CommentTextChar">
    <w:name w:val="Comment Text Char"/>
    <w:basedOn w:val="DefaultParagraphFont"/>
    <w:link w:val="CommentText"/>
    <w:uiPriority w:val="99"/>
    <w:semiHidden/>
    <w:rsid w:val="009568B5"/>
  </w:style>
  <w:style w:type="paragraph" w:styleId="CommentSubject">
    <w:name w:val="annotation subject"/>
    <w:basedOn w:val="CommentText"/>
    <w:next w:val="CommentText"/>
    <w:link w:val="CommentSubjectChar"/>
    <w:uiPriority w:val="99"/>
    <w:semiHidden/>
    <w:unhideWhenUsed/>
    <w:rsid w:val="009568B5"/>
    <w:rPr>
      <w:b/>
      <w:bCs/>
    </w:rPr>
  </w:style>
  <w:style w:type="character" w:customStyle="1" w:styleId="CommentSubjectChar">
    <w:name w:val="Comment Subject Char"/>
    <w:basedOn w:val="CommentTextChar"/>
    <w:link w:val="CommentSubject"/>
    <w:uiPriority w:val="99"/>
    <w:semiHidden/>
    <w:rsid w:val="009568B5"/>
    <w:rPr>
      <w:b/>
      <w:bCs/>
    </w:rPr>
  </w:style>
  <w:style w:type="paragraph" w:styleId="BalloonText">
    <w:name w:val="Balloon Text"/>
    <w:basedOn w:val="Normal"/>
    <w:link w:val="BalloonTextChar"/>
    <w:uiPriority w:val="99"/>
    <w:semiHidden/>
    <w:unhideWhenUsed/>
    <w:rsid w:val="0095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C33E82"/>
    <w:rPr>
      <w:color w:val="605E5C"/>
      <w:shd w:val="clear" w:color="auto" w:fill="E1DFDD"/>
    </w:rPr>
  </w:style>
  <w:style w:type="character" w:styleId="UnresolvedMention">
    <w:name w:val="Unresolved Mention"/>
    <w:basedOn w:val="DefaultParagraphFont"/>
    <w:uiPriority w:val="99"/>
    <w:semiHidden/>
    <w:unhideWhenUsed/>
    <w:rsid w:val="00166BD8"/>
    <w:rPr>
      <w:color w:val="605E5C"/>
      <w:shd w:val="clear" w:color="auto" w:fill="E1DFDD"/>
    </w:rPr>
  </w:style>
  <w:style w:type="paragraph" w:styleId="FootnoteText">
    <w:name w:val="footnote text"/>
    <w:basedOn w:val="Normal"/>
    <w:link w:val="FootnoteTextChar"/>
    <w:uiPriority w:val="99"/>
    <w:semiHidden/>
    <w:unhideWhenUsed/>
    <w:rsid w:val="002230DC"/>
    <w:pPr>
      <w:spacing w:after="0" w:line="240" w:lineRule="auto"/>
    </w:pPr>
  </w:style>
  <w:style w:type="character" w:customStyle="1" w:styleId="FootnoteTextChar">
    <w:name w:val="Footnote Text Char"/>
    <w:basedOn w:val="DefaultParagraphFont"/>
    <w:link w:val="FootnoteText"/>
    <w:uiPriority w:val="99"/>
    <w:semiHidden/>
    <w:rsid w:val="002230DC"/>
  </w:style>
  <w:style w:type="character" w:styleId="FootnoteReference">
    <w:name w:val="footnote reference"/>
    <w:basedOn w:val="DefaultParagraphFont"/>
    <w:uiPriority w:val="99"/>
    <w:semiHidden/>
    <w:unhideWhenUsed/>
    <w:rsid w:val="002230DC"/>
    <w:rPr>
      <w:vertAlign w:val="superscript"/>
    </w:rPr>
  </w:style>
  <w:style w:type="paragraph" w:styleId="NormalWeb">
    <w:name w:val="Normal (Web)"/>
    <w:basedOn w:val="Normal"/>
    <w:uiPriority w:val="99"/>
    <w:semiHidden/>
    <w:unhideWhenUsed/>
    <w:rsid w:val="00CE08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335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335E9"/>
  </w:style>
  <w:style w:type="character" w:customStyle="1" w:styleId="eop">
    <w:name w:val="eop"/>
    <w:basedOn w:val="DefaultParagraphFont"/>
    <w:rsid w:val="00933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9251">
      <w:bodyDiv w:val="1"/>
      <w:marLeft w:val="0"/>
      <w:marRight w:val="0"/>
      <w:marTop w:val="0"/>
      <w:marBottom w:val="0"/>
      <w:divBdr>
        <w:top w:val="none" w:sz="0" w:space="0" w:color="auto"/>
        <w:left w:val="none" w:sz="0" w:space="0" w:color="auto"/>
        <w:bottom w:val="none" w:sz="0" w:space="0" w:color="auto"/>
        <w:right w:val="none" w:sz="0" w:space="0" w:color="auto"/>
      </w:divBdr>
    </w:div>
    <w:div w:id="523326263">
      <w:bodyDiv w:val="1"/>
      <w:marLeft w:val="0"/>
      <w:marRight w:val="0"/>
      <w:marTop w:val="0"/>
      <w:marBottom w:val="0"/>
      <w:divBdr>
        <w:top w:val="none" w:sz="0" w:space="0" w:color="auto"/>
        <w:left w:val="none" w:sz="0" w:space="0" w:color="auto"/>
        <w:bottom w:val="none" w:sz="0" w:space="0" w:color="auto"/>
        <w:right w:val="none" w:sz="0" w:space="0" w:color="auto"/>
      </w:divBdr>
    </w:div>
    <w:div w:id="669216412">
      <w:bodyDiv w:val="1"/>
      <w:marLeft w:val="0"/>
      <w:marRight w:val="0"/>
      <w:marTop w:val="0"/>
      <w:marBottom w:val="0"/>
      <w:divBdr>
        <w:top w:val="none" w:sz="0" w:space="0" w:color="auto"/>
        <w:left w:val="none" w:sz="0" w:space="0" w:color="auto"/>
        <w:bottom w:val="none" w:sz="0" w:space="0" w:color="auto"/>
        <w:right w:val="none" w:sz="0" w:space="0" w:color="auto"/>
      </w:divBdr>
    </w:div>
    <w:div w:id="754740712">
      <w:bodyDiv w:val="1"/>
      <w:marLeft w:val="0"/>
      <w:marRight w:val="0"/>
      <w:marTop w:val="0"/>
      <w:marBottom w:val="0"/>
      <w:divBdr>
        <w:top w:val="none" w:sz="0" w:space="0" w:color="auto"/>
        <w:left w:val="none" w:sz="0" w:space="0" w:color="auto"/>
        <w:bottom w:val="none" w:sz="0" w:space="0" w:color="auto"/>
        <w:right w:val="none" w:sz="0" w:space="0" w:color="auto"/>
      </w:divBdr>
    </w:div>
    <w:div w:id="791941304">
      <w:bodyDiv w:val="1"/>
      <w:marLeft w:val="0"/>
      <w:marRight w:val="0"/>
      <w:marTop w:val="0"/>
      <w:marBottom w:val="0"/>
      <w:divBdr>
        <w:top w:val="none" w:sz="0" w:space="0" w:color="auto"/>
        <w:left w:val="none" w:sz="0" w:space="0" w:color="auto"/>
        <w:bottom w:val="none" w:sz="0" w:space="0" w:color="auto"/>
        <w:right w:val="none" w:sz="0" w:space="0" w:color="auto"/>
      </w:divBdr>
    </w:div>
    <w:div w:id="1164667974">
      <w:bodyDiv w:val="1"/>
      <w:marLeft w:val="0"/>
      <w:marRight w:val="0"/>
      <w:marTop w:val="0"/>
      <w:marBottom w:val="0"/>
      <w:divBdr>
        <w:top w:val="none" w:sz="0" w:space="0" w:color="auto"/>
        <w:left w:val="none" w:sz="0" w:space="0" w:color="auto"/>
        <w:bottom w:val="none" w:sz="0" w:space="0" w:color="auto"/>
        <w:right w:val="none" w:sz="0" w:space="0" w:color="auto"/>
      </w:divBdr>
    </w:div>
    <w:div w:id="1210454528">
      <w:bodyDiv w:val="1"/>
      <w:marLeft w:val="0"/>
      <w:marRight w:val="0"/>
      <w:marTop w:val="0"/>
      <w:marBottom w:val="0"/>
      <w:divBdr>
        <w:top w:val="none" w:sz="0" w:space="0" w:color="auto"/>
        <w:left w:val="none" w:sz="0" w:space="0" w:color="auto"/>
        <w:bottom w:val="none" w:sz="0" w:space="0" w:color="auto"/>
        <w:right w:val="none" w:sz="0" w:space="0" w:color="auto"/>
      </w:divBdr>
      <w:divsChild>
        <w:div w:id="1522937699">
          <w:marLeft w:val="0"/>
          <w:marRight w:val="0"/>
          <w:marTop w:val="0"/>
          <w:marBottom w:val="0"/>
          <w:divBdr>
            <w:top w:val="none" w:sz="0" w:space="0" w:color="auto"/>
            <w:left w:val="none" w:sz="0" w:space="0" w:color="auto"/>
            <w:bottom w:val="none" w:sz="0" w:space="0" w:color="auto"/>
            <w:right w:val="none" w:sz="0" w:space="0" w:color="auto"/>
          </w:divBdr>
          <w:divsChild>
            <w:div w:id="1380127378">
              <w:marLeft w:val="0"/>
              <w:marRight w:val="0"/>
              <w:marTop w:val="0"/>
              <w:marBottom w:val="0"/>
              <w:divBdr>
                <w:top w:val="none" w:sz="0" w:space="0" w:color="auto"/>
                <w:left w:val="none" w:sz="0" w:space="0" w:color="auto"/>
                <w:bottom w:val="none" w:sz="0" w:space="0" w:color="auto"/>
                <w:right w:val="none" w:sz="0" w:space="0" w:color="auto"/>
              </w:divBdr>
            </w:div>
            <w:div w:id="1834949127">
              <w:marLeft w:val="0"/>
              <w:marRight w:val="0"/>
              <w:marTop w:val="0"/>
              <w:marBottom w:val="0"/>
              <w:divBdr>
                <w:top w:val="none" w:sz="0" w:space="0" w:color="auto"/>
                <w:left w:val="none" w:sz="0" w:space="0" w:color="auto"/>
                <w:bottom w:val="none" w:sz="0" w:space="0" w:color="auto"/>
                <w:right w:val="none" w:sz="0" w:space="0" w:color="auto"/>
              </w:divBdr>
            </w:div>
            <w:div w:id="88744708">
              <w:marLeft w:val="0"/>
              <w:marRight w:val="0"/>
              <w:marTop w:val="0"/>
              <w:marBottom w:val="0"/>
              <w:divBdr>
                <w:top w:val="none" w:sz="0" w:space="0" w:color="auto"/>
                <w:left w:val="none" w:sz="0" w:space="0" w:color="auto"/>
                <w:bottom w:val="none" w:sz="0" w:space="0" w:color="auto"/>
                <w:right w:val="none" w:sz="0" w:space="0" w:color="auto"/>
              </w:divBdr>
            </w:div>
            <w:div w:id="1895658477">
              <w:marLeft w:val="0"/>
              <w:marRight w:val="0"/>
              <w:marTop w:val="0"/>
              <w:marBottom w:val="0"/>
              <w:divBdr>
                <w:top w:val="none" w:sz="0" w:space="0" w:color="auto"/>
                <w:left w:val="none" w:sz="0" w:space="0" w:color="auto"/>
                <w:bottom w:val="none" w:sz="0" w:space="0" w:color="auto"/>
                <w:right w:val="none" w:sz="0" w:space="0" w:color="auto"/>
              </w:divBdr>
            </w:div>
            <w:div w:id="2024278474">
              <w:marLeft w:val="0"/>
              <w:marRight w:val="0"/>
              <w:marTop w:val="0"/>
              <w:marBottom w:val="0"/>
              <w:divBdr>
                <w:top w:val="none" w:sz="0" w:space="0" w:color="auto"/>
                <w:left w:val="none" w:sz="0" w:space="0" w:color="auto"/>
                <w:bottom w:val="none" w:sz="0" w:space="0" w:color="auto"/>
                <w:right w:val="none" w:sz="0" w:space="0" w:color="auto"/>
              </w:divBdr>
            </w:div>
            <w:div w:id="287518714">
              <w:marLeft w:val="0"/>
              <w:marRight w:val="0"/>
              <w:marTop w:val="0"/>
              <w:marBottom w:val="0"/>
              <w:divBdr>
                <w:top w:val="none" w:sz="0" w:space="0" w:color="auto"/>
                <w:left w:val="none" w:sz="0" w:space="0" w:color="auto"/>
                <w:bottom w:val="none" w:sz="0" w:space="0" w:color="auto"/>
                <w:right w:val="none" w:sz="0" w:space="0" w:color="auto"/>
              </w:divBdr>
            </w:div>
            <w:div w:id="316418148">
              <w:marLeft w:val="0"/>
              <w:marRight w:val="0"/>
              <w:marTop w:val="0"/>
              <w:marBottom w:val="0"/>
              <w:divBdr>
                <w:top w:val="none" w:sz="0" w:space="0" w:color="auto"/>
                <w:left w:val="none" w:sz="0" w:space="0" w:color="auto"/>
                <w:bottom w:val="none" w:sz="0" w:space="0" w:color="auto"/>
                <w:right w:val="none" w:sz="0" w:space="0" w:color="auto"/>
              </w:divBdr>
            </w:div>
            <w:div w:id="470827537">
              <w:marLeft w:val="0"/>
              <w:marRight w:val="0"/>
              <w:marTop w:val="0"/>
              <w:marBottom w:val="0"/>
              <w:divBdr>
                <w:top w:val="none" w:sz="0" w:space="0" w:color="auto"/>
                <w:left w:val="none" w:sz="0" w:space="0" w:color="auto"/>
                <w:bottom w:val="none" w:sz="0" w:space="0" w:color="auto"/>
                <w:right w:val="none" w:sz="0" w:space="0" w:color="auto"/>
              </w:divBdr>
            </w:div>
            <w:div w:id="576088809">
              <w:marLeft w:val="0"/>
              <w:marRight w:val="0"/>
              <w:marTop w:val="0"/>
              <w:marBottom w:val="0"/>
              <w:divBdr>
                <w:top w:val="none" w:sz="0" w:space="0" w:color="auto"/>
                <w:left w:val="none" w:sz="0" w:space="0" w:color="auto"/>
                <w:bottom w:val="none" w:sz="0" w:space="0" w:color="auto"/>
                <w:right w:val="none" w:sz="0" w:space="0" w:color="auto"/>
              </w:divBdr>
            </w:div>
            <w:div w:id="1721859503">
              <w:marLeft w:val="0"/>
              <w:marRight w:val="0"/>
              <w:marTop w:val="0"/>
              <w:marBottom w:val="0"/>
              <w:divBdr>
                <w:top w:val="none" w:sz="0" w:space="0" w:color="auto"/>
                <w:left w:val="none" w:sz="0" w:space="0" w:color="auto"/>
                <w:bottom w:val="none" w:sz="0" w:space="0" w:color="auto"/>
                <w:right w:val="none" w:sz="0" w:space="0" w:color="auto"/>
              </w:divBdr>
            </w:div>
            <w:div w:id="1228801008">
              <w:marLeft w:val="0"/>
              <w:marRight w:val="0"/>
              <w:marTop w:val="0"/>
              <w:marBottom w:val="0"/>
              <w:divBdr>
                <w:top w:val="none" w:sz="0" w:space="0" w:color="auto"/>
                <w:left w:val="none" w:sz="0" w:space="0" w:color="auto"/>
                <w:bottom w:val="none" w:sz="0" w:space="0" w:color="auto"/>
                <w:right w:val="none" w:sz="0" w:space="0" w:color="auto"/>
              </w:divBdr>
            </w:div>
            <w:div w:id="184446309">
              <w:marLeft w:val="0"/>
              <w:marRight w:val="0"/>
              <w:marTop w:val="0"/>
              <w:marBottom w:val="0"/>
              <w:divBdr>
                <w:top w:val="none" w:sz="0" w:space="0" w:color="auto"/>
                <w:left w:val="none" w:sz="0" w:space="0" w:color="auto"/>
                <w:bottom w:val="none" w:sz="0" w:space="0" w:color="auto"/>
                <w:right w:val="none" w:sz="0" w:space="0" w:color="auto"/>
              </w:divBdr>
            </w:div>
            <w:div w:id="1408109538">
              <w:marLeft w:val="0"/>
              <w:marRight w:val="0"/>
              <w:marTop w:val="0"/>
              <w:marBottom w:val="0"/>
              <w:divBdr>
                <w:top w:val="none" w:sz="0" w:space="0" w:color="auto"/>
                <w:left w:val="none" w:sz="0" w:space="0" w:color="auto"/>
                <w:bottom w:val="none" w:sz="0" w:space="0" w:color="auto"/>
                <w:right w:val="none" w:sz="0" w:space="0" w:color="auto"/>
              </w:divBdr>
            </w:div>
            <w:div w:id="2043893687">
              <w:marLeft w:val="0"/>
              <w:marRight w:val="0"/>
              <w:marTop w:val="0"/>
              <w:marBottom w:val="0"/>
              <w:divBdr>
                <w:top w:val="none" w:sz="0" w:space="0" w:color="auto"/>
                <w:left w:val="none" w:sz="0" w:space="0" w:color="auto"/>
                <w:bottom w:val="none" w:sz="0" w:space="0" w:color="auto"/>
                <w:right w:val="none" w:sz="0" w:space="0" w:color="auto"/>
              </w:divBdr>
            </w:div>
            <w:div w:id="1008366179">
              <w:marLeft w:val="0"/>
              <w:marRight w:val="0"/>
              <w:marTop w:val="0"/>
              <w:marBottom w:val="0"/>
              <w:divBdr>
                <w:top w:val="none" w:sz="0" w:space="0" w:color="auto"/>
                <w:left w:val="none" w:sz="0" w:space="0" w:color="auto"/>
                <w:bottom w:val="none" w:sz="0" w:space="0" w:color="auto"/>
                <w:right w:val="none" w:sz="0" w:space="0" w:color="auto"/>
              </w:divBdr>
            </w:div>
            <w:div w:id="2037146704">
              <w:marLeft w:val="0"/>
              <w:marRight w:val="0"/>
              <w:marTop w:val="0"/>
              <w:marBottom w:val="0"/>
              <w:divBdr>
                <w:top w:val="none" w:sz="0" w:space="0" w:color="auto"/>
                <w:left w:val="none" w:sz="0" w:space="0" w:color="auto"/>
                <w:bottom w:val="none" w:sz="0" w:space="0" w:color="auto"/>
                <w:right w:val="none" w:sz="0" w:space="0" w:color="auto"/>
              </w:divBdr>
            </w:div>
            <w:div w:id="1684867009">
              <w:marLeft w:val="0"/>
              <w:marRight w:val="0"/>
              <w:marTop w:val="0"/>
              <w:marBottom w:val="0"/>
              <w:divBdr>
                <w:top w:val="none" w:sz="0" w:space="0" w:color="auto"/>
                <w:left w:val="none" w:sz="0" w:space="0" w:color="auto"/>
                <w:bottom w:val="none" w:sz="0" w:space="0" w:color="auto"/>
                <w:right w:val="none" w:sz="0" w:space="0" w:color="auto"/>
              </w:divBdr>
            </w:div>
            <w:div w:id="2035497227">
              <w:marLeft w:val="0"/>
              <w:marRight w:val="0"/>
              <w:marTop w:val="0"/>
              <w:marBottom w:val="0"/>
              <w:divBdr>
                <w:top w:val="none" w:sz="0" w:space="0" w:color="auto"/>
                <w:left w:val="none" w:sz="0" w:space="0" w:color="auto"/>
                <w:bottom w:val="none" w:sz="0" w:space="0" w:color="auto"/>
                <w:right w:val="none" w:sz="0" w:space="0" w:color="auto"/>
              </w:divBdr>
            </w:div>
            <w:div w:id="96753571">
              <w:marLeft w:val="0"/>
              <w:marRight w:val="0"/>
              <w:marTop w:val="0"/>
              <w:marBottom w:val="0"/>
              <w:divBdr>
                <w:top w:val="none" w:sz="0" w:space="0" w:color="auto"/>
                <w:left w:val="none" w:sz="0" w:space="0" w:color="auto"/>
                <w:bottom w:val="none" w:sz="0" w:space="0" w:color="auto"/>
                <w:right w:val="none" w:sz="0" w:space="0" w:color="auto"/>
              </w:divBdr>
            </w:div>
            <w:div w:id="688531671">
              <w:marLeft w:val="0"/>
              <w:marRight w:val="0"/>
              <w:marTop w:val="0"/>
              <w:marBottom w:val="0"/>
              <w:divBdr>
                <w:top w:val="none" w:sz="0" w:space="0" w:color="auto"/>
                <w:left w:val="none" w:sz="0" w:space="0" w:color="auto"/>
                <w:bottom w:val="none" w:sz="0" w:space="0" w:color="auto"/>
                <w:right w:val="none" w:sz="0" w:space="0" w:color="auto"/>
              </w:divBdr>
            </w:div>
          </w:divsChild>
        </w:div>
        <w:div w:id="268515621">
          <w:marLeft w:val="0"/>
          <w:marRight w:val="0"/>
          <w:marTop w:val="0"/>
          <w:marBottom w:val="0"/>
          <w:divBdr>
            <w:top w:val="none" w:sz="0" w:space="0" w:color="auto"/>
            <w:left w:val="none" w:sz="0" w:space="0" w:color="auto"/>
            <w:bottom w:val="none" w:sz="0" w:space="0" w:color="auto"/>
            <w:right w:val="none" w:sz="0" w:space="0" w:color="auto"/>
          </w:divBdr>
        </w:div>
      </w:divsChild>
    </w:div>
    <w:div w:id="1475217965">
      <w:bodyDiv w:val="1"/>
      <w:marLeft w:val="0"/>
      <w:marRight w:val="0"/>
      <w:marTop w:val="0"/>
      <w:marBottom w:val="0"/>
      <w:divBdr>
        <w:top w:val="none" w:sz="0" w:space="0" w:color="auto"/>
        <w:left w:val="none" w:sz="0" w:space="0" w:color="auto"/>
        <w:bottom w:val="none" w:sz="0" w:space="0" w:color="auto"/>
        <w:right w:val="none" w:sz="0" w:space="0" w:color="auto"/>
      </w:divBdr>
    </w:div>
    <w:div w:id="1520584833">
      <w:bodyDiv w:val="1"/>
      <w:marLeft w:val="0"/>
      <w:marRight w:val="0"/>
      <w:marTop w:val="0"/>
      <w:marBottom w:val="0"/>
      <w:divBdr>
        <w:top w:val="none" w:sz="0" w:space="0" w:color="auto"/>
        <w:left w:val="none" w:sz="0" w:space="0" w:color="auto"/>
        <w:bottom w:val="none" w:sz="0" w:space="0" w:color="auto"/>
        <w:right w:val="none" w:sz="0" w:space="0" w:color="auto"/>
      </w:divBdr>
    </w:div>
    <w:div w:id="16239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2.unhcr.org/en/documents/download/10326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2.unhcr.org/en/documents/download/10326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UNHCR">
  <a:themeElements>
    <a:clrScheme name="UNHCR">
      <a:dk1>
        <a:sysClr val="windowText" lastClr="000000"/>
      </a:dk1>
      <a:lt1>
        <a:sysClr val="window" lastClr="FFFFFF"/>
      </a:lt1>
      <a:dk2>
        <a:srgbClr val="18375F"/>
      </a:dk2>
      <a:lt2>
        <a:srgbClr val="E7E6E6"/>
      </a:lt2>
      <a:accent1>
        <a:srgbClr val="0072BC"/>
      </a:accent1>
      <a:accent2>
        <a:srgbClr val="00B398"/>
      </a:accent2>
      <a:accent3>
        <a:srgbClr val="EF4A60"/>
      </a:accent3>
      <a:accent4>
        <a:srgbClr val="FAEB00"/>
      </a:accent4>
      <a:accent5>
        <a:srgbClr val="18375F"/>
      </a:accent5>
      <a:accent6>
        <a:srgbClr val="A5A5A5"/>
      </a:accent6>
      <a:hlink>
        <a:srgbClr val="0072BC"/>
      </a:hlink>
      <a:folHlink>
        <a:srgbClr val="954F72"/>
      </a:folHlink>
    </a:clrScheme>
    <a:fontScheme name="UNHCR">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8FF5DEB45444FA5EEBCEB9DED32AA" ma:contentTypeVersion="14" ma:contentTypeDescription="Create a new document." ma:contentTypeScope="" ma:versionID="ae47caa6c8f184bef3c9e2453bb62546">
  <xsd:schema xmlns:xsd="http://www.w3.org/2001/XMLSchema" xmlns:xs="http://www.w3.org/2001/XMLSchema" xmlns:p="http://schemas.microsoft.com/office/2006/metadata/properties" xmlns:ns2="19b02c0a-9407-4aa7-9817-ccd95556b820" xmlns:ns3="a0c1a093-507a-4a1f-ba0d-16013f6c74e1" targetNamespace="http://schemas.microsoft.com/office/2006/metadata/properties" ma:root="true" ma:fieldsID="0a797ba1f54c4ae278dadc8a4cecf876" ns2:_="" ns3:_="">
    <xsd:import namespace="19b02c0a-9407-4aa7-9817-ccd95556b820"/>
    <xsd:import namespace="a0c1a093-507a-4a1f-ba0d-16013f6c7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02c0a-9407-4aa7-9817-ccd95556b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1a093-507a-4a1f-ba0d-16013f6c7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59dbc2-8342-4960-a43d-d6d9ad333856}" ma:internalName="TaxCatchAll" ma:showField="CatchAllData" ma:web="a0c1a093-507a-4a1f-ba0d-16013f6c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c1a093-507a-4a1f-ba0d-16013f6c74e1" xsi:nil="true"/>
    <lcf76f155ced4ddcb4097134ff3c332f xmlns="19b02c0a-9407-4aa7-9817-ccd95556b8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0A6045-8E9B-4CFC-AE80-AAA642325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02c0a-9407-4aa7-9817-ccd95556b820"/>
    <ds:schemaRef ds:uri="a0c1a093-507a-4a1f-ba0d-16013f6c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EFBB4-424D-485A-AF1D-3919BFBD8C24}">
  <ds:schemaRefs>
    <ds:schemaRef ds:uri="http://schemas.microsoft.com/sharepoint/v3/contenttype/forms"/>
  </ds:schemaRefs>
</ds:datastoreItem>
</file>

<file path=customXml/itemProps3.xml><?xml version="1.0" encoding="utf-8"?>
<ds:datastoreItem xmlns:ds="http://schemas.openxmlformats.org/officeDocument/2006/customXml" ds:itemID="{A9A1807E-C391-4C17-9257-5E8FF47A2697}">
  <ds:schemaRefs>
    <ds:schemaRef ds:uri="http://schemas.openxmlformats.org/officeDocument/2006/bibliography"/>
  </ds:schemaRefs>
</ds:datastoreItem>
</file>

<file path=customXml/itemProps4.xml><?xml version="1.0" encoding="utf-8"?>
<ds:datastoreItem xmlns:ds="http://schemas.openxmlformats.org/officeDocument/2006/customXml" ds:itemID="{A2F0A9FF-D980-466F-9410-F19C26B30FEC}">
  <ds:schemaRefs>
    <ds:schemaRef ds:uri="http://schemas.microsoft.com/office/2006/metadata/properties"/>
    <ds:schemaRef ds:uri="http://schemas.microsoft.com/office/infopath/2007/PartnerControls"/>
    <ds:schemaRef ds:uri="a0c1a093-507a-4a1f-ba0d-16013f6c74e1"/>
    <ds:schemaRef ds:uri="19b02c0a-9407-4aa7-9817-ccd95556b820"/>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Pes</dc:creator>
  <cp:keywords/>
  <dc:description/>
  <cp:lastModifiedBy>Dida Al-Hamzi</cp:lastModifiedBy>
  <cp:revision>26</cp:revision>
  <cp:lastPrinted>2020-10-29T02:16:00Z</cp:lastPrinted>
  <dcterms:created xsi:type="dcterms:W3CDTF">2024-09-18T14:31:00Z</dcterms:created>
  <dcterms:modified xsi:type="dcterms:W3CDTF">2025-01-28T08:28:00Z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0x010100B0E8FF5DEB45444FA5EEBCEB9DED32AA</vt:lpwstr>
  </property>
</Properties>
</file>