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7B2" w:rsidRPr="00183FDB" w:rsidRDefault="00110339" w:rsidP="00183FDB">
      <w:pPr>
        <w:framePr w:hSpace="180" w:wrap="notBeside" w:vAnchor="text" w:hAnchor="page" w:x="8281" w:y="201"/>
        <w:spacing w:line="276" w:lineRule="auto"/>
        <w:rPr>
          <w:rFonts w:asciiTheme="minorHAnsi" w:hAnsiTheme="minorHAnsi"/>
          <w:sz w:val="22"/>
          <w:szCs w:val="22"/>
        </w:rPr>
      </w:pPr>
      <w:r w:rsidRPr="00183FDB">
        <w:rPr>
          <w:rFonts w:asciiTheme="minorHAnsi" w:hAnsiTheme="minorHAnsi"/>
          <w:noProof/>
          <w:sz w:val="22"/>
          <w:szCs w:val="22"/>
          <w:lang w:eastAsia="en-GB"/>
        </w:rPr>
        <w:drawing>
          <wp:anchor distT="0" distB="0" distL="114300" distR="114300" simplePos="0" relativeHeight="251660288" behindDoc="0" locked="0" layoutInCell="1" allowOverlap="1">
            <wp:simplePos x="0" y="0"/>
            <wp:positionH relativeFrom="column">
              <wp:posOffset>19050</wp:posOffset>
            </wp:positionH>
            <wp:positionV relativeFrom="paragraph">
              <wp:posOffset>128270</wp:posOffset>
            </wp:positionV>
            <wp:extent cx="1552575" cy="457200"/>
            <wp:effectExtent l="1905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552575" cy="457200"/>
                    </a:xfrm>
                    <a:prstGeom prst="rect">
                      <a:avLst/>
                    </a:prstGeom>
                    <a:noFill/>
                    <a:ln w="9525">
                      <a:noFill/>
                      <a:miter lim="800000"/>
                      <a:headEnd/>
                      <a:tailEnd/>
                    </a:ln>
                  </pic:spPr>
                </pic:pic>
              </a:graphicData>
            </a:graphic>
          </wp:anchor>
        </w:drawing>
      </w:r>
    </w:p>
    <w:p w:rsidR="00F41D30" w:rsidRPr="00183FDB" w:rsidRDefault="00550AF2" w:rsidP="00183FDB">
      <w:pPr>
        <w:autoSpaceDE w:val="0"/>
        <w:autoSpaceDN w:val="0"/>
        <w:adjustRightInd w:val="0"/>
        <w:spacing w:line="276" w:lineRule="auto"/>
        <w:rPr>
          <w:rFonts w:asciiTheme="minorHAnsi" w:hAnsiTheme="minorHAnsi"/>
          <w:b/>
          <w:bCs/>
          <w:sz w:val="22"/>
          <w:szCs w:val="22"/>
        </w:rPr>
      </w:pPr>
      <w:r w:rsidRPr="00183FDB">
        <w:rPr>
          <w:rFonts w:asciiTheme="minorHAnsi" w:hAnsiTheme="minorHAnsi"/>
          <w:b/>
          <w:bCs/>
          <w:sz w:val="22"/>
          <w:szCs w:val="22"/>
        </w:rPr>
        <w:t>Food Crisis Emergency</w:t>
      </w:r>
      <w:r w:rsidR="00183FDB" w:rsidRPr="00183FDB">
        <w:rPr>
          <w:rFonts w:asciiTheme="minorHAnsi" w:hAnsiTheme="minorHAnsi"/>
          <w:b/>
          <w:bCs/>
          <w:sz w:val="22"/>
          <w:szCs w:val="22"/>
        </w:rPr>
        <w:t xml:space="preserve"> Response Kenya-External</w:t>
      </w:r>
      <w:r w:rsidR="00F41D30" w:rsidRPr="00183FDB">
        <w:rPr>
          <w:rFonts w:asciiTheme="minorHAnsi" w:hAnsiTheme="minorHAnsi"/>
          <w:b/>
          <w:bCs/>
          <w:sz w:val="22"/>
          <w:szCs w:val="22"/>
        </w:rPr>
        <w:t xml:space="preserve"> Situation Report</w:t>
      </w:r>
    </w:p>
    <w:p w:rsidR="001A67B2" w:rsidRPr="00183FDB" w:rsidRDefault="001A67B2" w:rsidP="00183FDB">
      <w:pPr>
        <w:autoSpaceDE w:val="0"/>
        <w:autoSpaceDN w:val="0"/>
        <w:adjustRightInd w:val="0"/>
        <w:spacing w:line="276" w:lineRule="auto"/>
        <w:rPr>
          <w:rFonts w:asciiTheme="minorHAnsi" w:hAnsiTheme="minorHAnsi"/>
          <w:b/>
          <w:bCs/>
          <w:sz w:val="22"/>
          <w:szCs w:val="22"/>
        </w:rPr>
      </w:pPr>
      <w:r w:rsidRPr="00183FDB">
        <w:rPr>
          <w:rFonts w:asciiTheme="minorHAnsi" w:hAnsiTheme="minorHAnsi"/>
          <w:b/>
          <w:bCs/>
          <w:sz w:val="22"/>
          <w:szCs w:val="22"/>
        </w:rPr>
        <w:t>Number:</w:t>
      </w:r>
      <w:r w:rsidR="00844D4C" w:rsidRPr="00183FDB">
        <w:rPr>
          <w:rFonts w:asciiTheme="minorHAnsi" w:hAnsiTheme="minorHAnsi"/>
          <w:b/>
          <w:bCs/>
          <w:sz w:val="22"/>
          <w:szCs w:val="22"/>
        </w:rPr>
        <w:t xml:space="preserve"> 8</w:t>
      </w:r>
    </w:p>
    <w:p w:rsidR="001A67B2" w:rsidRPr="00183FDB" w:rsidRDefault="001A67B2" w:rsidP="00183FDB">
      <w:pPr>
        <w:autoSpaceDE w:val="0"/>
        <w:autoSpaceDN w:val="0"/>
        <w:adjustRightInd w:val="0"/>
        <w:spacing w:line="276" w:lineRule="auto"/>
        <w:rPr>
          <w:rFonts w:asciiTheme="minorHAnsi" w:hAnsiTheme="minorHAnsi"/>
          <w:b/>
          <w:bCs/>
          <w:sz w:val="22"/>
          <w:szCs w:val="22"/>
        </w:rPr>
      </w:pPr>
      <w:r w:rsidRPr="00183FDB">
        <w:rPr>
          <w:rFonts w:asciiTheme="minorHAnsi" w:hAnsiTheme="minorHAnsi"/>
          <w:b/>
          <w:bCs/>
          <w:sz w:val="22"/>
          <w:szCs w:val="22"/>
        </w:rPr>
        <w:t>Date:</w:t>
      </w:r>
      <w:r w:rsidR="00F41D30" w:rsidRPr="00183FDB">
        <w:rPr>
          <w:rFonts w:asciiTheme="minorHAnsi" w:hAnsiTheme="minorHAnsi"/>
          <w:b/>
          <w:bCs/>
          <w:sz w:val="22"/>
          <w:szCs w:val="22"/>
        </w:rPr>
        <w:t xml:space="preserve"> </w:t>
      </w:r>
      <w:r w:rsidR="00844D4C" w:rsidRPr="00183FDB">
        <w:rPr>
          <w:rFonts w:asciiTheme="minorHAnsi" w:hAnsiTheme="minorHAnsi"/>
          <w:b/>
          <w:bCs/>
          <w:sz w:val="22"/>
          <w:szCs w:val="22"/>
        </w:rPr>
        <w:t>26</w:t>
      </w:r>
      <w:r w:rsidR="00FA0F50" w:rsidRPr="00183FDB">
        <w:rPr>
          <w:rFonts w:asciiTheme="minorHAnsi" w:hAnsiTheme="minorHAnsi"/>
          <w:b/>
          <w:bCs/>
          <w:sz w:val="22"/>
          <w:szCs w:val="22"/>
        </w:rPr>
        <w:t xml:space="preserve"> August</w:t>
      </w:r>
      <w:r w:rsidR="00244658" w:rsidRPr="00183FDB">
        <w:rPr>
          <w:rFonts w:asciiTheme="minorHAnsi" w:hAnsiTheme="minorHAnsi"/>
          <w:b/>
          <w:bCs/>
          <w:sz w:val="22"/>
          <w:szCs w:val="22"/>
        </w:rPr>
        <w:t xml:space="preserve"> 2011</w:t>
      </w:r>
    </w:p>
    <w:p w:rsidR="001A67B2" w:rsidRPr="00183FDB" w:rsidRDefault="001A67B2" w:rsidP="00183FDB">
      <w:pPr>
        <w:autoSpaceDE w:val="0"/>
        <w:autoSpaceDN w:val="0"/>
        <w:adjustRightInd w:val="0"/>
        <w:spacing w:after="120" w:line="276" w:lineRule="auto"/>
        <w:rPr>
          <w:rFonts w:asciiTheme="minorHAnsi" w:hAnsiTheme="minorHAnsi"/>
          <w:b/>
          <w:bCs/>
          <w:sz w:val="22"/>
          <w:szCs w:val="22"/>
        </w:rPr>
      </w:pPr>
      <w:r w:rsidRPr="00183FDB">
        <w:rPr>
          <w:rFonts w:asciiTheme="minorHAnsi" w:hAnsiTheme="minorHAnsi"/>
          <w:b/>
          <w:bCs/>
          <w:sz w:val="22"/>
          <w:szCs w:val="22"/>
        </w:rPr>
        <w:t>Prepared by:</w:t>
      </w:r>
      <w:r w:rsidR="00244658" w:rsidRPr="00183FDB">
        <w:rPr>
          <w:rFonts w:asciiTheme="minorHAnsi" w:hAnsiTheme="minorHAnsi"/>
          <w:b/>
          <w:bCs/>
          <w:sz w:val="22"/>
          <w:szCs w:val="22"/>
        </w:rPr>
        <w:t xml:space="preserve"> Amanda Lundy (</w:t>
      </w:r>
      <w:hyperlink r:id="rId9" w:history="1">
        <w:r w:rsidR="00794944" w:rsidRPr="00183FDB">
          <w:rPr>
            <w:rStyle w:val="Hyperlink"/>
            <w:rFonts w:asciiTheme="minorHAnsi" w:hAnsiTheme="minorHAnsi"/>
            <w:b/>
            <w:bCs/>
            <w:sz w:val="22"/>
            <w:szCs w:val="22"/>
          </w:rPr>
          <w:t>alundy@oxfam.org.uk</w:t>
        </w:r>
      </w:hyperlink>
      <w:r w:rsidR="00244658" w:rsidRPr="00183FDB">
        <w:rPr>
          <w:rFonts w:asciiTheme="minorHAnsi" w:hAnsiTheme="minorHAnsi"/>
          <w:b/>
          <w:bCs/>
          <w:sz w:val="22"/>
          <w:szCs w:val="22"/>
        </w:rPr>
        <w:t>)</w:t>
      </w:r>
    </w:p>
    <w:p w:rsidR="00BF5520" w:rsidRPr="00183FDB" w:rsidRDefault="006B1E68" w:rsidP="00183FDB">
      <w:pPr>
        <w:tabs>
          <w:tab w:val="num" w:pos="720"/>
        </w:tabs>
        <w:spacing w:line="276" w:lineRule="auto"/>
        <w:ind w:left="720" w:hanging="720"/>
        <w:rPr>
          <w:rFonts w:asciiTheme="minorHAnsi" w:hAnsiTheme="minorHAnsi"/>
          <w:b/>
          <w:sz w:val="22"/>
          <w:szCs w:val="22"/>
        </w:rPr>
      </w:pPr>
      <w:r w:rsidRPr="00183FDB">
        <w:rPr>
          <w:rFonts w:asciiTheme="minorHAnsi" w:hAnsiTheme="minorHAnsi"/>
          <w:b/>
          <w:sz w:val="22"/>
          <w:szCs w:val="22"/>
        </w:rPr>
        <w:t xml:space="preserve">1. </w:t>
      </w:r>
      <w:r w:rsidR="001A67B2" w:rsidRPr="00183FDB">
        <w:rPr>
          <w:rFonts w:asciiTheme="minorHAnsi" w:hAnsiTheme="minorHAnsi"/>
          <w:b/>
          <w:sz w:val="22"/>
          <w:szCs w:val="22"/>
        </w:rPr>
        <w:t>Key Issues</w:t>
      </w:r>
    </w:p>
    <w:p w:rsidR="006B1E68" w:rsidRDefault="006B1E68" w:rsidP="00183FDB">
      <w:pPr>
        <w:pStyle w:val="ListParagraph"/>
        <w:numPr>
          <w:ilvl w:val="0"/>
          <w:numId w:val="46"/>
        </w:numPr>
        <w:spacing w:line="276" w:lineRule="auto"/>
        <w:rPr>
          <w:rFonts w:asciiTheme="minorHAnsi" w:hAnsiTheme="minorHAnsi"/>
          <w:sz w:val="22"/>
          <w:szCs w:val="22"/>
        </w:rPr>
      </w:pPr>
      <w:proofErr w:type="spellStart"/>
      <w:r w:rsidRPr="00183FDB">
        <w:rPr>
          <w:rFonts w:asciiTheme="minorHAnsi" w:hAnsiTheme="minorHAnsi"/>
          <w:sz w:val="22"/>
          <w:szCs w:val="22"/>
        </w:rPr>
        <w:t>Kambioss</w:t>
      </w:r>
      <w:proofErr w:type="spellEnd"/>
      <w:r w:rsidR="00E505F1" w:rsidRPr="00183FDB">
        <w:rPr>
          <w:rFonts w:asciiTheme="minorHAnsi" w:hAnsiTheme="minorHAnsi"/>
          <w:sz w:val="22"/>
          <w:szCs w:val="22"/>
        </w:rPr>
        <w:t xml:space="preserve"> is experiencing ongoing difficulties as host communities dispute wages, disrupting construction. Relocation has been temporarily suspended.</w:t>
      </w:r>
    </w:p>
    <w:p w:rsidR="000B5BE6" w:rsidRPr="000B5BE6" w:rsidRDefault="000B5BE6" w:rsidP="000B5BE6">
      <w:pPr>
        <w:pStyle w:val="ListParagraph"/>
        <w:numPr>
          <w:ilvl w:val="0"/>
          <w:numId w:val="46"/>
        </w:numPr>
        <w:spacing w:line="276" w:lineRule="auto"/>
        <w:rPr>
          <w:rFonts w:asciiTheme="minorHAnsi" w:hAnsiTheme="minorHAnsi"/>
          <w:sz w:val="22"/>
          <w:szCs w:val="22"/>
        </w:rPr>
      </w:pPr>
      <w:r>
        <w:rPr>
          <w:rFonts w:asciiTheme="minorHAnsi" w:hAnsiTheme="minorHAnsi"/>
          <w:sz w:val="22"/>
          <w:szCs w:val="22"/>
        </w:rPr>
        <w:t xml:space="preserve">Water trucks are not able to reach </w:t>
      </w:r>
      <w:proofErr w:type="spellStart"/>
      <w:r>
        <w:rPr>
          <w:rFonts w:asciiTheme="minorHAnsi" w:hAnsiTheme="minorHAnsi"/>
          <w:sz w:val="22"/>
          <w:szCs w:val="22"/>
        </w:rPr>
        <w:t>Kambioss</w:t>
      </w:r>
      <w:proofErr w:type="spellEnd"/>
      <w:r>
        <w:rPr>
          <w:rFonts w:asciiTheme="minorHAnsi" w:hAnsiTheme="minorHAnsi"/>
          <w:sz w:val="22"/>
          <w:szCs w:val="22"/>
        </w:rPr>
        <w:t xml:space="preserve"> because there are no roads and the trucks are getting stuck. </w:t>
      </w:r>
      <w:r w:rsidRPr="00492531">
        <w:rPr>
          <w:rFonts w:asciiTheme="minorHAnsi" w:hAnsiTheme="minorHAnsi"/>
          <w:sz w:val="22"/>
          <w:szCs w:val="22"/>
        </w:rPr>
        <w:t>Oxfam is now building a tank at</w:t>
      </w:r>
      <w:r>
        <w:rPr>
          <w:rFonts w:asciiTheme="minorHAnsi" w:hAnsiTheme="minorHAnsi"/>
          <w:sz w:val="22"/>
          <w:szCs w:val="22"/>
        </w:rPr>
        <w:t xml:space="preserve"> a point the trucks can reach, and we will construct a pumping system between this tank and </w:t>
      </w:r>
      <w:proofErr w:type="spellStart"/>
      <w:r>
        <w:rPr>
          <w:rFonts w:asciiTheme="minorHAnsi" w:hAnsiTheme="minorHAnsi"/>
          <w:sz w:val="22"/>
          <w:szCs w:val="22"/>
        </w:rPr>
        <w:t>Kambioss</w:t>
      </w:r>
      <w:proofErr w:type="spellEnd"/>
      <w:r>
        <w:rPr>
          <w:rFonts w:asciiTheme="minorHAnsi" w:hAnsiTheme="minorHAnsi"/>
          <w:sz w:val="22"/>
          <w:szCs w:val="22"/>
        </w:rPr>
        <w:t>.</w:t>
      </w:r>
    </w:p>
    <w:p w:rsidR="006B1E68" w:rsidRPr="00183FDB" w:rsidRDefault="006B1E68" w:rsidP="00183FDB">
      <w:pPr>
        <w:pStyle w:val="ListParagraph"/>
        <w:numPr>
          <w:ilvl w:val="0"/>
          <w:numId w:val="46"/>
        </w:numPr>
        <w:spacing w:line="276" w:lineRule="auto"/>
        <w:rPr>
          <w:rFonts w:asciiTheme="minorHAnsi" w:hAnsiTheme="minorHAnsi"/>
          <w:sz w:val="22"/>
          <w:szCs w:val="22"/>
        </w:rPr>
      </w:pPr>
      <w:r w:rsidRPr="00183FDB">
        <w:rPr>
          <w:rFonts w:asciiTheme="minorHAnsi" w:hAnsiTheme="minorHAnsi"/>
          <w:sz w:val="22"/>
          <w:szCs w:val="22"/>
        </w:rPr>
        <w:t>WFP</w:t>
      </w:r>
      <w:r w:rsidR="00603A3D" w:rsidRPr="00183FDB">
        <w:rPr>
          <w:rFonts w:asciiTheme="minorHAnsi" w:hAnsiTheme="minorHAnsi"/>
          <w:sz w:val="22"/>
          <w:szCs w:val="22"/>
        </w:rPr>
        <w:t xml:space="preserve"> has reported that their inability to import GMOs </w:t>
      </w:r>
      <w:r w:rsidR="00E505F1" w:rsidRPr="00183FDB">
        <w:rPr>
          <w:rFonts w:asciiTheme="minorHAnsi" w:hAnsiTheme="minorHAnsi"/>
          <w:sz w:val="22"/>
          <w:szCs w:val="22"/>
        </w:rPr>
        <w:t xml:space="preserve">has severely impacted their ability to meet pipeline needs. There is as yet no clear solution to this issue. </w:t>
      </w:r>
    </w:p>
    <w:p w:rsidR="004058FE" w:rsidRPr="00183FDB" w:rsidRDefault="004058FE" w:rsidP="00183FDB">
      <w:pPr>
        <w:tabs>
          <w:tab w:val="left" w:pos="360"/>
        </w:tabs>
        <w:spacing w:line="276" w:lineRule="auto"/>
        <w:rPr>
          <w:rFonts w:asciiTheme="minorHAnsi" w:hAnsiTheme="minorHAnsi"/>
          <w:sz w:val="22"/>
          <w:szCs w:val="22"/>
        </w:rPr>
      </w:pPr>
    </w:p>
    <w:p w:rsidR="001A67B2" w:rsidRPr="00183FDB" w:rsidRDefault="001A67B2" w:rsidP="00183FDB">
      <w:pPr>
        <w:tabs>
          <w:tab w:val="num" w:pos="720"/>
        </w:tabs>
        <w:spacing w:line="276" w:lineRule="auto"/>
        <w:ind w:left="720" w:hanging="720"/>
        <w:rPr>
          <w:rFonts w:asciiTheme="minorHAnsi" w:hAnsiTheme="minorHAnsi"/>
          <w:b/>
          <w:sz w:val="22"/>
          <w:szCs w:val="22"/>
        </w:rPr>
      </w:pPr>
      <w:r w:rsidRPr="00183FDB">
        <w:rPr>
          <w:rFonts w:asciiTheme="minorHAnsi" w:hAnsiTheme="minorHAnsi"/>
          <w:b/>
          <w:sz w:val="22"/>
          <w:szCs w:val="22"/>
        </w:rPr>
        <w:t xml:space="preserve">2. Security </w:t>
      </w:r>
    </w:p>
    <w:p w:rsidR="00427B66" w:rsidRPr="00183FDB" w:rsidRDefault="00427B66" w:rsidP="00183FDB">
      <w:pPr>
        <w:pStyle w:val="ListParagraph"/>
        <w:numPr>
          <w:ilvl w:val="0"/>
          <w:numId w:val="18"/>
        </w:numPr>
        <w:tabs>
          <w:tab w:val="num" w:pos="720"/>
        </w:tabs>
        <w:spacing w:line="276" w:lineRule="auto"/>
        <w:rPr>
          <w:rFonts w:asciiTheme="minorHAnsi" w:hAnsiTheme="minorHAnsi"/>
          <w:sz w:val="22"/>
          <w:szCs w:val="22"/>
        </w:rPr>
      </w:pPr>
      <w:r w:rsidRPr="00183FDB">
        <w:rPr>
          <w:rFonts w:asciiTheme="minorHAnsi" w:hAnsiTheme="minorHAnsi"/>
          <w:sz w:val="22"/>
          <w:szCs w:val="22"/>
        </w:rPr>
        <w:t>Nairobi is on high alert for a terror attack, as Al-</w:t>
      </w:r>
      <w:proofErr w:type="spellStart"/>
      <w:r w:rsidRPr="00183FDB">
        <w:rPr>
          <w:rFonts w:asciiTheme="minorHAnsi" w:hAnsiTheme="minorHAnsi"/>
          <w:sz w:val="22"/>
          <w:szCs w:val="22"/>
        </w:rPr>
        <w:t>Shabaab</w:t>
      </w:r>
      <w:proofErr w:type="spellEnd"/>
      <w:r w:rsidRPr="00183FDB">
        <w:rPr>
          <w:rFonts w:asciiTheme="minorHAnsi" w:hAnsiTheme="minorHAnsi"/>
          <w:sz w:val="22"/>
          <w:szCs w:val="22"/>
        </w:rPr>
        <w:t xml:space="preserve"> (AS) could attack a country in the region to demonstrate their strength despite having pulled out of Mogadishu. Oxfam </w:t>
      </w:r>
      <w:proofErr w:type="gramStart"/>
      <w:r w:rsidRPr="00183FDB">
        <w:rPr>
          <w:rFonts w:asciiTheme="minorHAnsi" w:hAnsiTheme="minorHAnsi"/>
          <w:sz w:val="22"/>
          <w:szCs w:val="22"/>
        </w:rPr>
        <w:t>staff have</w:t>
      </w:r>
      <w:proofErr w:type="gramEnd"/>
      <w:r w:rsidRPr="00183FDB">
        <w:rPr>
          <w:rFonts w:asciiTheme="minorHAnsi" w:hAnsiTheme="minorHAnsi"/>
          <w:sz w:val="22"/>
          <w:szCs w:val="22"/>
        </w:rPr>
        <w:t xml:space="preserve"> been instructed to avoid places frequented by expats.</w:t>
      </w:r>
    </w:p>
    <w:p w:rsidR="00427B66" w:rsidRPr="00183FDB" w:rsidRDefault="00427B66" w:rsidP="00183FDB">
      <w:pPr>
        <w:pStyle w:val="ListParagraph"/>
        <w:numPr>
          <w:ilvl w:val="0"/>
          <w:numId w:val="18"/>
        </w:numPr>
        <w:tabs>
          <w:tab w:val="num" w:pos="720"/>
        </w:tabs>
        <w:spacing w:line="276" w:lineRule="auto"/>
        <w:rPr>
          <w:rFonts w:asciiTheme="minorHAnsi" w:hAnsiTheme="minorHAnsi"/>
          <w:sz w:val="22"/>
          <w:szCs w:val="22"/>
        </w:rPr>
      </w:pPr>
      <w:r w:rsidRPr="00183FDB">
        <w:rPr>
          <w:rFonts w:asciiTheme="minorHAnsi" w:hAnsiTheme="minorHAnsi"/>
          <w:sz w:val="22"/>
          <w:szCs w:val="22"/>
        </w:rPr>
        <w:t xml:space="preserve">The UN received reports that AS was intending to attack the </w:t>
      </w:r>
      <w:proofErr w:type="spellStart"/>
      <w:r w:rsidRPr="00183FDB">
        <w:rPr>
          <w:rFonts w:asciiTheme="minorHAnsi" w:hAnsiTheme="minorHAnsi"/>
          <w:sz w:val="22"/>
          <w:szCs w:val="22"/>
        </w:rPr>
        <w:t>Dadaab</w:t>
      </w:r>
      <w:proofErr w:type="spellEnd"/>
      <w:r w:rsidRPr="00183FDB">
        <w:rPr>
          <w:rFonts w:asciiTheme="minorHAnsi" w:hAnsiTheme="minorHAnsi"/>
          <w:sz w:val="22"/>
          <w:szCs w:val="22"/>
        </w:rPr>
        <w:t xml:space="preserve"> camp and police station with explosives. Strict security measures are now in place at the camp. </w:t>
      </w:r>
    </w:p>
    <w:p w:rsidR="00D55E9C" w:rsidRPr="00183FDB" w:rsidRDefault="00D55E9C" w:rsidP="00183FDB">
      <w:pPr>
        <w:pStyle w:val="ListParagraph"/>
        <w:numPr>
          <w:ilvl w:val="0"/>
          <w:numId w:val="18"/>
        </w:numPr>
        <w:tabs>
          <w:tab w:val="num" w:pos="720"/>
        </w:tabs>
        <w:spacing w:line="276" w:lineRule="auto"/>
        <w:rPr>
          <w:rFonts w:asciiTheme="minorHAnsi" w:hAnsiTheme="minorHAnsi"/>
          <w:sz w:val="22"/>
          <w:szCs w:val="22"/>
        </w:rPr>
      </w:pPr>
      <w:r w:rsidRPr="00183FDB">
        <w:rPr>
          <w:rFonts w:asciiTheme="minorHAnsi" w:hAnsiTheme="minorHAnsi"/>
          <w:sz w:val="22"/>
          <w:szCs w:val="22"/>
        </w:rPr>
        <w:t xml:space="preserve">Relocation has been suspended to </w:t>
      </w:r>
      <w:proofErr w:type="spellStart"/>
      <w:r w:rsidRPr="00183FDB">
        <w:rPr>
          <w:rFonts w:asciiTheme="minorHAnsi" w:hAnsiTheme="minorHAnsi"/>
          <w:sz w:val="22"/>
          <w:szCs w:val="22"/>
        </w:rPr>
        <w:t>Kambioss</w:t>
      </w:r>
      <w:proofErr w:type="spellEnd"/>
      <w:r w:rsidRPr="00183FDB">
        <w:rPr>
          <w:rFonts w:asciiTheme="minorHAnsi" w:hAnsiTheme="minorHAnsi"/>
          <w:sz w:val="22"/>
          <w:szCs w:val="22"/>
        </w:rPr>
        <w:t xml:space="preserve"> due to ongoing host community disruptions to construction.</w:t>
      </w:r>
    </w:p>
    <w:p w:rsidR="00427B66" w:rsidRPr="00183FDB" w:rsidRDefault="00427B66" w:rsidP="00183FDB">
      <w:pPr>
        <w:pStyle w:val="ListParagraph"/>
        <w:numPr>
          <w:ilvl w:val="0"/>
          <w:numId w:val="18"/>
        </w:numPr>
        <w:tabs>
          <w:tab w:val="num" w:pos="720"/>
        </w:tabs>
        <w:spacing w:line="276" w:lineRule="auto"/>
        <w:rPr>
          <w:rFonts w:asciiTheme="minorHAnsi" w:hAnsiTheme="minorHAnsi"/>
          <w:sz w:val="22"/>
          <w:szCs w:val="22"/>
        </w:rPr>
      </w:pPr>
      <w:r w:rsidRPr="00183FDB">
        <w:rPr>
          <w:rFonts w:asciiTheme="minorHAnsi" w:hAnsiTheme="minorHAnsi"/>
          <w:sz w:val="22"/>
          <w:szCs w:val="22"/>
        </w:rPr>
        <w:t xml:space="preserve">In </w:t>
      </w:r>
      <w:proofErr w:type="spellStart"/>
      <w:r w:rsidRPr="00183FDB">
        <w:rPr>
          <w:rFonts w:asciiTheme="minorHAnsi" w:hAnsiTheme="minorHAnsi"/>
          <w:sz w:val="22"/>
          <w:szCs w:val="22"/>
        </w:rPr>
        <w:t>Mandera</w:t>
      </w:r>
      <w:proofErr w:type="spellEnd"/>
      <w:r w:rsidRPr="00183FDB">
        <w:rPr>
          <w:rFonts w:asciiTheme="minorHAnsi" w:hAnsiTheme="minorHAnsi"/>
          <w:sz w:val="22"/>
          <w:szCs w:val="22"/>
        </w:rPr>
        <w:t xml:space="preserve"> and </w:t>
      </w:r>
      <w:proofErr w:type="spellStart"/>
      <w:r w:rsidRPr="00183FDB">
        <w:rPr>
          <w:rFonts w:asciiTheme="minorHAnsi" w:hAnsiTheme="minorHAnsi"/>
          <w:sz w:val="22"/>
          <w:szCs w:val="22"/>
        </w:rPr>
        <w:t>Elwak</w:t>
      </w:r>
      <w:proofErr w:type="spellEnd"/>
      <w:r w:rsidRPr="00183FDB">
        <w:rPr>
          <w:rFonts w:asciiTheme="minorHAnsi" w:hAnsiTheme="minorHAnsi"/>
          <w:sz w:val="22"/>
          <w:szCs w:val="22"/>
        </w:rPr>
        <w:t xml:space="preserve">, government security reported discovering plans to kidnap expats and hijack vehicles belonging to humanitarian agencies. </w:t>
      </w:r>
    </w:p>
    <w:p w:rsidR="00427B66" w:rsidRPr="00183FDB" w:rsidRDefault="00427B66" w:rsidP="00183FDB">
      <w:pPr>
        <w:pStyle w:val="ListParagraph"/>
        <w:numPr>
          <w:ilvl w:val="0"/>
          <w:numId w:val="18"/>
        </w:numPr>
        <w:tabs>
          <w:tab w:val="num" w:pos="720"/>
        </w:tabs>
        <w:spacing w:line="276" w:lineRule="auto"/>
        <w:rPr>
          <w:rFonts w:asciiTheme="minorHAnsi" w:hAnsiTheme="minorHAnsi"/>
          <w:sz w:val="22"/>
          <w:szCs w:val="22"/>
        </w:rPr>
      </w:pPr>
      <w:r w:rsidRPr="00183FDB">
        <w:rPr>
          <w:rFonts w:asciiTheme="minorHAnsi" w:hAnsiTheme="minorHAnsi"/>
          <w:sz w:val="22"/>
          <w:szCs w:val="22"/>
        </w:rPr>
        <w:t xml:space="preserve">Banditry continues on the </w:t>
      </w:r>
      <w:proofErr w:type="spellStart"/>
      <w:r w:rsidRPr="00183FDB">
        <w:rPr>
          <w:rFonts w:asciiTheme="minorHAnsi" w:hAnsiTheme="minorHAnsi"/>
          <w:sz w:val="22"/>
          <w:szCs w:val="22"/>
        </w:rPr>
        <w:t>Liboi-Dadaab</w:t>
      </w:r>
      <w:proofErr w:type="spellEnd"/>
      <w:r w:rsidRPr="00183FDB">
        <w:rPr>
          <w:rFonts w:asciiTheme="minorHAnsi" w:hAnsiTheme="minorHAnsi"/>
          <w:sz w:val="22"/>
          <w:szCs w:val="22"/>
        </w:rPr>
        <w:t xml:space="preserve"> road that refugees take from Somalia to </w:t>
      </w:r>
      <w:proofErr w:type="spellStart"/>
      <w:r w:rsidRPr="00183FDB">
        <w:rPr>
          <w:rFonts w:asciiTheme="minorHAnsi" w:hAnsiTheme="minorHAnsi"/>
          <w:sz w:val="22"/>
          <w:szCs w:val="22"/>
        </w:rPr>
        <w:t>Dadaab</w:t>
      </w:r>
      <w:proofErr w:type="spellEnd"/>
      <w:r w:rsidRPr="00183FDB">
        <w:rPr>
          <w:rFonts w:asciiTheme="minorHAnsi" w:hAnsiTheme="minorHAnsi"/>
          <w:sz w:val="22"/>
          <w:szCs w:val="22"/>
        </w:rPr>
        <w:t>. These bandits are allegedly from the Kenyan Somali community.</w:t>
      </w:r>
    </w:p>
    <w:p w:rsidR="00427B66" w:rsidRPr="00183FDB" w:rsidRDefault="00427B66" w:rsidP="00183FDB">
      <w:pPr>
        <w:pStyle w:val="ListParagraph"/>
        <w:numPr>
          <w:ilvl w:val="0"/>
          <w:numId w:val="18"/>
        </w:numPr>
        <w:tabs>
          <w:tab w:val="num" w:pos="720"/>
        </w:tabs>
        <w:spacing w:line="276" w:lineRule="auto"/>
        <w:rPr>
          <w:rFonts w:asciiTheme="minorHAnsi" w:hAnsiTheme="minorHAnsi"/>
          <w:sz w:val="22"/>
          <w:szCs w:val="22"/>
        </w:rPr>
      </w:pPr>
      <w:r w:rsidRPr="00183FDB">
        <w:rPr>
          <w:rFonts w:asciiTheme="minorHAnsi" w:hAnsiTheme="minorHAnsi"/>
          <w:sz w:val="22"/>
          <w:szCs w:val="22"/>
        </w:rPr>
        <w:t xml:space="preserve">In Turkana, a heavy military presence exists in Turkana North between </w:t>
      </w:r>
      <w:proofErr w:type="spellStart"/>
      <w:r w:rsidRPr="00183FDB">
        <w:rPr>
          <w:rFonts w:asciiTheme="minorHAnsi" w:hAnsiTheme="minorHAnsi"/>
          <w:sz w:val="22"/>
          <w:szCs w:val="22"/>
        </w:rPr>
        <w:t>Lawregag</w:t>
      </w:r>
      <w:proofErr w:type="spellEnd"/>
      <w:r w:rsidRPr="00183FDB">
        <w:rPr>
          <w:rFonts w:asciiTheme="minorHAnsi" w:hAnsiTheme="minorHAnsi"/>
          <w:sz w:val="22"/>
          <w:szCs w:val="22"/>
        </w:rPr>
        <w:t xml:space="preserve"> and </w:t>
      </w:r>
      <w:proofErr w:type="spellStart"/>
      <w:r w:rsidRPr="00183FDB">
        <w:rPr>
          <w:rFonts w:asciiTheme="minorHAnsi" w:hAnsiTheme="minorHAnsi"/>
          <w:sz w:val="22"/>
          <w:szCs w:val="22"/>
        </w:rPr>
        <w:t>Kataboi</w:t>
      </w:r>
      <w:proofErr w:type="spellEnd"/>
      <w:r w:rsidRPr="00183FDB">
        <w:rPr>
          <w:rFonts w:asciiTheme="minorHAnsi" w:hAnsiTheme="minorHAnsi"/>
          <w:sz w:val="22"/>
          <w:szCs w:val="22"/>
        </w:rPr>
        <w:t>.</w:t>
      </w:r>
    </w:p>
    <w:p w:rsidR="00AE64A1" w:rsidRPr="00183FDB" w:rsidRDefault="00AE64A1" w:rsidP="00183FDB">
      <w:pPr>
        <w:tabs>
          <w:tab w:val="num" w:pos="720"/>
        </w:tabs>
        <w:spacing w:line="276" w:lineRule="auto"/>
        <w:ind w:left="720" w:hanging="720"/>
        <w:rPr>
          <w:rFonts w:asciiTheme="minorHAnsi" w:hAnsiTheme="minorHAnsi"/>
          <w:b/>
          <w:sz w:val="22"/>
          <w:szCs w:val="22"/>
        </w:rPr>
      </w:pPr>
    </w:p>
    <w:p w:rsidR="00903E07" w:rsidRPr="00183FDB" w:rsidRDefault="001A67B2" w:rsidP="00183FDB">
      <w:pPr>
        <w:tabs>
          <w:tab w:val="num" w:pos="720"/>
        </w:tabs>
        <w:spacing w:line="276" w:lineRule="auto"/>
        <w:ind w:left="720" w:hanging="720"/>
        <w:rPr>
          <w:rFonts w:asciiTheme="minorHAnsi" w:hAnsiTheme="minorHAnsi"/>
          <w:b/>
          <w:sz w:val="22"/>
          <w:szCs w:val="22"/>
        </w:rPr>
      </w:pPr>
      <w:r w:rsidRPr="00183FDB">
        <w:rPr>
          <w:rFonts w:asciiTheme="minorHAnsi" w:hAnsiTheme="minorHAnsi"/>
          <w:b/>
          <w:sz w:val="22"/>
          <w:szCs w:val="22"/>
        </w:rPr>
        <w:t>3. General Humanitarian Situation</w:t>
      </w:r>
      <w:r w:rsidR="00812BA0" w:rsidRPr="00183FDB">
        <w:rPr>
          <w:rFonts w:asciiTheme="minorHAnsi" w:hAnsiTheme="minorHAnsi"/>
          <w:b/>
          <w:sz w:val="22"/>
          <w:szCs w:val="22"/>
        </w:rPr>
        <w:t xml:space="preserve"> </w:t>
      </w:r>
    </w:p>
    <w:p w:rsidR="00174CAF" w:rsidRPr="00183FDB" w:rsidRDefault="00174CAF" w:rsidP="00183FDB">
      <w:pPr>
        <w:pStyle w:val="ListParagraph"/>
        <w:numPr>
          <w:ilvl w:val="0"/>
          <w:numId w:val="44"/>
        </w:numPr>
        <w:tabs>
          <w:tab w:val="num" w:pos="720"/>
        </w:tabs>
        <w:spacing w:line="276" w:lineRule="auto"/>
        <w:rPr>
          <w:rFonts w:asciiTheme="minorHAnsi" w:hAnsiTheme="minorHAnsi"/>
          <w:sz w:val="22"/>
          <w:szCs w:val="22"/>
        </w:rPr>
      </w:pPr>
      <w:r w:rsidRPr="00183FDB">
        <w:rPr>
          <w:rFonts w:asciiTheme="minorHAnsi" w:hAnsiTheme="minorHAnsi"/>
          <w:sz w:val="22"/>
          <w:szCs w:val="22"/>
        </w:rPr>
        <w:t>FEWSNET forecasts that food insecurity will continue into the first quarter of 2012 due to projected below average rains for October-December 2011.</w:t>
      </w:r>
    </w:p>
    <w:p w:rsidR="00174CAF" w:rsidRPr="00183FDB" w:rsidRDefault="00174CAF" w:rsidP="00183FDB">
      <w:pPr>
        <w:pStyle w:val="ListParagraph"/>
        <w:numPr>
          <w:ilvl w:val="0"/>
          <w:numId w:val="44"/>
        </w:numPr>
        <w:tabs>
          <w:tab w:val="num" w:pos="720"/>
        </w:tabs>
        <w:spacing w:line="276" w:lineRule="auto"/>
        <w:rPr>
          <w:rFonts w:asciiTheme="minorHAnsi" w:hAnsiTheme="minorHAnsi"/>
          <w:sz w:val="22"/>
          <w:szCs w:val="22"/>
        </w:rPr>
      </w:pPr>
      <w:r w:rsidRPr="00183FDB">
        <w:rPr>
          <w:rFonts w:asciiTheme="minorHAnsi" w:hAnsiTheme="minorHAnsi"/>
          <w:sz w:val="22"/>
          <w:szCs w:val="22"/>
        </w:rPr>
        <w:t>WFP projects a 5,000 ton shortfall (25% of need) in cereals for August. Local and regional supplies are limited given competing needs in the Horn.</w:t>
      </w:r>
    </w:p>
    <w:p w:rsidR="006B1E68" w:rsidRPr="00183FDB" w:rsidRDefault="006B1E68" w:rsidP="00183FDB">
      <w:pPr>
        <w:pStyle w:val="ListParagraph"/>
        <w:numPr>
          <w:ilvl w:val="0"/>
          <w:numId w:val="44"/>
        </w:numPr>
        <w:tabs>
          <w:tab w:val="num" w:pos="720"/>
        </w:tabs>
        <w:spacing w:line="276" w:lineRule="auto"/>
        <w:rPr>
          <w:rFonts w:asciiTheme="minorHAnsi" w:hAnsiTheme="minorHAnsi"/>
          <w:sz w:val="22"/>
          <w:szCs w:val="22"/>
        </w:rPr>
      </w:pPr>
      <w:r w:rsidRPr="00183FDB">
        <w:rPr>
          <w:rFonts w:asciiTheme="minorHAnsi" w:hAnsiTheme="minorHAnsi"/>
          <w:sz w:val="22"/>
          <w:szCs w:val="22"/>
        </w:rPr>
        <w:t>37.2% of the 790 confirmed measles cases in 2011 are from North Eastern province, while Nairobi accounts for 44.7%.</w:t>
      </w:r>
    </w:p>
    <w:p w:rsidR="00D46147" w:rsidRPr="00183FDB" w:rsidRDefault="00D46147" w:rsidP="00183FDB">
      <w:pPr>
        <w:pStyle w:val="ListParagraph"/>
        <w:numPr>
          <w:ilvl w:val="0"/>
          <w:numId w:val="44"/>
        </w:numPr>
        <w:tabs>
          <w:tab w:val="num" w:pos="720"/>
        </w:tabs>
        <w:spacing w:line="276" w:lineRule="auto"/>
        <w:rPr>
          <w:rFonts w:asciiTheme="minorHAnsi" w:hAnsiTheme="minorHAnsi"/>
          <w:sz w:val="22"/>
          <w:szCs w:val="22"/>
        </w:rPr>
      </w:pPr>
      <w:r w:rsidRPr="00183FDB">
        <w:rPr>
          <w:rFonts w:asciiTheme="minorHAnsi" w:hAnsiTheme="minorHAnsi"/>
          <w:sz w:val="22"/>
          <w:szCs w:val="22"/>
        </w:rPr>
        <w:t>The Long Rains Assessment highlighted the following:</w:t>
      </w:r>
    </w:p>
    <w:p w:rsidR="00D46147" w:rsidRPr="00183FDB" w:rsidRDefault="00D46147" w:rsidP="00183FDB">
      <w:pPr>
        <w:pStyle w:val="ListParagraph"/>
        <w:numPr>
          <w:ilvl w:val="1"/>
          <w:numId w:val="44"/>
        </w:numPr>
        <w:tabs>
          <w:tab w:val="num" w:pos="720"/>
        </w:tabs>
        <w:spacing w:line="276" w:lineRule="auto"/>
        <w:rPr>
          <w:rFonts w:asciiTheme="minorHAnsi" w:hAnsiTheme="minorHAnsi"/>
          <w:sz w:val="22"/>
          <w:szCs w:val="22"/>
        </w:rPr>
      </w:pPr>
      <w:r w:rsidRPr="00183FDB">
        <w:rPr>
          <w:rFonts w:asciiTheme="minorHAnsi" w:hAnsiTheme="minorHAnsi"/>
          <w:sz w:val="22"/>
          <w:szCs w:val="22"/>
        </w:rPr>
        <w:t xml:space="preserve">Rainfall in </w:t>
      </w:r>
      <w:proofErr w:type="spellStart"/>
      <w:r w:rsidRPr="00183FDB">
        <w:rPr>
          <w:rFonts w:asciiTheme="minorHAnsi" w:hAnsiTheme="minorHAnsi"/>
          <w:sz w:val="22"/>
          <w:szCs w:val="22"/>
        </w:rPr>
        <w:t>Wajir</w:t>
      </w:r>
      <w:proofErr w:type="spellEnd"/>
      <w:r w:rsidRPr="00183FDB">
        <w:rPr>
          <w:rFonts w:asciiTheme="minorHAnsi" w:hAnsiTheme="minorHAnsi"/>
          <w:sz w:val="22"/>
          <w:szCs w:val="22"/>
        </w:rPr>
        <w:t xml:space="preserve"> was 0-20% of normal amounts</w:t>
      </w:r>
    </w:p>
    <w:p w:rsidR="00DB4742" w:rsidRPr="00183FDB" w:rsidRDefault="00DB4742" w:rsidP="00183FDB">
      <w:pPr>
        <w:pStyle w:val="ListParagraph"/>
        <w:numPr>
          <w:ilvl w:val="1"/>
          <w:numId w:val="44"/>
        </w:numPr>
        <w:spacing w:line="276" w:lineRule="auto"/>
        <w:rPr>
          <w:rFonts w:asciiTheme="minorHAnsi" w:hAnsiTheme="minorHAnsi"/>
          <w:sz w:val="22"/>
          <w:szCs w:val="22"/>
        </w:rPr>
      </w:pPr>
      <w:r w:rsidRPr="00183FDB">
        <w:rPr>
          <w:rFonts w:asciiTheme="minorHAnsi" w:hAnsiTheme="minorHAnsi"/>
          <w:sz w:val="22"/>
          <w:szCs w:val="22"/>
        </w:rPr>
        <w:t xml:space="preserve">Pasture in </w:t>
      </w:r>
      <w:proofErr w:type="spellStart"/>
      <w:r w:rsidRPr="00183FDB">
        <w:rPr>
          <w:rFonts w:asciiTheme="minorHAnsi" w:hAnsiTheme="minorHAnsi"/>
          <w:sz w:val="22"/>
          <w:szCs w:val="22"/>
        </w:rPr>
        <w:t>Wajir</w:t>
      </w:r>
      <w:proofErr w:type="spellEnd"/>
      <w:r w:rsidRPr="00183FDB">
        <w:rPr>
          <w:rFonts w:asciiTheme="minorHAnsi" w:hAnsiTheme="minorHAnsi"/>
          <w:sz w:val="22"/>
          <w:szCs w:val="22"/>
        </w:rPr>
        <w:t xml:space="preserve"> will be depleted soon. Browse will last another month.</w:t>
      </w:r>
    </w:p>
    <w:p w:rsidR="00DB4742" w:rsidRPr="00183FDB" w:rsidRDefault="00DB4742" w:rsidP="00183FDB">
      <w:pPr>
        <w:pStyle w:val="ListParagraph"/>
        <w:numPr>
          <w:ilvl w:val="1"/>
          <w:numId w:val="44"/>
        </w:numPr>
        <w:spacing w:line="276" w:lineRule="auto"/>
        <w:rPr>
          <w:rFonts w:asciiTheme="minorHAnsi" w:hAnsiTheme="minorHAnsi"/>
          <w:sz w:val="22"/>
          <w:szCs w:val="22"/>
        </w:rPr>
      </w:pPr>
      <w:r w:rsidRPr="00183FDB">
        <w:rPr>
          <w:rFonts w:asciiTheme="minorHAnsi" w:hAnsiTheme="minorHAnsi"/>
          <w:sz w:val="22"/>
          <w:szCs w:val="22"/>
        </w:rPr>
        <w:t xml:space="preserve">Maize prices in </w:t>
      </w:r>
      <w:proofErr w:type="spellStart"/>
      <w:r w:rsidRPr="00183FDB">
        <w:rPr>
          <w:rFonts w:asciiTheme="minorHAnsi" w:hAnsiTheme="minorHAnsi"/>
          <w:sz w:val="22"/>
          <w:szCs w:val="22"/>
        </w:rPr>
        <w:t>Wajir</w:t>
      </w:r>
      <w:proofErr w:type="spellEnd"/>
      <w:r w:rsidRPr="00183FDB">
        <w:rPr>
          <w:rFonts w:asciiTheme="minorHAnsi" w:hAnsiTheme="minorHAnsi"/>
          <w:sz w:val="22"/>
          <w:szCs w:val="22"/>
        </w:rPr>
        <w:t xml:space="preserve"> are 40-60% above average. Terms of trade have deteriorated by 50-60% compared to long term averages.</w:t>
      </w:r>
    </w:p>
    <w:p w:rsidR="00D46147" w:rsidRPr="00183FDB" w:rsidRDefault="00D46147" w:rsidP="00183FDB">
      <w:pPr>
        <w:pStyle w:val="ListParagraph"/>
        <w:numPr>
          <w:ilvl w:val="1"/>
          <w:numId w:val="44"/>
        </w:numPr>
        <w:tabs>
          <w:tab w:val="num" w:pos="720"/>
        </w:tabs>
        <w:spacing w:line="276" w:lineRule="auto"/>
        <w:rPr>
          <w:rFonts w:asciiTheme="minorHAnsi" w:hAnsiTheme="minorHAnsi"/>
          <w:sz w:val="22"/>
          <w:szCs w:val="22"/>
        </w:rPr>
      </w:pPr>
      <w:r w:rsidRPr="00183FDB">
        <w:rPr>
          <w:rFonts w:asciiTheme="minorHAnsi" w:hAnsiTheme="minorHAnsi"/>
          <w:sz w:val="22"/>
          <w:szCs w:val="22"/>
        </w:rPr>
        <w:t>Rainfall in Turkana is less than 50% of normal amounts</w:t>
      </w:r>
    </w:p>
    <w:p w:rsidR="00D46147" w:rsidRPr="00183FDB" w:rsidRDefault="00DB4742" w:rsidP="00183FDB">
      <w:pPr>
        <w:pStyle w:val="ListParagraph"/>
        <w:numPr>
          <w:ilvl w:val="1"/>
          <w:numId w:val="44"/>
        </w:numPr>
        <w:tabs>
          <w:tab w:val="num" w:pos="720"/>
        </w:tabs>
        <w:spacing w:line="276" w:lineRule="auto"/>
        <w:rPr>
          <w:rFonts w:asciiTheme="minorHAnsi" w:hAnsiTheme="minorHAnsi"/>
          <w:sz w:val="22"/>
          <w:szCs w:val="22"/>
        </w:rPr>
      </w:pPr>
      <w:r w:rsidRPr="00183FDB">
        <w:rPr>
          <w:rFonts w:asciiTheme="minorHAnsi" w:hAnsiTheme="minorHAnsi"/>
          <w:sz w:val="22"/>
          <w:szCs w:val="22"/>
        </w:rPr>
        <w:t>Pasture and browse in Turkana are expected to last 2-3 months.</w:t>
      </w:r>
    </w:p>
    <w:p w:rsidR="00DB4742" w:rsidRPr="00183FDB" w:rsidRDefault="00DB4742" w:rsidP="00183FDB">
      <w:pPr>
        <w:pStyle w:val="ListParagraph"/>
        <w:numPr>
          <w:ilvl w:val="1"/>
          <w:numId w:val="44"/>
        </w:numPr>
        <w:spacing w:line="276" w:lineRule="auto"/>
        <w:rPr>
          <w:rFonts w:asciiTheme="minorHAnsi" w:hAnsiTheme="minorHAnsi"/>
          <w:sz w:val="22"/>
          <w:szCs w:val="22"/>
        </w:rPr>
      </w:pPr>
      <w:r w:rsidRPr="00183FDB">
        <w:rPr>
          <w:rFonts w:asciiTheme="minorHAnsi" w:hAnsiTheme="minorHAnsi"/>
          <w:sz w:val="22"/>
          <w:szCs w:val="22"/>
        </w:rPr>
        <w:t>Maize prices in Turkana are 110-170% above the long term average. Terms of trade have reduced by 50-80% compared to long term averages.</w:t>
      </w:r>
    </w:p>
    <w:p w:rsidR="002C2C38" w:rsidRPr="00183FDB" w:rsidRDefault="002C2C38" w:rsidP="00183FDB">
      <w:pPr>
        <w:tabs>
          <w:tab w:val="num" w:pos="720"/>
        </w:tabs>
        <w:spacing w:line="276" w:lineRule="auto"/>
        <w:ind w:left="720" w:hanging="720"/>
        <w:rPr>
          <w:rFonts w:asciiTheme="minorHAnsi" w:hAnsiTheme="minorHAnsi" w:cs="Helvetica"/>
          <w:sz w:val="22"/>
          <w:szCs w:val="22"/>
          <w:lang w:eastAsia="en-GB"/>
        </w:rPr>
      </w:pPr>
    </w:p>
    <w:p w:rsidR="000D4748" w:rsidRPr="00183FDB" w:rsidRDefault="001A67B2" w:rsidP="00183FDB">
      <w:pPr>
        <w:tabs>
          <w:tab w:val="num" w:pos="720"/>
        </w:tabs>
        <w:spacing w:line="276" w:lineRule="auto"/>
        <w:ind w:left="720" w:hanging="720"/>
        <w:rPr>
          <w:rFonts w:asciiTheme="minorHAnsi" w:hAnsiTheme="minorHAnsi"/>
          <w:b/>
          <w:sz w:val="22"/>
          <w:szCs w:val="22"/>
        </w:rPr>
      </w:pPr>
      <w:r w:rsidRPr="00183FDB">
        <w:rPr>
          <w:rFonts w:asciiTheme="minorHAnsi" w:hAnsiTheme="minorHAnsi"/>
          <w:b/>
          <w:sz w:val="22"/>
          <w:szCs w:val="22"/>
        </w:rPr>
        <w:t xml:space="preserve">4. General Political Relations/Context </w:t>
      </w:r>
    </w:p>
    <w:p w:rsidR="00AA7B3E" w:rsidRPr="00183FDB" w:rsidRDefault="00AA7B3E" w:rsidP="00183FDB">
      <w:pPr>
        <w:pStyle w:val="ListParagraph"/>
        <w:numPr>
          <w:ilvl w:val="0"/>
          <w:numId w:val="18"/>
        </w:numPr>
        <w:spacing w:line="276" w:lineRule="auto"/>
        <w:rPr>
          <w:rFonts w:asciiTheme="minorHAnsi" w:hAnsiTheme="minorHAnsi"/>
          <w:sz w:val="22"/>
          <w:szCs w:val="22"/>
        </w:rPr>
      </w:pPr>
      <w:r w:rsidRPr="00183FDB">
        <w:rPr>
          <w:rFonts w:asciiTheme="minorHAnsi" w:hAnsiTheme="minorHAnsi"/>
          <w:sz w:val="22"/>
          <w:szCs w:val="22"/>
        </w:rPr>
        <w:t xml:space="preserve">The government’s key line is that Ministry of Special programmes and Northern Kenya Development continue to be actively engaging stakeholders to ensure better response. </w:t>
      </w:r>
    </w:p>
    <w:p w:rsidR="00AA7B3E" w:rsidRPr="00183FDB" w:rsidRDefault="00AA7B3E" w:rsidP="00183FDB">
      <w:pPr>
        <w:pStyle w:val="ListParagraph"/>
        <w:numPr>
          <w:ilvl w:val="0"/>
          <w:numId w:val="18"/>
        </w:numPr>
        <w:spacing w:line="276" w:lineRule="auto"/>
        <w:rPr>
          <w:rFonts w:asciiTheme="minorHAnsi" w:hAnsiTheme="minorHAnsi"/>
          <w:sz w:val="22"/>
          <w:szCs w:val="22"/>
        </w:rPr>
      </w:pPr>
      <w:proofErr w:type="spellStart"/>
      <w:r w:rsidRPr="00183FDB">
        <w:rPr>
          <w:rFonts w:asciiTheme="minorHAnsi" w:hAnsiTheme="minorHAnsi"/>
          <w:sz w:val="22"/>
          <w:szCs w:val="22"/>
        </w:rPr>
        <w:t>GoK</w:t>
      </w:r>
      <w:proofErr w:type="spellEnd"/>
      <w:r w:rsidRPr="00183FDB">
        <w:rPr>
          <w:rFonts w:asciiTheme="minorHAnsi" w:hAnsiTheme="minorHAnsi"/>
          <w:sz w:val="22"/>
          <w:szCs w:val="22"/>
        </w:rPr>
        <w:t xml:space="preserve"> is considering holding a Horn of Africa Summit in 8/9</w:t>
      </w:r>
      <w:r w:rsidRPr="00183FDB">
        <w:rPr>
          <w:rFonts w:asciiTheme="minorHAnsi" w:hAnsiTheme="minorHAnsi"/>
          <w:sz w:val="22"/>
          <w:szCs w:val="22"/>
          <w:vertAlign w:val="superscript"/>
        </w:rPr>
        <w:t>th</w:t>
      </w:r>
      <w:r w:rsidRPr="00183FDB">
        <w:rPr>
          <w:rFonts w:asciiTheme="minorHAnsi" w:hAnsiTheme="minorHAnsi"/>
          <w:sz w:val="22"/>
          <w:szCs w:val="22"/>
        </w:rPr>
        <w:t xml:space="preserve"> September. The proposed theme is ‘'Ending Drought Emergencies: A Call for Sustainable Solutions'.</w:t>
      </w:r>
    </w:p>
    <w:p w:rsidR="000D4748" w:rsidRPr="00183FDB" w:rsidRDefault="00AA7B3E" w:rsidP="00183FDB">
      <w:pPr>
        <w:pStyle w:val="ListParagraph"/>
        <w:numPr>
          <w:ilvl w:val="0"/>
          <w:numId w:val="18"/>
        </w:numPr>
        <w:spacing w:line="276" w:lineRule="auto"/>
        <w:rPr>
          <w:rFonts w:asciiTheme="minorHAnsi" w:hAnsiTheme="minorHAnsi"/>
          <w:sz w:val="22"/>
          <w:szCs w:val="22"/>
        </w:rPr>
      </w:pPr>
      <w:r w:rsidRPr="00183FDB">
        <w:rPr>
          <w:rFonts w:asciiTheme="minorHAnsi" w:hAnsiTheme="minorHAnsi"/>
          <w:sz w:val="22"/>
          <w:szCs w:val="22"/>
        </w:rPr>
        <w:lastRenderedPageBreak/>
        <w:t>The report from the long rains food security assessment indicated that the numb</w:t>
      </w:r>
      <w:r w:rsidR="00861356" w:rsidRPr="00183FDB">
        <w:rPr>
          <w:rFonts w:asciiTheme="minorHAnsi" w:hAnsiTheme="minorHAnsi"/>
          <w:sz w:val="22"/>
          <w:szCs w:val="22"/>
        </w:rPr>
        <w:t xml:space="preserve">er of those requiring relief is </w:t>
      </w:r>
      <w:r w:rsidRPr="00183FDB">
        <w:rPr>
          <w:rFonts w:asciiTheme="minorHAnsi" w:hAnsiTheme="minorHAnsi"/>
          <w:sz w:val="22"/>
          <w:szCs w:val="22"/>
        </w:rPr>
        <w:t xml:space="preserve">now officially 3.75m, up from the government’s reported 2.7m. The initial agreement </w:t>
      </w:r>
      <w:r w:rsidR="00861356" w:rsidRPr="00183FDB">
        <w:rPr>
          <w:rFonts w:asciiTheme="minorHAnsi" w:hAnsiTheme="minorHAnsi"/>
          <w:sz w:val="22"/>
          <w:szCs w:val="22"/>
        </w:rPr>
        <w:t xml:space="preserve">on how to meet these needs is that </w:t>
      </w:r>
      <w:proofErr w:type="spellStart"/>
      <w:r w:rsidR="00861356" w:rsidRPr="00183FDB">
        <w:rPr>
          <w:rFonts w:asciiTheme="minorHAnsi" w:hAnsiTheme="minorHAnsi"/>
          <w:sz w:val="22"/>
          <w:szCs w:val="22"/>
        </w:rPr>
        <w:t>GoK</w:t>
      </w:r>
      <w:proofErr w:type="spellEnd"/>
      <w:r w:rsidR="00861356" w:rsidRPr="00183FDB">
        <w:rPr>
          <w:rFonts w:asciiTheme="minorHAnsi" w:hAnsiTheme="minorHAnsi"/>
          <w:sz w:val="22"/>
          <w:szCs w:val="22"/>
        </w:rPr>
        <w:t xml:space="preserve"> should channel all relief supplies for ASALs (arid and semi-arid lands) through the WFP pipeline, leaving the </w:t>
      </w:r>
      <w:proofErr w:type="spellStart"/>
      <w:r w:rsidR="00861356" w:rsidRPr="00183FDB">
        <w:rPr>
          <w:rFonts w:asciiTheme="minorHAnsi" w:hAnsiTheme="minorHAnsi"/>
          <w:sz w:val="22"/>
          <w:szCs w:val="22"/>
        </w:rPr>
        <w:t>GoK</w:t>
      </w:r>
      <w:proofErr w:type="spellEnd"/>
      <w:r w:rsidR="00861356" w:rsidRPr="00183FDB">
        <w:rPr>
          <w:rFonts w:asciiTheme="minorHAnsi" w:hAnsiTheme="minorHAnsi"/>
          <w:sz w:val="22"/>
          <w:szCs w:val="22"/>
        </w:rPr>
        <w:t xml:space="preserve"> to meet needs in other areas. </w:t>
      </w:r>
    </w:p>
    <w:p w:rsidR="006B1E68" w:rsidRPr="00183FDB" w:rsidRDefault="006B1E68" w:rsidP="00183FDB">
      <w:pPr>
        <w:pStyle w:val="ListParagraph"/>
        <w:numPr>
          <w:ilvl w:val="0"/>
          <w:numId w:val="18"/>
        </w:numPr>
        <w:spacing w:line="276" w:lineRule="auto"/>
        <w:rPr>
          <w:rFonts w:asciiTheme="minorHAnsi" w:hAnsiTheme="minorHAnsi"/>
          <w:sz w:val="22"/>
          <w:szCs w:val="22"/>
        </w:rPr>
      </w:pPr>
      <w:r w:rsidRPr="00183FDB">
        <w:rPr>
          <w:rFonts w:asciiTheme="minorHAnsi" w:hAnsiTheme="minorHAnsi"/>
          <w:sz w:val="22"/>
          <w:szCs w:val="22"/>
        </w:rPr>
        <w:t xml:space="preserve">The Treasury released 400m </w:t>
      </w:r>
      <w:proofErr w:type="spellStart"/>
      <w:r w:rsidRPr="00183FDB">
        <w:rPr>
          <w:rFonts w:asciiTheme="minorHAnsi" w:hAnsiTheme="minorHAnsi"/>
          <w:sz w:val="22"/>
          <w:szCs w:val="22"/>
        </w:rPr>
        <w:t>KSh</w:t>
      </w:r>
      <w:proofErr w:type="spellEnd"/>
      <w:r w:rsidRPr="00183FDB">
        <w:rPr>
          <w:rFonts w:asciiTheme="minorHAnsi" w:hAnsiTheme="minorHAnsi"/>
          <w:sz w:val="22"/>
          <w:szCs w:val="22"/>
        </w:rPr>
        <w:t xml:space="preserve"> ($4.3m) to the Ministry of Education, half of which will support school feeding in the new school year.</w:t>
      </w:r>
    </w:p>
    <w:p w:rsidR="00AA7B3E" w:rsidRPr="00183FDB" w:rsidRDefault="00AA7B3E" w:rsidP="00183FDB">
      <w:pPr>
        <w:spacing w:line="276" w:lineRule="auto"/>
        <w:rPr>
          <w:rFonts w:asciiTheme="minorHAnsi" w:hAnsiTheme="minorHAnsi"/>
          <w:b/>
          <w:sz w:val="22"/>
          <w:szCs w:val="22"/>
        </w:rPr>
      </w:pPr>
    </w:p>
    <w:p w:rsidR="000D4748" w:rsidRPr="00183FDB" w:rsidRDefault="001A67B2" w:rsidP="00183FDB">
      <w:pPr>
        <w:tabs>
          <w:tab w:val="num" w:pos="720"/>
        </w:tabs>
        <w:spacing w:line="276" w:lineRule="auto"/>
        <w:ind w:left="720" w:hanging="720"/>
        <w:rPr>
          <w:rFonts w:asciiTheme="minorHAnsi" w:hAnsiTheme="minorHAnsi"/>
          <w:b/>
          <w:sz w:val="22"/>
          <w:szCs w:val="22"/>
        </w:rPr>
      </w:pPr>
      <w:r w:rsidRPr="00183FDB">
        <w:rPr>
          <w:rFonts w:asciiTheme="minorHAnsi" w:hAnsiTheme="minorHAnsi"/>
          <w:b/>
          <w:sz w:val="22"/>
          <w:szCs w:val="22"/>
        </w:rPr>
        <w:t xml:space="preserve">5. </w:t>
      </w:r>
      <w:r w:rsidR="00400374" w:rsidRPr="00183FDB">
        <w:rPr>
          <w:rFonts w:asciiTheme="minorHAnsi" w:hAnsiTheme="minorHAnsi"/>
          <w:b/>
          <w:sz w:val="22"/>
          <w:szCs w:val="22"/>
        </w:rPr>
        <w:t>Humanitarian Community</w:t>
      </w:r>
    </w:p>
    <w:p w:rsidR="006170C7" w:rsidRPr="00183FDB" w:rsidRDefault="00904673" w:rsidP="00183FDB">
      <w:pPr>
        <w:pStyle w:val="ListParagraph"/>
        <w:numPr>
          <w:ilvl w:val="0"/>
          <w:numId w:val="2"/>
        </w:numPr>
        <w:spacing w:line="276" w:lineRule="auto"/>
        <w:rPr>
          <w:rFonts w:asciiTheme="minorHAnsi" w:hAnsiTheme="minorHAnsi"/>
          <w:bCs/>
          <w:sz w:val="22"/>
          <w:szCs w:val="22"/>
        </w:rPr>
      </w:pPr>
      <w:r w:rsidRPr="00183FDB">
        <w:rPr>
          <w:rFonts w:asciiTheme="minorHAnsi" w:hAnsiTheme="minorHAnsi"/>
          <w:sz w:val="22"/>
          <w:szCs w:val="22"/>
        </w:rPr>
        <w:t xml:space="preserve">In </w:t>
      </w:r>
      <w:proofErr w:type="spellStart"/>
      <w:r w:rsidRPr="00183FDB">
        <w:rPr>
          <w:rFonts w:asciiTheme="minorHAnsi" w:hAnsiTheme="minorHAnsi"/>
          <w:sz w:val="22"/>
          <w:szCs w:val="22"/>
        </w:rPr>
        <w:t>Wajir</w:t>
      </w:r>
      <w:proofErr w:type="spellEnd"/>
      <w:r w:rsidRPr="00183FDB">
        <w:rPr>
          <w:rFonts w:asciiTheme="minorHAnsi" w:hAnsiTheme="minorHAnsi"/>
          <w:sz w:val="22"/>
          <w:szCs w:val="22"/>
        </w:rPr>
        <w:t xml:space="preserve">, WESCOORD meeting took place on 22 August, </w:t>
      </w:r>
      <w:r w:rsidRPr="00183FDB">
        <w:rPr>
          <w:rFonts w:asciiTheme="minorHAnsi" w:hAnsiTheme="minorHAnsi"/>
          <w:bCs/>
          <w:sz w:val="22"/>
          <w:szCs w:val="22"/>
        </w:rPr>
        <w:t>a</w:t>
      </w:r>
      <w:r w:rsidR="006170C7" w:rsidRPr="00183FDB">
        <w:rPr>
          <w:rFonts w:asciiTheme="minorHAnsi" w:hAnsiTheme="minorHAnsi"/>
          <w:bCs/>
          <w:sz w:val="22"/>
          <w:szCs w:val="22"/>
        </w:rPr>
        <w:t xml:space="preserve">ttended by 4 District Water Offices, Oxfam, Mercy Corps, Save the Children, Kenya Red Cross, Islamic Relief, ALDEF, WASDA, DPA, ENNDA, </w:t>
      </w:r>
      <w:proofErr w:type="gramStart"/>
      <w:r w:rsidR="006170C7" w:rsidRPr="00183FDB">
        <w:rPr>
          <w:rFonts w:asciiTheme="minorHAnsi" w:hAnsiTheme="minorHAnsi"/>
          <w:bCs/>
          <w:sz w:val="22"/>
          <w:szCs w:val="22"/>
        </w:rPr>
        <w:t>Council</w:t>
      </w:r>
      <w:proofErr w:type="gramEnd"/>
      <w:r w:rsidR="006170C7" w:rsidRPr="00183FDB">
        <w:rPr>
          <w:rFonts w:asciiTheme="minorHAnsi" w:hAnsiTheme="minorHAnsi"/>
          <w:bCs/>
          <w:sz w:val="22"/>
          <w:szCs w:val="22"/>
        </w:rPr>
        <w:t xml:space="preserve"> of Imams/</w:t>
      </w:r>
      <w:proofErr w:type="spellStart"/>
      <w:r w:rsidR="006170C7" w:rsidRPr="00183FDB">
        <w:rPr>
          <w:rFonts w:asciiTheme="minorHAnsi" w:hAnsiTheme="minorHAnsi"/>
          <w:bCs/>
          <w:sz w:val="22"/>
          <w:szCs w:val="22"/>
        </w:rPr>
        <w:t>Wajir</w:t>
      </w:r>
      <w:proofErr w:type="spellEnd"/>
      <w:r w:rsidR="006170C7" w:rsidRPr="00183FDB">
        <w:rPr>
          <w:rFonts w:asciiTheme="minorHAnsi" w:hAnsiTheme="minorHAnsi"/>
          <w:bCs/>
          <w:sz w:val="22"/>
          <w:szCs w:val="22"/>
        </w:rPr>
        <w:t xml:space="preserve">. Outcome – started mapping on Who, </w:t>
      </w:r>
      <w:r w:rsidR="00174CAF" w:rsidRPr="00183FDB">
        <w:rPr>
          <w:rFonts w:asciiTheme="minorHAnsi" w:hAnsiTheme="minorHAnsi"/>
          <w:bCs/>
          <w:sz w:val="22"/>
          <w:szCs w:val="22"/>
        </w:rPr>
        <w:t xml:space="preserve">What, Where (avoiding overlap, </w:t>
      </w:r>
      <w:r w:rsidR="006170C7" w:rsidRPr="00183FDB">
        <w:rPr>
          <w:rFonts w:asciiTheme="minorHAnsi" w:hAnsiTheme="minorHAnsi"/>
          <w:bCs/>
          <w:sz w:val="22"/>
          <w:szCs w:val="22"/>
        </w:rPr>
        <w:t>overview on gaps).</w:t>
      </w:r>
    </w:p>
    <w:p w:rsidR="00174CAF" w:rsidRPr="00183FDB" w:rsidRDefault="00174CAF" w:rsidP="00183FDB">
      <w:pPr>
        <w:pStyle w:val="ListParagraph"/>
        <w:numPr>
          <w:ilvl w:val="0"/>
          <w:numId w:val="2"/>
        </w:numPr>
        <w:spacing w:line="276" w:lineRule="auto"/>
        <w:rPr>
          <w:rFonts w:asciiTheme="minorHAnsi" w:hAnsiTheme="minorHAnsi"/>
          <w:bCs/>
          <w:sz w:val="22"/>
          <w:szCs w:val="22"/>
        </w:rPr>
      </w:pPr>
      <w:r w:rsidRPr="00183FDB">
        <w:rPr>
          <w:rFonts w:asciiTheme="minorHAnsi" w:hAnsiTheme="minorHAnsi"/>
          <w:bCs/>
          <w:sz w:val="22"/>
          <w:szCs w:val="22"/>
        </w:rPr>
        <w:t>WASH cluster in Kenya is preparing for possible cholera and AWD outbreaks due to refugee movements from Somalia.</w:t>
      </w:r>
    </w:p>
    <w:p w:rsidR="00B169B2" w:rsidRDefault="00B169B2" w:rsidP="00183FDB">
      <w:pPr>
        <w:tabs>
          <w:tab w:val="num" w:pos="720"/>
        </w:tabs>
        <w:spacing w:line="276" w:lineRule="auto"/>
        <w:ind w:left="720" w:hanging="720"/>
        <w:rPr>
          <w:rFonts w:asciiTheme="minorHAnsi" w:hAnsiTheme="minorHAnsi"/>
          <w:b/>
          <w:sz w:val="22"/>
          <w:szCs w:val="22"/>
        </w:rPr>
      </w:pPr>
    </w:p>
    <w:p w:rsidR="007D7FC7" w:rsidRPr="00183FDB" w:rsidRDefault="001A67B2" w:rsidP="00183FDB">
      <w:pPr>
        <w:tabs>
          <w:tab w:val="num" w:pos="720"/>
        </w:tabs>
        <w:spacing w:line="276" w:lineRule="auto"/>
        <w:ind w:left="720" w:hanging="720"/>
        <w:rPr>
          <w:rFonts w:asciiTheme="minorHAnsi" w:hAnsiTheme="minorHAnsi"/>
          <w:b/>
          <w:sz w:val="22"/>
          <w:szCs w:val="22"/>
        </w:rPr>
      </w:pPr>
      <w:r w:rsidRPr="00183FDB">
        <w:rPr>
          <w:rFonts w:asciiTheme="minorHAnsi" w:hAnsiTheme="minorHAnsi"/>
          <w:b/>
          <w:sz w:val="22"/>
          <w:szCs w:val="22"/>
        </w:rPr>
        <w:t xml:space="preserve">6. Sexual Exploitation and Abuse </w:t>
      </w:r>
    </w:p>
    <w:p w:rsidR="000D4748" w:rsidRPr="00183FDB" w:rsidRDefault="006B1E68" w:rsidP="00183FDB">
      <w:pPr>
        <w:pStyle w:val="ListParagraph"/>
        <w:numPr>
          <w:ilvl w:val="0"/>
          <w:numId w:val="47"/>
        </w:numPr>
        <w:spacing w:line="276" w:lineRule="auto"/>
        <w:rPr>
          <w:rFonts w:asciiTheme="minorHAnsi" w:hAnsiTheme="minorHAnsi"/>
          <w:sz w:val="22"/>
          <w:szCs w:val="22"/>
        </w:rPr>
      </w:pPr>
      <w:r w:rsidRPr="00183FDB">
        <w:rPr>
          <w:rFonts w:asciiTheme="minorHAnsi" w:hAnsiTheme="minorHAnsi"/>
          <w:sz w:val="22"/>
          <w:szCs w:val="22"/>
        </w:rPr>
        <w:t>The UN reports increasing sex-for-food and transactional sex activities among women and girls in Turkana, with a particularly increase in involvement of police and military in these activities.</w:t>
      </w:r>
    </w:p>
    <w:p w:rsidR="00976BFF" w:rsidRPr="00183FDB" w:rsidRDefault="00976BFF" w:rsidP="00183FDB">
      <w:pPr>
        <w:spacing w:line="276" w:lineRule="auto"/>
        <w:rPr>
          <w:rFonts w:asciiTheme="minorHAnsi" w:hAnsiTheme="minorHAnsi"/>
          <w:b/>
          <w:sz w:val="22"/>
          <w:szCs w:val="22"/>
        </w:rPr>
      </w:pPr>
    </w:p>
    <w:p w:rsidR="001A67B2" w:rsidRPr="00183FDB" w:rsidRDefault="001A67B2" w:rsidP="00183FDB">
      <w:pPr>
        <w:spacing w:line="276" w:lineRule="auto"/>
        <w:rPr>
          <w:rFonts w:asciiTheme="minorHAnsi" w:hAnsiTheme="minorHAnsi"/>
          <w:sz w:val="22"/>
          <w:szCs w:val="22"/>
        </w:rPr>
      </w:pPr>
      <w:r w:rsidRPr="00183FDB">
        <w:rPr>
          <w:rFonts w:asciiTheme="minorHAnsi" w:hAnsiTheme="minorHAnsi"/>
          <w:b/>
          <w:sz w:val="22"/>
          <w:szCs w:val="22"/>
        </w:rPr>
        <w:t>7. Programme Activities</w:t>
      </w:r>
    </w:p>
    <w:p w:rsidR="00FA0F50" w:rsidRPr="00183FDB" w:rsidRDefault="00550864" w:rsidP="00183FDB">
      <w:pPr>
        <w:spacing w:line="276" w:lineRule="auto"/>
        <w:rPr>
          <w:rFonts w:asciiTheme="minorHAnsi" w:hAnsiTheme="minorHAnsi"/>
          <w:b/>
          <w:sz w:val="22"/>
          <w:szCs w:val="22"/>
          <w:u w:val="single"/>
        </w:rPr>
      </w:pPr>
      <w:r w:rsidRPr="00183FDB">
        <w:rPr>
          <w:rFonts w:asciiTheme="minorHAnsi" w:hAnsiTheme="minorHAnsi"/>
          <w:b/>
          <w:noProof/>
          <w:sz w:val="22"/>
          <w:szCs w:val="22"/>
          <w:u w:val="single"/>
          <w:lang w:eastAsia="en-GB"/>
        </w:rPr>
        <w:drawing>
          <wp:anchor distT="0" distB="0" distL="114300" distR="114300" simplePos="0" relativeHeight="251662336" behindDoc="0" locked="0" layoutInCell="1" allowOverlap="1">
            <wp:simplePos x="0" y="0"/>
            <wp:positionH relativeFrom="column">
              <wp:posOffset>3219450</wp:posOffset>
            </wp:positionH>
            <wp:positionV relativeFrom="paragraph">
              <wp:posOffset>41910</wp:posOffset>
            </wp:positionV>
            <wp:extent cx="3314700" cy="981075"/>
            <wp:effectExtent l="19050" t="0" r="0" b="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3314700" cy="981075"/>
                    </a:xfrm>
                    <a:prstGeom prst="rect">
                      <a:avLst/>
                    </a:prstGeom>
                    <a:noFill/>
                    <a:ln w="9525">
                      <a:noFill/>
                      <a:miter lim="800000"/>
                      <a:headEnd/>
                      <a:tailEnd/>
                    </a:ln>
                  </pic:spPr>
                </pic:pic>
              </a:graphicData>
            </a:graphic>
          </wp:anchor>
        </w:drawing>
      </w:r>
      <w:proofErr w:type="spellStart"/>
      <w:r w:rsidR="00FA0F50" w:rsidRPr="00183FDB">
        <w:rPr>
          <w:rFonts w:asciiTheme="minorHAnsi" w:hAnsiTheme="minorHAnsi"/>
          <w:b/>
          <w:sz w:val="22"/>
          <w:szCs w:val="22"/>
          <w:u w:val="single"/>
        </w:rPr>
        <w:t>Dadaab</w:t>
      </w:r>
      <w:proofErr w:type="spellEnd"/>
      <w:r w:rsidR="00DA45CE" w:rsidRPr="00183FDB">
        <w:rPr>
          <w:rFonts w:asciiTheme="minorHAnsi" w:hAnsiTheme="minorHAnsi"/>
          <w:b/>
          <w:sz w:val="22"/>
          <w:szCs w:val="22"/>
          <w:u w:val="single"/>
        </w:rPr>
        <w:t xml:space="preserve"> </w:t>
      </w:r>
    </w:p>
    <w:p w:rsidR="00976BFF" w:rsidRPr="00183FDB" w:rsidRDefault="00976BFF" w:rsidP="00183FDB">
      <w:pPr>
        <w:autoSpaceDE w:val="0"/>
        <w:autoSpaceDN w:val="0"/>
        <w:adjustRightInd w:val="0"/>
        <w:spacing w:line="276" w:lineRule="auto"/>
        <w:rPr>
          <w:rFonts w:asciiTheme="minorHAnsi" w:hAnsiTheme="minorHAnsi" w:cs="Helv"/>
          <w:sz w:val="22"/>
          <w:szCs w:val="22"/>
          <w:lang w:eastAsia="en-GB"/>
        </w:rPr>
      </w:pPr>
      <w:proofErr w:type="spellStart"/>
      <w:r w:rsidRPr="00183FDB">
        <w:rPr>
          <w:rFonts w:asciiTheme="minorHAnsi" w:hAnsiTheme="minorHAnsi" w:cs="Helv"/>
          <w:sz w:val="22"/>
          <w:szCs w:val="22"/>
          <w:lang w:eastAsia="en-GB"/>
        </w:rPr>
        <w:t>Ifo</w:t>
      </w:r>
      <w:proofErr w:type="spellEnd"/>
      <w:r w:rsidRPr="00183FDB">
        <w:rPr>
          <w:rFonts w:asciiTheme="minorHAnsi" w:hAnsiTheme="minorHAnsi" w:cs="Helv"/>
          <w:sz w:val="22"/>
          <w:szCs w:val="22"/>
          <w:lang w:eastAsia="en-GB"/>
        </w:rPr>
        <w:t xml:space="preserve"> II</w:t>
      </w:r>
      <w:r w:rsidR="00C90FA6" w:rsidRPr="00183FDB">
        <w:rPr>
          <w:rFonts w:asciiTheme="minorHAnsi" w:hAnsiTheme="minorHAnsi" w:cs="Helv"/>
          <w:sz w:val="22"/>
          <w:szCs w:val="22"/>
          <w:lang w:eastAsia="en-GB"/>
        </w:rPr>
        <w:t xml:space="preserve"> (est. population now 5,600)</w:t>
      </w:r>
    </w:p>
    <w:p w:rsidR="00C90FA6" w:rsidRPr="00183FDB" w:rsidRDefault="00D55E9C" w:rsidP="00183FDB">
      <w:pPr>
        <w:pStyle w:val="ListParagraph"/>
        <w:numPr>
          <w:ilvl w:val="0"/>
          <w:numId w:val="41"/>
        </w:numPr>
        <w:autoSpaceDE w:val="0"/>
        <w:autoSpaceDN w:val="0"/>
        <w:adjustRightInd w:val="0"/>
        <w:spacing w:line="276" w:lineRule="auto"/>
        <w:rPr>
          <w:rFonts w:asciiTheme="minorHAnsi" w:hAnsiTheme="minorHAnsi" w:cs="Helv"/>
          <w:sz w:val="22"/>
          <w:szCs w:val="22"/>
          <w:lang w:eastAsia="en-GB"/>
        </w:rPr>
      </w:pPr>
      <w:r w:rsidRPr="00183FDB">
        <w:rPr>
          <w:rFonts w:asciiTheme="minorHAnsi" w:hAnsiTheme="minorHAnsi" w:cs="Helv"/>
          <w:sz w:val="22"/>
          <w:szCs w:val="22"/>
          <w:lang w:eastAsia="en-GB"/>
        </w:rPr>
        <w:t xml:space="preserve">5 </w:t>
      </w:r>
      <w:proofErr w:type="spellStart"/>
      <w:r w:rsidRPr="00183FDB">
        <w:rPr>
          <w:rFonts w:asciiTheme="minorHAnsi" w:hAnsiTheme="minorHAnsi" w:cs="Helv"/>
          <w:sz w:val="22"/>
          <w:szCs w:val="22"/>
          <w:lang w:eastAsia="en-GB"/>
        </w:rPr>
        <w:t>tapstands</w:t>
      </w:r>
      <w:proofErr w:type="spellEnd"/>
      <w:r w:rsidRPr="00183FDB">
        <w:rPr>
          <w:rFonts w:asciiTheme="minorHAnsi" w:hAnsiTheme="minorHAnsi" w:cs="Helv"/>
          <w:sz w:val="22"/>
          <w:szCs w:val="22"/>
          <w:lang w:eastAsia="en-GB"/>
        </w:rPr>
        <w:t xml:space="preserve"> (30 taps) built this week, bringing the total to 20. No stress yet on water points, so </w:t>
      </w:r>
      <w:r w:rsidR="00550864" w:rsidRPr="00183FDB">
        <w:rPr>
          <w:rFonts w:asciiTheme="minorHAnsi" w:hAnsiTheme="minorHAnsi" w:cs="Helv"/>
          <w:sz w:val="22"/>
          <w:szCs w:val="22"/>
          <w:lang w:eastAsia="en-GB"/>
        </w:rPr>
        <w:t>coverage is over SPHERE standard</w:t>
      </w:r>
      <w:r w:rsidRPr="00183FDB">
        <w:rPr>
          <w:rFonts w:asciiTheme="minorHAnsi" w:hAnsiTheme="minorHAnsi" w:cs="Helv"/>
          <w:sz w:val="22"/>
          <w:szCs w:val="22"/>
          <w:lang w:eastAsia="en-GB"/>
        </w:rPr>
        <w:t>.</w:t>
      </w:r>
    </w:p>
    <w:p w:rsidR="00D55E9C" w:rsidRPr="00183FDB" w:rsidRDefault="00D55E9C" w:rsidP="00183FDB">
      <w:pPr>
        <w:pStyle w:val="ListParagraph"/>
        <w:numPr>
          <w:ilvl w:val="0"/>
          <w:numId w:val="41"/>
        </w:numPr>
        <w:autoSpaceDE w:val="0"/>
        <w:autoSpaceDN w:val="0"/>
        <w:adjustRightInd w:val="0"/>
        <w:spacing w:line="276" w:lineRule="auto"/>
        <w:rPr>
          <w:rFonts w:asciiTheme="minorHAnsi" w:hAnsiTheme="minorHAnsi" w:cs="Helv"/>
          <w:sz w:val="22"/>
          <w:szCs w:val="22"/>
          <w:lang w:eastAsia="en-GB"/>
        </w:rPr>
      </w:pPr>
      <w:r w:rsidRPr="00183FDB">
        <w:rPr>
          <w:rFonts w:asciiTheme="minorHAnsi" w:hAnsiTheme="minorHAnsi" w:cs="Helv"/>
          <w:sz w:val="22"/>
          <w:szCs w:val="22"/>
          <w:lang w:eastAsia="en-GB"/>
        </w:rPr>
        <w:t>42 toilets were constructed this week, bringing the total to 264. Coverage is 22 people per latrine, meeting the SPHERE standard.</w:t>
      </w:r>
    </w:p>
    <w:p w:rsidR="00D55E9C" w:rsidRPr="00183FDB" w:rsidRDefault="00D55E9C" w:rsidP="00183FDB">
      <w:pPr>
        <w:pStyle w:val="ListParagraph"/>
        <w:numPr>
          <w:ilvl w:val="0"/>
          <w:numId w:val="41"/>
        </w:numPr>
        <w:autoSpaceDE w:val="0"/>
        <w:autoSpaceDN w:val="0"/>
        <w:adjustRightInd w:val="0"/>
        <w:spacing w:line="276" w:lineRule="auto"/>
        <w:rPr>
          <w:rFonts w:asciiTheme="minorHAnsi" w:hAnsiTheme="minorHAnsi" w:cs="Helv"/>
          <w:sz w:val="22"/>
          <w:szCs w:val="22"/>
          <w:lang w:eastAsia="en-GB"/>
        </w:rPr>
      </w:pPr>
      <w:r w:rsidRPr="00183FDB">
        <w:rPr>
          <w:rFonts w:asciiTheme="minorHAnsi" w:hAnsiTheme="minorHAnsi" w:cs="Helv"/>
          <w:sz w:val="22"/>
          <w:szCs w:val="22"/>
          <w:lang w:eastAsia="en-GB"/>
        </w:rPr>
        <w:t xml:space="preserve">Hygiene campaigns on </w:t>
      </w:r>
      <w:proofErr w:type="spellStart"/>
      <w:r w:rsidRPr="00183FDB">
        <w:rPr>
          <w:rFonts w:asciiTheme="minorHAnsi" w:hAnsiTheme="minorHAnsi" w:cs="Helv"/>
          <w:sz w:val="22"/>
          <w:szCs w:val="22"/>
          <w:lang w:eastAsia="en-GB"/>
        </w:rPr>
        <w:t>handwashing</w:t>
      </w:r>
      <w:proofErr w:type="spellEnd"/>
      <w:r w:rsidRPr="00183FDB">
        <w:rPr>
          <w:rFonts w:asciiTheme="minorHAnsi" w:hAnsiTheme="minorHAnsi" w:cs="Helv"/>
          <w:sz w:val="22"/>
          <w:szCs w:val="22"/>
          <w:lang w:eastAsia="en-GB"/>
        </w:rPr>
        <w:t xml:space="preserve"> and </w:t>
      </w:r>
      <w:proofErr w:type="spellStart"/>
      <w:r w:rsidRPr="00183FDB">
        <w:rPr>
          <w:rFonts w:asciiTheme="minorHAnsi" w:hAnsiTheme="minorHAnsi" w:cs="Helv"/>
          <w:sz w:val="22"/>
          <w:szCs w:val="22"/>
          <w:lang w:eastAsia="en-GB"/>
        </w:rPr>
        <w:t>jerrycan</w:t>
      </w:r>
      <w:proofErr w:type="spellEnd"/>
      <w:r w:rsidRPr="00183FDB">
        <w:rPr>
          <w:rFonts w:asciiTheme="minorHAnsi" w:hAnsiTheme="minorHAnsi" w:cs="Helv"/>
          <w:sz w:val="22"/>
          <w:szCs w:val="22"/>
          <w:lang w:eastAsia="en-GB"/>
        </w:rPr>
        <w:t xml:space="preserve"> cleaning continue.</w:t>
      </w:r>
    </w:p>
    <w:p w:rsidR="00976BFF" w:rsidRPr="00183FDB" w:rsidRDefault="00976BFF" w:rsidP="00183FDB">
      <w:pPr>
        <w:autoSpaceDE w:val="0"/>
        <w:autoSpaceDN w:val="0"/>
        <w:adjustRightInd w:val="0"/>
        <w:spacing w:line="276" w:lineRule="auto"/>
        <w:rPr>
          <w:rFonts w:asciiTheme="minorHAnsi" w:hAnsiTheme="minorHAnsi" w:cs="Helv"/>
          <w:sz w:val="22"/>
          <w:szCs w:val="22"/>
          <w:lang w:eastAsia="en-GB"/>
        </w:rPr>
      </w:pPr>
      <w:proofErr w:type="spellStart"/>
      <w:r w:rsidRPr="00183FDB">
        <w:rPr>
          <w:rFonts w:asciiTheme="minorHAnsi" w:hAnsiTheme="minorHAnsi" w:cs="Helv"/>
          <w:sz w:val="22"/>
          <w:szCs w:val="22"/>
          <w:lang w:eastAsia="en-GB"/>
        </w:rPr>
        <w:t>Ifo</w:t>
      </w:r>
      <w:proofErr w:type="spellEnd"/>
      <w:r w:rsidRPr="00183FDB">
        <w:rPr>
          <w:rFonts w:asciiTheme="minorHAnsi" w:hAnsiTheme="minorHAnsi" w:cs="Helv"/>
          <w:sz w:val="22"/>
          <w:szCs w:val="22"/>
          <w:lang w:eastAsia="en-GB"/>
        </w:rPr>
        <w:t xml:space="preserve"> III</w:t>
      </w:r>
      <w:r w:rsidR="00C90FA6" w:rsidRPr="00183FDB">
        <w:rPr>
          <w:rFonts w:asciiTheme="minorHAnsi" w:hAnsiTheme="minorHAnsi" w:cs="Helv"/>
          <w:sz w:val="22"/>
          <w:szCs w:val="22"/>
          <w:lang w:eastAsia="en-GB"/>
        </w:rPr>
        <w:t xml:space="preserve"> (est. population now 26,000)</w:t>
      </w:r>
    </w:p>
    <w:p w:rsidR="00976BFF" w:rsidRPr="00183FDB" w:rsidRDefault="00976BFF" w:rsidP="00183FDB">
      <w:pPr>
        <w:pStyle w:val="ListParagraph"/>
        <w:numPr>
          <w:ilvl w:val="0"/>
          <w:numId w:val="40"/>
        </w:numPr>
        <w:autoSpaceDE w:val="0"/>
        <w:autoSpaceDN w:val="0"/>
        <w:adjustRightInd w:val="0"/>
        <w:spacing w:line="276" w:lineRule="auto"/>
        <w:rPr>
          <w:rFonts w:asciiTheme="minorHAnsi" w:hAnsiTheme="minorHAnsi" w:cs="Helv"/>
          <w:sz w:val="22"/>
          <w:szCs w:val="22"/>
          <w:lang w:eastAsia="en-GB"/>
        </w:rPr>
      </w:pPr>
      <w:r w:rsidRPr="00183FDB">
        <w:rPr>
          <w:rFonts w:asciiTheme="minorHAnsi" w:hAnsiTheme="minorHAnsi" w:cs="Helv"/>
          <w:sz w:val="22"/>
          <w:szCs w:val="22"/>
          <w:lang w:eastAsia="en-GB"/>
        </w:rPr>
        <w:t xml:space="preserve">4km of pipeline have been laid between </w:t>
      </w:r>
      <w:proofErr w:type="spellStart"/>
      <w:proofErr w:type="gramStart"/>
      <w:r w:rsidRPr="00183FDB">
        <w:rPr>
          <w:rFonts w:asciiTheme="minorHAnsi" w:hAnsiTheme="minorHAnsi" w:cs="Helv"/>
          <w:sz w:val="22"/>
          <w:szCs w:val="22"/>
          <w:lang w:eastAsia="en-GB"/>
        </w:rPr>
        <w:t>Ifo</w:t>
      </w:r>
      <w:proofErr w:type="spellEnd"/>
      <w:proofErr w:type="gramEnd"/>
      <w:r w:rsidRPr="00183FDB">
        <w:rPr>
          <w:rFonts w:asciiTheme="minorHAnsi" w:hAnsiTheme="minorHAnsi" w:cs="Helv"/>
          <w:sz w:val="22"/>
          <w:szCs w:val="22"/>
          <w:lang w:eastAsia="en-GB"/>
        </w:rPr>
        <w:t xml:space="preserve"> II and </w:t>
      </w:r>
      <w:proofErr w:type="spellStart"/>
      <w:r w:rsidRPr="00183FDB">
        <w:rPr>
          <w:rFonts w:asciiTheme="minorHAnsi" w:hAnsiTheme="minorHAnsi" w:cs="Helv"/>
          <w:sz w:val="22"/>
          <w:szCs w:val="22"/>
          <w:lang w:eastAsia="en-GB"/>
        </w:rPr>
        <w:t>Ifo</w:t>
      </w:r>
      <w:proofErr w:type="spellEnd"/>
      <w:r w:rsidRPr="00183FDB">
        <w:rPr>
          <w:rFonts w:asciiTheme="minorHAnsi" w:hAnsiTheme="minorHAnsi" w:cs="Helv"/>
          <w:sz w:val="22"/>
          <w:szCs w:val="22"/>
          <w:lang w:eastAsia="en-GB"/>
        </w:rPr>
        <w:t xml:space="preserve"> III to deliver water to </w:t>
      </w:r>
      <w:proofErr w:type="spellStart"/>
      <w:r w:rsidRPr="00183FDB">
        <w:rPr>
          <w:rFonts w:asciiTheme="minorHAnsi" w:hAnsiTheme="minorHAnsi" w:cs="Helv"/>
          <w:sz w:val="22"/>
          <w:szCs w:val="22"/>
          <w:lang w:eastAsia="en-GB"/>
        </w:rPr>
        <w:t>Ifo</w:t>
      </w:r>
      <w:proofErr w:type="spellEnd"/>
      <w:r w:rsidRPr="00183FDB">
        <w:rPr>
          <w:rFonts w:asciiTheme="minorHAnsi" w:hAnsiTheme="minorHAnsi" w:cs="Helv"/>
          <w:sz w:val="22"/>
          <w:szCs w:val="22"/>
          <w:lang w:eastAsia="en-GB"/>
        </w:rPr>
        <w:t xml:space="preserve"> III.</w:t>
      </w:r>
    </w:p>
    <w:p w:rsidR="00976BFF" w:rsidRPr="00183FDB" w:rsidRDefault="00976BFF" w:rsidP="00183FDB">
      <w:pPr>
        <w:pStyle w:val="ListParagraph"/>
        <w:numPr>
          <w:ilvl w:val="0"/>
          <w:numId w:val="40"/>
        </w:numPr>
        <w:autoSpaceDE w:val="0"/>
        <w:autoSpaceDN w:val="0"/>
        <w:adjustRightInd w:val="0"/>
        <w:spacing w:line="276" w:lineRule="auto"/>
        <w:rPr>
          <w:rFonts w:asciiTheme="minorHAnsi" w:hAnsiTheme="minorHAnsi" w:cs="Helv"/>
          <w:sz w:val="22"/>
          <w:szCs w:val="22"/>
          <w:lang w:eastAsia="en-GB"/>
        </w:rPr>
      </w:pPr>
      <w:r w:rsidRPr="00183FDB">
        <w:rPr>
          <w:rFonts w:asciiTheme="minorHAnsi" w:hAnsiTheme="minorHAnsi" w:cs="Helv"/>
          <w:sz w:val="22"/>
          <w:szCs w:val="22"/>
          <w:lang w:eastAsia="en-GB"/>
        </w:rPr>
        <w:t xml:space="preserve">200,000L of water are trucked daily from </w:t>
      </w:r>
      <w:proofErr w:type="spellStart"/>
      <w:proofErr w:type="gramStart"/>
      <w:r w:rsidRPr="00183FDB">
        <w:rPr>
          <w:rFonts w:asciiTheme="minorHAnsi" w:hAnsiTheme="minorHAnsi" w:cs="Helv"/>
          <w:sz w:val="22"/>
          <w:szCs w:val="22"/>
          <w:lang w:eastAsia="en-GB"/>
        </w:rPr>
        <w:t>Ifo</w:t>
      </w:r>
      <w:proofErr w:type="spellEnd"/>
      <w:proofErr w:type="gramEnd"/>
      <w:r w:rsidRPr="00183FDB">
        <w:rPr>
          <w:rFonts w:asciiTheme="minorHAnsi" w:hAnsiTheme="minorHAnsi" w:cs="Helv"/>
          <w:sz w:val="22"/>
          <w:szCs w:val="22"/>
          <w:lang w:eastAsia="en-GB"/>
        </w:rPr>
        <w:t xml:space="preserve"> II to </w:t>
      </w:r>
      <w:proofErr w:type="spellStart"/>
      <w:r w:rsidRPr="00183FDB">
        <w:rPr>
          <w:rFonts w:asciiTheme="minorHAnsi" w:hAnsiTheme="minorHAnsi" w:cs="Helv"/>
          <w:sz w:val="22"/>
          <w:szCs w:val="22"/>
          <w:lang w:eastAsia="en-GB"/>
        </w:rPr>
        <w:t>Ifo</w:t>
      </w:r>
      <w:proofErr w:type="spellEnd"/>
      <w:r w:rsidRPr="00183FDB">
        <w:rPr>
          <w:rFonts w:asciiTheme="minorHAnsi" w:hAnsiTheme="minorHAnsi" w:cs="Helv"/>
          <w:sz w:val="22"/>
          <w:szCs w:val="22"/>
          <w:lang w:eastAsia="en-GB"/>
        </w:rPr>
        <w:t xml:space="preserve"> III. CARE is supporting with an additional 100,000L distributed.</w:t>
      </w:r>
    </w:p>
    <w:p w:rsidR="00976BFF" w:rsidRPr="00183FDB" w:rsidRDefault="00976BFF" w:rsidP="00183FDB">
      <w:pPr>
        <w:pStyle w:val="ListParagraph"/>
        <w:numPr>
          <w:ilvl w:val="0"/>
          <w:numId w:val="40"/>
        </w:numPr>
        <w:autoSpaceDE w:val="0"/>
        <w:autoSpaceDN w:val="0"/>
        <w:adjustRightInd w:val="0"/>
        <w:spacing w:line="276" w:lineRule="auto"/>
        <w:rPr>
          <w:rFonts w:asciiTheme="minorHAnsi" w:hAnsiTheme="minorHAnsi" w:cs="Helv"/>
          <w:sz w:val="22"/>
          <w:szCs w:val="22"/>
          <w:lang w:eastAsia="en-GB"/>
        </w:rPr>
      </w:pPr>
      <w:r w:rsidRPr="00183FDB">
        <w:rPr>
          <w:rFonts w:asciiTheme="minorHAnsi" w:hAnsiTheme="minorHAnsi" w:cs="Helv"/>
          <w:sz w:val="22"/>
          <w:szCs w:val="22"/>
          <w:lang w:eastAsia="en-GB"/>
        </w:rPr>
        <w:t xml:space="preserve">28 toilets were completed this week, bringing the total to 268 toilets and 77 trench latrines. The coverage in </w:t>
      </w:r>
      <w:proofErr w:type="spellStart"/>
      <w:proofErr w:type="gramStart"/>
      <w:r w:rsidRPr="00183FDB">
        <w:rPr>
          <w:rFonts w:asciiTheme="minorHAnsi" w:hAnsiTheme="minorHAnsi" w:cs="Helv"/>
          <w:sz w:val="22"/>
          <w:szCs w:val="22"/>
          <w:lang w:eastAsia="en-GB"/>
        </w:rPr>
        <w:t>Ifo</w:t>
      </w:r>
      <w:proofErr w:type="spellEnd"/>
      <w:proofErr w:type="gramEnd"/>
      <w:r w:rsidRPr="00183FDB">
        <w:rPr>
          <w:rFonts w:asciiTheme="minorHAnsi" w:hAnsiTheme="minorHAnsi" w:cs="Helv"/>
          <w:sz w:val="22"/>
          <w:szCs w:val="22"/>
          <w:lang w:eastAsia="en-GB"/>
        </w:rPr>
        <w:t xml:space="preserve"> III is about 30 people per latrine, meeting the SPHERE standard.</w:t>
      </w:r>
    </w:p>
    <w:p w:rsidR="00976BFF" w:rsidRPr="00183FDB" w:rsidRDefault="00976BFF" w:rsidP="00183FDB">
      <w:pPr>
        <w:pStyle w:val="ListParagraph"/>
        <w:numPr>
          <w:ilvl w:val="0"/>
          <w:numId w:val="40"/>
        </w:numPr>
        <w:autoSpaceDE w:val="0"/>
        <w:autoSpaceDN w:val="0"/>
        <w:adjustRightInd w:val="0"/>
        <w:spacing w:line="276" w:lineRule="auto"/>
        <w:rPr>
          <w:rFonts w:asciiTheme="minorHAnsi" w:hAnsiTheme="minorHAnsi" w:cs="Helv"/>
          <w:sz w:val="22"/>
          <w:szCs w:val="22"/>
          <w:lang w:eastAsia="en-GB"/>
        </w:rPr>
      </w:pPr>
      <w:r w:rsidRPr="00183FDB">
        <w:rPr>
          <w:rFonts w:asciiTheme="minorHAnsi" w:hAnsiTheme="minorHAnsi" w:cs="Helv"/>
          <w:sz w:val="22"/>
          <w:szCs w:val="22"/>
          <w:lang w:eastAsia="en-GB"/>
        </w:rPr>
        <w:t xml:space="preserve">5 existing </w:t>
      </w:r>
      <w:proofErr w:type="spellStart"/>
      <w:r w:rsidRPr="00183FDB">
        <w:rPr>
          <w:rFonts w:asciiTheme="minorHAnsi" w:hAnsiTheme="minorHAnsi" w:cs="Helv"/>
          <w:sz w:val="22"/>
          <w:szCs w:val="22"/>
          <w:lang w:eastAsia="en-GB"/>
        </w:rPr>
        <w:t>tapstands</w:t>
      </w:r>
      <w:proofErr w:type="spellEnd"/>
      <w:r w:rsidRPr="00183FDB">
        <w:rPr>
          <w:rFonts w:asciiTheme="minorHAnsi" w:hAnsiTheme="minorHAnsi" w:cs="Helv"/>
          <w:sz w:val="22"/>
          <w:szCs w:val="22"/>
          <w:lang w:eastAsia="en-GB"/>
        </w:rPr>
        <w:t xml:space="preserve"> have been</w:t>
      </w:r>
      <w:r w:rsidR="00F82A85" w:rsidRPr="00183FDB">
        <w:rPr>
          <w:rFonts w:asciiTheme="minorHAnsi" w:hAnsiTheme="minorHAnsi" w:cs="Helv"/>
          <w:sz w:val="22"/>
          <w:szCs w:val="22"/>
          <w:lang w:eastAsia="en-GB"/>
        </w:rPr>
        <w:t xml:space="preserve"> supplied with drainage this w</w:t>
      </w:r>
      <w:r w:rsidRPr="00183FDB">
        <w:rPr>
          <w:rFonts w:asciiTheme="minorHAnsi" w:hAnsiTheme="minorHAnsi" w:cs="Helv"/>
          <w:sz w:val="22"/>
          <w:szCs w:val="22"/>
          <w:lang w:eastAsia="en-GB"/>
        </w:rPr>
        <w:t xml:space="preserve">k. All 15 </w:t>
      </w:r>
      <w:proofErr w:type="spellStart"/>
      <w:r w:rsidRPr="00183FDB">
        <w:rPr>
          <w:rFonts w:asciiTheme="minorHAnsi" w:hAnsiTheme="minorHAnsi" w:cs="Helv"/>
          <w:sz w:val="22"/>
          <w:szCs w:val="22"/>
          <w:lang w:eastAsia="en-GB"/>
        </w:rPr>
        <w:t>tapstands</w:t>
      </w:r>
      <w:proofErr w:type="spellEnd"/>
      <w:r w:rsidRPr="00183FDB">
        <w:rPr>
          <w:rFonts w:asciiTheme="minorHAnsi" w:hAnsiTheme="minorHAnsi" w:cs="Helv"/>
          <w:sz w:val="22"/>
          <w:szCs w:val="22"/>
          <w:lang w:eastAsia="en-GB"/>
        </w:rPr>
        <w:t xml:space="preserve"> (90 taps)</w:t>
      </w:r>
      <w:r w:rsidR="00F82A85" w:rsidRPr="00183FDB">
        <w:rPr>
          <w:rFonts w:asciiTheme="minorHAnsi" w:hAnsiTheme="minorHAnsi" w:cs="Helv"/>
          <w:sz w:val="22"/>
          <w:szCs w:val="22"/>
          <w:lang w:eastAsia="en-GB"/>
        </w:rPr>
        <w:t xml:space="preserve"> now have drainage.</w:t>
      </w:r>
    </w:p>
    <w:p w:rsidR="00976BFF" w:rsidRPr="00183FDB" w:rsidRDefault="00976BFF" w:rsidP="00183FDB">
      <w:pPr>
        <w:autoSpaceDE w:val="0"/>
        <w:autoSpaceDN w:val="0"/>
        <w:adjustRightInd w:val="0"/>
        <w:spacing w:line="276" w:lineRule="auto"/>
        <w:rPr>
          <w:rFonts w:asciiTheme="minorHAnsi" w:hAnsiTheme="minorHAnsi" w:cs="Helv"/>
          <w:sz w:val="22"/>
          <w:szCs w:val="22"/>
          <w:lang w:eastAsia="en-GB"/>
        </w:rPr>
      </w:pPr>
      <w:proofErr w:type="spellStart"/>
      <w:r w:rsidRPr="00183FDB">
        <w:rPr>
          <w:rFonts w:asciiTheme="minorHAnsi" w:hAnsiTheme="minorHAnsi" w:cs="Helv"/>
          <w:sz w:val="22"/>
          <w:szCs w:val="22"/>
          <w:lang w:eastAsia="en-GB"/>
        </w:rPr>
        <w:t>Kambioss</w:t>
      </w:r>
      <w:proofErr w:type="spellEnd"/>
      <w:r w:rsidR="00D55E9C" w:rsidRPr="00183FDB">
        <w:rPr>
          <w:rFonts w:asciiTheme="minorHAnsi" w:hAnsiTheme="minorHAnsi" w:cs="Helv"/>
          <w:sz w:val="22"/>
          <w:szCs w:val="22"/>
          <w:lang w:eastAsia="en-GB"/>
        </w:rPr>
        <w:t xml:space="preserve"> (est. population 1,137)</w:t>
      </w:r>
    </w:p>
    <w:p w:rsidR="00D55E9C" w:rsidRPr="00183FDB" w:rsidRDefault="00D55E9C" w:rsidP="00183FDB">
      <w:pPr>
        <w:pStyle w:val="ListParagraph"/>
        <w:numPr>
          <w:ilvl w:val="0"/>
          <w:numId w:val="43"/>
        </w:numPr>
        <w:autoSpaceDE w:val="0"/>
        <w:autoSpaceDN w:val="0"/>
        <w:adjustRightInd w:val="0"/>
        <w:spacing w:line="276" w:lineRule="auto"/>
        <w:rPr>
          <w:rFonts w:asciiTheme="minorHAnsi" w:hAnsiTheme="minorHAnsi" w:cs="Helv"/>
          <w:sz w:val="22"/>
          <w:szCs w:val="22"/>
          <w:lang w:eastAsia="en-GB"/>
        </w:rPr>
      </w:pPr>
      <w:r w:rsidRPr="00183FDB">
        <w:rPr>
          <w:rFonts w:asciiTheme="minorHAnsi" w:hAnsiTheme="minorHAnsi" w:cs="Helv"/>
          <w:sz w:val="22"/>
          <w:szCs w:val="22"/>
          <w:lang w:eastAsia="en-GB"/>
        </w:rPr>
        <w:t xml:space="preserve">Water trucking is ongoing using 2 trucks. Water coverage is well over the SPHERE standard, with coverage at 35L </w:t>
      </w:r>
      <w:proofErr w:type="spellStart"/>
      <w:r w:rsidRPr="00183FDB">
        <w:rPr>
          <w:rFonts w:asciiTheme="minorHAnsi" w:hAnsiTheme="minorHAnsi" w:cs="Helv"/>
          <w:sz w:val="22"/>
          <w:szCs w:val="22"/>
          <w:lang w:eastAsia="en-GB"/>
        </w:rPr>
        <w:t>pppd</w:t>
      </w:r>
      <w:proofErr w:type="spellEnd"/>
      <w:r w:rsidRPr="00183FDB">
        <w:rPr>
          <w:rFonts w:asciiTheme="minorHAnsi" w:hAnsiTheme="minorHAnsi" w:cs="Helv"/>
          <w:sz w:val="22"/>
          <w:szCs w:val="22"/>
          <w:lang w:eastAsia="en-GB"/>
        </w:rPr>
        <w:t>.</w:t>
      </w:r>
    </w:p>
    <w:p w:rsidR="00976BFF" w:rsidRPr="00183FDB" w:rsidRDefault="00D55E9C" w:rsidP="00183FDB">
      <w:pPr>
        <w:pStyle w:val="ListParagraph"/>
        <w:numPr>
          <w:ilvl w:val="0"/>
          <w:numId w:val="43"/>
        </w:numPr>
        <w:autoSpaceDE w:val="0"/>
        <w:autoSpaceDN w:val="0"/>
        <w:adjustRightInd w:val="0"/>
        <w:spacing w:line="276" w:lineRule="auto"/>
        <w:rPr>
          <w:rFonts w:asciiTheme="minorHAnsi" w:hAnsiTheme="minorHAnsi" w:cs="Helv"/>
          <w:sz w:val="22"/>
          <w:szCs w:val="22"/>
          <w:lang w:eastAsia="en-GB"/>
        </w:rPr>
      </w:pPr>
      <w:r w:rsidRPr="00183FDB">
        <w:rPr>
          <w:rFonts w:asciiTheme="minorHAnsi" w:hAnsiTheme="minorHAnsi" w:cs="Helv"/>
          <w:sz w:val="22"/>
          <w:szCs w:val="22"/>
          <w:lang w:eastAsia="en-GB"/>
        </w:rPr>
        <w:t>22 toilets completed this week, bringing total to 64. SPHERE standards are met at 25 people per latrine.</w:t>
      </w:r>
    </w:p>
    <w:p w:rsidR="00D55E9C" w:rsidRPr="00183FDB" w:rsidRDefault="00D55E9C" w:rsidP="00183FDB">
      <w:pPr>
        <w:pStyle w:val="ListParagraph"/>
        <w:numPr>
          <w:ilvl w:val="0"/>
          <w:numId w:val="43"/>
        </w:numPr>
        <w:autoSpaceDE w:val="0"/>
        <w:autoSpaceDN w:val="0"/>
        <w:adjustRightInd w:val="0"/>
        <w:spacing w:line="276" w:lineRule="auto"/>
        <w:rPr>
          <w:rFonts w:asciiTheme="minorHAnsi" w:hAnsiTheme="minorHAnsi" w:cs="Helv"/>
          <w:sz w:val="22"/>
          <w:szCs w:val="22"/>
          <w:lang w:eastAsia="en-GB"/>
        </w:rPr>
      </w:pPr>
      <w:r w:rsidRPr="00183FDB">
        <w:rPr>
          <w:rFonts w:asciiTheme="minorHAnsi" w:hAnsiTheme="minorHAnsi" w:cs="Helv"/>
          <w:sz w:val="22"/>
          <w:szCs w:val="22"/>
          <w:lang w:eastAsia="en-GB"/>
        </w:rPr>
        <w:t xml:space="preserve">WASH committee members (8/block) have been </w:t>
      </w:r>
      <w:r w:rsidR="00635247" w:rsidRPr="00183FDB">
        <w:rPr>
          <w:rFonts w:asciiTheme="minorHAnsi" w:hAnsiTheme="minorHAnsi" w:cs="Helv"/>
          <w:sz w:val="22"/>
          <w:szCs w:val="22"/>
          <w:lang w:eastAsia="en-GB"/>
        </w:rPr>
        <w:t xml:space="preserve">identified in </w:t>
      </w:r>
      <w:proofErr w:type="spellStart"/>
      <w:r w:rsidR="00635247" w:rsidRPr="00183FDB">
        <w:rPr>
          <w:rFonts w:asciiTheme="minorHAnsi" w:hAnsiTheme="minorHAnsi" w:cs="Helv"/>
          <w:sz w:val="22"/>
          <w:szCs w:val="22"/>
          <w:lang w:eastAsia="en-GB"/>
        </w:rPr>
        <w:t>Kambioss</w:t>
      </w:r>
      <w:proofErr w:type="spellEnd"/>
      <w:r w:rsidR="00635247" w:rsidRPr="00183FDB">
        <w:rPr>
          <w:rFonts w:asciiTheme="minorHAnsi" w:hAnsiTheme="minorHAnsi" w:cs="Helv"/>
          <w:sz w:val="22"/>
          <w:szCs w:val="22"/>
          <w:lang w:eastAsia="en-GB"/>
        </w:rPr>
        <w:t xml:space="preserve"> to promote sanitation and public health.</w:t>
      </w:r>
    </w:p>
    <w:p w:rsidR="008E301D" w:rsidRPr="00183FDB" w:rsidRDefault="008E301D" w:rsidP="00183FDB">
      <w:pPr>
        <w:pStyle w:val="ListParagraph"/>
        <w:numPr>
          <w:ilvl w:val="0"/>
          <w:numId w:val="43"/>
        </w:numPr>
        <w:autoSpaceDE w:val="0"/>
        <w:autoSpaceDN w:val="0"/>
        <w:adjustRightInd w:val="0"/>
        <w:spacing w:line="276" w:lineRule="auto"/>
        <w:rPr>
          <w:rFonts w:asciiTheme="minorHAnsi" w:hAnsiTheme="minorHAnsi" w:cs="Helv"/>
          <w:sz w:val="22"/>
          <w:szCs w:val="22"/>
          <w:lang w:eastAsia="en-GB"/>
        </w:rPr>
      </w:pPr>
      <w:r w:rsidRPr="00183FDB">
        <w:rPr>
          <w:rFonts w:asciiTheme="minorHAnsi" w:hAnsiTheme="minorHAnsi" w:cs="Helv"/>
          <w:sz w:val="22"/>
          <w:szCs w:val="22"/>
          <w:lang w:eastAsia="en-GB"/>
        </w:rPr>
        <w:t>Goal to construct 10 latrines per day (25/day subject to host community interruptions) in the coming week. The nature of the soil (collapsible) slows latrine construction.</w:t>
      </w:r>
    </w:p>
    <w:p w:rsidR="001A67B2" w:rsidRPr="00183FDB" w:rsidRDefault="00CD1FF1" w:rsidP="00183FDB">
      <w:pPr>
        <w:spacing w:line="276" w:lineRule="auto"/>
        <w:rPr>
          <w:rFonts w:asciiTheme="minorHAnsi" w:hAnsiTheme="minorHAnsi"/>
          <w:b/>
          <w:sz w:val="22"/>
          <w:szCs w:val="22"/>
          <w:u w:val="single"/>
        </w:rPr>
      </w:pPr>
      <w:r w:rsidRPr="00183FDB">
        <w:rPr>
          <w:rFonts w:asciiTheme="minorHAnsi" w:hAnsiTheme="minorHAnsi"/>
          <w:b/>
          <w:noProof/>
          <w:sz w:val="22"/>
          <w:szCs w:val="22"/>
          <w:u w:val="single"/>
          <w:lang w:eastAsia="en-GB"/>
        </w:rPr>
        <w:drawing>
          <wp:anchor distT="0" distB="0" distL="114300" distR="114300" simplePos="0" relativeHeight="251663360" behindDoc="0" locked="0" layoutInCell="1" allowOverlap="1">
            <wp:simplePos x="0" y="0"/>
            <wp:positionH relativeFrom="column">
              <wp:posOffset>3267075</wp:posOffset>
            </wp:positionH>
            <wp:positionV relativeFrom="paragraph">
              <wp:posOffset>139065</wp:posOffset>
            </wp:positionV>
            <wp:extent cx="3314700" cy="1143000"/>
            <wp:effectExtent l="19050" t="0" r="0" b="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3314700" cy="1143000"/>
                    </a:xfrm>
                    <a:prstGeom prst="rect">
                      <a:avLst/>
                    </a:prstGeom>
                    <a:noFill/>
                    <a:ln w="9525">
                      <a:noFill/>
                      <a:miter lim="800000"/>
                      <a:headEnd/>
                      <a:tailEnd/>
                    </a:ln>
                  </pic:spPr>
                </pic:pic>
              </a:graphicData>
            </a:graphic>
          </wp:anchor>
        </w:drawing>
      </w:r>
      <w:r w:rsidR="00202731" w:rsidRPr="00183FDB">
        <w:rPr>
          <w:rFonts w:asciiTheme="minorHAnsi" w:hAnsiTheme="minorHAnsi"/>
          <w:b/>
          <w:sz w:val="22"/>
          <w:szCs w:val="22"/>
          <w:u w:val="single"/>
        </w:rPr>
        <w:t>Turkana</w:t>
      </w:r>
    </w:p>
    <w:p w:rsidR="002E0CF1" w:rsidRPr="00183FDB" w:rsidRDefault="002E0CF1" w:rsidP="00183FDB">
      <w:pPr>
        <w:tabs>
          <w:tab w:val="left" w:pos="1418"/>
        </w:tabs>
        <w:suppressAutoHyphens/>
        <w:autoSpaceDE w:val="0"/>
        <w:spacing w:line="276" w:lineRule="auto"/>
        <w:rPr>
          <w:rFonts w:asciiTheme="minorHAnsi" w:hAnsiTheme="minorHAnsi"/>
          <w:b/>
          <w:sz w:val="22"/>
          <w:szCs w:val="22"/>
        </w:rPr>
      </w:pPr>
      <w:r w:rsidRPr="00183FDB">
        <w:rPr>
          <w:rFonts w:asciiTheme="minorHAnsi" w:hAnsiTheme="minorHAnsi"/>
          <w:b/>
          <w:sz w:val="22"/>
          <w:szCs w:val="22"/>
        </w:rPr>
        <w:t>EFSL</w:t>
      </w:r>
      <w:r w:rsidR="00CD1FF1" w:rsidRPr="00183FDB">
        <w:rPr>
          <w:rFonts w:asciiTheme="minorHAnsi" w:hAnsiTheme="minorHAnsi"/>
          <w:b/>
          <w:sz w:val="22"/>
          <w:szCs w:val="22"/>
        </w:rPr>
        <w:t xml:space="preserve"> </w:t>
      </w:r>
    </w:p>
    <w:p w:rsidR="002E0CF1" w:rsidRPr="00183FDB" w:rsidRDefault="002E0CF1" w:rsidP="00183FDB">
      <w:pPr>
        <w:pStyle w:val="ListParagraph"/>
        <w:numPr>
          <w:ilvl w:val="0"/>
          <w:numId w:val="29"/>
        </w:numPr>
        <w:tabs>
          <w:tab w:val="left" w:pos="1418"/>
        </w:tabs>
        <w:suppressAutoHyphens/>
        <w:autoSpaceDE w:val="0"/>
        <w:spacing w:line="276" w:lineRule="auto"/>
        <w:rPr>
          <w:rFonts w:asciiTheme="minorHAnsi" w:hAnsiTheme="minorHAnsi"/>
          <w:sz w:val="22"/>
          <w:szCs w:val="22"/>
          <w:u w:val="single"/>
        </w:rPr>
      </w:pPr>
      <w:r w:rsidRPr="00183FDB">
        <w:rPr>
          <w:rFonts w:asciiTheme="minorHAnsi" w:hAnsiTheme="minorHAnsi"/>
          <w:sz w:val="22"/>
          <w:szCs w:val="22"/>
          <w:u w:val="single"/>
        </w:rPr>
        <w:t>Emergency Cash Transfer Programme</w:t>
      </w:r>
    </w:p>
    <w:p w:rsidR="002E0CF1" w:rsidRPr="00183FDB" w:rsidRDefault="002E0CF1" w:rsidP="00183FDB">
      <w:pPr>
        <w:pStyle w:val="ListParagraph"/>
        <w:numPr>
          <w:ilvl w:val="1"/>
          <w:numId w:val="29"/>
        </w:numPr>
        <w:tabs>
          <w:tab w:val="left" w:pos="1418"/>
        </w:tabs>
        <w:suppressAutoHyphens/>
        <w:autoSpaceDE w:val="0"/>
        <w:spacing w:line="276" w:lineRule="auto"/>
        <w:rPr>
          <w:rFonts w:asciiTheme="minorHAnsi" w:hAnsiTheme="minorHAnsi"/>
          <w:sz w:val="22"/>
          <w:szCs w:val="22"/>
          <w:u w:val="single"/>
        </w:rPr>
      </w:pPr>
      <w:r w:rsidRPr="00183FDB">
        <w:rPr>
          <w:rFonts w:asciiTheme="minorHAnsi" w:hAnsiTheme="minorHAnsi"/>
          <w:sz w:val="22"/>
          <w:szCs w:val="22"/>
        </w:rPr>
        <w:lastRenderedPageBreak/>
        <w:t>132 traders were trained on the modalities of the cash transf</w:t>
      </w:r>
      <w:r w:rsidR="00D0122A" w:rsidRPr="00183FDB">
        <w:rPr>
          <w:rFonts w:asciiTheme="minorHAnsi" w:hAnsiTheme="minorHAnsi"/>
          <w:sz w:val="22"/>
          <w:szCs w:val="22"/>
        </w:rPr>
        <w:t xml:space="preserve">er and market support programme, 52% of </w:t>
      </w:r>
      <w:proofErr w:type="gramStart"/>
      <w:r w:rsidR="00D0122A" w:rsidRPr="00183FDB">
        <w:rPr>
          <w:rFonts w:asciiTheme="minorHAnsi" w:hAnsiTheme="minorHAnsi"/>
          <w:sz w:val="22"/>
          <w:szCs w:val="22"/>
        </w:rPr>
        <w:t>whom</w:t>
      </w:r>
      <w:proofErr w:type="gramEnd"/>
      <w:r w:rsidRPr="00183FDB">
        <w:rPr>
          <w:rFonts w:asciiTheme="minorHAnsi" w:hAnsiTheme="minorHAnsi"/>
          <w:sz w:val="22"/>
          <w:szCs w:val="22"/>
        </w:rPr>
        <w:t xml:space="preserve"> were women.</w:t>
      </w:r>
    </w:p>
    <w:p w:rsidR="002E0CF1" w:rsidRPr="00183FDB" w:rsidRDefault="002E0CF1" w:rsidP="00183FDB">
      <w:pPr>
        <w:pStyle w:val="ListParagraph"/>
        <w:numPr>
          <w:ilvl w:val="1"/>
          <w:numId w:val="29"/>
        </w:numPr>
        <w:tabs>
          <w:tab w:val="left" w:pos="1418"/>
        </w:tabs>
        <w:suppressAutoHyphens/>
        <w:autoSpaceDE w:val="0"/>
        <w:spacing w:line="276" w:lineRule="auto"/>
        <w:rPr>
          <w:rFonts w:asciiTheme="minorHAnsi" w:hAnsiTheme="minorHAnsi"/>
          <w:sz w:val="22"/>
          <w:szCs w:val="22"/>
          <w:u w:val="single"/>
        </w:rPr>
      </w:pPr>
      <w:r w:rsidRPr="00183FDB">
        <w:rPr>
          <w:rFonts w:asciiTheme="minorHAnsi" w:hAnsiTheme="minorHAnsi"/>
          <w:sz w:val="22"/>
          <w:szCs w:val="22"/>
        </w:rPr>
        <w:t>The OFDA project baseline data was collected</w:t>
      </w:r>
      <w:r w:rsidR="00D0122A" w:rsidRPr="00183FDB">
        <w:rPr>
          <w:rFonts w:asciiTheme="minorHAnsi" w:hAnsiTheme="minorHAnsi"/>
          <w:sz w:val="22"/>
          <w:szCs w:val="22"/>
        </w:rPr>
        <w:t>, including</w:t>
      </w:r>
      <w:r w:rsidRPr="00183FDB">
        <w:rPr>
          <w:rFonts w:asciiTheme="minorHAnsi" w:hAnsiTheme="minorHAnsi"/>
          <w:sz w:val="22"/>
          <w:szCs w:val="22"/>
        </w:rPr>
        <w:t xml:space="preserve"> beneficiary household baseline data and key information on the traders and the rural market dynamics</w:t>
      </w:r>
    </w:p>
    <w:p w:rsidR="002E0CF1" w:rsidRPr="00183FDB" w:rsidRDefault="002E0CF1" w:rsidP="00183FDB">
      <w:pPr>
        <w:pStyle w:val="ListParagraph"/>
        <w:numPr>
          <w:ilvl w:val="1"/>
          <w:numId w:val="29"/>
        </w:numPr>
        <w:tabs>
          <w:tab w:val="left" w:pos="1418"/>
        </w:tabs>
        <w:suppressAutoHyphens/>
        <w:autoSpaceDE w:val="0"/>
        <w:spacing w:line="276" w:lineRule="auto"/>
        <w:rPr>
          <w:rFonts w:asciiTheme="minorHAnsi" w:hAnsiTheme="minorHAnsi"/>
          <w:sz w:val="22"/>
          <w:szCs w:val="22"/>
          <w:u w:val="single"/>
        </w:rPr>
      </w:pPr>
      <w:r w:rsidRPr="00183FDB">
        <w:rPr>
          <w:rFonts w:asciiTheme="minorHAnsi" w:hAnsiTheme="minorHAnsi"/>
          <w:sz w:val="22"/>
          <w:szCs w:val="22"/>
        </w:rPr>
        <w:t xml:space="preserve">Preparatory work for the initial cash transfer to the target families was finalised. This included sign off of the contract between the participating traders and Oxfam </w:t>
      </w:r>
    </w:p>
    <w:p w:rsidR="002E0CF1" w:rsidRPr="00183FDB" w:rsidRDefault="00D0122A" w:rsidP="00183FDB">
      <w:pPr>
        <w:pStyle w:val="ListParagraph"/>
        <w:numPr>
          <w:ilvl w:val="1"/>
          <w:numId w:val="29"/>
        </w:numPr>
        <w:tabs>
          <w:tab w:val="left" w:pos="1418"/>
        </w:tabs>
        <w:suppressAutoHyphens/>
        <w:autoSpaceDE w:val="0"/>
        <w:spacing w:line="276" w:lineRule="auto"/>
        <w:rPr>
          <w:rFonts w:asciiTheme="minorHAnsi" w:hAnsiTheme="minorHAnsi"/>
          <w:sz w:val="22"/>
          <w:szCs w:val="22"/>
          <w:u w:val="single"/>
        </w:rPr>
      </w:pPr>
      <w:r w:rsidRPr="00183FDB">
        <w:rPr>
          <w:rFonts w:asciiTheme="minorHAnsi" w:hAnsiTheme="minorHAnsi"/>
          <w:sz w:val="22"/>
          <w:szCs w:val="22"/>
        </w:rPr>
        <w:t>A total of 13,</w:t>
      </w:r>
      <w:r w:rsidR="002E0CF1" w:rsidRPr="00183FDB">
        <w:rPr>
          <w:rFonts w:asciiTheme="minorHAnsi" w:hAnsiTheme="minorHAnsi"/>
          <w:sz w:val="22"/>
          <w:szCs w:val="22"/>
        </w:rPr>
        <w:t>228,800</w:t>
      </w:r>
      <w:r w:rsidRPr="00183FDB">
        <w:rPr>
          <w:rFonts w:asciiTheme="minorHAnsi" w:hAnsiTheme="minorHAnsi"/>
          <w:sz w:val="22"/>
          <w:szCs w:val="22"/>
        </w:rPr>
        <w:t>Kshs</w:t>
      </w:r>
      <w:r w:rsidR="002E0CF1" w:rsidRPr="00183FDB">
        <w:rPr>
          <w:rFonts w:asciiTheme="minorHAnsi" w:hAnsiTheme="minorHAnsi"/>
          <w:sz w:val="22"/>
          <w:szCs w:val="22"/>
        </w:rPr>
        <w:t xml:space="preserve"> (Approx. £86, 519) was transferred to the bank accounts of the participating traders to facilitate the disbursement of cash entitlements for the 1</w:t>
      </w:r>
      <w:r w:rsidR="002E0CF1" w:rsidRPr="00183FDB">
        <w:rPr>
          <w:rFonts w:asciiTheme="minorHAnsi" w:hAnsiTheme="minorHAnsi"/>
          <w:sz w:val="22"/>
          <w:szCs w:val="22"/>
          <w:vertAlign w:val="superscript"/>
        </w:rPr>
        <w:t>st</w:t>
      </w:r>
      <w:r w:rsidR="002E0CF1" w:rsidRPr="00183FDB">
        <w:rPr>
          <w:rFonts w:asciiTheme="minorHAnsi" w:hAnsiTheme="minorHAnsi"/>
          <w:sz w:val="22"/>
          <w:szCs w:val="22"/>
        </w:rPr>
        <w:t xml:space="preserve"> cycle of payment.</w:t>
      </w:r>
    </w:p>
    <w:p w:rsidR="002E0CF1" w:rsidRPr="00183FDB" w:rsidRDefault="002E0CF1" w:rsidP="00183FDB">
      <w:pPr>
        <w:pStyle w:val="ListParagraph"/>
        <w:numPr>
          <w:ilvl w:val="0"/>
          <w:numId w:val="29"/>
        </w:numPr>
        <w:tabs>
          <w:tab w:val="left" w:pos="1418"/>
        </w:tabs>
        <w:suppressAutoHyphens/>
        <w:autoSpaceDE w:val="0"/>
        <w:spacing w:line="276" w:lineRule="auto"/>
        <w:rPr>
          <w:rFonts w:asciiTheme="minorHAnsi" w:hAnsiTheme="minorHAnsi"/>
          <w:sz w:val="22"/>
          <w:szCs w:val="22"/>
        </w:rPr>
      </w:pPr>
      <w:r w:rsidRPr="00183FDB">
        <w:rPr>
          <w:rFonts w:asciiTheme="minorHAnsi" w:hAnsiTheme="minorHAnsi"/>
          <w:sz w:val="22"/>
          <w:szCs w:val="22"/>
          <w:u w:val="single"/>
        </w:rPr>
        <w:t>Cash for work:</w:t>
      </w:r>
      <w:r w:rsidRPr="00183FDB">
        <w:rPr>
          <w:rFonts w:asciiTheme="minorHAnsi" w:hAnsiTheme="minorHAnsi"/>
          <w:sz w:val="22"/>
          <w:szCs w:val="22"/>
        </w:rPr>
        <w:t xml:space="preserve">  A total</w:t>
      </w:r>
      <w:r w:rsidR="00D0122A" w:rsidRPr="00183FDB">
        <w:rPr>
          <w:rFonts w:asciiTheme="minorHAnsi" w:hAnsiTheme="minorHAnsi"/>
          <w:sz w:val="22"/>
          <w:szCs w:val="22"/>
        </w:rPr>
        <w:t xml:space="preserve"> of 970 households receive </w:t>
      </w:r>
      <w:r w:rsidRPr="00183FDB">
        <w:rPr>
          <w:rFonts w:asciiTheme="minorHAnsi" w:hAnsiTheme="minorHAnsi"/>
          <w:sz w:val="22"/>
          <w:szCs w:val="22"/>
        </w:rPr>
        <w:t>7000</w:t>
      </w:r>
      <w:r w:rsidR="00D0122A" w:rsidRPr="00183FDB">
        <w:rPr>
          <w:rFonts w:asciiTheme="minorHAnsi" w:hAnsiTheme="minorHAnsi"/>
          <w:sz w:val="22"/>
          <w:szCs w:val="22"/>
        </w:rPr>
        <w:t>Kshs</w:t>
      </w:r>
      <w:r w:rsidRPr="00183FDB">
        <w:rPr>
          <w:rFonts w:asciiTheme="minorHAnsi" w:hAnsiTheme="minorHAnsi"/>
          <w:sz w:val="22"/>
          <w:szCs w:val="22"/>
        </w:rPr>
        <w:t xml:space="preserve"> each. In sum, this transfer was</w:t>
      </w:r>
      <w:r w:rsidRPr="00183FDB">
        <w:rPr>
          <w:rFonts w:asciiTheme="minorHAnsi" w:hAnsiTheme="minorHAnsi"/>
          <w:b/>
          <w:sz w:val="22"/>
          <w:szCs w:val="22"/>
        </w:rPr>
        <w:t xml:space="preserve"> </w:t>
      </w:r>
      <w:r w:rsidRPr="00183FDB">
        <w:rPr>
          <w:rFonts w:asciiTheme="minorHAnsi" w:hAnsiTheme="minorHAnsi"/>
          <w:sz w:val="22"/>
          <w:szCs w:val="22"/>
        </w:rPr>
        <w:t>6,790,000</w:t>
      </w:r>
      <w:r w:rsidR="00D0122A" w:rsidRPr="00183FDB">
        <w:rPr>
          <w:rFonts w:asciiTheme="minorHAnsi" w:hAnsiTheme="minorHAnsi"/>
          <w:sz w:val="22"/>
          <w:szCs w:val="22"/>
        </w:rPr>
        <w:t xml:space="preserve">Kshs </w:t>
      </w:r>
      <w:r w:rsidRPr="00183FDB">
        <w:rPr>
          <w:rFonts w:asciiTheme="minorHAnsi" w:hAnsiTheme="minorHAnsi"/>
          <w:sz w:val="22"/>
          <w:szCs w:val="22"/>
        </w:rPr>
        <w:t>(approx. £44,408).</w:t>
      </w:r>
    </w:p>
    <w:p w:rsidR="002E0CF1" w:rsidRPr="00183FDB" w:rsidRDefault="002E0CF1" w:rsidP="00183FDB">
      <w:pPr>
        <w:pStyle w:val="ListParagraph"/>
        <w:numPr>
          <w:ilvl w:val="0"/>
          <w:numId w:val="29"/>
        </w:numPr>
        <w:tabs>
          <w:tab w:val="left" w:pos="1418"/>
        </w:tabs>
        <w:suppressAutoHyphens/>
        <w:autoSpaceDE w:val="0"/>
        <w:spacing w:line="276" w:lineRule="auto"/>
        <w:rPr>
          <w:rFonts w:asciiTheme="minorHAnsi" w:hAnsiTheme="minorHAnsi"/>
          <w:sz w:val="22"/>
          <w:szCs w:val="22"/>
          <w:u w:val="single"/>
        </w:rPr>
      </w:pPr>
      <w:r w:rsidRPr="00183FDB">
        <w:rPr>
          <w:rFonts w:asciiTheme="minorHAnsi" w:hAnsiTheme="minorHAnsi"/>
          <w:sz w:val="22"/>
          <w:szCs w:val="22"/>
          <w:u w:val="single"/>
        </w:rPr>
        <w:t xml:space="preserve">Livestock </w:t>
      </w:r>
      <w:proofErr w:type="spellStart"/>
      <w:r w:rsidRPr="00183FDB">
        <w:rPr>
          <w:rFonts w:asciiTheme="minorHAnsi" w:hAnsiTheme="minorHAnsi"/>
          <w:sz w:val="22"/>
          <w:szCs w:val="22"/>
          <w:u w:val="single"/>
        </w:rPr>
        <w:t>deworming</w:t>
      </w:r>
      <w:proofErr w:type="spellEnd"/>
      <w:r w:rsidRPr="00183FDB">
        <w:rPr>
          <w:rFonts w:asciiTheme="minorHAnsi" w:hAnsiTheme="minorHAnsi"/>
          <w:sz w:val="22"/>
          <w:szCs w:val="22"/>
        </w:rPr>
        <w:t xml:space="preserve">:  A total of 186,912 goats and sheep were </w:t>
      </w:r>
      <w:proofErr w:type="spellStart"/>
      <w:r w:rsidRPr="00183FDB">
        <w:rPr>
          <w:rFonts w:asciiTheme="minorHAnsi" w:hAnsiTheme="minorHAnsi"/>
          <w:sz w:val="22"/>
          <w:szCs w:val="22"/>
        </w:rPr>
        <w:t>dewormed</w:t>
      </w:r>
      <w:proofErr w:type="spellEnd"/>
      <w:r w:rsidRPr="00183FDB">
        <w:rPr>
          <w:rFonts w:asciiTheme="minorHAnsi" w:hAnsiTheme="minorHAnsi"/>
          <w:sz w:val="22"/>
          <w:szCs w:val="22"/>
        </w:rPr>
        <w:t xml:space="preserve"> in Turkana north. The </w:t>
      </w:r>
      <w:proofErr w:type="spellStart"/>
      <w:r w:rsidRPr="00183FDB">
        <w:rPr>
          <w:rFonts w:asciiTheme="minorHAnsi" w:hAnsiTheme="minorHAnsi"/>
          <w:sz w:val="22"/>
          <w:szCs w:val="22"/>
        </w:rPr>
        <w:t>deworming</w:t>
      </w:r>
      <w:proofErr w:type="spellEnd"/>
      <w:r w:rsidRPr="00183FDB">
        <w:rPr>
          <w:rFonts w:asciiTheme="minorHAnsi" w:hAnsiTheme="minorHAnsi"/>
          <w:sz w:val="22"/>
          <w:szCs w:val="22"/>
        </w:rPr>
        <w:t xml:space="preserve"> exercise</w:t>
      </w:r>
      <w:r w:rsidR="00D0122A" w:rsidRPr="00183FDB">
        <w:rPr>
          <w:rFonts w:asciiTheme="minorHAnsi" w:hAnsiTheme="minorHAnsi"/>
          <w:sz w:val="22"/>
          <w:szCs w:val="22"/>
        </w:rPr>
        <w:t xml:space="preserve"> supported 3,738 households,</w:t>
      </w:r>
      <w:r w:rsidRPr="00183FDB">
        <w:rPr>
          <w:rFonts w:asciiTheme="minorHAnsi" w:hAnsiTheme="minorHAnsi"/>
          <w:sz w:val="22"/>
          <w:szCs w:val="22"/>
        </w:rPr>
        <w:t xml:space="preserve"> each family </w:t>
      </w:r>
      <w:r w:rsidR="00D0122A" w:rsidRPr="00183FDB">
        <w:rPr>
          <w:rFonts w:asciiTheme="minorHAnsi" w:hAnsiTheme="minorHAnsi"/>
          <w:sz w:val="22"/>
          <w:szCs w:val="22"/>
        </w:rPr>
        <w:t xml:space="preserve">having an </w:t>
      </w:r>
      <w:r w:rsidRPr="00183FDB">
        <w:rPr>
          <w:rFonts w:asciiTheme="minorHAnsi" w:hAnsiTheme="minorHAnsi"/>
          <w:sz w:val="22"/>
          <w:szCs w:val="22"/>
        </w:rPr>
        <w:t xml:space="preserve">average </w:t>
      </w:r>
      <w:r w:rsidR="00D0122A" w:rsidRPr="00183FDB">
        <w:rPr>
          <w:rFonts w:asciiTheme="minorHAnsi" w:hAnsiTheme="minorHAnsi"/>
          <w:sz w:val="22"/>
          <w:szCs w:val="22"/>
        </w:rPr>
        <w:t>of</w:t>
      </w:r>
      <w:r w:rsidRPr="00183FDB">
        <w:rPr>
          <w:rFonts w:asciiTheme="minorHAnsi" w:hAnsiTheme="minorHAnsi"/>
          <w:sz w:val="22"/>
          <w:szCs w:val="22"/>
        </w:rPr>
        <w:t xml:space="preserve"> 50 goats and sheep </w:t>
      </w:r>
      <w:proofErr w:type="spellStart"/>
      <w:r w:rsidRPr="00183FDB">
        <w:rPr>
          <w:rFonts w:asciiTheme="minorHAnsi" w:hAnsiTheme="minorHAnsi"/>
          <w:sz w:val="22"/>
          <w:szCs w:val="22"/>
        </w:rPr>
        <w:t>dewormed</w:t>
      </w:r>
      <w:proofErr w:type="spellEnd"/>
      <w:r w:rsidRPr="00183FDB">
        <w:rPr>
          <w:rFonts w:asciiTheme="minorHAnsi" w:hAnsiTheme="minorHAnsi"/>
          <w:sz w:val="22"/>
          <w:szCs w:val="22"/>
        </w:rPr>
        <w:t>.</w:t>
      </w:r>
      <w:r w:rsidR="00D0122A" w:rsidRPr="00183FDB">
        <w:rPr>
          <w:rFonts w:asciiTheme="minorHAnsi" w:hAnsiTheme="minorHAnsi"/>
          <w:sz w:val="22"/>
          <w:szCs w:val="22"/>
        </w:rPr>
        <w:t xml:space="preserve"> This will continue next week.</w:t>
      </w:r>
    </w:p>
    <w:p w:rsidR="002E0CF1" w:rsidRPr="00183FDB" w:rsidRDefault="002E0CF1" w:rsidP="00183FDB">
      <w:pPr>
        <w:tabs>
          <w:tab w:val="left" w:pos="1418"/>
        </w:tabs>
        <w:suppressAutoHyphens/>
        <w:autoSpaceDE w:val="0"/>
        <w:spacing w:line="276" w:lineRule="auto"/>
        <w:rPr>
          <w:rFonts w:asciiTheme="minorHAnsi" w:hAnsiTheme="minorHAnsi"/>
          <w:b/>
          <w:sz w:val="22"/>
          <w:szCs w:val="22"/>
        </w:rPr>
      </w:pPr>
      <w:r w:rsidRPr="00183FDB">
        <w:rPr>
          <w:rFonts w:asciiTheme="minorHAnsi" w:hAnsiTheme="minorHAnsi"/>
          <w:b/>
          <w:sz w:val="22"/>
          <w:szCs w:val="22"/>
        </w:rPr>
        <w:t>WASH</w:t>
      </w:r>
    </w:p>
    <w:p w:rsidR="002E0CF1" w:rsidRPr="00183FDB" w:rsidRDefault="002E0CF1" w:rsidP="00183FDB">
      <w:pPr>
        <w:pStyle w:val="ListParagraph"/>
        <w:numPr>
          <w:ilvl w:val="0"/>
          <w:numId w:val="32"/>
        </w:numPr>
        <w:tabs>
          <w:tab w:val="left" w:pos="1418"/>
        </w:tabs>
        <w:suppressAutoHyphens/>
        <w:autoSpaceDE w:val="0"/>
        <w:spacing w:line="276" w:lineRule="auto"/>
        <w:rPr>
          <w:rFonts w:asciiTheme="minorHAnsi" w:hAnsiTheme="minorHAnsi"/>
          <w:sz w:val="22"/>
          <w:szCs w:val="22"/>
        </w:rPr>
      </w:pPr>
      <w:r w:rsidRPr="00183FDB">
        <w:rPr>
          <w:rFonts w:asciiTheme="minorHAnsi" w:hAnsiTheme="minorHAnsi"/>
          <w:sz w:val="22"/>
          <w:szCs w:val="22"/>
        </w:rPr>
        <w:t>Water quality testing for 7 water points (shallow wells) was conducted.</w:t>
      </w:r>
    </w:p>
    <w:p w:rsidR="002E0CF1" w:rsidRPr="00183FDB" w:rsidRDefault="008813F4" w:rsidP="00183FDB">
      <w:pPr>
        <w:pStyle w:val="ListParagraph"/>
        <w:numPr>
          <w:ilvl w:val="0"/>
          <w:numId w:val="32"/>
        </w:numPr>
        <w:tabs>
          <w:tab w:val="left" w:pos="1418"/>
        </w:tabs>
        <w:suppressAutoHyphens/>
        <w:autoSpaceDE w:val="0"/>
        <w:spacing w:line="276" w:lineRule="auto"/>
        <w:rPr>
          <w:rFonts w:asciiTheme="minorHAnsi" w:hAnsiTheme="minorHAnsi"/>
          <w:sz w:val="22"/>
          <w:szCs w:val="22"/>
        </w:rPr>
      </w:pPr>
      <w:r>
        <w:rPr>
          <w:rFonts w:asciiTheme="minorHAnsi" w:hAnsiTheme="minorHAnsi"/>
          <w:sz w:val="22"/>
          <w:szCs w:val="22"/>
        </w:rPr>
        <w:t xml:space="preserve">2 </w:t>
      </w:r>
      <w:r w:rsidR="002E0CF1" w:rsidRPr="00183FDB">
        <w:rPr>
          <w:rFonts w:asciiTheme="minorHAnsi" w:hAnsiTheme="minorHAnsi"/>
          <w:sz w:val="22"/>
          <w:szCs w:val="22"/>
        </w:rPr>
        <w:t>pumps were serviced in 2 locations. The pumps serve a total population of 6274 (55% women)</w:t>
      </w:r>
    </w:p>
    <w:p w:rsidR="002E0CF1" w:rsidRPr="00183FDB" w:rsidRDefault="002E0CF1" w:rsidP="00183FDB">
      <w:pPr>
        <w:pStyle w:val="ListParagraph"/>
        <w:numPr>
          <w:ilvl w:val="0"/>
          <w:numId w:val="32"/>
        </w:numPr>
        <w:tabs>
          <w:tab w:val="left" w:pos="1418"/>
        </w:tabs>
        <w:suppressAutoHyphens/>
        <w:autoSpaceDE w:val="0"/>
        <w:spacing w:line="276" w:lineRule="auto"/>
        <w:rPr>
          <w:rFonts w:asciiTheme="minorHAnsi" w:hAnsiTheme="minorHAnsi"/>
          <w:sz w:val="22"/>
          <w:szCs w:val="22"/>
        </w:rPr>
      </w:pPr>
      <w:r w:rsidRPr="00183FDB">
        <w:rPr>
          <w:rFonts w:asciiTheme="minorHAnsi" w:hAnsiTheme="minorHAnsi"/>
          <w:sz w:val="22"/>
          <w:szCs w:val="22"/>
        </w:rPr>
        <w:t>A survey on the linkage of nutrition and hygiene promotion was conducted.</w:t>
      </w:r>
    </w:p>
    <w:p w:rsidR="002E0CF1" w:rsidRPr="00183FDB" w:rsidRDefault="00D0122A" w:rsidP="00183FDB">
      <w:pPr>
        <w:pStyle w:val="ListParagraph"/>
        <w:numPr>
          <w:ilvl w:val="0"/>
          <w:numId w:val="32"/>
        </w:numPr>
        <w:spacing w:line="276" w:lineRule="auto"/>
        <w:rPr>
          <w:rFonts w:asciiTheme="minorHAnsi" w:hAnsiTheme="minorHAnsi"/>
          <w:sz w:val="22"/>
          <w:szCs w:val="22"/>
        </w:rPr>
      </w:pPr>
      <w:r w:rsidRPr="00183FDB">
        <w:rPr>
          <w:rFonts w:asciiTheme="minorHAnsi" w:hAnsiTheme="minorHAnsi"/>
          <w:sz w:val="22"/>
          <w:szCs w:val="22"/>
        </w:rPr>
        <w:t xml:space="preserve">Next week will request </w:t>
      </w:r>
      <w:r w:rsidR="002E0CF1" w:rsidRPr="00183FDB">
        <w:rPr>
          <w:rFonts w:asciiTheme="minorHAnsi" w:hAnsiTheme="minorHAnsi"/>
          <w:sz w:val="22"/>
          <w:szCs w:val="22"/>
        </w:rPr>
        <w:t>an Environmental Impact Assessment (EIA) and Hydro geological survey for the works related to the emergency response.</w:t>
      </w:r>
    </w:p>
    <w:p w:rsidR="00C84FB3" w:rsidRPr="00183FDB" w:rsidRDefault="00B039FF" w:rsidP="00183FDB">
      <w:pPr>
        <w:tabs>
          <w:tab w:val="left" w:pos="1418"/>
        </w:tabs>
        <w:suppressAutoHyphens/>
        <w:autoSpaceDE w:val="0"/>
        <w:spacing w:line="276" w:lineRule="auto"/>
        <w:rPr>
          <w:rFonts w:asciiTheme="minorHAnsi" w:hAnsiTheme="minorHAnsi"/>
          <w:b/>
          <w:sz w:val="22"/>
          <w:szCs w:val="22"/>
          <w:u w:val="single"/>
        </w:rPr>
      </w:pPr>
      <w:proofErr w:type="spellStart"/>
      <w:r w:rsidRPr="00183FDB">
        <w:rPr>
          <w:rFonts w:asciiTheme="minorHAnsi" w:hAnsiTheme="minorHAnsi"/>
          <w:b/>
          <w:sz w:val="22"/>
          <w:szCs w:val="22"/>
          <w:u w:val="single"/>
        </w:rPr>
        <w:t>Wajir</w:t>
      </w:r>
      <w:proofErr w:type="spellEnd"/>
      <w:r w:rsidR="00EC3D3F" w:rsidRPr="00183FDB">
        <w:rPr>
          <w:rFonts w:asciiTheme="minorHAnsi" w:hAnsiTheme="minorHAnsi"/>
          <w:b/>
          <w:sz w:val="22"/>
          <w:szCs w:val="22"/>
          <w:u w:val="single"/>
        </w:rPr>
        <w:t xml:space="preserve"> </w:t>
      </w:r>
    </w:p>
    <w:p w:rsidR="00BA4DBE" w:rsidRPr="00183FDB" w:rsidRDefault="00AF12F1" w:rsidP="00183FDB">
      <w:pPr>
        <w:spacing w:line="276" w:lineRule="auto"/>
        <w:rPr>
          <w:rFonts w:asciiTheme="minorHAnsi" w:hAnsiTheme="minorHAnsi"/>
          <w:b/>
          <w:sz w:val="22"/>
          <w:szCs w:val="22"/>
        </w:rPr>
      </w:pPr>
      <w:r w:rsidRPr="00183FDB">
        <w:rPr>
          <w:rFonts w:asciiTheme="minorHAnsi" w:hAnsiTheme="minorHAnsi"/>
          <w:b/>
          <w:noProof/>
          <w:sz w:val="22"/>
          <w:szCs w:val="22"/>
          <w:lang w:eastAsia="en-GB"/>
        </w:rPr>
        <w:drawing>
          <wp:anchor distT="0" distB="0" distL="114300" distR="114300" simplePos="0" relativeHeight="251661312" behindDoc="0" locked="0" layoutInCell="1" allowOverlap="1">
            <wp:simplePos x="0" y="0"/>
            <wp:positionH relativeFrom="column">
              <wp:posOffset>3267075</wp:posOffset>
            </wp:positionH>
            <wp:positionV relativeFrom="paragraph">
              <wp:posOffset>147320</wp:posOffset>
            </wp:positionV>
            <wp:extent cx="3314700" cy="1143000"/>
            <wp:effectExtent l="1905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3314700" cy="1143000"/>
                    </a:xfrm>
                    <a:prstGeom prst="rect">
                      <a:avLst/>
                    </a:prstGeom>
                    <a:noFill/>
                    <a:ln w="9525">
                      <a:noFill/>
                      <a:miter lim="800000"/>
                      <a:headEnd/>
                      <a:tailEnd/>
                    </a:ln>
                  </pic:spPr>
                </pic:pic>
              </a:graphicData>
            </a:graphic>
          </wp:anchor>
        </w:drawing>
      </w:r>
      <w:r w:rsidR="00BA4DBE" w:rsidRPr="00183FDB">
        <w:rPr>
          <w:rFonts w:asciiTheme="minorHAnsi" w:hAnsiTheme="minorHAnsi"/>
          <w:b/>
          <w:sz w:val="22"/>
          <w:szCs w:val="22"/>
        </w:rPr>
        <w:t>EFSL</w:t>
      </w:r>
    </w:p>
    <w:p w:rsidR="005445EF" w:rsidRPr="00183FDB" w:rsidRDefault="00C90FA6" w:rsidP="00183FDB">
      <w:pPr>
        <w:pStyle w:val="ListParagraph"/>
        <w:numPr>
          <w:ilvl w:val="0"/>
          <w:numId w:val="36"/>
        </w:numPr>
        <w:spacing w:line="276" w:lineRule="auto"/>
        <w:rPr>
          <w:rFonts w:asciiTheme="minorHAnsi" w:hAnsiTheme="minorHAnsi"/>
          <w:bCs/>
          <w:sz w:val="22"/>
          <w:szCs w:val="22"/>
        </w:rPr>
      </w:pPr>
      <w:r w:rsidRPr="00183FDB">
        <w:rPr>
          <w:rFonts w:asciiTheme="minorHAnsi" w:hAnsiTheme="minorHAnsi"/>
          <w:bCs/>
          <w:sz w:val="22"/>
          <w:szCs w:val="22"/>
        </w:rPr>
        <w:t>M</w:t>
      </w:r>
      <w:r w:rsidR="005445EF" w:rsidRPr="00183FDB">
        <w:rPr>
          <w:rFonts w:asciiTheme="minorHAnsi" w:hAnsiTheme="minorHAnsi"/>
          <w:bCs/>
          <w:sz w:val="22"/>
          <w:szCs w:val="22"/>
        </w:rPr>
        <w:t xml:space="preserve">ore than 2/3 </w:t>
      </w:r>
      <w:r w:rsidRPr="00183FDB">
        <w:rPr>
          <w:rFonts w:asciiTheme="minorHAnsi" w:hAnsiTheme="minorHAnsi"/>
          <w:bCs/>
          <w:sz w:val="22"/>
          <w:szCs w:val="22"/>
        </w:rPr>
        <w:t xml:space="preserve">of vouchers </w:t>
      </w:r>
      <w:r w:rsidR="005445EF" w:rsidRPr="00183FDB">
        <w:rPr>
          <w:rFonts w:asciiTheme="minorHAnsi" w:hAnsiTheme="minorHAnsi"/>
          <w:bCs/>
          <w:sz w:val="22"/>
          <w:szCs w:val="22"/>
        </w:rPr>
        <w:t xml:space="preserve">have been stamped. Serial numbers and quality has been checked and no major flaws detected. </w:t>
      </w:r>
    </w:p>
    <w:p w:rsidR="005445EF" w:rsidRPr="00183FDB" w:rsidRDefault="005445EF" w:rsidP="00183FDB">
      <w:pPr>
        <w:pStyle w:val="ListParagraph"/>
        <w:numPr>
          <w:ilvl w:val="0"/>
          <w:numId w:val="36"/>
        </w:numPr>
        <w:spacing w:line="276" w:lineRule="auto"/>
        <w:rPr>
          <w:rFonts w:asciiTheme="minorHAnsi" w:hAnsiTheme="minorHAnsi"/>
          <w:bCs/>
          <w:sz w:val="22"/>
          <w:szCs w:val="22"/>
        </w:rPr>
      </w:pPr>
      <w:r w:rsidRPr="00183FDB">
        <w:rPr>
          <w:rFonts w:asciiTheme="minorHAnsi" w:hAnsiTheme="minorHAnsi"/>
          <w:bCs/>
          <w:sz w:val="22"/>
          <w:szCs w:val="22"/>
        </w:rPr>
        <w:t>The schedule for the 1</w:t>
      </w:r>
      <w:r w:rsidRPr="00183FDB">
        <w:rPr>
          <w:rFonts w:asciiTheme="minorHAnsi" w:hAnsiTheme="minorHAnsi"/>
          <w:bCs/>
          <w:sz w:val="22"/>
          <w:szCs w:val="22"/>
          <w:vertAlign w:val="superscript"/>
        </w:rPr>
        <w:t>st</w:t>
      </w:r>
      <w:r w:rsidRPr="00183FDB">
        <w:rPr>
          <w:rFonts w:asciiTheme="minorHAnsi" w:hAnsiTheme="minorHAnsi"/>
          <w:bCs/>
          <w:sz w:val="22"/>
          <w:szCs w:val="22"/>
        </w:rPr>
        <w:t xml:space="preserve"> batch of the voucher distribution including 11 sites in </w:t>
      </w:r>
      <w:proofErr w:type="spellStart"/>
      <w:r w:rsidRPr="00183FDB">
        <w:rPr>
          <w:rFonts w:asciiTheme="minorHAnsi" w:hAnsiTheme="minorHAnsi"/>
          <w:bCs/>
          <w:sz w:val="22"/>
          <w:szCs w:val="22"/>
        </w:rPr>
        <w:t>Wajir</w:t>
      </w:r>
      <w:proofErr w:type="spellEnd"/>
      <w:r w:rsidRPr="00183FDB">
        <w:rPr>
          <w:rFonts w:asciiTheme="minorHAnsi" w:hAnsiTheme="minorHAnsi"/>
          <w:bCs/>
          <w:sz w:val="22"/>
          <w:szCs w:val="22"/>
        </w:rPr>
        <w:t xml:space="preserve"> South was completed, including 910 households. Voucher distribution started Thursday 25</w:t>
      </w:r>
      <w:r w:rsidRPr="00183FDB">
        <w:rPr>
          <w:rFonts w:asciiTheme="minorHAnsi" w:hAnsiTheme="minorHAnsi"/>
          <w:bCs/>
          <w:sz w:val="22"/>
          <w:szCs w:val="22"/>
          <w:vertAlign w:val="superscript"/>
        </w:rPr>
        <w:t>th</w:t>
      </w:r>
      <w:r w:rsidRPr="00183FDB">
        <w:rPr>
          <w:rFonts w:asciiTheme="minorHAnsi" w:hAnsiTheme="minorHAnsi"/>
          <w:bCs/>
          <w:sz w:val="22"/>
          <w:szCs w:val="22"/>
        </w:rPr>
        <w:t xml:space="preserve"> August.</w:t>
      </w:r>
    </w:p>
    <w:p w:rsidR="00C90FA6" w:rsidRPr="00183FDB" w:rsidRDefault="00C90FA6" w:rsidP="00183FDB">
      <w:pPr>
        <w:pStyle w:val="ListParagraph"/>
        <w:numPr>
          <w:ilvl w:val="0"/>
          <w:numId w:val="36"/>
        </w:numPr>
        <w:spacing w:line="276" w:lineRule="auto"/>
        <w:rPr>
          <w:rFonts w:asciiTheme="minorHAnsi" w:hAnsiTheme="minorHAnsi"/>
          <w:bCs/>
          <w:sz w:val="22"/>
          <w:szCs w:val="22"/>
        </w:rPr>
      </w:pPr>
      <w:r w:rsidRPr="00183FDB">
        <w:rPr>
          <w:rFonts w:asciiTheme="minorHAnsi" w:hAnsiTheme="minorHAnsi"/>
          <w:bCs/>
          <w:sz w:val="22"/>
          <w:szCs w:val="22"/>
        </w:rPr>
        <w:t>After receiving green-light for including HSNP sites in the emergency food security response, two teams were sent to conduct a rapid registration of the remaining 6,000 households.</w:t>
      </w:r>
    </w:p>
    <w:p w:rsidR="000D4748" w:rsidRPr="00183FDB" w:rsidRDefault="00BA4DBE" w:rsidP="00183FDB">
      <w:pPr>
        <w:spacing w:line="276" w:lineRule="auto"/>
        <w:rPr>
          <w:rFonts w:asciiTheme="minorHAnsi" w:hAnsiTheme="minorHAnsi"/>
          <w:b/>
          <w:sz w:val="22"/>
          <w:szCs w:val="22"/>
        </w:rPr>
      </w:pPr>
      <w:r w:rsidRPr="00183FDB">
        <w:rPr>
          <w:rFonts w:asciiTheme="minorHAnsi" w:hAnsiTheme="minorHAnsi"/>
          <w:b/>
          <w:sz w:val="22"/>
          <w:szCs w:val="22"/>
        </w:rPr>
        <w:t>WASH</w:t>
      </w:r>
    </w:p>
    <w:p w:rsidR="00AD6BFC" w:rsidRPr="00183FDB" w:rsidRDefault="00BA4DBE" w:rsidP="00183FDB">
      <w:pPr>
        <w:spacing w:line="276" w:lineRule="auto"/>
        <w:rPr>
          <w:rFonts w:asciiTheme="minorHAnsi" w:hAnsiTheme="minorHAnsi"/>
          <w:bCs/>
          <w:sz w:val="22"/>
          <w:szCs w:val="22"/>
        </w:rPr>
      </w:pPr>
      <w:r w:rsidRPr="00183FDB">
        <w:rPr>
          <w:rFonts w:asciiTheme="minorHAnsi" w:hAnsiTheme="minorHAnsi"/>
          <w:bCs/>
          <w:sz w:val="22"/>
          <w:szCs w:val="22"/>
          <w:u w:val="single"/>
        </w:rPr>
        <w:t>Water trucking</w:t>
      </w:r>
    </w:p>
    <w:p w:rsidR="00BA4DBE" w:rsidRPr="00183FDB" w:rsidRDefault="00BA4DBE" w:rsidP="00183FDB">
      <w:pPr>
        <w:pStyle w:val="ListParagraph"/>
        <w:numPr>
          <w:ilvl w:val="0"/>
          <w:numId w:val="34"/>
        </w:numPr>
        <w:spacing w:line="276" w:lineRule="auto"/>
        <w:rPr>
          <w:rFonts w:asciiTheme="minorHAnsi" w:hAnsiTheme="minorHAnsi"/>
          <w:bCs/>
          <w:sz w:val="22"/>
          <w:szCs w:val="22"/>
        </w:rPr>
      </w:pPr>
      <w:r w:rsidRPr="00183FDB">
        <w:rPr>
          <w:rFonts w:asciiTheme="minorHAnsi" w:hAnsiTheme="minorHAnsi"/>
          <w:bCs/>
          <w:sz w:val="22"/>
          <w:szCs w:val="22"/>
        </w:rPr>
        <w:t>25 of the initial 27 sites targeted received water this week. The amount of water provided per person was raised from 3.3 litres from the previous week to an average of 6.3 litres per person per day. In total the partners WASDA and ALDEF delivered a total of 3,301,000 litres (6.37l/p/d) up from 1,641,600 litres delivered last week, an increase of about 100%.</w:t>
      </w:r>
    </w:p>
    <w:p w:rsidR="00AD6BFC" w:rsidRPr="00183FDB" w:rsidRDefault="00BA4DBE" w:rsidP="00183FDB">
      <w:pPr>
        <w:spacing w:line="276" w:lineRule="auto"/>
        <w:rPr>
          <w:rFonts w:asciiTheme="minorHAnsi" w:hAnsiTheme="minorHAnsi"/>
          <w:bCs/>
          <w:sz w:val="22"/>
          <w:szCs w:val="22"/>
        </w:rPr>
      </w:pPr>
      <w:r w:rsidRPr="00183FDB">
        <w:rPr>
          <w:rFonts w:asciiTheme="minorHAnsi" w:hAnsiTheme="minorHAnsi"/>
          <w:bCs/>
          <w:sz w:val="22"/>
          <w:szCs w:val="22"/>
          <w:u w:val="single"/>
        </w:rPr>
        <w:t>Borehole operation and maintenance</w:t>
      </w:r>
    </w:p>
    <w:p w:rsidR="00BA4DBE" w:rsidRPr="00183FDB" w:rsidRDefault="00BA4DBE" w:rsidP="00183FDB">
      <w:pPr>
        <w:numPr>
          <w:ilvl w:val="0"/>
          <w:numId w:val="34"/>
        </w:numPr>
        <w:spacing w:line="276" w:lineRule="auto"/>
        <w:rPr>
          <w:rFonts w:asciiTheme="minorHAnsi" w:hAnsiTheme="minorHAnsi"/>
          <w:bCs/>
          <w:sz w:val="22"/>
          <w:szCs w:val="22"/>
        </w:rPr>
      </w:pPr>
      <w:r w:rsidRPr="00183FDB">
        <w:rPr>
          <w:rFonts w:asciiTheme="minorHAnsi" w:hAnsiTheme="minorHAnsi"/>
          <w:bCs/>
          <w:sz w:val="22"/>
          <w:szCs w:val="22"/>
        </w:rPr>
        <w:t>Two rapid response teams repaired 5 boreholes this week. The team are ensuring that there are at two functional generator sets per site to cope with 24-hr borehole use.</w:t>
      </w:r>
    </w:p>
    <w:p w:rsidR="00AD6BFC" w:rsidRPr="00183FDB" w:rsidRDefault="00AD6BFC" w:rsidP="00183FDB">
      <w:pPr>
        <w:numPr>
          <w:ilvl w:val="0"/>
          <w:numId w:val="34"/>
        </w:numPr>
        <w:spacing w:line="276" w:lineRule="auto"/>
        <w:rPr>
          <w:rFonts w:asciiTheme="minorHAnsi" w:hAnsiTheme="minorHAnsi"/>
          <w:bCs/>
          <w:sz w:val="22"/>
          <w:szCs w:val="22"/>
        </w:rPr>
      </w:pPr>
      <w:r w:rsidRPr="00183FDB">
        <w:rPr>
          <w:rFonts w:asciiTheme="minorHAnsi" w:hAnsiTheme="minorHAnsi"/>
          <w:bCs/>
          <w:sz w:val="22"/>
          <w:szCs w:val="22"/>
        </w:rPr>
        <w:t xml:space="preserve">Currently DPA are using the stock of spare parts in their stores. These will be replenished after completion of the ongoing inventory of the equipment in the entire county. </w:t>
      </w:r>
    </w:p>
    <w:p w:rsidR="00AD6BFC" w:rsidRPr="00183FDB" w:rsidRDefault="00AD6BFC" w:rsidP="00183FDB">
      <w:pPr>
        <w:spacing w:line="276" w:lineRule="auto"/>
        <w:rPr>
          <w:rFonts w:asciiTheme="minorHAnsi" w:hAnsiTheme="minorHAnsi"/>
          <w:bCs/>
          <w:sz w:val="22"/>
          <w:szCs w:val="22"/>
          <w:u w:val="single"/>
        </w:rPr>
      </w:pPr>
      <w:r w:rsidRPr="00183FDB">
        <w:rPr>
          <w:rFonts w:asciiTheme="minorHAnsi" w:hAnsiTheme="minorHAnsi"/>
          <w:bCs/>
          <w:sz w:val="22"/>
          <w:szCs w:val="22"/>
          <w:u w:val="single"/>
        </w:rPr>
        <w:t>Fuel subsidies</w:t>
      </w:r>
    </w:p>
    <w:p w:rsidR="006170C7" w:rsidRPr="00183FDB" w:rsidRDefault="00AD6BFC" w:rsidP="00183FDB">
      <w:pPr>
        <w:pStyle w:val="ListParagraph"/>
        <w:numPr>
          <w:ilvl w:val="0"/>
          <w:numId w:val="34"/>
        </w:numPr>
        <w:spacing w:line="276" w:lineRule="auto"/>
        <w:rPr>
          <w:rFonts w:asciiTheme="minorHAnsi" w:hAnsiTheme="minorHAnsi"/>
          <w:bCs/>
          <w:sz w:val="22"/>
          <w:szCs w:val="22"/>
        </w:rPr>
      </w:pPr>
      <w:r w:rsidRPr="00183FDB">
        <w:rPr>
          <w:rFonts w:asciiTheme="minorHAnsi" w:hAnsiTheme="minorHAnsi"/>
          <w:bCs/>
          <w:sz w:val="22"/>
          <w:szCs w:val="22"/>
        </w:rPr>
        <w:t xml:space="preserve">Deliveries for the fuel subsidies have been completed </w:t>
      </w:r>
      <w:r w:rsidR="006170C7" w:rsidRPr="00183FDB">
        <w:rPr>
          <w:rFonts w:asciiTheme="minorHAnsi" w:hAnsiTheme="minorHAnsi"/>
          <w:bCs/>
          <w:sz w:val="22"/>
          <w:szCs w:val="22"/>
        </w:rPr>
        <w:t>by WASDA</w:t>
      </w:r>
      <w:r w:rsidRPr="00183FDB">
        <w:rPr>
          <w:rFonts w:asciiTheme="minorHAnsi" w:hAnsiTheme="minorHAnsi"/>
          <w:bCs/>
          <w:sz w:val="22"/>
          <w:szCs w:val="22"/>
        </w:rPr>
        <w:t xml:space="preserve"> and ALDEF </w:t>
      </w:r>
      <w:r w:rsidR="006170C7" w:rsidRPr="00183FDB">
        <w:rPr>
          <w:rFonts w:asciiTheme="minorHAnsi" w:hAnsiTheme="minorHAnsi"/>
          <w:bCs/>
          <w:sz w:val="22"/>
          <w:szCs w:val="22"/>
        </w:rPr>
        <w:t>has</w:t>
      </w:r>
      <w:r w:rsidRPr="00183FDB">
        <w:rPr>
          <w:rFonts w:asciiTheme="minorHAnsi" w:hAnsiTheme="minorHAnsi"/>
          <w:bCs/>
          <w:sz w:val="22"/>
          <w:szCs w:val="22"/>
        </w:rPr>
        <w:t xml:space="preserve"> completed deliveries i</w:t>
      </w:r>
      <w:r w:rsidR="006170C7" w:rsidRPr="00183FDB">
        <w:rPr>
          <w:rFonts w:asciiTheme="minorHAnsi" w:hAnsiTheme="minorHAnsi"/>
          <w:bCs/>
          <w:sz w:val="22"/>
          <w:szCs w:val="22"/>
        </w:rPr>
        <w:t xml:space="preserve">n </w:t>
      </w:r>
      <w:proofErr w:type="spellStart"/>
      <w:r w:rsidR="006170C7" w:rsidRPr="00183FDB">
        <w:rPr>
          <w:rFonts w:asciiTheme="minorHAnsi" w:hAnsiTheme="minorHAnsi"/>
          <w:bCs/>
          <w:sz w:val="22"/>
          <w:szCs w:val="22"/>
        </w:rPr>
        <w:t>Wajir</w:t>
      </w:r>
      <w:proofErr w:type="spellEnd"/>
      <w:r w:rsidR="006170C7" w:rsidRPr="00183FDB">
        <w:rPr>
          <w:rFonts w:asciiTheme="minorHAnsi" w:hAnsiTheme="minorHAnsi"/>
          <w:bCs/>
          <w:sz w:val="22"/>
          <w:szCs w:val="22"/>
        </w:rPr>
        <w:t xml:space="preserve"> North. Partners have </w:t>
      </w:r>
      <w:r w:rsidRPr="00183FDB">
        <w:rPr>
          <w:rFonts w:asciiTheme="minorHAnsi" w:hAnsiTheme="minorHAnsi"/>
          <w:bCs/>
          <w:sz w:val="22"/>
          <w:szCs w:val="22"/>
        </w:rPr>
        <w:t>now delivered a total of 37,200 litres of diesel</w:t>
      </w:r>
      <w:r w:rsidR="00F82A85" w:rsidRPr="00183FDB">
        <w:rPr>
          <w:rFonts w:asciiTheme="minorHAnsi" w:hAnsiTheme="minorHAnsi"/>
          <w:bCs/>
          <w:sz w:val="22"/>
          <w:szCs w:val="22"/>
        </w:rPr>
        <w:t xml:space="preserve"> to serve communities for 1 month. The estimated total population assisted is 159,321</w:t>
      </w:r>
      <w:r w:rsidR="005A7363" w:rsidRPr="00183FDB">
        <w:rPr>
          <w:rFonts w:asciiTheme="minorHAnsi" w:hAnsiTheme="minorHAnsi"/>
          <w:bCs/>
          <w:sz w:val="22"/>
          <w:szCs w:val="22"/>
        </w:rPr>
        <w:t>.</w:t>
      </w:r>
    </w:p>
    <w:p w:rsidR="00AD6BFC" w:rsidRPr="00183FDB" w:rsidRDefault="00AD6BFC" w:rsidP="00183FDB">
      <w:pPr>
        <w:spacing w:line="276" w:lineRule="auto"/>
        <w:rPr>
          <w:rFonts w:asciiTheme="minorHAnsi" w:hAnsiTheme="minorHAnsi"/>
          <w:bCs/>
          <w:sz w:val="22"/>
          <w:szCs w:val="22"/>
          <w:u w:val="single"/>
        </w:rPr>
      </w:pPr>
      <w:r w:rsidRPr="00183FDB">
        <w:rPr>
          <w:rFonts w:asciiTheme="minorHAnsi" w:hAnsiTheme="minorHAnsi"/>
          <w:bCs/>
          <w:sz w:val="22"/>
          <w:szCs w:val="22"/>
          <w:u w:val="single"/>
        </w:rPr>
        <w:t xml:space="preserve"> </w:t>
      </w:r>
      <w:r w:rsidR="006170C7" w:rsidRPr="00183FDB">
        <w:rPr>
          <w:rFonts w:asciiTheme="minorHAnsi" w:hAnsiTheme="minorHAnsi"/>
          <w:bCs/>
          <w:sz w:val="22"/>
          <w:szCs w:val="22"/>
          <w:u w:val="single"/>
        </w:rPr>
        <w:t>PHP</w:t>
      </w:r>
    </w:p>
    <w:p w:rsidR="006170C7" w:rsidRPr="00183FDB" w:rsidRDefault="00DC1A7B" w:rsidP="00183FDB">
      <w:pPr>
        <w:pStyle w:val="ListParagraph"/>
        <w:numPr>
          <w:ilvl w:val="0"/>
          <w:numId w:val="34"/>
        </w:numPr>
        <w:spacing w:line="276" w:lineRule="auto"/>
        <w:rPr>
          <w:rFonts w:asciiTheme="minorHAnsi" w:hAnsiTheme="minorHAnsi"/>
          <w:sz w:val="22"/>
          <w:szCs w:val="22"/>
        </w:rPr>
      </w:pPr>
      <w:r w:rsidRPr="00183FDB">
        <w:rPr>
          <w:rFonts w:asciiTheme="minorHAnsi" w:hAnsiTheme="minorHAnsi"/>
          <w:sz w:val="22"/>
          <w:szCs w:val="22"/>
        </w:rPr>
        <w:t xml:space="preserve">Oxfam GB PHP visited 8 field sites with partners, demonstrating cleaning of </w:t>
      </w:r>
      <w:proofErr w:type="spellStart"/>
      <w:r w:rsidRPr="00183FDB">
        <w:rPr>
          <w:rFonts w:asciiTheme="minorHAnsi" w:hAnsiTheme="minorHAnsi"/>
          <w:sz w:val="22"/>
          <w:szCs w:val="22"/>
        </w:rPr>
        <w:t>jerrycans</w:t>
      </w:r>
      <w:proofErr w:type="spellEnd"/>
      <w:r w:rsidRPr="00183FDB">
        <w:rPr>
          <w:rFonts w:asciiTheme="minorHAnsi" w:hAnsiTheme="minorHAnsi"/>
          <w:sz w:val="22"/>
          <w:szCs w:val="22"/>
        </w:rPr>
        <w:t xml:space="preserve">, environmental cleaning, and training on water chlorination. </w:t>
      </w:r>
    </w:p>
    <w:p w:rsidR="00DC1A7B" w:rsidRPr="00183FDB" w:rsidRDefault="00DC1A7B" w:rsidP="00183FDB">
      <w:pPr>
        <w:pStyle w:val="ListParagraph"/>
        <w:numPr>
          <w:ilvl w:val="0"/>
          <w:numId w:val="34"/>
        </w:numPr>
        <w:spacing w:line="276" w:lineRule="auto"/>
        <w:rPr>
          <w:rFonts w:asciiTheme="minorHAnsi" w:hAnsiTheme="minorHAnsi"/>
          <w:sz w:val="22"/>
          <w:szCs w:val="22"/>
        </w:rPr>
      </w:pPr>
      <w:r w:rsidRPr="00183FDB">
        <w:rPr>
          <w:rFonts w:asciiTheme="minorHAnsi" w:hAnsiTheme="minorHAnsi"/>
          <w:sz w:val="22"/>
          <w:szCs w:val="22"/>
        </w:rPr>
        <w:t>The team h</w:t>
      </w:r>
      <w:r w:rsidR="006170C7" w:rsidRPr="00183FDB">
        <w:rPr>
          <w:rFonts w:asciiTheme="minorHAnsi" w:hAnsiTheme="minorHAnsi"/>
          <w:sz w:val="22"/>
          <w:szCs w:val="22"/>
        </w:rPr>
        <w:t>eld focus group discussion</w:t>
      </w:r>
      <w:r w:rsidRPr="00183FDB">
        <w:rPr>
          <w:rFonts w:asciiTheme="minorHAnsi" w:hAnsiTheme="minorHAnsi"/>
          <w:sz w:val="22"/>
          <w:szCs w:val="22"/>
        </w:rPr>
        <w:t>s with</w:t>
      </w:r>
      <w:r w:rsidR="006170C7" w:rsidRPr="00183FDB">
        <w:rPr>
          <w:rFonts w:asciiTheme="minorHAnsi" w:hAnsiTheme="minorHAnsi"/>
          <w:sz w:val="22"/>
          <w:szCs w:val="22"/>
        </w:rPr>
        <w:t xml:space="preserve"> community members on the existing community structures, existence of public facilities like schools, dispensaries, sanitation facilities, and public health risks. </w:t>
      </w:r>
    </w:p>
    <w:p w:rsidR="006170C7" w:rsidRPr="00183FDB" w:rsidRDefault="00DC1A7B" w:rsidP="00183FDB">
      <w:pPr>
        <w:pStyle w:val="ListParagraph"/>
        <w:numPr>
          <w:ilvl w:val="0"/>
          <w:numId w:val="34"/>
        </w:numPr>
        <w:spacing w:line="276" w:lineRule="auto"/>
        <w:rPr>
          <w:rFonts w:asciiTheme="minorHAnsi" w:hAnsiTheme="minorHAnsi"/>
          <w:sz w:val="22"/>
          <w:szCs w:val="22"/>
        </w:rPr>
      </w:pPr>
      <w:r w:rsidRPr="00183FDB">
        <w:rPr>
          <w:rFonts w:asciiTheme="minorHAnsi" w:hAnsiTheme="minorHAnsi"/>
          <w:sz w:val="22"/>
          <w:szCs w:val="22"/>
        </w:rPr>
        <w:t>The team i</w:t>
      </w:r>
      <w:r w:rsidR="006170C7" w:rsidRPr="00183FDB">
        <w:rPr>
          <w:rFonts w:asciiTheme="minorHAnsi" w:hAnsiTheme="minorHAnsi"/>
          <w:sz w:val="22"/>
          <w:szCs w:val="22"/>
        </w:rPr>
        <w:t>dentified Community Health Workers and Water User C</w:t>
      </w:r>
      <w:r w:rsidRPr="00183FDB">
        <w:rPr>
          <w:rFonts w:asciiTheme="minorHAnsi" w:hAnsiTheme="minorHAnsi"/>
          <w:sz w:val="22"/>
          <w:szCs w:val="22"/>
        </w:rPr>
        <w:t>ommittees.</w:t>
      </w:r>
    </w:p>
    <w:p w:rsidR="00861356" w:rsidRPr="00183FDB" w:rsidRDefault="00861356" w:rsidP="00183FDB">
      <w:pPr>
        <w:pStyle w:val="BodyText"/>
        <w:numPr>
          <w:ilvl w:val="0"/>
          <w:numId w:val="0"/>
        </w:numPr>
        <w:spacing w:line="276" w:lineRule="auto"/>
        <w:jc w:val="left"/>
        <w:rPr>
          <w:rFonts w:asciiTheme="minorHAnsi" w:hAnsiTheme="minorHAnsi"/>
          <w:b/>
          <w:bCs/>
          <w:i/>
          <w:color w:val="FF0000"/>
          <w:szCs w:val="22"/>
        </w:rPr>
      </w:pPr>
    </w:p>
    <w:p w:rsidR="0041067E" w:rsidRPr="00183FDB" w:rsidRDefault="00B169B2" w:rsidP="00183FDB">
      <w:pPr>
        <w:pStyle w:val="BodyText"/>
        <w:numPr>
          <w:ilvl w:val="0"/>
          <w:numId w:val="0"/>
        </w:numPr>
        <w:spacing w:line="276" w:lineRule="auto"/>
        <w:jc w:val="left"/>
        <w:rPr>
          <w:rFonts w:asciiTheme="minorHAnsi" w:hAnsiTheme="minorHAnsi"/>
          <w:b/>
          <w:bCs/>
          <w:szCs w:val="22"/>
        </w:rPr>
      </w:pPr>
      <w:r>
        <w:rPr>
          <w:rFonts w:asciiTheme="minorHAnsi" w:hAnsiTheme="minorHAnsi"/>
          <w:b/>
          <w:bCs/>
          <w:szCs w:val="22"/>
        </w:rPr>
        <w:t>8</w:t>
      </w:r>
      <w:r w:rsidR="004454F0" w:rsidRPr="00183FDB">
        <w:rPr>
          <w:rFonts w:asciiTheme="minorHAnsi" w:hAnsiTheme="minorHAnsi"/>
          <w:b/>
          <w:bCs/>
          <w:szCs w:val="22"/>
        </w:rPr>
        <w:t>.</w:t>
      </w:r>
      <w:r w:rsidR="001A67B2" w:rsidRPr="00183FDB">
        <w:rPr>
          <w:rFonts w:asciiTheme="minorHAnsi" w:hAnsiTheme="minorHAnsi"/>
          <w:b/>
          <w:bCs/>
          <w:szCs w:val="22"/>
        </w:rPr>
        <w:t xml:space="preserve"> Beneficiary numbers</w:t>
      </w:r>
    </w:p>
    <w:p w:rsidR="00C527B1" w:rsidRPr="00183FDB" w:rsidRDefault="00DC5E41" w:rsidP="00183FDB">
      <w:pPr>
        <w:pStyle w:val="BodyText"/>
        <w:numPr>
          <w:ilvl w:val="0"/>
          <w:numId w:val="0"/>
        </w:numPr>
        <w:spacing w:after="120" w:line="276" w:lineRule="auto"/>
        <w:jc w:val="left"/>
        <w:rPr>
          <w:rFonts w:asciiTheme="minorHAnsi" w:hAnsiTheme="minorHAnsi"/>
          <w:b/>
          <w:szCs w:val="22"/>
        </w:rPr>
      </w:pPr>
      <w:r w:rsidRPr="00183FDB">
        <w:rPr>
          <w:rFonts w:asciiTheme="minorHAnsi" w:hAnsiTheme="minorHAnsi"/>
          <w:noProof/>
          <w:szCs w:val="22"/>
          <w:lang w:eastAsia="en-GB"/>
        </w:rPr>
        <w:drawing>
          <wp:inline distT="0" distB="0" distL="0" distR="0">
            <wp:extent cx="5238750" cy="2362200"/>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5238750" cy="2362200"/>
                    </a:xfrm>
                    <a:prstGeom prst="rect">
                      <a:avLst/>
                    </a:prstGeom>
                    <a:noFill/>
                    <a:ln w="9525">
                      <a:noFill/>
                      <a:miter lim="800000"/>
                      <a:headEnd/>
                      <a:tailEnd/>
                    </a:ln>
                  </pic:spPr>
                </pic:pic>
              </a:graphicData>
            </a:graphic>
          </wp:inline>
        </w:drawing>
      </w:r>
    </w:p>
    <w:p w:rsidR="002C0C69" w:rsidRPr="00183FDB" w:rsidRDefault="00DC5E41" w:rsidP="00183FDB">
      <w:pPr>
        <w:pStyle w:val="BodyText"/>
        <w:numPr>
          <w:ilvl w:val="0"/>
          <w:numId w:val="0"/>
        </w:numPr>
        <w:spacing w:line="276" w:lineRule="auto"/>
        <w:jc w:val="left"/>
        <w:rPr>
          <w:rFonts w:asciiTheme="minorHAnsi" w:hAnsiTheme="minorHAnsi"/>
          <w:szCs w:val="22"/>
        </w:rPr>
      </w:pPr>
      <w:r w:rsidRPr="00183FDB">
        <w:rPr>
          <w:rFonts w:asciiTheme="minorHAnsi" w:hAnsiTheme="minorHAnsi"/>
          <w:szCs w:val="22"/>
        </w:rPr>
        <w:t xml:space="preserve">*As 2009 census figures from </w:t>
      </w:r>
      <w:proofErr w:type="spellStart"/>
      <w:r w:rsidRPr="00183FDB">
        <w:rPr>
          <w:rFonts w:asciiTheme="minorHAnsi" w:hAnsiTheme="minorHAnsi"/>
          <w:szCs w:val="22"/>
        </w:rPr>
        <w:t>Wajir</w:t>
      </w:r>
      <w:proofErr w:type="spellEnd"/>
      <w:r w:rsidRPr="00183FDB">
        <w:rPr>
          <w:rFonts w:asciiTheme="minorHAnsi" w:hAnsiTheme="minorHAnsi"/>
          <w:szCs w:val="22"/>
        </w:rPr>
        <w:t xml:space="preserve"> have been invalidated, from next week disaggregation figures will be altered to reflect the 1999 census, which is regarded as the best available data for </w:t>
      </w:r>
      <w:proofErr w:type="spellStart"/>
      <w:r w:rsidRPr="00183FDB">
        <w:rPr>
          <w:rFonts w:asciiTheme="minorHAnsi" w:hAnsiTheme="minorHAnsi"/>
          <w:szCs w:val="22"/>
        </w:rPr>
        <w:t>Wajir</w:t>
      </w:r>
      <w:proofErr w:type="spellEnd"/>
      <w:r w:rsidRPr="00183FDB">
        <w:rPr>
          <w:rFonts w:asciiTheme="minorHAnsi" w:hAnsiTheme="minorHAnsi"/>
          <w:szCs w:val="22"/>
        </w:rPr>
        <w:t xml:space="preserve"> County as a whole.</w:t>
      </w:r>
    </w:p>
    <w:p w:rsidR="00DC5E41" w:rsidRPr="00183FDB" w:rsidRDefault="00DC5E41" w:rsidP="00183FDB">
      <w:pPr>
        <w:pStyle w:val="BodyText"/>
        <w:numPr>
          <w:ilvl w:val="0"/>
          <w:numId w:val="0"/>
        </w:numPr>
        <w:spacing w:after="240" w:line="276" w:lineRule="auto"/>
        <w:jc w:val="left"/>
        <w:rPr>
          <w:rFonts w:asciiTheme="minorHAnsi" w:hAnsiTheme="minorHAnsi"/>
          <w:szCs w:val="22"/>
        </w:rPr>
      </w:pPr>
      <w:r w:rsidRPr="00183FDB">
        <w:rPr>
          <w:rFonts w:asciiTheme="minorHAnsi" w:hAnsiTheme="minorHAnsi"/>
          <w:szCs w:val="22"/>
        </w:rPr>
        <w:t>**This figure is 205,150 less than last week, reflecting an error in earlier reporting.</w:t>
      </w:r>
    </w:p>
    <w:p w:rsidR="00DE06B3" w:rsidRPr="00183FDB" w:rsidRDefault="00DE06B3" w:rsidP="00183FDB">
      <w:pPr>
        <w:pStyle w:val="BodyText"/>
        <w:numPr>
          <w:ilvl w:val="0"/>
          <w:numId w:val="0"/>
        </w:numPr>
        <w:spacing w:line="276" w:lineRule="auto"/>
        <w:jc w:val="left"/>
        <w:rPr>
          <w:rFonts w:asciiTheme="minorHAnsi" w:hAnsiTheme="minorHAnsi"/>
          <w:szCs w:val="22"/>
        </w:rPr>
      </w:pPr>
      <w:r w:rsidRPr="00183FDB">
        <w:rPr>
          <w:rFonts w:asciiTheme="minorHAnsi" w:hAnsiTheme="minorHAnsi"/>
          <w:noProof/>
          <w:szCs w:val="22"/>
          <w:lang w:eastAsia="en-GB"/>
        </w:rPr>
        <w:drawing>
          <wp:inline distT="0" distB="0" distL="0" distR="0">
            <wp:extent cx="4238625" cy="1304925"/>
            <wp:effectExtent l="19050" t="0" r="9525"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4238625" cy="1304925"/>
                    </a:xfrm>
                    <a:prstGeom prst="rect">
                      <a:avLst/>
                    </a:prstGeom>
                    <a:noFill/>
                    <a:ln w="9525">
                      <a:noFill/>
                      <a:miter lim="800000"/>
                      <a:headEnd/>
                      <a:tailEnd/>
                    </a:ln>
                  </pic:spPr>
                </pic:pic>
              </a:graphicData>
            </a:graphic>
          </wp:inline>
        </w:drawing>
      </w:r>
    </w:p>
    <w:p w:rsidR="002B6BAD" w:rsidRPr="00183FDB" w:rsidRDefault="002B6BAD" w:rsidP="00183FDB">
      <w:pPr>
        <w:spacing w:line="276" w:lineRule="auto"/>
        <w:rPr>
          <w:rFonts w:asciiTheme="minorHAnsi" w:hAnsiTheme="minorHAnsi"/>
          <w:i/>
          <w:color w:val="FF0000"/>
          <w:sz w:val="22"/>
          <w:szCs w:val="22"/>
        </w:rPr>
      </w:pPr>
    </w:p>
    <w:sectPr w:rsidR="002B6BAD" w:rsidRPr="00183FDB" w:rsidSect="000F232F">
      <w:headerReference w:type="default" r:id="rId15"/>
      <w:footerReference w:type="even" r:id="rId16"/>
      <w:footerReference w:type="default" r:id="rId17"/>
      <w:pgSz w:w="11907" w:h="16840" w:code="9"/>
      <w:pgMar w:top="720" w:right="720" w:bottom="720" w:left="720" w:header="709" w:footer="709"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3FDB" w:rsidRDefault="00183FDB">
      <w:r>
        <w:separator/>
      </w:r>
    </w:p>
  </w:endnote>
  <w:endnote w:type="continuationSeparator" w:id="0">
    <w:p w:rsidR="00183FDB" w:rsidRDefault="00183FD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FDB" w:rsidRDefault="006652E3">
    <w:pPr>
      <w:pStyle w:val="Footer"/>
      <w:framePr w:wrap="around" w:vAnchor="text" w:hAnchor="margin" w:xAlign="center" w:y="1"/>
      <w:rPr>
        <w:rStyle w:val="PageNumber"/>
      </w:rPr>
    </w:pPr>
    <w:r>
      <w:rPr>
        <w:rStyle w:val="PageNumber"/>
      </w:rPr>
      <w:fldChar w:fldCharType="begin"/>
    </w:r>
    <w:r w:rsidR="00183FDB">
      <w:rPr>
        <w:rStyle w:val="PageNumber"/>
      </w:rPr>
      <w:instrText xml:space="preserve">PAGE  </w:instrText>
    </w:r>
    <w:r>
      <w:rPr>
        <w:rStyle w:val="PageNumber"/>
      </w:rPr>
      <w:fldChar w:fldCharType="separate"/>
    </w:r>
    <w:r w:rsidR="00183FDB">
      <w:rPr>
        <w:rStyle w:val="PageNumber"/>
        <w:noProof/>
      </w:rPr>
      <w:t>1</w:t>
    </w:r>
    <w:r>
      <w:rPr>
        <w:rStyle w:val="PageNumber"/>
      </w:rPr>
      <w:fldChar w:fldCharType="end"/>
    </w:r>
  </w:p>
  <w:p w:rsidR="00183FDB" w:rsidRDefault="00183FD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FDB" w:rsidRDefault="006652E3">
    <w:pPr>
      <w:pStyle w:val="Footer"/>
      <w:framePr w:wrap="around" w:vAnchor="text" w:hAnchor="margin" w:xAlign="center" w:y="1"/>
      <w:rPr>
        <w:rStyle w:val="PageNumber"/>
      </w:rPr>
    </w:pPr>
    <w:r>
      <w:rPr>
        <w:rStyle w:val="PageNumber"/>
      </w:rPr>
      <w:fldChar w:fldCharType="begin"/>
    </w:r>
    <w:r w:rsidR="00183FDB">
      <w:rPr>
        <w:rStyle w:val="PageNumber"/>
      </w:rPr>
      <w:instrText xml:space="preserve">PAGE  </w:instrText>
    </w:r>
    <w:r>
      <w:rPr>
        <w:rStyle w:val="PageNumber"/>
      </w:rPr>
      <w:fldChar w:fldCharType="separate"/>
    </w:r>
    <w:r w:rsidR="000B5BE6">
      <w:rPr>
        <w:rStyle w:val="PageNumber"/>
        <w:noProof/>
      </w:rPr>
      <w:t>1</w:t>
    </w:r>
    <w:r>
      <w:rPr>
        <w:rStyle w:val="PageNumber"/>
      </w:rPr>
      <w:fldChar w:fldCharType="end"/>
    </w:r>
  </w:p>
  <w:p w:rsidR="00183FDB" w:rsidRDefault="00183FDB">
    <w:pPr>
      <w:pStyle w:val="Footer"/>
      <w:tabs>
        <w:tab w:val="clear" w:pos="4153"/>
        <w:tab w:val="clear" w:pos="8306"/>
        <w:tab w:val="center" w:pos="4512"/>
        <w:tab w:val="right" w:pos="9000"/>
      </w:tabs>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3FDB" w:rsidRDefault="00183FDB">
      <w:r>
        <w:separator/>
      </w:r>
    </w:p>
  </w:footnote>
  <w:footnote w:type="continuationSeparator" w:id="0">
    <w:p w:rsidR="00183FDB" w:rsidRDefault="00183F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FDB" w:rsidRDefault="00183FDB">
    <w:pPr>
      <w:pStyle w:val="Header"/>
      <w:tabs>
        <w:tab w:val="clear" w:pos="4153"/>
        <w:tab w:val="clear" w:pos="8306"/>
        <w:tab w:val="center" w:pos="4488"/>
        <w:tab w:val="right" w:pos="9000"/>
      </w:tabs>
      <w:rPr>
        <w:sz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E454A"/>
    <w:multiLevelType w:val="hybridMultilevel"/>
    <w:tmpl w:val="D7CA1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421969"/>
    <w:multiLevelType w:val="hybridMultilevel"/>
    <w:tmpl w:val="FADA3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4202C4"/>
    <w:multiLevelType w:val="hybridMultilevel"/>
    <w:tmpl w:val="CF683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1F02D5"/>
    <w:multiLevelType w:val="hybridMultilevel"/>
    <w:tmpl w:val="C62C3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78F274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
    <w:nsid w:val="08474970"/>
    <w:multiLevelType w:val="hybridMultilevel"/>
    <w:tmpl w:val="78167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9E96F45"/>
    <w:multiLevelType w:val="hybridMultilevel"/>
    <w:tmpl w:val="BF720A7C"/>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C4553FF"/>
    <w:multiLevelType w:val="hybridMultilevel"/>
    <w:tmpl w:val="575E4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8773A07"/>
    <w:multiLevelType w:val="hybridMultilevel"/>
    <w:tmpl w:val="DB3C10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AB254FF"/>
    <w:multiLevelType w:val="hybridMultilevel"/>
    <w:tmpl w:val="0F7C43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1B094C97"/>
    <w:multiLevelType w:val="hybridMultilevel"/>
    <w:tmpl w:val="03E0E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C546EA8"/>
    <w:multiLevelType w:val="hybridMultilevel"/>
    <w:tmpl w:val="08564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CD31012"/>
    <w:multiLevelType w:val="hybridMultilevel"/>
    <w:tmpl w:val="8886E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40931CA"/>
    <w:multiLevelType w:val="hybridMultilevel"/>
    <w:tmpl w:val="DECA7A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4296586"/>
    <w:multiLevelType w:val="hybridMultilevel"/>
    <w:tmpl w:val="009CB0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8C13893"/>
    <w:multiLevelType w:val="hybridMultilevel"/>
    <w:tmpl w:val="3BB854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95A27B0"/>
    <w:multiLevelType w:val="hybridMultilevel"/>
    <w:tmpl w:val="19CAC28C"/>
    <w:lvl w:ilvl="0" w:tplc="04090001">
      <w:start w:val="1"/>
      <w:numFmt w:val="bullet"/>
      <w:lvlText w:val=""/>
      <w:lvlJc w:val="left"/>
      <w:pPr>
        <w:tabs>
          <w:tab w:val="num" w:pos="720"/>
        </w:tabs>
        <w:ind w:left="720" w:hanging="360"/>
      </w:pPr>
      <w:rPr>
        <w:rFonts w:ascii="Symbol" w:hAnsi="Symbol" w:hint="default"/>
      </w:rPr>
    </w:lvl>
    <w:lvl w:ilvl="1" w:tplc="2042C726">
      <w:numFmt w:val="bullet"/>
      <w:lvlText w:val="-"/>
      <w:lvlJc w:val="left"/>
      <w:pPr>
        <w:ind w:left="1440" w:hanging="360"/>
      </w:pPr>
      <w:rPr>
        <w:rFonts w:ascii="Courier New" w:eastAsia="Times New Roman" w:hAnsi="Courier New" w:cs="Courier New"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DB12992"/>
    <w:multiLevelType w:val="hybridMultilevel"/>
    <w:tmpl w:val="4F84F7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10B2244"/>
    <w:multiLevelType w:val="hybridMultilevel"/>
    <w:tmpl w:val="3392F568"/>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604729C"/>
    <w:multiLevelType w:val="hybridMultilevel"/>
    <w:tmpl w:val="5C6E6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7173773"/>
    <w:multiLevelType w:val="hybridMultilevel"/>
    <w:tmpl w:val="C6C4B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8F373F3"/>
    <w:multiLevelType w:val="hybridMultilevel"/>
    <w:tmpl w:val="2ABCD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97E4CC9"/>
    <w:multiLevelType w:val="hybridMultilevel"/>
    <w:tmpl w:val="E02A2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B0A1D02"/>
    <w:multiLevelType w:val="hybridMultilevel"/>
    <w:tmpl w:val="085AB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E201BDB"/>
    <w:multiLevelType w:val="hybridMultilevel"/>
    <w:tmpl w:val="D1D0CB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3F457E9D"/>
    <w:multiLevelType w:val="hybridMultilevel"/>
    <w:tmpl w:val="3A7CF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5D96581"/>
    <w:multiLevelType w:val="hybridMultilevel"/>
    <w:tmpl w:val="AB824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6986783"/>
    <w:multiLevelType w:val="hybridMultilevel"/>
    <w:tmpl w:val="C5804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C2446EF"/>
    <w:multiLevelType w:val="hybridMultilevel"/>
    <w:tmpl w:val="AE684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FA81E4E"/>
    <w:multiLevelType w:val="hybridMultilevel"/>
    <w:tmpl w:val="BADE8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35A7BFF"/>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1">
    <w:nsid w:val="541C057F"/>
    <w:multiLevelType w:val="hybridMultilevel"/>
    <w:tmpl w:val="268C4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5172CE3"/>
    <w:multiLevelType w:val="hybridMultilevel"/>
    <w:tmpl w:val="97E81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6EE3D97"/>
    <w:multiLevelType w:val="hybridMultilevel"/>
    <w:tmpl w:val="8184340E"/>
    <w:lvl w:ilvl="0" w:tplc="07E066AE">
      <w:start w:val="7"/>
      <w:numFmt w:val="bullet"/>
      <w:lvlText w:val="-"/>
      <w:lvlJc w:val="left"/>
      <w:pPr>
        <w:ind w:left="360" w:hanging="360"/>
      </w:pPr>
      <w:rPr>
        <w:rFonts w:ascii="Calibri" w:eastAsia="Times New Roman" w:hAnsi="Calibri"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59850E54"/>
    <w:multiLevelType w:val="hybridMultilevel"/>
    <w:tmpl w:val="CF68739A"/>
    <w:lvl w:ilvl="0" w:tplc="04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CF8531E"/>
    <w:multiLevelType w:val="hybridMultilevel"/>
    <w:tmpl w:val="FCC250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2B50CB9"/>
    <w:multiLevelType w:val="hybridMultilevel"/>
    <w:tmpl w:val="6F300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2C20506"/>
    <w:multiLevelType w:val="hybridMultilevel"/>
    <w:tmpl w:val="ED324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74872BD"/>
    <w:multiLevelType w:val="hybridMultilevel"/>
    <w:tmpl w:val="0E5C23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90F3A0C"/>
    <w:multiLevelType w:val="hybridMultilevel"/>
    <w:tmpl w:val="1986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9540715"/>
    <w:multiLevelType w:val="hybridMultilevel"/>
    <w:tmpl w:val="AC3E5E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97E439B"/>
    <w:multiLevelType w:val="hybridMultilevel"/>
    <w:tmpl w:val="A1721A8C"/>
    <w:lvl w:ilvl="0" w:tplc="07E066AE">
      <w:start w:val="7"/>
      <w:numFmt w:val="bullet"/>
      <w:lvlText w:val="-"/>
      <w:lvlJc w:val="left"/>
      <w:pPr>
        <w:ind w:left="36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CAD67A2"/>
    <w:multiLevelType w:val="hybridMultilevel"/>
    <w:tmpl w:val="16FE6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E341CDB"/>
    <w:multiLevelType w:val="hybridMultilevel"/>
    <w:tmpl w:val="BBCE8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329385F"/>
    <w:multiLevelType w:val="hybridMultilevel"/>
    <w:tmpl w:val="82349F20"/>
    <w:lvl w:ilvl="0" w:tplc="3C3EA0C8">
      <w:start w:val="1"/>
      <w:numFmt w:val="bullet"/>
      <w:lvlText w:val=""/>
      <w:lvlJc w:val="left"/>
      <w:pPr>
        <w:tabs>
          <w:tab w:val="num" w:pos="420"/>
        </w:tabs>
        <w:ind w:left="400" w:hanging="340"/>
      </w:pPr>
      <w:rPr>
        <w:rFonts w:ascii="Wingdings" w:hAnsi="Wingdings"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5">
    <w:nsid w:val="74361973"/>
    <w:multiLevelType w:val="hybridMultilevel"/>
    <w:tmpl w:val="EE76E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9161909"/>
    <w:multiLevelType w:val="hybridMultilevel"/>
    <w:tmpl w:val="44480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17"/>
  </w:num>
  <w:num w:numId="4">
    <w:abstractNumId w:val="10"/>
  </w:num>
  <w:num w:numId="5">
    <w:abstractNumId w:val="40"/>
  </w:num>
  <w:num w:numId="6">
    <w:abstractNumId w:val="14"/>
  </w:num>
  <w:num w:numId="7">
    <w:abstractNumId w:val="3"/>
  </w:num>
  <w:num w:numId="8">
    <w:abstractNumId w:val="46"/>
  </w:num>
  <w:num w:numId="9">
    <w:abstractNumId w:val="1"/>
  </w:num>
  <w:num w:numId="10">
    <w:abstractNumId w:val="5"/>
  </w:num>
  <w:num w:numId="11">
    <w:abstractNumId w:val="35"/>
  </w:num>
  <w:num w:numId="12">
    <w:abstractNumId w:val="27"/>
  </w:num>
  <w:num w:numId="13">
    <w:abstractNumId w:val="26"/>
  </w:num>
  <w:num w:numId="14">
    <w:abstractNumId w:val="36"/>
  </w:num>
  <w:num w:numId="15">
    <w:abstractNumId w:val="45"/>
  </w:num>
  <w:num w:numId="16">
    <w:abstractNumId w:val="2"/>
  </w:num>
  <w:num w:numId="17">
    <w:abstractNumId w:val="20"/>
  </w:num>
  <w:num w:numId="18">
    <w:abstractNumId w:val="28"/>
  </w:num>
  <w:num w:numId="19">
    <w:abstractNumId w:val="21"/>
  </w:num>
  <w:num w:numId="20">
    <w:abstractNumId w:val="37"/>
  </w:num>
  <w:num w:numId="21">
    <w:abstractNumId w:val="44"/>
  </w:num>
  <w:num w:numId="22">
    <w:abstractNumId w:val="30"/>
  </w:num>
  <w:num w:numId="23">
    <w:abstractNumId w:val="12"/>
  </w:num>
  <w:num w:numId="24">
    <w:abstractNumId w:val="4"/>
  </w:num>
  <w:num w:numId="25">
    <w:abstractNumId w:val="22"/>
  </w:num>
  <w:num w:numId="26">
    <w:abstractNumId w:val="34"/>
  </w:num>
  <w:num w:numId="27">
    <w:abstractNumId w:val="6"/>
  </w:num>
  <w:num w:numId="28">
    <w:abstractNumId w:val="18"/>
  </w:num>
  <w:num w:numId="29">
    <w:abstractNumId w:val="38"/>
  </w:num>
  <w:num w:numId="30">
    <w:abstractNumId w:val="24"/>
  </w:num>
  <w:num w:numId="31">
    <w:abstractNumId w:val="9"/>
  </w:num>
  <w:num w:numId="32">
    <w:abstractNumId w:val="29"/>
  </w:num>
  <w:num w:numId="33">
    <w:abstractNumId w:val="41"/>
  </w:num>
  <w:num w:numId="34">
    <w:abstractNumId w:val="8"/>
  </w:num>
  <w:num w:numId="35">
    <w:abstractNumId w:val="33"/>
  </w:num>
  <w:num w:numId="36">
    <w:abstractNumId w:val="7"/>
  </w:num>
  <w:num w:numId="37">
    <w:abstractNumId w:val="11"/>
  </w:num>
  <w:num w:numId="38">
    <w:abstractNumId w:val="43"/>
  </w:num>
  <w:num w:numId="39">
    <w:abstractNumId w:val="39"/>
  </w:num>
  <w:num w:numId="40">
    <w:abstractNumId w:val="31"/>
  </w:num>
  <w:num w:numId="41">
    <w:abstractNumId w:val="32"/>
  </w:num>
  <w:num w:numId="42">
    <w:abstractNumId w:val="42"/>
  </w:num>
  <w:num w:numId="43">
    <w:abstractNumId w:val="25"/>
  </w:num>
  <w:num w:numId="44">
    <w:abstractNumId w:val="15"/>
  </w:num>
  <w:num w:numId="45">
    <w:abstractNumId w:val="13"/>
  </w:num>
  <w:num w:numId="46">
    <w:abstractNumId w:val="23"/>
  </w:num>
  <w:num w:numId="47">
    <w:abstractNumId w:val="19"/>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rawingGridVerticalSpacing w:val="65"/>
  <w:displayHorizontalDrawingGridEvery w:val="0"/>
  <w:noPunctuationKerning/>
  <w:characterSpacingControl w:val="doNotCompress"/>
  <w:footnotePr>
    <w:footnote w:id="-1"/>
    <w:footnote w:id="0"/>
  </w:footnotePr>
  <w:endnotePr>
    <w:endnote w:id="-1"/>
    <w:endnote w:id="0"/>
  </w:endnotePr>
  <w:compat/>
  <w:rsids>
    <w:rsidRoot w:val="00603624"/>
    <w:rsid w:val="00000DB8"/>
    <w:rsid w:val="00002E97"/>
    <w:rsid w:val="000034BE"/>
    <w:rsid w:val="000056AA"/>
    <w:rsid w:val="00013ECB"/>
    <w:rsid w:val="00016A15"/>
    <w:rsid w:val="00016B96"/>
    <w:rsid w:val="0001713E"/>
    <w:rsid w:val="000220B9"/>
    <w:rsid w:val="00033CAF"/>
    <w:rsid w:val="00036B59"/>
    <w:rsid w:val="0004598D"/>
    <w:rsid w:val="00050B9A"/>
    <w:rsid w:val="00057365"/>
    <w:rsid w:val="00061E5D"/>
    <w:rsid w:val="000707CD"/>
    <w:rsid w:val="0007489A"/>
    <w:rsid w:val="000840BC"/>
    <w:rsid w:val="00093E32"/>
    <w:rsid w:val="000A2C69"/>
    <w:rsid w:val="000A431C"/>
    <w:rsid w:val="000B5BE6"/>
    <w:rsid w:val="000C6303"/>
    <w:rsid w:val="000C7376"/>
    <w:rsid w:val="000D08BE"/>
    <w:rsid w:val="000D4748"/>
    <w:rsid w:val="000D5701"/>
    <w:rsid w:val="000D6E57"/>
    <w:rsid w:val="000E0134"/>
    <w:rsid w:val="000F232F"/>
    <w:rsid w:val="00110339"/>
    <w:rsid w:val="00120577"/>
    <w:rsid w:val="00135B8A"/>
    <w:rsid w:val="00141D88"/>
    <w:rsid w:val="0014756C"/>
    <w:rsid w:val="00152D10"/>
    <w:rsid w:val="00155573"/>
    <w:rsid w:val="001607F4"/>
    <w:rsid w:val="00163A20"/>
    <w:rsid w:val="00165DD2"/>
    <w:rsid w:val="001725D4"/>
    <w:rsid w:val="00174CAF"/>
    <w:rsid w:val="00176678"/>
    <w:rsid w:val="00183FDB"/>
    <w:rsid w:val="001857FF"/>
    <w:rsid w:val="001871DD"/>
    <w:rsid w:val="001918D1"/>
    <w:rsid w:val="001A0173"/>
    <w:rsid w:val="001A19DE"/>
    <w:rsid w:val="001A4E79"/>
    <w:rsid w:val="001A67B2"/>
    <w:rsid w:val="001B0E85"/>
    <w:rsid w:val="001B48F7"/>
    <w:rsid w:val="001C09D9"/>
    <w:rsid w:val="001C1454"/>
    <w:rsid w:val="001C239B"/>
    <w:rsid w:val="001D1111"/>
    <w:rsid w:val="001D53E5"/>
    <w:rsid w:val="001D78EF"/>
    <w:rsid w:val="001E0726"/>
    <w:rsid w:val="001E2928"/>
    <w:rsid w:val="001E7449"/>
    <w:rsid w:val="001F523A"/>
    <w:rsid w:val="00202731"/>
    <w:rsid w:val="002069A9"/>
    <w:rsid w:val="00207A4E"/>
    <w:rsid w:val="00221468"/>
    <w:rsid w:val="00223A24"/>
    <w:rsid w:val="00223BC2"/>
    <w:rsid w:val="00231CC1"/>
    <w:rsid w:val="00232201"/>
    <w:rsid w:val="00232308"/>
    <w:rsid w:val="00244658"/>
    <w:rsid w:val="00251F7A"/>
    <w:rsid w:val="00260433"/>
    <w:rsid w:val="0028142B"/>
    <w:rsid w:val="002975E2"/>
    <w:rsid w:val="002B038D"/>
    <w:rsid w:val="002B0753"/>
    <w:rsid w:val="002B6BAD"/>
    <w:rsid w:val="002C0C69"/>
    <w:rsid w:val="002C2C38"/>
    <w:rsid w:val="002D055E"/>
    <w:rsid w:val="002D54D8"/>
    <w:rsid w:val="002E0CF1"/>
    <w:rsid w:val="002F3379"/>
    <w:rsid w:val="002F7C7B"/>
    <w:rsid w:val="003072A2"/>
    <w:rsid w:val="00307B09"/>
    <w:rsid w:val="00313190"/>
    <w:rsid w:val="00313972"/>
    <w:rsid w:val="00316780"/>
    <w:rsid w:val="00322E80"/>
    <w:rsid w:val="003277F0"/>
    <w:rsid w:val="00327F69"/>
    <w:rsid w:val="003425D0"/>
    <w:rsid w:val="003458B7"/>
    <w:rsid w:val="003525DF"/>
    <w:rsid w:val="00356E4B"/>
    <w:rsid w:val="00361175"/>
    <w:rsid w:val="00366B9F"/>
    <w:rsid w:val="003735F5"/>
    <w:rsid w:val="00385268"/>
    <w:rsid w:val="00387ECB"/>
    <w:rsid w:val="0039077B"/>
    <w:rsid w:val="003A150F"/>
    <w:rsid w:val="003A31A2"/>
    <w:rsid w:val="003A7669"/>
    <w:rsid w:val="003B614F"/>
    <w:rsid w:val="003C78CB"/>
    <w:rsid w:val="003D2820"/>
    <w:rsid w:val="003D50C2"/>
    <w:rsid w:val="003E70A3"/>
    <w:rsid w:val="003F2752"/>
    <w:rsid w:val="003F388C"/>
    <w:rsid w:val="003F490A"/>
    <w:rsid w:val="003F57AC"/>
    <w:rsid w:val="00400374"/>
    <w:rsid w:val="004058FE"/>
    <w:rsid w:val="0041067E"/>
    <w:rsid w:val="00416B0B"/>
    <w:rsid w:val="004238AA"/>
    <w:rsid w:val="004261E4"/>
    <w:rsid w:val="004279E5"/>
    <w:rsid w:val="00427B66"/>
    <w:rsid w:val="004319A8"/>
    <w:rsid w:val="00432FAF"/>
    <w:rsid w:val="004454F0"/>
    <w:rsid w:val="00450801"/>
    <w:rsid w:val="00453385"/>
    <w:rsid w:val="00477D46"/>
    <w:rsid w:val="004A6031"/>
    <w:rsid w:val="004E5D60"/>
    <w:rsid w:val="004F4129"/>
    <w:rsid w:val="004F6C50"/>
    <w:rsid w:val="004F76FC"/>
    <w:rsid w:val="00500B45"/>
    <w:rsid w:val="00502CA2"/>
    <w:rsid w:val="00503C1F"/>
    <w:rsid w:val="005149E6"/>
    <w:rsid w:val="00517574"/>
    <w:rsid w:val="0052466D"/>
    <w:rsid w:val="00525DF2"/>
    <w:rsid w:val="00535E2D"/>
    <w:rsid w:val="0054294D"/>
    <w:rsid w:val="005445EF"/>
    <w:rsid w:val="00550864"/>
    <w:rsid w:val="00550AF2"/>
    <w:rsid w:val="00551416"/>
    <w:rsid w:val="00556CE4"/>
    <w:rsid w:val="00571C4C"/>
    <w:rsid w:val="00580F27"/>
    <w:rsid w:val="00582F40"/>
    <w:rsid w:val="00591249"/>
    <w:rsid w:val="00595DBC"/>
    <w:rsid w:val="00596982"/>
    <w:rsid w:val="00596C26"/>
    <w:rsid w:val="005A286E"/>
    <w:rsid w:val="005A7363"/>
    <w:rsid w:val="005B2E56"/>
    <w:rsid w:val="005C6644"/>
    <w:rsid w:val="005D0BE4"/>
    <w:rsid w:val="005E4270"/>
    <w:rsid w:val="005E43B1"/>
    <w:rsid w:val="005E4B7F"/>
    <w:rsid w:val="005E597D"/>
    <w:rsid w:val="005F02A0"/>
    <w:rsid w:val="005F0654"/>
    <w:rsid w:val="005F49AF"/>
    <w:rsid w:val="005F6959"/>
    <w:rsid w:val="005F6BAC"/>
    <w:rsid w:val="00603624"/>
    <w:rsid w:val="00603A3D"/>
    <w:rsid w:val="00605251"/>
    <w:rsid w:val="006170C7"/>
    <w:rsid w:val="006230C7"/>
    <w:rsid w:val="006247B2"/>
    <w:rsid w:val="00626B9C"/>
    <w:rsid w:val="00632DDF"/>
    <w:rsid w:val="00632F0D"/>
    <w:rsid w:val="00635247"/>
    <w:rsid w:val="006366C9"/>
    <w:rsid w:val="00637C39"/>
    <w:rsid w:val="0065701B"/>
    <w:rsid w:val="00657D8F"/>
    <w:rsid w:val="006652E3"/>
    <w:rsid w:val="00672240"/>
    <w:rsid w:val="00682C5F"/>
    <w:rsid w:val="006852C1"/>
    <w:rsid w:val="006B1E68"/>
    <w:rsid w:val="006B2A99"/>
    <w:rsid w:val="006B63F5"/>
    <w:rsid w:val="006B6B92"/>
    <w:rsid w:val="006B7BD2"/>
    <w:rsid w:val="006C161F"/>
    <w:rsid w:val="006C5B7A"/>
    <w:rsid w:val="006D2F00"/>
    <w:rsid w:val="006D5A19"/>
    <w:rsid w:val="006E49FC"/>
    <w:rsid w:val="006E5158"/>
    <w:rsid w:val="006F2B78"/>
    <w:rsid w:val="006F3EFB"/>
    <w:rsid w:val="0070132F"/>
    <w:rsid w:val="00703F3E"/>
    <w:rsid w:val="00704417"/>
    <w:rsid w:val="0070773C"/>
    <w:rsid w:val="007154C6"/>
    <w:rsid w:val="007260FD"/>
    <w:rsid w:val="0072630D"/>
    <w:rsid w:val="007357EF"/>
    <w:rsid w:val="00744A90"/>
    <w:rsid w:val="0074706E"/>
    <w:rsid w:val="00750CB4"/>
    <w:rsid w:val="00753227"/>
    <w:rsid w:val="00755A7F"/>
    <w:rsid w:val="007619F2"/>
    <w:rsid w:val="0076248C"/>
    <w:rsid w:val="00767A09"/>
    <w:rsid w:val="007744A6"/>
    <w:rsid w:val="00784506"/>
    <w:rsid w:val="00790F9B"/>
    <w:rsid w:val="00794944"/>
    <w:rsid w:val="00795981"/>
    <w:rsid w:val="007A20D1"/>
    <w:rsid w:val="007A64F5"/>
    <w:rsid w:val="007C6331"/>
    <w:rsid w:val="007D02B0"/>
    <w:rsid w:val="007D7FC7"/>
    <w:rsid w:val="007E23FF"/>
    <w:rsid w:val="007E61A0"/>
    <w:rsid w:val="007E7069"/>
    <w:rsid w:val="007F01E7"/>
    <w:rsid w:val="007F3275"/>
    <w:rsid w:val="007F4D58"/>
    <w:rsid w:val="007F79D3"/>
    <w:rsid w:val="0080147F"/>
    <w:rsid w:val="0080591B"/>
    <w:rsid w:val="00805FDC"/>
    <w:rsid w:val="00812BA0"/>
    <w:rsid w:val="00813CD6"/>
    <w:rsid w:val="00814D62"/>
    <w:rsid w:val="00820AB5"/>
    <w:rsid w:val="00821FAA"/>
    <w:rsid w:val="00823818"/>
    <w:rsid w:val="00824EDC"/>
    <w:rsid w:val="00834306"/>
    <w:rsid w:val="00844D4C"/>
    <w:rsid w:val="0084562F"/>
    <w:rsid w:val="00845740"/>
    <w:rsid w:val="0084728A"/>
    <w:rsid w:val="00852DA6"/>
    <w:rsid w:val="00856D73"/>
    <w:rsid w:val="00861356"/>
    <w:rsid w:val="00866AFF"/>
    <w:rsid w:val="008736D8"/>
    <w:rsid w:val="00874483"/>
    <w:rsid w:val="008770A5"/>
    <w:rsid w:val="008813F4"/>
    <w:rsid w:val="0088596E"/>
    <w:rsid w:val="00895E78"/>
    <w:rsid w:val="008A2C9D"/>
    <w:rsid w:val="008A4E2A"/>
    <w:rsid w:val="008B1B98"/>
    <w:rsid w:val="008C02E7"/>
    <w:rsid w:val="008C2695"/>
    <w:rsid w:val="008C2A26"/>
    <w:rsid w:val="008C2B93"/>
    <w:rsid w:val="008C3AA9"/>
    <w:rsid w:val="008D354B"/>
    <w:rsid w:val="008E1A4F"/>
    <w:rsid w:val="008E301D"/>
    <w:rsid w:val="008E5872"/>
    <w:rsid w:val="008F1C91"/>
    <w:rsid w:val="008F61A5"/>
    <w:rsid w:val="00903E07"/>
    <w:rsid w:val="00904673"/>
    <w:rsid w:val="00910B02"/>
    <w:rsid w:val="009254B4"/>
    <w:rsid w:val="009255FE"/>
    <w:rsid w:val="00930F3E"/>
    <w:rsid w:val="00931FCE"/>
    <w:rsid w:val="00933D02"/>
    <w:rsid w:val="00934002"/>
    <w:rsid w:val="009341A6"/>
    <w:rsid w:val="00943FF4"/>
    <w:rsid w:val="009444DE"/>
    <w:rsid w:val="00947C34"/>
    <w:rsid w:val="00952775"/>
    <w:rsid w:val="00960484"/>
    <w:rsid w:val="00965F06"/>
    <w:rsid w:val="009709DD"/>
    <w:rsid w:val="0097250E"/>
    <w:rsid w:val="00973A59"/>
    <w:rsid w:val="0097429F"/>
    <w:rsid w:val="00976BFF"/>
    <w:rsid w:val="00983B87"/>
    <w:rsid w:val="00990856"/>
    <w:rsid w:val="009A19A7"/>
    <w:rsid w:val="009A5EF6"/>
    <w:rsid w:val="009A77D8"/>
    <w:rsid w:val="009C0B80"/>
    <w:rsid w:val="009C0DDB"/>
    <w:rsid w:val="009C7B65"/>
    <w:rsid w:val="009D029F"/>
    <w:rsid w:val="009D7BA3"/>
    <w:rsid w:val="009E12F8"/>
    <w:rsid w:val="009E38D0"/>
    <w:rsid w:val="009F20B4"/>
    <w:rsid w:val="009F5F44"/>
    <w:rsid w:val="009F661A"/>
    <w:rsid w:val="00A017BF"/>
    <w:rsid w:val="00A220FC"/>
    <w:rsid w:val="00A22123"/>
    <w:rsid w:val="00A23928"/>
    <w:rsid w:val="00A239EC"/>
    <w:rsid w:val="00A30490"/>
    <w:rsid w:val="00A33D40"/>
    <w:rsid w:val="00A40C8E"/>
    <w:rsid w:val="00A43843"/>
    <w:rsid w:val="00A442A9"/>
    <w:rsid w:val="00A4660B"/>
    <w:rsid w:val="00A55C6F"/>
    <w:rsid w:val="00A66C79"/>
    <w:rsid w:val="00A70F89"/>
    <w:rsid w:val="00A72ACB"/>
    <w:rsid w:val="00A83169"/>
    <w:rsid w:val="00A86F6F"/>
    <w:rsid w:val="00A8796A"/>
    <w:rsid w:val="00A907F9"/>
    <w:rsid w:val="00A97A68"/>
    <w:rsid w:val="00AA7347"/>
    <w:rsid w:val="00AA7B3E"/>
    <w:rsid w:val="00AB3D93"/>
    <w:rsid w:val="00AB3F34"/>
    <w:rsid w:val="00AB7A42"/>
    <w:rsid w:val="00AC17B4"/>
    <w:rsid w:val="00AC3DE2"/>
    <w:rsid w:val="00AC50BF"/>
    <w:rsid w:val="00AC6354"/>
    <w:rsid w:val="00AD3684"/>
    <w:rsid w:val="00AD6BFC"/>
    <w:rsid w:val="00AE5645"/>
    <w:rsid w:val="00AE5EC8"/>
    <w:rsid w:val="00AE64A1"/>
    <w:rsid w:val="00AF12F1"/>
    <w:rsid w:val="00AF4058"/>
    <w:rsid w:val="00AF44D6"/>
    <w:rsid w:val="00AF653F"/>
    <w:rsid w:val="00AF7ADA"/>
    <w:rsid w:val="00B039FF"/>
    <w:rsid w:val="00B04DE0"/>
    <w:rsid w:val="00B06620"/>
    <w:rsid w:val="00B10628"/>
    <w:rsid w:val="00B10E8D"/>
    <w:rsid w:val="00B1365A"/>
    <w:rsid w:val="00B169B2"/>
    <w:rsid w:val="00B2463D"/>
    <w:rsid w:val="00B321D1"/>
    <w:rsid w:val="00B32E31"/>
    <w:rsid w:val="00B40633"/>
    <w:rsid w:val="00B53969"/>
    <w:rsid w:val="00B67237"/>
    <w:rsid w:val="00B750D6"/>
    <w:rsid w:val="00B75278"/>
    <w:rsid w:val="00B75652"/>
    <w:rsid w:val="00B87AAD"/>
    <w:rsid w:val="00B96E82"/>
    <w:rsid w:val="00BA4DBE"/>
    <w:rsid w:val="00BB37A6"/>
    <w:rsid w:val="00BB49FB"/>
    <w:rsid w:val="00BC6C49"/>
    <w:rsid w:val="00BD68EA"/>
    <w:rsid w:val="00BF021D"/>
    <w:rsid w:val="00BF0BE0"/>
    <w:rsid w:val="00BF5520"/>
    <w:rsid w:val="00BF6727"/>
    <w:rsid w:val="00C053D8"/>
    <w:rsid w:val="00C102C9"/>
    <w:rsid w:val="00C2140B"/>
    <w:rsid w:val="00C51290"/>
    <w:rsid w:val="00C51592"/>
    <w:rsid w:val="00C526EE"/>
    <w:rsid w:val="00C527B1"/>
    <w:rsid w:val="00C54606"/>
    <w:rsid w:val="00C56AE4"/>
    <w:rsid w:val="00C56F55"/>
    <w:rsid w:val="00C61CBF"/>
    <w:rsid w:val="00C72536"/>
    <w:rsid w:val="00C7275E"/>
    <w:rsid w:val="00C735AC"/>
    <w:rsid w:val="00C75112"/>
    <w:rsid w:val="00C83C20"/>
    <w:rsid w:val="00C84405"/>
    <w:rsid w:val="00C84FB3"/>
    <w:rsid w:val="00C90FA6"/>
    <w:rsid w:val="00C91C04"/>
    <w:rsid w:val="00CA4583"/>
    <w:rsid w:val="00CA6554"/>
    <w:rsid w:val="00CA7B94"/>
    <w:rsid w:val="00CB1A56"/>
    <w:rsid w:val="00CC2D31"/>
    <w:rsid w:val="00CC2D36"/>
    <w:rsid w:val="00CD1E08"/>
    <w:rsid w:val="00CD1FF1"/>
    <w:rsid w:val="00CD4876"/>
    <w:rsid w:val="00CE6102"/>
    <w:rsid w:val="00CE7BF5"/>
    <w:rsid w:val="00CF390F"/>
    <w:rsid w:val="00CF7623"/>
    <w:rsid w:val="00D0122A"/>
    <w:rsid w:val="00D02F11"/>
    <w:rsid w:val="00D03A7E"/>
    <w:rsid w:val="00D05456"/>
    <w:rsid w:val="00D069E9"/>
    <w:rsid w:val="00D075B4"/>
    <w:rsid w:val="00D130ED"/>
    <w:rsid w:val="00D13F4B"/>
    <w:rsid w:val="00D405D0"/>
    <w:rsid w:val="00D415E6"/>
    <w:rsid w:val="00D46147"/>
    <w:rsid w:val="00D46E2A"/>
    <w:rsid w:val="00D479AA"/>
    <w:rsid w:val="00D55E9C"/>
    <w:rsid w:val="00D723B4"/>
    <w:rsid w:val="00D80034"/>
    <w:rsid w:val="00D81DE1"/>
    <w:rsid w:val="00D82F3E"/>
    <w:rsid w:val="00D849B6"/>
    <w:rsid w:val="00D86191"/>
    <w:rsid w:val="00D96EC7"/>
    <w:rsid w:val="00DA1241"/>
    <w:rsid w:val="00DA45CE"/>
    <w:rsid w:val="00DA672C"/>
    <w:rsid w:val="00DB01D4"/>
    <w:rsid w:val="00DB0BF5"/>
    <w:rsid w:val="00DB4742"/>
    <w:rsid w:val="00DC1A7B"/>
    <w:rsid w:val="00DC58A8"/>
    <w:rsid w:val="00DC5E41"/>
    <w:rsid w:val="00DE06B3"/>
    <w:rsid w:val="00DE2373"/>
    <w:rsid w:val="00DF4BE4"/>
    <w:rsid w:val="00E00F49"/>
    <w:rsid w:val="00E0410D"/>
    <w:rsid w:val="00E12B77"/>
    <w:rsid w:val="00E13D3E"/>
    <w:rsid w:val="00E15989"/>
    <w:rsid w:val="00E27401"/>
    <w:rsid w:val="00E31E86"/>
    <w:rsid w:val="00E33E93"/>
    <w:rsid w:val="00E37432"/>
    <w:rsid w:val="00E505F1"/>
    <w:rsid w:val="00E51233"/>
    <w:rsid w:val="00E53191"/>
    <w:rsid w:val="00E60D6D"/>
    <w:rsid w:val="00E630CE"/>
    <w:rsid w:val="00E67D94"/>
    <w:rsid w:val="00E7404B"/>
    <w:rsid w:val="00E773FB"/>
    <w:rsid w:val="00E92D76"/>
    <w:rsid w:val="00E942F7"/>
    <w:rsid w:val="00E951AC"/>
    <w:rsid w:val="00E97BD3"/>
    <w:rsid w:val="00EA2DF9"/>
    <w:rsid w:val="00EB7493"/>
    <w:rsid w:val="00EB7CEB"/>
    <w:rsid w:val="00EC3D3F"/>
    <w:rsid w:val="00ED64D5"/>
    <w:rsid w:val="00EF12C5"/>
    <w:rsid w:val="00EF170A"/>
    <w:rsid w:val="00EF47AA"/>
    <w:rsid w:val="00EF7F2E"/>
    <w:rsid w:val="00F0332C"/>
    <w:rsid w:val="00F0611D"/>
    <w:rsid w:val="00F1616B"/>
    <w:rsid w:val="00F279DA"/>
    <w:rsid w:val="00F32B4A"/>
    <w:rsid w:val="00F36EEF"/>
    <w:rsid w:val="00F41D30"/>
    <w:rsid w:val="00F45093"/>
    <w:rsid w:val="00F47293"/>
    <w:rsid w:val="00F61837"/>
    <w:rsid w:val="00F6229C"/>
    <w:rsid w:val="00F62A8B"/>
    <w:rsid w:val="00F64386"/>
    <w:rsid w:val="00F70428"/>
    <w:rsid w:val="00F75977"/>
    <w:rsid w:val="00F76FBC"/>
    <w:rsid w:val="00F82A85"/>
    <w:rsid w:val="00F84B07"/>
    <w:rsid w:val="00F9131D"/>
    <w:rsid w:val="00F9271E"/>
    <w:rsid w:val="00FA0F50"/>
    <w:rsid w:val="00FA2A21"/>
    <w:rsid w:val="00FB5046"/>
    <w:rsid w:val="00FC2FFD"/>
    <w:rsid w:val="00FC6FF2"/>
    <w:rsid w:val="00FD1CFD"/>
    <w:rsid w:val="00FD2FB6"/>
    <w:rsid w:val="00FD73FC"/>
    <w:rsid w:val="00FE0982"/>
    <w:rsid w:val="00FE1311"/>
    <w:rsid w:val="00FF2CD5"/>
    <w:rsid w:val="00FF55E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dd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8D1"/>
    <w:rPr>
      <w:rFonts w:ascii="Arial" w:hAnsi="Arial" w:cs="Arial"/>
      <w:sz w:val="24"/>
      <w:lang w:eastAsia="en-US"/>
    </w:rPr>
  </w:style>
  <w:style w:type="paragraph" w:styleId="Heading1">
    <w:name w:val="heading 1"/>
    <w:basedOn w:val="Normal"/>
    <w:next w:val="Normal"/>
    <w:qFormat/>
    <w:rsid w:val="001918D1"/>
    <w:pPr>
      <w:keepNext/>
      <w:spacing w:before="240" w:after="60"/>
      <w:outlineLvl w:val="0"/>
    </w:pPr>
    <w:rPr>
      <w:b/>
      <w:bCs/>
      <w:kern w:val="32"/>
      <w:sz w:val="32"/>
      <w:szCs w:val="32"/>
      <w:lang w:val="en-AU"/>
    </w:rPr>
  </w:style>
  <w:style w:type="paragraph" w:styleId="Heading2">
    <w:name w:val="heading 2"/>
    <w:basedOn w:val="Normal"/>
    <w:next w:val="Normal"/>
    <w:qFormat/>
    <w:rsid w:val="001918D1"/>
    <w:pPr>
      <w:keepNext/>
      <w:jc w:val="both"/>
      <w:outlineLvl w:val="1"/>
    </w:pPr>
    <w:rPr>
      <w:b/>
      <w:bCs/>
      <w:color w:val="FF0000"/>
      <w:sz w:val="22"/>
      <w:lang w:val="en-AU"/>
    </w:rPr>
  </w:style>
  <w:style w:type="paragraph" w:styleId="Heading3">
    <w:name w:val="heading 3"/>
    <w:basedOn w:val="Normal"/>
    <w:next w:val="Normal"/>
    <w:qFormat/>
    <w:rsid w:val="001918D1"/>
    <w:pPr>
      <w:keepNext/>
      <w:outlineLvl w:val="2"/>
    </w:pPr>
    <w:rPr>
      <w:rFonts w:ascii="Times New Roman" w:hAnsi="Times New Roman"/>
      <w:b/>
      <w:bCs/>
      <w:color w:val="FF0000"/>
      <w:lang w:val="en-AU"/>
    </w:rPr>
  </w:style>
  <w:style w:type="paragraph" w:styleId="Heading4">
    <w:name w:val="heading 4"/>
    <w:basedOn w:val="Normal"/>
    <w:next w:val="Normal"/>
    <w:link w:val="Heading4Char"/>
    <w:uiPriority w:val="9"/>
    <w:semiHidden/>
    <w:unhideWhenUsed/>
    <w:qFormat/>
    <w:rsid w:val="00C5129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1918D1"/>
    <w:pPr>
      <w:tabs>
        <w:tab w:val="center" w:pos="4153"/>
        <w:tab w:val="right" w:pos="8306"/>
      </w:tabs>
    </w:pPr>
  </w:style>
  <w:style w:type="paragraph" w:styleId="Footer">
    <w:name w:val="footer"/>
    <w:basedOn w:val="Normal"/>
    <w:semiHidden/>
    <w:rsid w:val="001918D1"/>
    <w:pPr>
      <w:tabs>
        <w:tab w:val="center" w:pos="4153"/>
        <w:tab w:val="right" w:pos="8306"/>
      </w:tabs>
    </w:pPr>
  </w:style>
  <w:style w:type="paragraph" w:styleId="BodyText">
    <w:name w:val="Body Text"/>
    <w:basedOn w:val="Normal"/>
    <w:semiHidden/>
    <w:rsid w:val="001918D1"/>
    <w:pPr>
      <w:numPr>
        <w:ilvl w:val="12"/>
      </w:numPr>
      <w:spacing w:line="240" w:lineRule="exact"/>
      <w:jc w:val="both"/>
    </w:pPr>
    <w:rPr>
      <w:sz w:val="22"/>
    </w:rPr>
  </w:style>
  <w:style w:type="character" w:styleId="FootnoteReference">
    <w:name w:val="footnote reference"/>
    <w:basedOn w:val="DefaultParagraphFont"/>
    <w:semiHidden/>
    <w:rsid w:val="001918D1"/>
    <w:rPr>
      <w:vertAlign w:val="superscript"/>
    </w:rPr>
  </w:style>
  <w:style w:type="paragraph" w:styleId="BodyText3">
    <w:name w:val="Body Text 3"/>
    <w:basedOn w:val="Normal"/>
    <w:link w:val="BodyText3Char"/>
    <w:semiHidden/>
    <w:rsid w:val="001918D1"/>
    <w:rPr>
      <w:b/>
      <w:bCs/>
      <w:sz w:val="20"/>
    </w:rPr>
  </w:style>
  <w:style w:type="paragraph" w:styleId="Title">
    <w:name w:val="Title"/>
    <w:basedOn w:val="Normal"/>
    <w:qFormat/>
    <w:rsid w:val="001918D1"/>
    <w:pPr>
      <w:jc w:val="center"/>
    </w:pPr>
    <w:rPr>
      <w:rFonts w:ascii="Book Antiqua" w:hAnsi="Book Antiqua"/>
      <w:b/>
      <w:sz w:val="32"/>
    </w:rPr>
  </w:style>
  <w:style w:type="paragraph" w:styleId="Subtitle">
    <w:name w:val="Subtitle"/>
    <w:basedOn w:val="Normal"/>
    <w:qFormat/>
    <w:rsid w:val="001918D1"/>
    <w:rPr>
      <w:rFonts w:ascii="Times New Roman" w:hAnsi="Times New Roman"/>
      <w:b/>
      <w:lang w:val="en-US"/>
    </w:rPr>
  </w:style>
  <w:style w:type="paragraph" w:styleId="FootnoteText">
    <w:name w:val="footnote text"/>
    <w:basedOn w:val="Normal"/>
    <w:semiHidden/>
    <w:rsid w:val="001918D1"/>
    <w:rPr>
      <w:sz w:val="20"/>
    </w:rPr>
  </w:style>
  <w:style w:type="paragraph" w:styleId="BalloonText">
    <w:name w:val="Balloon Text"/>
    <w:basedOn w:val="Normal"/>
    <w:semiHidden/>
    <w:rsid w:val="001918D1"/>
    <w:rPr>
      <w:rFonts w:ascii="Tahoma" w:hAnsi="Tahoma" w:cs="Tahoma"/>
      <w:sz w:val="16"/>
      <w:szCs w:val="16"/>
    </w:rPr>
  </w:style>
  <w:style w:type="character" w:styleId="PageNumber">
    <w:name w:val="page number"/>
    <w:basedOn w:val="DefaultParagraphFont"/>
    <w:semiHidden/>
    <w:rsid w:val="001918D1"/>
  </w:style>
  <w:style w:type="character" w:styleId="CommentReference">
    <w:name w:val="annotation reference"/>
    <w:basedOn w:val="DefaultParagraphFont"/>
    <w:semiHidden/>
    <w:rsid w:val="001918D1"/>
    <w:rPr>
      <w:sz w:val="16"/>
      <w:szCs w:val="16"/>
    </w:rPr>
  </w:style>
  <w:style w:type="paragraph" w:styleId="CommentText">
    <w:name w:val="annotation text"/>
    <w:basedOn w:val="Normal"/>
    <w:semiHidden/>
    <w:rsid w:val="001918D1"/>
    <w:rPr>
      <w:sz w:val="20"/>
    </w:rPr>
  </w:style>
  <w:style w:type="paragraph" w:styleId="CommentSubject">
    <w:name w:val="annotation subject"/>
    <w:basedOn w:val="CommentText"/>
    <w:next w:val="CommentText"/>
    <w:semiHidden/>
    <w:rsid w:val="001918D1"/>
    <w:rPr>
      <w:b/>
      <w:bCs/>
    </w:rPr>
  </w:style>
  <w:style w:type="paragraph" w:styleId="BodyText2">
    <w:name w:val="Body Text 2"/>
    <w:basedOn w:val="Normal"/>
    <w:semiHidden/>
    <w:rsid w:val="001918D1"/>
    <w:pPr>
      <w:spacing w:after="120" w:line="480" w:lineRule="auto"/>
    </w:pPr>
  </w:style>
  <w:style w:type="paragraph" w:styleId="NormalWeb">
    <w:name w:val="Normal (Web)"/>
    <w:basedOn w:val="Normal"/>
    <w:uiPriority w:val="99"/>
    <w:semiHidden/>
    <w:rsid w:val="001918D1"/>
    <w:pPr>
      <w:spacing w:before="100" w:beforeAutospacing="1" w:after="100" w:afterAutospacing="1"/>
    </w:pPr>
    <w:rPr>
      <w:rFonts w:ascii="Arial Unicode MS" w:eastAsia="Arial Unicode MS" w:hAnsi="Arial Unicode MS" w:cs="Arial Unicode MS"/>
      <w:szCs w:val="24"/>
      <w:lang w:val="en-US"/>
    </w:rPr>
  </w:style>
  <w:style w:type="paragraph" w:styleId="ListParagraph">
    <w:name w:val="List Paragraph"/>
    <w:basedOn w:val="Normal"/>
    <w:uiPriority w:val="34"/>
    <w:qFormat/>
    <w:rsid w:val="00260433"/>
    <w:pPr>
      <w:ind w:left="720"/>
      <w:contextualSpacing/>
    </w:pPr>
  </w:style>
  <w:style w:type="character" w:customStyle="1" w:styleId="BodyText3Char">
    <w:name w:val="Body Text 3 Char"/>
    <w:basedOn w:val="DefaultParagraphFont"/>
    <w:link w:val="BodyText3"/>
    <w:semiHidden/>
    <w:rsid w:val="00F76FBC"/>
    <w:rPr>
      <w:rFonts w:ascii="Arial" w:hAnsi="Arial" w:cs="Arial"/>
      <w:b/>
      <w:bCs/>
      <w:lang w:eastAsia="en-US"/>
    </w:rPr>
  </w:style>
  <w:style w:type="paragraph" w:styleId="BodyTextIndent">
    <w:name w:val="Body Text Indent"/>
    <w:basedOn w:val="Normal"/>
    <w:link w:val="BodyTextIndentChar"/>
    <w:uiPriority w:val="99"/>
    <w:unhideWhenUsed/>
    <w:rsid w:val="0052466D"/>
    <w:pPr>
      <w:spacing w:after="120"/>
      <w:ind w:left="283"/>
    </w:pPr>
  </w:style>
  <w:style w:type="character" w:customStyle="1" w:styleId="BodyTextIndentChar">
    <w:name w:val="Body Text Indent Char"/>
    <w:basedOn w:val="DefaultParagraphFont"/>
    <w:link w:val="BodyTextIndent"/>
    <w:uiPriority w:val="99"/>
    <w:rsid w:val="0052466D"/>
    <w:rPr>
      <w:rFonts w:ascii="Arial" w:hAnsi="Arial" w:cs="Arial"/>
      <w:sz w:val="24"/>
      <w:lang w:eastAsia="en-US"/>
    </w:rPr>
  </w:style>
  <w:style w:type="character" w:customStyle="1" w:styleId="Heading4Char">
    <w:name w:val="Heading 4 Char"/>
    <w:basedOn w:val="DefaultParagraphFont"/>
    <w:link w:val="Heading4"/>
    <w:uiPriority w:val="9"/>
    <w:semiHidden/>
    <w:rsid w:val="00C51290"/>
    <w:rPr>
      <w:rFonts w:asciiTheme="majorHAnsi" w:eastAsiaTheme="majorEastAsia" w:hAnsiTheme="majorHAnsi" w:cstheme="majorBidi"/>
      <w:b/>
      <w:bCs/>
      <w:i/>
      <w:iCs/>
      <w:color w:val="4F81BD" w:themeColor="accent1"/>
      <w:sz w:val="24"/>
      <w:lang w:eastAsia="en-US"/>
    </w:rPr>
  </w:style>
  <w:style w:type="paragraph" w:styleId="BodyTextIndent2">
    <w:name w:val="Body Text Indent 2"/>
    <w:basedOn w:val="Normal"/>
    <w:link w:val="BodyTextIndent2Char"/>
    <w:uiPriority w:val="99"/>
    <w:unhideWhenUsed/>
    <w:rsid w:val="00C51290"/>
    <w:pPr>
      <w:spacing w:after="120" w:line="480" w:lineRule="auto"/>
      <w:ind w:left="283"/>
    </w:pPr>
  </w:style>
  <w:style w:type="character" w:customStyle="1" w:styleId="BodyTextIndent2Char">
    <w:name w:val="Body Text Indent 2 Char"/>
    <w:basedOn w:val="DefaultParagraphFont"/>
    <w:link w:val="BodyTextIndent2"/>
    <w:uiPriority w:val="99"/>
    <w:rsid w:val="00C51290"/>
    <w:rPr>
      <w:rFonts w:ascii="Arial" w:hAnsi="Arial" w:cs="Arial"/>
      <w:sz w:val="24"/>
      <w:lang w:eastAsia="en-US"/>
    </w:rPr>
  </w:style>
  <w:style w:type="paragraph" w:customStyle="1" w:styleId="Default">
    <w:name w:val="Default"/>
    <w:rsid w:val="00C51290"/>
    <w:pPr>
      <w:autoSpaceDE w:val="0"/>
      <w:autoSpaceDN w:val="0"/>
      <w:adjustRightInd w:val="0"/>
    </w:pPr>
    <w:rPr>
      <w:rFonts w:ascii="Arial" w:hAnsi="Arial" w:cs="Arial"/>
      <w:color w:val="000000"/>
      <w:sz w:val="24"/>
      <w:szCs w:val="24"/>
      <w:lang w:val="en-US" w:eastAsia="en-US"/>
    </w:rPr>
  </w:style>
  <w:style w:type="character" w:styleId="Hyperlink">
    <w:name w:val="Hyperlink"/>
    <w:basedOn w:val="DefaultParagraphFont"/>
    <w:uiPriority w:val="99"/>
    <w:unhideWhenUsed/>
    <w:rsid w:val="00682C5F"/>
    <w:rPr>
      <w:color w:val="0000FF"/>
      <w:u w:val="single"/>
    </w:rPr>
  </w:style>
  <w:style w:type="paragraph" w:customStyle="1" w:styleId="date-comments">
    <w:name w:val="date-comments"/>
    <w:basedOn w:val="Normal"/>
    <w:rsid w:val="000D4748"/>
    <w:pPr>
      <w:spacing w:before="100" w:beforeAutospacing="1" w:after="30"/>
    </w:pPr>
    <w:rPr>
      <w:rFonts w:ascii="Times New Roman" w:hAnsi="Times New Roman" w:cs="Times New Roman"/>
      <w:b/>
      <w:bCs/>
      <w:color w:val="999999"/>
      <w:sz w:val="20"/>
      <w:lang w:eastAsia="en-GB"/>
    </w:rPr>
  </w:style>
  <w:style w:type="paragraph" w:customStyle="1" w:styleId="author">
    <w:name w:val="author"/>
    <w:basedOn w:val="Normal"/>
    <w:rsid w:val="000D4748"/>
    <w:pPr>
      <w:spacing w:before="100" w:beforeAutospacing="1" w:after="100" w:afterAutospacing="1"/>
    </w:pPr>
    <w:rPr>
      <w:rFonts w:ascii="Times New Roman" w:hAnsi="Times New Roman" w:cs="Times New Roman"/>
      <w:szCs w:val="24"/>
      <w:lang w:eastAsia="en-GB"/>
    </w:rPr>
  </w:style>
  <w:style w:type="paragraph" w:customStyle="1" w:styleId="BalloonText1">
    <w:name w:val="Balloon Text1"/>
    <w:basedOn w:val="Normal"/>
    <w:semiHidden/>
    <w:rsid w:val="008C3AA9"/>
    <w:rPr>
      <w:rFonts w:ascii="Tahoma" w:hAnsi="Tahoma" w:cs="Tahoma"/>
      <w:noProof/>
      <w:sz w:val="16"/>
      <w:szCs w:val="16"/>
      <w:lang w:val="it-IT" w:eastAsia="it-IT"/>
    </w:rPr>
  </w:style>
</w:styles>
</file>

<file path=word/webSettings.xml><?xml version="1.0" encoding="utf-8"?>
<w:webSettings xmlns:r="http://schemas.openxmlformats.org/officeDocument/2006/relationships" xmlns:w="http://schemas.openxmlformats.org/wordprocessingml/2006/main">
  <w:divs>
    <w:div w:id="3361939">
      <w:bodyDiv w:val="1"/>
      <w:marLeft w:val="0"/>
      <w:marRight w:val="0"/>
      <w:marTop w:val="0"/>
      <w:marBottom w:val="0"/>
      <w:divBdr>
        <w:top w:val="none" w:sz="0" w:space="0" w:color="auto"/>
        <w:left w:val="none" w:sz="0" w:space="0" w:color="auto"/>
        <w:bottom w:val="none" w:sz="0" w:space="0" w:color="auto"/>
        <w:right w:val="none" w:sz="0" w:space="0" w:color="auto"/>
      </w:divBdr>
    </w:div>
    <w:div w:id="44763355">
      <w:bodyDiv w:val="1"/>
      <w:marLeft w:val="0"/>
      <w:marRight w:val="0"/>
      <w:marTop w:val="0"/>
      <w:marBottom w:val="0"/>
      <w:divBdr>
        <w:top w:val="none" w:sz="0" w:space="0" w:color="auto"/>
        <w:left w:val="none" w:sz="0" w:space="0" w:color="auto"/>
        <w:bottom w:val="none" w:sz="0" w:space="0" w:color="auto"/>
        <w:right w:val="none" w:sz="0" w:space="0" w:color="auto"/>
      </w:divBdr>
    </w:div>
    <w:div w:id="47193247">
      <w:bodyDiv w:val="1"/>
      <w:marLeft w:val="0"/>
      <w:marRight w:val="0"/>
      <w:marTop w:val="0"/>
      <w:marBottom w:val="0"/>
      <w:divBdr>
        <w:top w:val="none" w:sz="0" w:space="0" w:color="auto"/>
        <w:left w:val="none" w:sz="0" w:space="0" w:color="auto"/>
        <w:bottom w:val="none" w:sz="0" w:space="0" w:color="auto"/>
        <w:right w:val="none" w:sz="0" w:space="0" w:color="auto"/>
      </w:divBdr>
    </w:div>
    <w:div w:id="64691304">
      <w:bodyDiv w:val="1"/>
      <w:marLeft w:val="0"/>
      <w:marRight w:val="0"/>
      <w:marTop w:val="0"/>
      <w:marBottom w:val="0"/>
      <w:divBdr>
        <w:top w:val="none" w:sz="0" w:space="0" w:color="auto"/>
        <w:left w:val="none" w:sz="0" w:space="0" w:color="auto"/>
        <w:bottom w:val="none" w:sz="0" w:space="0" w:color="auto"/>
        <w:right w:val="none" w:sz="0" w:space="0" w:color="auto"/>
      </w:divBdr>
    </w:div>
    <w:div w:id="69695317">
      <w:bodyDiv w:val="1"/>
      <w:marLeft w:val="0"/>
      <w:marRight w:val="0"/>
      <w:marTop w:val="0"/>
      <w:marBottom w:val="0"/>
      <w:divBdr>
        <w:top w:val="none" w:sz="0" w:space="0" w:color="auto"/>
        <w:left w:val="none" w:sz="0" w:space="0" w:color="auto"/>
        <w:bottom w:val="none" w:sz="0" w:space="0" w:color="auto"/>
        <w:right w:val="none" w:sz="0" w:space="0" w:color="auto"/>
      </w:divBdr>
    </w:div>
    <w:div w:id="110056197">
      <w:bodyDiv w:val="1"/>
      <w:marLeft w:val="0"/>
      <w:marRight w:val="0"/>
      <w:marTop w:val="0"/>
      <w:marBottom w:val="0"/>
      <w:divBdr>
        <w:top w:val="none" w:sz="0" w:space="0" w:color="auto"/>
        <w:left w:val="none" w:sz="0" w:space="0" w:color="auto"/>
        <w:bottom w:val="none" w:sz="0" w:space="0" w:color="auto"/>
        <w:right w:val="none" w:sz="0" w:space="0" w:color="auto"/>
      </w:divBdr>
    </w:div>
    <w:div w:id="161627252">
      <w:bodyDiv w:val="1"/>
      <w:marLeft w:val="0"/>
      <w:marRight w:val="0"/>
      <w:marTop w:val="0"/>
      <w:marBottom w:val="0"/>
      <w:divBdr>
        <w:top w:val="none" w:sz="0" w:space="0" w:color="auto"/>
        <w:left w:val="none" w:sz="0" w:space="0" w:color="auto"/>
        <w:bottom w:val="none" w:sz="0" w:space="0" w:color="auto"/>
        <w:right w:val="none" w:sz="0" w:space="0" w:color="auto"/>
      </w:divBdr>
    </w:div>
    <w:div w:id="206308190">
      <w:bodyDiv w:val="1"/>
      <w:marLeft w:val="0"/>
      <w:marRight w:val="0"/>
      <w:marTop w:val="0"/>
      <w:marBottom w:val="0"/>
      <w:divBdr>
        <w:top w:val="none" w:sz="0" w:space="0" w:color="auto"/>
        <w:left w:val="none" w:sz="0" w:space="0" w:color="auto"/>
        <w:bottom w:val="none" w:sz="0" w:space="0" w:color="auto"/>
        <w:right w:val="none" w:sz="0" w:space="0" w:color="auto"/>
      </w:divBdr>
    </w:div>
    <w:div w:id="228275346">
      <w:bodyDiv w:val="1"/>
      <w:marLeft w:val="0"/>
      <w:marRight w:val="0"/>
      <w:marTop w:val="0"/>
      <w:marBottom w:val="0"/>
      <w:divBdr>
        <w:top w:val="none" w:sz="0" w:space="0" w:color="auto"/>
        <w:left w:val="none" w:sz="0" w:space="0" w:color="auto"/>
        <w:bottom w:val="none" w:sz="0" w:space="0" w:color="auto"/>
        <w:right w:val="none" w:sz="0" w:space="0" w:color="auto"/>
      </w:divBdr>
    </w:div>
    <w:div w:id="268857622">
      <w:bodyDiv w:val="1"/>
      <w:marLeft w:val="0"/>
      <w:marRight w:val="0"/>
      <w:marTop w:val="0"/>
      <w:marBottom w:val="0"/>
      <w:divBdr>
        <w:top w:val="none" w:sz="0" w:space="0" w:color="auto"/>
        <w:left w:val="none" w:sz="0" w:space="0" w:color="auto"/>
        <w:bottom w:val="none" w:sz="0" w:space="0" w:color="auto"/>
        <w:right w:val="none" w:sz="0" w:space="0" w:color="auto"/>
      </w:divBdr>
    </w:div>
    <w:div w:id="278491407">
      <w:bodyDiv w:val="1"/>
      <w:marLeft w:val="0"/>
      <w:marRight w:val="0"/>
      <w:marTop w:val="0"/>
      <w:marBottom w:val="0"/>
      <w:divBdr>
        <w:top w:val="none" w:sz="0" w:space="0" w:color="auto"/>
        <w:left w:val="none" w:sz="0" w:space="0" w:color="auto"/>
        <w:bottom w:val="none" w:sz="0" w:space="0" w:color="auto"/>
        <w:right w:val="none" w:sz="0" w:space="0" w:color="auto"/>
      </w:divBdr>
    </w:div>
    <w:div w:id="284309900">
      <w:bodyDiv w:val="1"/>
      <w:marLeft w:val="0"/>
      <w:marRight w:val="0"/>
      <w:marTop w:val="0"/>
      <w:marBottom w:val="0"/>
      <w:divBdr>
        <w:top w:val="none" w:sz="0" w:space="0" w:color="auto"/>
        <w:left w:val="none" w:sz="0" w:space="0" w:color="auto"/>
        <w:bottom w:val="none" w:sz="0" w:space="0" w:color="auto"/>
        <w:right w:val="none" w:sz="0" w:space="0" w:color="auto"/>
      </w:divBdr>
      <w:divsChild>
        <w:div w:id="600575684">
          <w:marLeft w:val="0"/>
          <w:marRight w:val="0"/>
          <w:marTop w:val="0"/>
          <w:marBottom w:val="0"/>
          <w:divBdr>
            <w:top w:val="none" w:sz="0" w:space="0" w:color="auto"/>
            <w:left w:val="none" w:sz="0" w:space="0" w:color="auto"/>
            <w:bottom w:val="none" w:sz="0" w:space="0" w:color="auto"/>
            <w:right w:val="none" w:sz="0" w:space="0" w:color="auto"/>
          </w:divBdr>
          <w:divsChild>
            <w:div w:id="1914970716">
              <w:marLeft w:val="0"/>
              <w:marRight w:val="0"/>
              <w:marTop w:val="0"/>
              <w:marBottom w:val="0"/>
              <w:divBdr>
                <w:top w:val="none" w:sz="0" w:space="0" w:color="auto"/>
                <w:left w:val="none" w:sz="0" w:space="0" w:color="auto"/>
                <w:bottom w:val="none" w:sz="0" w:space="0" w:color="auto"/>
                <w:right w:val="none" w:sz="0" w:space="0" w:color="auto"/>
              </w:divBdr>
              <w:divsChild>
                <w:div w:id="1656255446">
                  <w:marLeft w:val="0"/>
                  <w:marRight w:val="0"/>
                  <w:marTop w:val="0"/>
                  <w:marBottom w:val="0"/>
                  <w:divBdr>
                    <w:top w:val="none" w:sz="0" w:space="0" w:color="auto"/>
                    <w:left w:val="none" w:sz="0" w:space="0" w:color="auto"/>
                    <w:bottom w:val="none" w:sz="0" w:space="0" w:color="auto"/>
                    <w:right w:val="none" w:sz="0" w:space="0" w:color="auto"/>
                  </w:divBdr>
                  <w:divsChild>
                    <w:div w:id="1143080389">
                      <w:marLeft w:val="0"/>
                      <w:marRight w:val="0"/>
                      <w:marTop w:val="0"/>
                      <w:marBottom w:val="0"/>
                      <w:divBdr>
                        <w:top w:val="none" w:sz="0" w:space="0" w:color="auto"/>
                        <w:left w:val="none" w:sz="0" w:space="0" w:color="auto"/>
                        <w:bottom w:val="none" w:sz="0" w:space="0" w:color="auto"/>
                        <w:right w:val="none" w:sz="0" w:space="0" w:color="auto"/>
                      </w:divBdr>
                      <w:divsChild>
                        <w:div w:id="309409237">
                          <w:marLeft w:val="0"/>
                          <w:marRight w:val="0"/>
                          <w:marTop w:val="0"/>
                          <w:marBottom w:val="0"/>
                          <w:divBdr>
                            <w:top w:val="none" w:sz="0" w:space="0" w:color="auto"/>
                            <w:left w:val="none" w:sz="0" w:space="0" w:color="auto"/>
                            <w:bottom w:val="none" w:sz="0" w:space="0" w:color="auto"/>
                            <w:right w:val="none" w:sz="0" w:space="0" w:color="auto"/>
                          </w:divBdr>
                          <w:divsChild>
                            <w:div w:id="555118310">
                              <w:marLeft w:val="0"/>
                              <w:marRight w:val="0"/>
                              <w:marTop w:val="0"/>
                              <w:marBottom w:val="0"/>
                              <w:divBdr>
                                <w:top w:val="none" w:sz="0" w:space="0" w:color="auto"/>
                                <w:left w:val="none" w:sz="0" w:space="0" w:color="auto"/>
                                <w:bottom w:val="none" w:sz="0" w:space="0" w:color="auto"/>
                                <w:right w:val="none" w:sz="0" w:space="0" w:color="auto"/>
                              </w:divBdr>
                              <w:divsChild>
                                <w:div w:id="1305311018">
                                  <w:marLeft w:val="0"/>
                                  <w:marRight w:val="0"/>
                                  <w:marTop w:val="0"/>
                                  <w:marBottom w:val="0"/>
                                  <w:divBdr>
                                    <w:top w:val="none" w:sz="0" w:space="0" w:color="auto"/>
                                    <w:left w:val="none" w:sz="0" w:space="0" w:color="auto"/>
                                    <w:bottom w:val="none" w:sz="0" w:space="0" w:color="auto"/>
                                    <w:right w:val="none" w:sz="0" w:space="0" w:color="auto"/>
                                  </w:divBdr>
                                  <w:divsChild>
                                    <w:div w:id="1857304251">
                                      <w:marLeft w:val="0"/>
                                      <w:marRight w:val="0"/>
                                      <w:marTop w:val="0"/>
                                      <w:marBottom w:val="0"/>
                                      <w:divBdr>
                                        <w:top w:val="none" w:sz="0" w:space="0" w:color="auto"/>
                                        <w:left w:val="none" w:sz="0" w:space="0" w:color="auto"/>
                                        <w:bottom w:val="none" w:sz="0" w:space="0" w:color="auto"/>
                                        <w:right w:val="none" w:sz="0" w:space="0" w:color="auto"/>
                                      </w:divBdr>
                                      <w:divsChild>
                                        <w:div w:id="559754242">
                                          <w:marLeft w:val="0"/>
                                          <w:marRight w:val="0"/>
                                          <w:marTop w:val="0"/>
                                          <w:marBottom w:val="0"/>
                                          <w:divBdr>
                                            <w:top w:val="none" w:sz="0" w:space="0" w:color="auto"/>
                                            <w:left w:val="none" w:sz="0" w:space="0" w:color="auto"/>
                                            <w:bottom w:val="none" w:sz="0" w:space="0" w:color="auto"/>
                                            <w:right w:val="none" w:sz="0" w:space="0" w:color="auto"/>
                                          </w:divBdr>
                                          <w:divsChild>
                                            <w:div w:id="439180385">
                                              <w:marLeft w:val="0"/>
                                              <w:marRight w:val="0"/>
                                              <w:marTop w:val="0"/>
                                              <w:marBottom w:val="0"/>
                                              <w:divBdr>
                                                <w:top w:val="none" w:sz="0" w:space="0" w:color="auto"/>
                                                <w:left w:val="none" w:sz="0" w:space="0" w:color="auto"/>
                                                <w:bottom w:val="none" w:sz="0" w:space="0" w:color="auto"/>
                                                <w:right w:val="none" w:sz="0" w:space="0" w:color="auto"/>
                                              </w:divBdr>
                                              <w:divsChild>
                                                <w:div w:id="1361931679">
                                                  <w:marLeft w:val="0"/>
                                                  <w:marRight w:val="0"/>
                                                  <w:marTop w:val="0"/>
                                                  <w:marBottom w:val="0"/>
                                                  <w:divBdr>
                                                    <w:top w:val="none" w:sz="0" w:space="0" w:color="auto"/>
                                                    <w:left w:val="none" w:sz="0" w:space="0" w:color="auto"/>
                                                    <w:bottom w:val="none" w:sz="0" w:space="0" w:color="auto"/>
                                                    <w:right w:val="none" w:sz="0" w:space="0" w:color="auto"/>
                                                  </w:divBdr>
                                                  <w:divsChild>
                                                    <w:div w:id="2085376278">
                                                      <w:marLeft w:val="0"/>
                                                      <w:marRight w:val="0"/>
                                                      <w:marTop w:val="0"/>
                                                      <w:marBottom w:val="0"/>
                                                      <w:divBdr>
                                                        <w:top w:val="none" w:sz="0" w:space="0" w:color="auto"/>
                                                        <w:left w:val="none" w:sz="0" w:space="0" w:color="auto"/>
                                                        <w:bottom w:val="none" w:sz="0" w:space="0" w:color="auto"/>
                                                        <w:right w:val="none" w:sz="0" w:space="0" w:color="auto"/>
                                                      </w:divBdr>
                                                      <w:divsChild>
                                                        <w:div w:id="946890048">
                                                          <w:marLeft w:val="0"/>
                                                          <w:marRight w:val="0"/>
                                                          <w:marTop w:val="0"/>
                                                          <w:marBottom w:val="0"/>
                                                          <w:divBdr>
                                                            <w:top w:val="none" w:sz="0" w:space="0" w:color="auto"/>
                                                            <w:left w:val="none" w:sz="0" w:space="0" w:color="auto"/>
                                                            <w:bottom w:val="none" w:sz="0" w:space="0" w:color="auto"/>
                                                            <w:right w:val="none" w:sz="0" w:space="0" w:color="auto"/>
                                                          </w:divBdr>
                                                          <w:divsChild>
                                                            <w:div w:id="1443915488">
                                                              <w:marLeft w:val="0"/>
                                                              <w:marRight w:val="0"/>
                                                              <w:marTop w:val="0"/>
                                                              <w:marBottom w:val="0"/>
                                                              <w:divBdr>
                                                                <w:top w:val="none" w:sz="0" w:space="0" w:color="auto"/>
                                                                <w:left w:val="none" w:sz="0" w:space="0" w:color="auto"/>
                                                                <w:bottom w:val="none" w:sz="0" w:space="0" w:color="auto"/>
                                                                <w:right w:val="none" w:sz="0" w:space="0" w:color="auto"/>
                                                              </w:divBdr>
                                                              <w:divsChild>
                                                                <w:div w:id="1257249032">
                                                                  <w:marLeft w:val="0"/>
                                                                  <w:marRight w:val="0"/>
                                                                  <w:marTop w:val="0"/>
                                                                  <w:marBottom w:val="0"/>
                                                                  <w:divBdr>
                                                                    <w:top w:val="none" w:sz="0" w:space="0" w:color="auto"/>
                                                                    <w:left w:val="none" w:sz="0" w:space="0" w:color="auto"/>
                                                                    <w:bottom w:val="none" w:sz="0" w:space="0" w:color="auto"/>
                                                                    <w:right w:val="none" w:sz="0" w:space="0" w:color="auto"/>
                                                                  </w:divBdr>
                                                                  <w:divsChild>
                                                                    <w:div w:id="287855574">
                                                                      <w:marLeft w:val="0"/>
                                                                      <w:marRight w:val="0"/>
                                                                      <w:marTop w:val="0"/>
                                                                      <w:marBottom w:val="0"/>
                                                                      <w:divBdr>
                                                                        <w:top w:val="none" w:sz="0" w:space="0" w:color="auto"/>
                                                                        <w:left w:val="none" w:sz="0" w:space="0" w:color="auto"/>
                                                                        <w:bottom w:val="none" w:sz="0" w:space="0" w:color="auto"/>
                                                                        <w:right w:val="none" w:sz="0" w:space="0" w:color="auto"/>
                                                                      </w:divBdr>
                                                                      <w:divsChild>
                                                                        <w:div w:id="390421417">
                                                                          <w:marLeft w:val="0"/>
                                                                          <w:marRight w:val="0"/>
                                                                          <w:marTop w:val="0"/>
                                                                          <w:marBottom w:val="0"/>
                                                                          <w:divBdr>
                                                                            <w:top w:val="none" w:sz="0" w:space="0" w:color="auto"/>
                                                                            <w:left w:val="none" w:sz="0" w:space="0" w:color="auto"/>
                                                                            <w:bottom w:val="none" w:sz="0" w:space="0" w:color="auto"/>
                                                                            <w:right w:val="none" w:sz="0" w:space="0" w:color="auto"/>
                                                                          </w:divBdr>
                                                                          <w:divsChild>
                                                                            <w:div w:id="2015722418">
                                                                              <w:marLeft w:val="0"/>
                                                                              <w:marRight w:val="0"/>
                                                                              <w:marTop w:val="0"/>
                                                                              <w:marBottom w:val="0"/>
                                                                              <w:divBdr>
                                                                                <w:top w:val="none" w:sz="0" w:space="0" w:color="auto"/>
                                                                                <w:left w:val="none" w:sz="0" w:space="0" w:color="auto"/>
                                                                                <w:bottom w:val="none" w:sz="0" w:space="0" w:color="auto"/>
                                                                                <w:right w:val="none" w:sz="0" w:space="0" w:color="auto"/>
                                                                              </w:divBdr>
                                                                              <w:divsChild>
                                                                                <w:div w:id="2056197561">
                                                                                  <w:marLeft w:val="0"/>
                                                                                  <w:marRight w:val="0"/>
                                                                                  <w:marTop w:val="0"/>
                                                                                  <w:marBottom w:val="0"/>
                                                                                  <w:divBdr>
                                                                                    <w:top w:val="none" w:sz="0" w:space="0" w:color="auto"/>
                                                                                    <w:left w:val="none" w:sz="0" w:space="0" w:color="auto"/>
                                                                                    <w:bottom w:val="none" w:sz="0" w:space="0" w:color="auto"/>
                                                                                    <w:right w:val="none" w:sz="0" w:space="0" w:color="auto"/>
                                                                                  </w:divBdr>
                                                                                  <w:divsChild>
                                                                                    <w:div w:id="691150790">
                                                                                      <w:marLeft w:val="0"/>
                                                                                      <w:marRight w:val="0"/>
                                                                                      <w:marTop w:val="0"/>
                                                                                      <w:marBottom w:val="0"/>
                                                                                      <w:divBdr>
                                                                                        <w:top w:val="none" w:sz="0" w:space="0" w:color="auto"/>
                                                                                        <w:left w:val="none" w:sz="0" w:space="0" w:color="auto"/>
                                                                                        <w:bottom w:val="none" w:sz="0" w:space="0" w:color="auto"/>
                                                                                        <w:right w:val="none" w:sz="0" w:space="0" w:color="auto"/>
                                                                                      </w:divBdr>
                                                                                      <w:divsChild>
                                                                                        <w:div w:id="510023350">
                                                                                          <w:marLeft w:val="0"/>
                                                                                          <w:marRight w:val="0"/>
                                                                                          <w:marTop w:val="0"/>
                                                                                          <w:marBottom w:val="0"/>
                                                                                          <w:divBdr>
                                                                                            <w:top w:val="none" w:sz="0" w:space="0" w:color="auto"/>
                                                                                            <w:left w:val="none" w:sz="0" w:space="0" w:color="auto"/>
                                                                                            <w:bottom w:val="none" w:sz="0" w:space="0" w:color="auto"/>
                                                                                            <w:right w:val="none" w:sz="0" w:space="0" w:color="auto"/>
                                                                                          </w:divBdr>
                                                                                          <w:divsChild>
                                                                                            <w:div w:id="1435780332">
                                                                                              <w:marLeft w:val="0"/>
                                                                                              <w:marRight w:val="0"/>
                                                                                              <w:marTop w:val="0"/>
                                                                                              <w:marBottom w:val="0"/>
                                                                                              <w:divBdr>
                                                                                                <w:top w:val="none" w:sz="0" w:space="0" w:color="auto"/>
                                                                                                <w:left w:val="none" w:sz="0" w:space="0" w:color="auto"/>
                                                                                                <w:bottom w:val="none" w:sz="0" w:space="0" w:color="auto"/>
                                                                                                <w:right w:val="none" w:sz="0" w:space="0" w:color="auto"/>
                                                                                              </w:divBdr>
                                                                                              <w:divsChild>
                                                                                                <w:div w:id="1442458025">
                                                                                                  <w:marLeft w:val="0"/>
                                                                                                  <w:marRight w:val="0"/>
                                                                                                  <w:marTop w:val="0"/>
                                                                                                  <w:marBottom w:val="0"/>
                                                                                                  <w:divBdr>
                                                                                                    <w:top w:val="none" w:sz="0" w:space="0" w:color="auto"/>
                                                                                                    <w:left w:val="none" w:sz="0" w:space="0" w:color="auto"/>
                                                                                                    <w:bottom w:val="none" w:sz="0" w:space="0" w:color="auto"/>
                                                                                                    <w:right w:val="none" w:sz="0" w:space="0" w:color="auto"/>
                                                                                                  </w:divBdr>
                                                                                                  <w:divsChild>
                                                                                                    <w:div w:id="1439450199">
                                                                                                      <w:marLeft w:val="0"/>
                                                                                                      <w:marRight w:val="0"/>
                                                                                                      <w:marTop w:val="0"/>
                                                                                                      <w:marBottom w:val="0"/>
                                                                                                      <w:divBdr>
                                                                                                        <w:top w:val="single" w:sz="6" w:space="0" w:color="A7B3B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6543908">
      <w:bodyDiv w:val="1"/>
      <w:marLeft w:val="0"/>
      <w:marRight w:val="0"/>
      <w:marTop w:val="0"/>
      <w:marBottom w:val="0"/>
      <w:divBdr>
        <w:top w:val="none" w:sz="0" w:space="0" w:color="auto"/>
        <w:left w:val="none" w:sz="0" w:space="0" w:color="auto"/>
        <w:bottom w:val="none" w:sz="0" w:space="0" w:color="auto"/>
        <w:right w:val="none" w:sz="0" w:space="0" w:color="auto"/>
      </w:divBdr>
    </w:div>
    <w:div w:id="339041922">
      <w:bodyDiv w:val="1"/>
      <w:marLeft w:val="0"/>
      <w:marRight w:val="0"/>
      <w:marTop w:val="0"/>
      <w:marBottom w:val="0"/>
      <w:divBdr>
        <w:top w:val="none" w:sz="0" w:space="0" w:color="auto"/>
        <w:left w:val="none" w:sz="0" w:space="0" w:color="auto"/>
        <w:bottom w:val="none" w:sz="0" w:space="0" w:color="auto"/>
        <w:right w:val="none" w:sz="0" w:space="0" w:color="auto"/>
      </w:divBdr>
    </w:div>
    <w:div w:id="392580746">
      <w:bodyDiv w:val="1"/>
      <w:marLeft w:val="0"/>
      <w:marRight w:val="0"/>
      <w:marTop w:val="0"/>
      <w:marBottom w:val="0"/>
      <w:divBdr>
        <w:top w:val="none" w:sz="0" w:space="0" w:color="auto"/>
        <w:left w:val="none" w:sz="0" w:space="0" w:color="auto"/>
        <w:bottom w:val="none" w:sz="0" w:space="0" w:color="auto"/>
        <w:right w:val="none" w:sz="0" w:space="0" w:color="auto"/>
      </w:divBdr>
    </w:div>
    <w:div w:id="408119398">
      <w:bodyDiv w:val="1"/>
      <w:marLeft w:val="0"/>
      <w:marRight w:val="0"/>
      <w:marTop w:val="0"/>
      <w:marBottom w:val="0"/>
      <w:divBdr>
        <w:top w:val="none" w:sz="0" w:space="0" w:color="auto"/>
        <w:left w:val="none" w:sz="0" w:space="0" w:color="auto"/>
        <w:bottom w:val="none" w:sz="0" w:space="0" w:color="auto"/>
        <w:right w:val="none" w:sz="0" w:space="0" w:color="auto"/>
      </w:divBdr>
    </w:div>
    <w:div w:id="446001407">
      <w:bodyDiv w:val="1"/>
      <w:marLeft w:val="0"/>
      <w:marRight w:val="0"/>
      <w:marTop w:val="0"/>
      <w:marBottom w:val="0"/>
      <w:divBdr>
        <w:top w:val="none" w:sz="0" w:space="0" w:color="auto"/>
        <w:left w:val="none" w:sz="0" w:space="0" w:color="auto"/>
        <w:bottom w:val="none" w:sz="0" w:space="0" w:color="auto"/>
        <w:right w:val="none" w:sz="0" w:space="0" w:color="auto"/>
      </w:divBdr>
    </w:div>
    <w:div w:id="450321526">
      <w:bodyDiv w:val="1"/>
      <w:marLeft w:val="0"/>
      <w:marRight w:val="0"/>
      <w:marTop w:val="0"/>
      <w:marBottom w:val="0"/>
      <w:divBdr>
        <w:top w:val="none" w:sz="0" w:space="0" w:color="auto"/>
        <w:left w:val="none" w:sz="0" w:space="0" w:color="auto"/>
        <w:bottom w:val="none" w:sz="0" w:space="0" w:color="auto"/>
        <w:right w:val="none" w:sz="0" w:space="0" w:color="auto"/>
      </w:divBdr>
      <w:divsChild>
        <w:div w:id="1570725618">
          <w:marLeft w:val="0"/>
          <w:marRight w:val="0"/>
          <w:marTop w:val="0"/>
          <w:marBottom w:val="0"/>
          <w:divBdr>
            <w:top w:val="none" w:sz="0" w:space="0" w:color="auto"/>
            <w:left w:val="none" w:sz="0" w:space="0" w:color="auto"/>
            <w:bottom w:val="none" w:sz="0" w:space="0" w:color="auto"/>
            <w:right w:val="none" w:sz="0" w:space="0" w:color="auto"/>
          </w:divBdr>
          <w:divsChild>
            <w:div w:id="1267232728">
              <w:marLeft w:val="0"/>
              <w:marRight w:val="0"/>
              <w:marTop w:val="0"/>
              <w:marBottom w:val="0"/>
              <w:divBdr>
                <w:top w:val="none" w:sz="0" w:space="0" w:color="auto"/>
                <w:left w:val="none" w:sz="0" w:space="0" w:color="auto"/>
                <w:bottom w:val="none" w:sz="0" w:space="0" w:color="auto"/>
                <w:right w:val="none" w:sz="0" w:space="0" w:color="auto"/>
              </w:divBdr>
              <w:divsChild>
                <w:div w:id="57896940">
                  <w:marLeft w:val="0"/>
                  <w:marRight w:val="0"/>
                  <w:marTop w:val="0"/>
                  <w:marBottom w:val="0"/>
                  <w:divBdr>
                    <w:top w:val="none" w:sz="0" w:space="0" w:color="auto"/>
                    <w:left w:val="none" w:sz="0" w:space="0" w:color="auto"/>
                    <w:bottom w:val="none" w:sz="0" w:space="0" w:color="auto"/>
                    <w:right w:val="none" w:sz="0" w:space="0" w:color="auto"/>
                  </w:divBdr>
                  <w:divsChild>
                    <w:div w:id="1663044532">
                      <w:marLeft w:val="0"/>
                      <w:marRight w:val="0"/>
                      <w:marTop w:val="0"/>
                      <w:marBottom w:val="0"/>
                      <w:divBdr>
                        <w:top w:val="none" w:sz="0" w:space="0" w:color="auto"/>
                        <w:left w:val="none" w:sz="0" w:space="0" w:color="auto"/>
                        <w:bottom w:val="none" w:sz="0" w:space="0" w:color="auto"/>
                        <w:right w:val="none" w:sz="0" w:space="0" w:color="auto"/>
                      </w:divBdr>
                      <w:divsChild>
                        <w:div w:id="558781382">
                          <w:marLeft w:val="0"/>
                          <w:marRight w:val="0"/>
                          <w:marTop w:val="0"/>
                          <w:marBottom w:val="0"/>
                          <w:divBdr>
                            <w:top w:val="none" w:sz="0" w:space="0" w:color="auto"/>
                            <w:left w:val="none" w:sz="0" w:space="0" w:color="auto"/>
                            <w:bottom w:val="none" w:sz="0" w:space="0" w:color="auto"/>
                            <w:right w:val="none" w:sz="0" w:space="0" w:color="auto"/>
                          </w:divBdr>
                          <w:divsChild>
                            <w:div w:id="317150491">
                              <w:marLeft w:val="0"/>
                              <w:marRight w:val="0"/>
                              <w:marTop w:val="0"/>
                              <w:marBottom w:val="0"/>
                              <w:divBdr>
                                <w:top w:val="none" w:sz="0" w:space="0" w:color="auto"/>
                                <w:left w:val="none" w:sz="0" w:space="0" w:color="auto"/>
                                <w:bottom w:val="none" w:sz="0" w:space="0" w:color="auto"/>
                                <w:right w:val="none" w:sz="0" w:space="0" w:color="auto"/>
                              </w:divBdr>
                              <w:divsChild>
                                <w:div w:id="1480347150">
                                  <w:marLeft w:val="0"/>
                                  <w:marRight w:val="0"/>
                                  <w:marTop w:val="0"/>
                                  <w:marBottom w:val="0"/>
                                  <w:divBdr>
                                    <w:top w:val="none" w:sz="0" w:space="0" w:color="auto"/>
                                    <w:left w:val="none" w:sz="0" w:space="0" w:color="auto"/>
                                    <w:bottom w:val="none" w:sz="0" w:space="0" w:color="auto"/>
                                    <w:right w:val="none" w:sz="0" w:space="0" w:color="auto"/>
                                  </w:divBdr>
                                  <w:divsChild>
                                    <w:div w:id="1700475236">
                                      <w:marLeft w:val="0"/>
                                      <w:marRight w:val="0"/>
                                      <w:marTop w:val="0"/>
                                      <w:marBottom w:val="0"/>
                                      <w:divBdr>
                                        <w:top w:val="none" w:sz="0" w:space="0" w:color="auto"/>
                                        <w:left w:val="none" w:sz="0" w:space="0" w:color="auto"/>
                                        <w:bottom w:val="none" w:sz="0" w:space="0" w:color="auto"/>
                                        <w:right w:val="none" w:sz="0" w:space="0" w:color="auto"/>
                                      </w:divBdr>
                                      <w:divsChild>
                                        <w:div w:id="1981302775">
                                          <w:marLeft w:val="0"/>
                                          <w:marRight w:val="0"/>
                                          <w:marTop w:val="0"/>
                                          <w:marBottom w:val="0"/>
                                          <w:divBdr>
                                            <w:top w:val="none" w:sz="0" w:space="0" w:color="auto"/>
                                            <w:left w:val="none" w:sz="0" w:space="0" w:color="auto"/>
                                            <w:bottom w:val="none" w:sz="0" w:space="0" w:color="auto"/>
                                            <w:right w:val="none" w:sz="0" w:space="0" w:color="auto"/>
                                          </w:divBdr>
                                          <w:divsChild>
                                            <w:div w:id="2093622357">
                                              <w:marLeft w:val="0"/>
                                              <w:marRight w:val="0"/>
                                              <w:marTop w:val="0"/>
                                              <w:marBottom w:val="0"/>
                                              <w:divBdr>
                                                <w:top w:val="none" w:sz="0" w:space="0" w:color="auto"/>
                                                <w:left w:val="none" w:sz="0" w:space="0" w:color="auto"/>
                                                <w:bottom w:val="none" w:sz="0" w:space="0" w:color="auto"/>
                                                <w:right w:val="none" w:sz="0" w:space="0" w:color="auto"/>
                                              </w:divBdr>
                                              <w:divsChild>
                                                <w:div w:id="161507782">
                                                  <w:marLeft w:val="0"/>
                                                  <w:marRight w:val="0"/>
                                                  <w:marTop w:val="0"/>
                                                  <w:marBottom w:val="0"/>
                                                  <w:divBdr>
                                                    <w:top w:val="none" w:sz="0" w:space="0" w:color="auto"/>
                                                    <w:left w:val="none" w:sz="0" w:space="0" w:color="auto"/>
                                                    <w:bottom w:val="none" w:sz="0" w:space="0" w:color="auto"/>
                                                    <w:right w:val="none" w:sz="0" w:space="0" w:color="auto"/>
                                                  </w:divBdr>
                                                  <w:divsChild>
                                                    <w:div w:id="1951039013">
                                                      <w:marLeft w:val="0"/>
                                                      <w:marRight w:val="0"/>
                                                      <w:marTop w:val="0"/>
                                                      <w:marBottom w:val="0"/>
                                                      <w:divBdr>
                                                        <w:top w:val="none" w:sz="0" w:space="0" w:color="auto"/>
                                                        <w:left w:val="none" w:sz="0" w:space="0" w:color="auto"/>
                                                        <w:bottom w:val="none" w:sz="0" w:space="0" w:color="auto"/>
                                                        <w:right w:val="none" w:sz="0" w:space="0" w:color="auto"/>
                                                      </w:divBdr>
                                                      <w:divsChild>
                                                        <w:div w:id="1654722524">
                                                          <w:marLeft w:val="0"/>
                                                          <w:marRight w:val="0"/>
                                                          <w:marTop w:val="0"/>
                                                          <w:marBottom w:val="0"/>
                                                          <w:divBdr>
                                                            <w:top w:val="none" w:sz="0" w:space="0" w:color="auto"/>
                                                            <w:left w:val="none" w:sz="0" w:space="0" w:color="auto"/>
                                                            <w:bottom w:val="none" w:sz="0" w:space="0" w:color="auto"/>
                                                            <w:right w:val="none" w:sz="0" w:space="0" w:color="auto"/>
                                                          </w:divBdr>
                                                          <w:divsChild>
                                                            <w:div w:id="1199126151">
                                                              <w:marLeft w:val="0"/>
                                                              <w:marRight w:val="0"/>
                                                              <w:marTop w:val="0"/>
                                                              <w:marBottom w:val="0"/>
                                                              <w:divBdr>
                                                                <w:top w:val="none" w:sz="0" w:space="0" w:color="auto"/>
                                                                <w:left w:val="none" w:sz="0" w:space="0" w:color="auto"/>
                                                                <w:bottom w:val="none" w:sz="0" w:space="0" w:color="auto"/>
                                                                <w:right w:val="none" w:sz="0" w:space="0" w:color="auto"/>
                                                              </w:divBdr>
                                                              <w:divsChild>
                                                                <w:div w:id="821889053">
                                                                  <w:marLeft w:val="0"/>
                                                                  <w:marRight w:val="0"/>
                                                                  <w:marTop w:val="0"/>
                                                                  <w:marBottom w:val="0"/>
                                                                  <w:divBdr>
                                                                    <w:top w:val="none" w:sz="0" w:space="0" w:color="auto"/>
                                                                    <w:left w:val="none" w:sz="0" w:space="0" w:color="auto"/>
                                                                    <w:bottom w:val="none" w:sz="0" w:space="0" w:color="auto"/>
                                                                    <w:right w:val="none" w:sz="0" w:space="0" w:color="auto"/>
                                                                  </w:divBdr>
                                                                  <w:divsChild>
                                                                    <w:div w:id="1558202000">
                                                                      <w:marLeft w:val="0"/>
                                                                      <w:marRight w:val="0"/>
                                                                      <w:marTop w:val="0"/>
                                                                      <w:marBottom w:val="0"/>
                                                                      <w:divBdr>
                                                                        <w:top w:val="none" w:sz="0" w:space="0" w:color="auto"/>
                                                                        <w:left w:val="none" w:sz="0" w:space="0" w:color="auto"/>
                                                                        <w:bottom w:val="none" w:sz="0" w:space="0" w:color="auto"/>
                                                                        <w:right w:val="none" w:sz="0" w:space="0" w:color="auto"/>
                                                                      </w:divBdr>
                                                                      <w:divsChild>
                                                                        <w:div w:id="1216624703">
                                                                          <w:marLeft w:val="0"/>
                                                                          <w:marRight w:val="0"/>
                                                                          <w:marTop w:val="0"/>
                                                                          <w:marBottom w:val="0"/>
                                                                          <w:divBdr>
                                                                            <w:top w:val="none" w:sz="0" w:space="0" w:color="auto"/>
                                                                            <w:left w:val="none" w:sz="0" w:space="0" w:color="auto"/>
                                                                            <w:bottom w:val="none" w:sz="0" w:space="0" w:color="auto"/>
                                                                            <w:right w:val="none" w:sz="0" w:space="0" w:color="auto"/>
                                                                          </w:divBdr>
                                                                          <w:divsChild>
                                                                            <w:div w:id="1253127674">
                                                                              <w:marLeft w:val="0"/>
                                                                              <w:marRight w:val="0"/>
                                                                              <w:marTop w:val="0"/>
                                                                              <w:marBottom w:val="0"/>
                                                                              <w:divBdr>
                                                                                <w:top w:val="none" w:sz="0" w:space="0" w:color="auto"/>
                                                                                <w:left w:val="none" w:sz="0" w:space="0" w:color="auto"/>
                                                                                <w:bottom w:val="none" w:sz="0" w:space="0" w:color="auto"/>
                                                                                <w:right w:val="none" w:sz="0" w:space="0" w:color="auto"/>
                                                                              </w:divBdr>
                                                                              <w:divsChild>
                                                                                <w:div w:id="997461562">
                                                                                  <w:marLeft w:val="0"/>
                                                                                  <w:marRight w:val="0"/>
                                                                                  <w:marTop w:val="0"/>
                                                                                  <w:marBottom w:val="0"/>
                                                                                  <w:divBdr>
                                                                                    <w:top w:val="none" w:sz="0" w:space="0" w:color="auto"/>
                                                                                    <w:left w:val="none" w:sz="0" w:space="0" w:color="auto"/>
                                                                                    <w:bottom w:val="none" w:sz="0" w:space="0" w:color="auto"/>
                                                                                    <w:right w:val="none" w:sz="0" w:space="0" w:color="auto"/>
                                                                                  </w:divBdr>
                                                                                  <w:divsChild>
                                                                                    <w:div w:id="806971030">
                                                                                      <w:marLeft w:val="0"/>
                                                                                      <w:marRight w:val="0"/>
                                                                                      <w:marTop w:val="0"/>
                                                                                      <w:marBottom w:val="0"/>
                                                                                      <w:divBdr>
                                                                                        <w:top w:val="none" w:sz="0" w:space="0" w:color="auto"/>
                                                                                        <w:left w:val="none" w:sz="0" w:space="0" w:color="auto"/>
                                                                                        <w:bottom w:val="none" w:sz="0" w:space="0" w:color="auto"/>
                                                                                        <w:right w:val="none" w:sz="0" w:space="0" w:color="auto"/>
                                                                                      </w:divBdr>
                                                                                      <w:divsChild>
                                                                                        <w:div w:id="1293053831">
                                                                                          <w:marLeft w:val="0"/>
                                                                                          <w:marRight w:val="0"/>
                                                                                          <w:marTop w:val="0"/>
                                                                                          <w:marBottom w:val="0"/>
                                                                                          <w:divBdr>
                                                                                            <w:top w:val="none" w:sz="0" w:space="0" w:color="auto"/>
                                                                                            <w:left w:val="none" w:sz="0" w:space="0" w:color="auto"/>
                                                                                            <w:bottom w:val="none" w:sz="0" w:space="0" w:color="auto"/>
                                                                                            <w:right w:val="none" w:sz="0" w:space="0" w:color="auto"/>
                                                                                          </w:divBdr>
                                                                                          <w:divsChild>
                                                                                            <w:div w:id="1233732865">
                                                                                              <w:marLeft w:val="0"/>
                                                                                              <w:marRight w:val="0"/>
                                                                                              <w:marTop w:val="0"/>
                                                                                              <w:marBottom w:val="0"/>
                                                                                              <w:divBdr>
                                                                                                <w:top w:val="none" w:sz="0" w:space="0" w:color="auto"/>
                                                                                                <w:left w:val="none" w:sz="0" w:space="0" w:color="auto"/>
                                                                                                <w:bottom w:val="none" w:sz="0" w:space="0" w:color="auto"/>
                                                                                                <w:right w:val="none" w:sz="0" w:space="0" w:color="auto"/>
                                                                                              </w:divBdr>
                                                                                              <w:divsChild>
                                                                                                <w:div w:id="1168134759">
                                                                                                  <w:marLeft w:val="0"/>
                                                                                                  <w:marRight w:val="0"/>
                                                                                                  <w:marTop w:val="0"/>
                                                                                                  <w:marBottom w:val="0"/>
                                                                                                  <w:divBdr>
                                                                                                    <w:top w:val="none" w:sz="0" w:space="0" w:color="auto"/>
                                                                                                    <w:left w:val="none" w:sz="0" w:space="0" w:color="auto"/>
                                                                                                    <w:bottom w:val="none" w:sz="0" w:space="0" w:color="auto"/>
                                                                                                    <w:right w:val="none" w:sz="0" w:space="0" w:color="auto"/>
                                                                                                  </w:divBdr>
                                                                                                  <w:divsChild>
                                                                                                    <w:div w:id="1490634528">
                                                                                                      <w:marLeft w:val="0"/>
                                                                                                      <w:marRight w:val="0"/>
                                                                                                      <w:marTop w:val="0"/>
                                                                                                      <w:marBottom w:val="0"/>
                                                                                                      <w:divBdr>
                                                                                                        <w:top w:val="single" w:sz="4" w:space="0" w:color="A7B3B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2411088">
      <w:bodyDiv w:val="1"/>
      <w:marLeft w:val="0"/>
      <w:marRight w:val="0"/>
      <w:marTop w:val="0"/>
      <w:marBottom w:val="0"/>
      <w:divBdr>
        <w:top w:val="none" w:sz="0" w:space="0" w:color="auto"/>
        <w:left w:val="none" w:sz="0" w:space="0" w:color="auto"/>
        <w:bottom w:val="none" w:sz="0" w:space="0" w:color="auto"/>
        <w:right w:val="none" w:sz="0" w:space="0" w:color="auto"/>
      </w:divBdr>
    </w:div>
    <w:div w:id="473258958">
      <w:bodyDiv w:val="1"/>
      <w:marLeft w:val="0"/>
      <w:marRight w:val="0"/>
      <w:marTop w:val="0"/>
      <w:marBottom w:val="0"/>
      <w:divBdr>
        <w:top w:val="none" w:sz="0" w:space="0" w:color="auto"/>
        <w:left w:val="none" w:sz="0" w:space="0" w:color="auto"/>
        <w:bottom w:val="none" w:sz="0" w:space="0" w:color="auto"/>
        <w:right w:val="none" w:sz="0" w:space="0" w:color="auto"/>
      </w:divBdr>
    </w:div>
    <w:div w:id="474178262">
      <w:bodyDiv w:val="1"/>
      <w:marLeft w:val="0"/>
      <w:marRight w:val="0"/>
      <w:marTop w:val="0"/>
      <w:marBottom w:val="0"/>
      <w:divBdr>
        <w:top w:val="none" w:sz="0" w:space="0" w:color="auto"/>
        <w:left w:val="none" w:sz="0" w:space="0" w:color="auto"/>
        <w:bottom w:val="none" w:sz="0" w:space="0" w:color="auto"/>
        <w:right w:val="none" w:sz="0" w:space="0" w:color="auto"/>
      </w:divBdr>
    </w:div>
    <w:div w:id="481897313">
      <w:bodyDiv w:val="1"/>
      <w:marLeft w:val="0"/>
      <w:marRight w:val="0"/>
      <w:marTop w:val="0"/>
      <w:marBottom w:val="0"/>
      <w:divBdr>
        <w:top w:val="none" w:sz="0" w:space="0" w:color="auto"/>
        <w:left w:val="none" w:sz="0" w:space="0" w:color="auto"/>
        <w:bottom w:val="none" w:sz="0" w:space="0" w:color="auto"/>
        <w:right w:val="none" w:sz="0" w:space="0" w:color="auto"/>
      </w:divBdr>
    </w:div>
    <w:div w:id="530801849">
      <w:bodyDiv w:val="1"/>
      <w:marLeft w:val="0"/>
      <w:marRight w:val="0"/>
      <w:marTop w:val="0"/>
      <w:marBottom w:val="0"/>
      <w:divBdr>
        <w:top w:val="none" w:sz="0" w:space="0" w:color="auto"/>
        <w:left w:val="none" w:sz="0" w:space="0" w:color="auto"/>
        <w:bottom w:val="none" w:sz="0" w:space="0" w:color="auto"/>
        <w:right w:val="none" w:sz="0" w:space="0" w:color="auto"/>
      </w:divBdr>
    </w:div>
    <w:div w:id="537157680">
      <w:bodyDiv w:val="1"/>
      <w:marLeft w:val="0"/>
      <w:marRight w:val="0"/>
      <w:marTop w:val="0"/>
      <w:marBottom w:val="0"/>
      <w:divBdr>
        <w:top w:val="none" w:sz="0" w:space="0" w:color="auto"/>
        <w:left w:val="none" w:sz="0" w:space="0" w:color="auto"/>
        <w:bottom w:val="none" w:sz="0" w:space="0" w:color="auto"/>
        <w:right w:val="none" w:sz="0" w:space="0" w:color="auto"/>
      </w:divBdr>
    </w:div>
    <w:div w:id="553197290">
      <w:bodyDiv w:val="1"/>
      <w:marLeft w:val="0"/>
      <w:marRight w:val="0"/>
      <w:marTop w:val="0"/>
      <w:marBottom w:val="0"/>
      <w:divBdr>
        <w:top w:val="none" w:sz="0" w:space="0" w:color="auto"/>
        <w:left w:val="none" w:sz="0" w:space="0" w:color="auto"/>
        <w:bottom w:val="none" w:sz="0" w:space="0" w:color="auto"/>
        <w:right w:val="none" w:sz="0" w:space="0" w:color="auto"/>
      </w:divBdr>
      <w:divsChild>
        <w:div w:id="1100875147">
          <w:marLeft w:val="0"/>
          <w:marRight w:val="0"/>
          <w:marTop w:val="0"/>
          <w:marBottom w:val="0"/>
          <w:divBdr>
            <w:top w:val="none" w:sz="0" w:space="0" w:color="auto"/>
            <w:left w:val="none" w:sz="0" w:space="0" w:color="auto"/>
            <w:bottom w:val="none" w:sz="0" w:space="0" w:color="auto"/>
            <w:right w:val="none" w:sz="0" w:space="0" w:color="auto"/>
          </w:divBdr>
        </w:div>
      </w:divsChild>
    </w:div>
    <w:div w:id="659582372">
      <w:bodyDiv w:val="1"/>
      <w:marLeft w:val="0"/>
      <w:marRight w:val="0"/>
      <w:marTop w:val="0"/>
      <w:marBottom w:val="0"/>
      <w:divBdr>
        <w:top w:val="none" w:sz="0" w:space="0" w:color="auto"/>
        <w:left w:val="none" w:sz="0" w:space="0" w:color="auto"/>
        <w:bottom w:val="none" w:sz="0" w:space="0" w:color="auto"/>
        <w:right w:val="none" w:sz="0" w:space="0" w:color="auto"/>
      </w:divBdr>
    </w:div>
    <w:div w:id="729890281">
      <w:bodyDiv w:val="1"/>
      <w:marLeft w:val="0"/>
      <w:marRight w:val="0"/>
      <w:marTop w:val="0"/>
      <w:marBottom w:val="0"/>
      <w:divBdr>
        <w:top w:val="none" w:sz="0" w:space="0" w:color="auto"/>
        <w:left w:val="none" w:sz="0" w:space="0" w:color="auto"/>
        <w:bottom w:val="none" w:sz="0" w:space="0" w:color="auto"/>
        <w:right w:val="none" w:sz="0" w:space="0" w:color="auto"/>
      </w:divBdr>
    </w:div>
    <w:div w:id="738676653">
      <w:bodyDiv w:val="1"/>
      <w:marLeft w:val="0"/>
      <w:marRight w:val="0"/>
      <w:marTop w:val="0"/>
      <w:marBottom w:val="0"/>
      <w:divBdr>
        <w:top w:val="none" w:sz="0" w:space="0" w:color="auto"/>
        <w:left w:val="none" w:sz="0" w:space="0" w:color="auto"/>
        <w:bottom w:val="none" w:sz="0" w:space="0" w:color="auto"/>
        <w:right w:val="none" w:sz="0" w:space="0" w:color="auto"/>
      </w:divBdr>
    </w:div>
    <w:div w:id="784159566">
      <w:bodyDiv w:val="1"/>
      <w:marLeft w:val="0"/>
      <w:marRight w:val="0"/>
      <w:marTop w:val="0"/>
      <w:marBottom w:val="0"/>
      <w:divBdr>
        <w:top w:val="none" w:sz="0" w:space="0" w:color="auto"/>
        <w:left w:val="none" w:sz="0" w:space="0" w:color="auto"/>
        <w:bottom w:val="none" w:sz="0" w:space="0" w:color="auto"/>
        <w:right w:val="none" w:sz="0" w:space="0" w:color="auto"/>
      </w:divBdr>
    </w:div>
    <w:div w:id="792946971">
      <w:bodyDiv w:val="1"/>
      <w:marLeft w:val="0"/>
      <w:marRight w:val="0"/>
      <w:marTop w:val="0"/>
      <w:marBottom w:val="0"/>
      <w:divBdr>
        <w:top w:val="none" w:sz="0" w:space="0" w:color="auto"/>
        <w:left w:val="none" w:sz="0" w:space="0" w:color="auto"/>
        <w:bottom w:val="none" w:sz="0" w:space="0" w:color="auto"/>
        <w:right w:val="none" w:sz="0" w:space="0" w:color="auto"/>
      </w:divBdr>
    </w:div>
    <w:div w:id="834493038">
      <w:bodyDiv w:val="1"/>
      <w:marLeft w:val="0"/>
      <w:marRight w:val="0"/>
      <w:marTop w:val="0"/>
      <w:marBottom w:val="0"/>
      <w:divBdr>
        <w:top w:val="none" w:sz="0" w:space="0" w:color="auto"/>
        <w:left w:val="none" w:sz="0" w:space="0" w:color="auto"/>
        <w:bottom w:val="none" w:sz="0" w:space="0" w:color="auto"/>
        <w:right w:val="none" w:sz="0" w:space="0" w:color="auto"/>
      </w:divBdr>
      <w:divsChild>
        <w:div w:id="1517765324">
          <w:marLeft w:val="0"/>
          <w:marRight w:val="0"/>
          <w:marTop w:val="100"/>
          <w:marBottom w:val="600"/>
          <w:divBdr>
            <w:top w:val="none" w:sz="0" w:space="0" w:color="auto"/>
            <w:left w:val="none" w:sz="0" w:space="0" w:color="auto"/>
            <w:bottom w:val="none" w:sz="0" w:space="0" w:color="auto"/>
            <w:right w:val="none" w:sz="0" w:space="0" w:color="auto"/>
          </w:divBdr>
          <w:divsChild>
            <w:div w:id="368379309">
              <w:marLeft w:val="0"/>
              <w:marRight w:val="0"/>
              <w:marTop w:val="0"/>
              <w:marBottom w:val="0"/>
              <w:divBdr>
                <w:top w:val="none" w:sz="0" w:space="0" w:color="auto"/>
                <w:left w:val="none" w:sz="0" w:space="0" w:color="auto"/>
                <w:bottom w:val="none" w:sz="0" w:space="0" w:color="auto"/>
                <w:right w:val="none" w:sz="0" w:space="0" w:color="auto"/>
              </w:divBdr>
              <w:divsChild>
                <w:div w:id="638806307">
                  <w:marLeft w:val="300"/>
                  <w:marRight w:val="0"/>
                  <w:marTop w:val="0"/>
                  <w:marBottom w:val="0"/>
                  <w:divBdr>
                    <w:top w:val="none" w:sz="0" w:space="0" w:color="auto"/>
                    <w:left w:val="none" w:sz="0" w:space="0" w:color="auto"/>
                    <w:bottom w:val="none" w:sz="0" w:space="0" w:color="auto"/>
                    <w:right w:val="none" w:sz="0" w:space="0" w:color="auto"/>
                  </w:divBdr>
                  <w:divsChild>
                    <w:div w:id="122494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446413">
      <w:bodyDiv w:val="1"/>
      <w:marLeft w:val="0"/>
      <w:marRight w:val="0"/>
      <w:marTop w:val="0"/>
      <w:marBottom w:val="0"/>
      <w:divBdr>
        <w:top w:val="none" w:sz="0" w:space="0" w:color="auto"/>
        <w:left w:val="none" w:sz="0" w:space="0" w:color="auto"/>
        <w:bottom w:val="none" w:sz="0" w:space="0" w:color="auto"/>
        <w:right w:val="none" w:sz="0" w:space="0" w:color="auto"/>
      </w:divBdr>
    </w:div>
    <w:div w:id="890386709">
      <w:bodyDiv w:val="1"/>
      <w:marLeft w:val="0"/>
      <w:marRight w:val="0"/>
      <w:marTop w:val="0"/>
      <w:marBottom w:val="0"/>
      <w:divBdr>
        <w:top w:val="none" w:sz="0" w:space="0" w:color="auto"/>
        <w:left w:val="none" w:sz="0" w:space="0" w:color="auto"/>
        <w:bottom w:val="none" w:sz="0" w:space="0" w:color="auto"/>
        <w:right w:val="none" w:sz="0" w:space="0" w:color="auto"/>
      </w:divBdr>
    </w:div>
    <w:div w:id="911424689">
      <w:bodyDiv w:val="1"/>
      <w:marLeft w:val="0"/>
      <w:marRight w:val="0"/>
      <w:marTop w:val="0"/>
      <w:marBottom w:val="0"/>
      <w:divBdr>
        <w:top w:val="none" w:sz="0" w:space="0" w:color="auto"/>
        <w:left w:val="none" w:sz="0" w:space="0" w:color="auto"/>
        <w:bottom w:val="none" w:sz="0" w:space="0" w:color="auto"/>
        <w:right w:val="none" w:sz="0" w:space="0" w:color="auto"/>
      </w:divBdr>
    </w:div>
    <w:div w:id="941307368">
      <w:bodyDiv w:val="1"/>
      <w:marLeft w:val="0"/>
      <w:marRight w:val="0"/>
      <w:marTop w:val="0"/>
      <w:marBottom w:val="0"/>
      <w:divBdr>
        <w:top w:val="none" w:sz="0" w:space="0" w:color="auto"/>
        <w:left w:val="none" w:sz="0" w:space="0" w:color="auto"/>
        <w:bottom w:val="none" w:sz="0" w:space="0" w:color="auto"/>
        <w:right w:val="none" w:sz="0" w:space="0" w:color="auto"/>
      </w:divBdr>
    </w:div>
    <w:div w:id="946886659">
      <w:bodyDiv w:val="1"/>
      <w:marLeft w:val="0"/>
      <w:marRight w:val="0"/>
      <w:marTop w:val="0"/>
      <w:marBottom w:val="0"/>
      <w:divBdr>
        <w:top w:val="none" w:sz="0" w:space="0" w:color="auto"/>
        <w:left w:val="none" w:sz="0" w:space="0" w:color="auto"/>
        <w:bottom w:val="none" w:sz="0" w:space="0" w:color="auto"/>
        <w:right w:val="none" w:sz="0" w:space="0" w:color="auto"/>
      </w:divBdr>
    </w:div>
    <w:div w:id="991834599">
      <w:bodyDiv w:val="1"/>
      <w:marLeft w:val="0"/>
      <w:marRight w:val="0"/>
      <w:marTop w:val="0"/>
      <w:marBottom w:val="0"/>
      <w:divBdr>
        <w:top w:val="none" w:sz="0" w:space="0" w:color="auto"/>
        <w:left w:val="none" w:sz="0" w:space="0" w:color="auto"/>
        <w:bottom w:val="none" w:sz="0" w:space="0" w:color="auto"/>
        <w:right w:val="none" w:sz="0" w:space="0" w:color="auto"/>
      </w:divBdr>
      <w:divsChild>
        <w:div w:id="1309288739">
          <w:marLeft w:val="0"/>
          <w:marRight w:val="0"/>
          <w:marTop w:val="0"/>
          <w:marBottom w:val="0"/>
          <w:divBdr>
            <w:top w:val="none" w:sz="0" w:space="0" w:color="auto"/>
            <w:left w:val="none" w:sz="0" w:space="0" w:color="auto"/>
            <w:bottom w:val="none" w:sz="0" w:space="0" w:color="auto"/>
            <w:right w:val="none" w:sz="0" w:space="0" w:color="auto"/>
          </w:divBdr>
          <w:divsChild>
            <w:div w:id="890700812">
              <w:marLeft w:val="0"/>
              <w:marRight w:val="0"/>
              <w:marTop w:val="0"/>
              <w:marBottom w:val="0"/>
              <w:divBdr>
                <w:top w:val="none" w:sz="0" w:space="0" w:color="auto"/>
                <w:left w:val="none" w:sz="0" w:space="0" w:color="auto"/>
                <w:bottom w:val="none" w:sz="0" w:space="0" w:color="auto"/>
                <w:right w:val="none" w:sz="0" w:space="0" w:color="auto"/>
              </w:divBdr>
              <w:divsChild>
                <w:div w:id="1993870405">
                  <w:marLeft w:val="0"/>
                  <w:marRight w:val="0"/>
                  <w:marTop w:val="0"/>
                  <w:marBottom w:val="0"/>
                  <w:divBdr>
                    <w:top w:val="none" w:sz="0" w:space="0" w:color="auto"/>
                    <w:left w:val="none" w:sz="0" w:space="0" w:color="auto"/>
                    <w:bottom w:val="none" w:sz="0" w:space="0" w:color="auto"/>
                    <w:right w:val="none" w:sz="0" w:space="0" w:color="auto"/>
                  </w:divBdr>
                  <w:divsChild>
                    <w:div w:id="1956478364">
                      <w:marLeft w:val="0"/>
                      <w:marRight w:val="0"/>
                      <w:marTop w:val="0"/>
                      <w:marBottom w:val="0"/>
                      <w:divBdr>
                        <w:top w:val="none" w:sz="0" w:space="0" w:color="auto"/>
                        <w:left w:val="none" w:sz="0" w:space="0" w:color="auto"/>
                        <w:bottom w:val="single" w:sz="6" w:space="0" w:color="DADADA"/>
                        <w:right w:val="none" w:sz="0" w:space="0" w:color="auto"/>
                      </w:divBdr>
                      <w:divsChild>
                        <w:div w:id="245844673">
                          <w:marLeft w:val="0"/>
                          <w:marRight w:val="0"/>
                          <w:marTop w:val="0"/>
                          <w:marBottom w:val="0"/>
                          <w:divBdr>
                            <w:top w:val="none" w:sz="0" w:space="0" w:color="auto"/>
                            <w:left w:val="none" w:sz="0" w:space="0" w:color="auto"/>
                            <w:bottom w:val="none" w:sz="0" w:space="0" w:color="auto"/>
                            <w:right w:val="single" w:sz="6" w:space="0" w:color="DADADA"/>
                          </w:divBdr>
                          <w:divsChild>
                            <w:div w:id="2112047943">
                              <w:marLeft w:val="0"/>
                              <w:marRight w:val="0"/>
                              <w:marTop w:val="0"/>
                              <w:marBottom w:val="0"/>
                              <w:divBdr>
                                <w:top w:val="none" w:sz="0" w:space="0" w:color="auto"/>
                                <w:left w:val="none" w:sz="0" w:space="0" w:color="auto"/>
                                <w:bottom w:val="none" w:sz="0" w:space="0" w:color="auto"/>
                                <w:right w:val="none" w:sz="0" w:space="0" w:color="auto"/>
                              </w:divBdr>
                              <w:divsChild>
                                <w:div w:id="393817555">
                                  <w:marLeft w:val="0"/>
                                  <w:marRight w:val="0"/>
                                  <w:marTop w:val="0"/>
                                  <w:marBottom w:val="0"/>
                                  <w:divBdr>
                                    <w:top w:val="none" w:sz="0" w:space="0" w:color="auto"/>
                                    <w:left w:val="none" w:sz="0" w:space="0" w:color="auto"/>
                                    <w:bottom w:val="none" w:sz="0" w:space="0" w:color="auto"/>
                                    <w:right w:val="none" w:sz="0" w:space="0" w:color="auto"/>
                                  </w:divBdr>
                                  <w:divsChild>
                                    <w:div w:id="545412062">
                                      <w:marLeft w:val="0"/>
                                      <w:marRight w:val="0"/>
                                      <w:marTop w:val="225"/>
                                      <w:marBottom w:val="300"/>
                                      <w:divBdr>
                                        <w:top w:val="none" w:sz="0" w:space="0" w:color="auto"/>
                                        <w:left w:val="none" w:sz="0" w:space="0" w:color="auto"/>
                                        <w:bottom w:val="none" w:sz="0" w:space="0" w:color="auto"/>
                                        <w:right w:val="none" w:sz="0" w:space="0" w:color="auto"/>
                                      </w:divBdr>
                                      <w:divsChild>
                                        <w:div w:id="1794399602">
                                          <w:marLeft w:val="0"/>
                                          <w:marRight w:val="0"/>
                                          <w:marTop w:val="0"/>
                                          <w:marBottom w:val="0"/>
                                          <w:divBdr>
                                            <w:top w:val="none" w:sz="0" w:space="0" w:color="auto"/>
                                            <w:left w:val="none" w:sz="0" w:space="0" w:color="auto"/>
                                            <w:bottom w:val="none" w:sz="0" w:space="0" w:color="auto"/>
                                            <w:right w:val="none" w:sz="0" w:space="0" w:color="auto"/>
                                          </w:divBdr>
                                        </w:div>
                                        <w:div w:id="1978875659">
                                          <w:marLeft w:val="0"/>
                                          <w:marRight w:val="0"/>
                                          <w:marTop w:val="0"/>
                                          <w:marBottom w:val="0"/>
                                          <w:divBdr>
                                            <w:top w:val="none" w:sz="0" w:space="0" w:color="auto"/>
                                            <w:left w:val="none" w:sz="0" w:space="0" w:color="auto"/>
                                            <w:bottom w:val="none" w:sz="0" w:space="0" w:color="auto"/>
                                            <w:right w:val="none" w:sz="0" w:space="0" w:color="auto"/>
                                          </w:divBdr>
                                        </w:div>
                                        <w:div w:id="577061230">
                                          <w:marLeft w:val="0"/>
                                          <w:marRight w:val="0"/>
                                          <w:marTop w:val="0"/>
                                          <w:marBottom w:val="0"/>
                                          <w:divBdr>
                                            <w:top w:val="none" w:sz="0" w:space="0" w:color="auto"/>
                                            <w:left w:val="none" w:sz="0" w:space="0" w:color="auto"/>
                                            <w:bottom w:val="none" w:sz="0" w:space="0" w:color="auto"/>
                                            <w:right w:val="none" w:sz="0" w:space="0" w:color="auto"/>
                                          </w:divBdr>
                                        </w:div>
                                        <w:div w:id="76534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6392526">
      <w:bodyDiv w:val="1"/>
      <w:marLeft w:val="0"/>
      <w:marRight w:val="0"/>
      <w:marTop w:val="0"/>
      <w:marBottom w:val="0"/>
      <w:divBdr>
        <w:top w:val="none" w:sz="0" w:space="0" w:color="auto"/>
        <w:left w:val="none" w:sz="0" w:space="0" w:color="auto"/>
        <w:bottom w:val="none" w:sz="0" w:space="0" w:color="auto"/>
        <w:right w:val="none" w:sz="0" w:space="0" w:color="auto"/>
      </w:divBdr>
      <w:divsChild>
        <w:div w:id="391805851">
          <w:marLeft w:val="0"/>
          <w:marRight w:val="0"/>
          <w:marTop w:val="0"/>
          <w:marBottom w:val="0"/>
          <w:divBdr>
            <w:top w:val="none" w:sz="0" w:space="0" w:color="auto"/>
            <w:left w:val="none" w:sz="0" w:space="0" w:color="auto"/>
            <w:bottom w:val="none" w:sz="0" w:space="0" w:color="auto"/>
            <w:right w:val="none" w:sz="0" w:space="0" w:color="auto"/>
          </w:divBdr>
        </w:div>
        <w:div w:id="111174389">
          <w:marLeft w:val="0"/>
          <w:marRight w:val="0"/>
          <w:marTop w:val="0"/>
          <w:marBottom w:val="0"/>
          <w:divBdr>
            <w:top w:val="none" w:sz="0" w:space="0" w:color="auto"/>
            <w:left w:val="none" w:sz="0" w:space="0" w:color="auto"/>
            <w:bottom w:val="none" w:sz="0" w:space="0" w:color="auto"/>
            <w:right w:val="none" w:sz="0" w:space="0" w:color="auto"/>
          </w:divBdr>
        </w:div>
        <w:div w:id="1881045302">
          <w:marLeft w:val="0"/>
          <w:marRight w:val="0"/>
          <w:marTop w:val="0"/>
          <w:marBottom w:val="0"/>
          <w:divBdr>
            <w:top w:val="none" w:sz="0" w:space="0" w:color="auto"/>
            <w:left w:val="none" w:sz="0" w:space="0" w:color="auto"/>
            <w:bottom w:val="none" w:sz="0" w:space="0" w:color="auto"/>
            <w:right w:val="none" w:sz="0" w:space="0" w:color="auto"/>
          </w:divBdr>
        </w:div>
      </w:divsChild>
    </w:div>
    <w:div w:id="1039666807">
      <w:bodyDiv w:val="1"/>
      <w:marLeft w:val="0"/>
      <w:marRight w:val="0"/>
      <w:marTop w:val="0"/>
      <w:marBottom w:val="0"/>
      <w:divBdr>
        <w:top w:val="none" w:sz="0" w:space="0" w:color="auto"/>
        <w:left w:val="none" w:sz="0" w:space="0" w:color="auto"/>
        <w:bottom w:val="none" w:sz="0" w:space="0" w:color="auto"/>
        <w:right w:val="none" w:sz="0" w:space="0" w:color="auto"/>
      </w:divBdr>
    </w:div>
    <w:div w:id="1039940110">
      <w:bodyDiv w:val="1"/>
      <w:marLeft w:val="0"/>
      <w:marRight w:val="0"/>
      <w:marTop w:val="0"/>
      <w:marBottom w:val="0"/>
      <w:divBdr>
        <w:top w:val="none" w:sz="0" w:space="0" w:color="auto"/>
        <w:left w:val="none" w:sz="0" w:space="0" w:color="auto"/>
        <w:bottom w:val="none" w:sz="0" w:space="0" w:color="auto"/>
        <w:right w:val="none" w:sz="0" w:space="0" w:color="auto"/>
      </w:divBdr>
    </w:div>
    <w:div w:id="1046836739">
      <w:bodyDiv w:val="1"/>
      <w:marLeft w:val="0"/>
      <w:marRight w:val="0"/>
      <w:marTop w:val="0"/>
      <w:marBottom w:val="0"/>
      <w:divBdr>
        <w:top w:val="none" w:sz="0" w:space="0" w:color="auto"/>
        <w:left w:val="none" w:sz="0" w:space="0" w:color="auto"/>
        <w:bottom w:val="none" w:sz="0" w:space="0" w:color="auto"/>
        <w:right w:val="none" w:sz="0" w:space="0" w:color="auto"/>
      </w:divBdr>
    </w:div>
    <w:div w:id="1078096973">
      <w:bodyDiv w:val="1"/>
      <w:marLeft w:val="0"/>
      <w:marRight w:val="0"/>
      <w:marTop w:val="0"/>
      <w:marBottom w:val="0"/>
      <w:divBdr>
        <w:top w:val="none" w:sz="0" w:space="0" w:color="auto"/>
        <w:left w:val="none" w:sz="0" w:space="0" w:color="auto"/>
        <w:bottom w:val="none" w:sz="0" w:space="0" w:color="auto"/>
        <w:right w:val="none" w:sz="0" w:space="0" w:color="auto"/>
      </w:divBdr>
    </w:div>
    <w:div w:id="1104304883">
      <w:bodyDiv w:val="1"/>
      <w:marLeft w:val="0"/>
      <w:marRight w:val="0"/>
      <w:marTop w:val="0"/>
      <w:marBottom w:val="0"/>
      <w:divBdr>
        <w:top w:val="none" w:sz="0" w:space="0" w:color="auto"/>
        <w:left w:val="none" w:sz="0" w:space="0" w:color="auto"/>
        <w:bottom w:val="none" w:sz="0" w:space="0" w:color="auto"/>
        <w:right w:val="none" w:sz="0" w:space="0" w:color="auto"/>
      </w:divBdr>
    </w:div>
    <w:div w:id="1140343970">
      <w:bodyDiv w:val="1"/>
      <w:marLeft w:val="0"/>
      <w:marRight w:val="0"/>
      <w:marTop w:val="0"/>
      <w:marBottom w:val="0"/>
      <w:divBdr>
        <w:top w:val="none" w:sz="0" w:space="0" w:color="auto"/>
        <w:left w:val="none" w:sz="0" w:space="0" w:color="auto"/>
        <w:bottom w:val="none" w:sz="0" w:space="0" w:color="auto"/>
        <w:right w:val="none" w:sz="0" w:space="0" w:color="auto"/>
      </w:divBdr>
    </w:div>
    <w:div w:id="1175343932">
      <w:bodyDiv w:val="1"/>
      <w:marLeft w:val="0"/>
      <w:marRight w:val="0"/>
      <w:marTop w:val="0"/>
      <w:marBottom w:val="0"/>
      <w:divBdr>
        <w:top w:val="none" w:sz="0" w:space="0" w:color="auto"/>
        <w:left w:val="none" w:sz="0" w:space="0" w:color="auto"/>
        <w:bottom w:val="none" w:sz="0" w:space="0" w:color="auto"/>
        <w:right w:val="none" w:sz="0" w:space="0" w:color="auto"/>
      </w:divBdr>
    </w:div>
    <w:div w:id="1192918249">
      <w:bodyDiv w:val="1"/>
      <w:marLeft w:val="0"/>
      <w:marRight w:val="0"/>
      <w:marTop w:val="0"/>
      <w:marBottom w:val="0"/>
      <w:divBdr>
        <w:top w:val="none" w:sz="0" w:space="0" w:color="auto"/>
        <w:left w:val="none" w:sz="0" w:space="0" w:color="auto"/>
        <w:bottom w:val="none" w:sz="0" w:space="0" w:color="auto"/>
        <w:right w:val="none" w:sz="0" w:space="0" w:color="auto"/>
      </w:divBdr>
    </w:div>
    <w:div w:id="1240673429">
      <w:bodyDiv w:val="1"/>
      <w:marLeft w:val="0"/>
      <w:marRight w:val="0"/>
      <w:marTop w:val="0"/>
      <w:marBottom w:val="0"/>
      <w:divBdr>
        <w:top w:val="none" w:sz="0" w:space="0" w:color="auto"/>
        <w:left w:val="none" w:sz="0" w:space="0" w:color="auto"/>
        <w:bottom w:val="none" w:sz="0" w:space="0" w:color="auto"/>
        <w:right w:val="none" w:sz="0" w:space="0" w:color="auto"/>
      </w:divBdr>
    </w:div>
    <w:div w:id="1284726062">
      <w:bodyDiv w:val="1"/>
      <w:marLeft w:val="0"/>
      <w:marRight w:val="0"/>
      <w:marTop w:val="0"/>
      <w:marBottom w:val="0"/>
      <w:divBdr>
        <w:top w:val="none" w:sz="0" w:space="0" w:color="auto"/>
        <w:left w:val="none" w:sz="0" w:space="0" w:color="auto"/>
        <w:bottom w:val="none" w:sz="0" w:space="0" w:color="auto"/>
        <w:right w:val="none" w:sz="0" w:space="0" w:color="auto"/>
      </w:divBdr>
      <w:divsChild>
        <w:div w:id="1411121311">
          <w:marLeft w:val="0"/>
          <w:marRight w:val="0"/>
          <w:marTop w:val="0"/>
          <w:marBottom w:val="0"/>
          <w:divBdr>
            <w:top w:val="none" w:sz="0" w:space="0" w:color="auto"/>
            <w:left w:val="none" w:sz="0" w:space="0" w:color="auto"/>
            <w:bottom w:val="none" w:sz="0" w:space="0" w:color="auto"/>
            <w:right w:val="none" w:sz="0" w:space="0" w:color="auto"/>
          </w:divBdr>
          <w:divsChild>
            <w:div w:id="1084298547">
              <w:marLeft w:val="0"/>
              <w:marRight w:val="0"/>
              <w:marTop w:val="0"/>
              <w:marBottom w:val="0"/>
              <w:divBdr>
                <w:top w:val="none" w:sz="0" w:space="0" w:color="auto"/>
                <w:left w:val="none" w:sz="0" w:space="0" w:color="auto"/>
                <w:bottom w:val="none" w:sz="0" w:space="0" w:color="auto"/>
                <w:right w:val="none" w:sz="0" w:space="0" w:color="auto"/>
              </w:divBdr>
              <w:divsChild>
                <w:div w:id="1985504625">
                  <w:marLeft w:val="0"/>
                  <w:marRight w:val="0"/>
                  <w:marTop w:val="0"/>
                  <w:marBottom w:val="0"/>
                  <w:divBdr>
                    <w:top w:val="none" w:sz="0" w:space="0" w:color="auto"/>
                    <w:left w:val="none" w:sz="0" w:space="0" w:color="auto"/>
                    <w:bottom w:val="none" w:sz="0" w:space="0" w:color="auto"/>
                    <w:right w:val="none" w:sz="0" w:space="0" w:color="auto"/>
                  </w:divBdr>
                  <w:divsChild>
                    <w:div w:id="942493207">
                      <w:marLeft w:val="0"/>
                      <w:marRight w:val="0"/>
                      <w:marTop w:val="0"/>
                      <w:marBottom w:val="0"/>
                      <w:divBdr>
                        <w:top w:val="none" w:sz="0" w:space="0" w:color="auto"/>
                        <w:left w:val="none" w:sz="0" w:space="0" w:color="auto"/>
                        <w:bottom w:val="single" w:sz="6" w:space="0" w:color="DADADA"/>
                        <w:right w:val="none" w:sz="0" w:space="0" w:color="auto"/>
                      </w:divBdr>
                      <w:divsChild>
                        <w:div w:id="1102647322">
                          <w:marLeft w:val="0"/>
                          <w:marRight w:val="0"/>
                          <w:marTop w:val="0"/>
                          <w:marBottom w:val="0"/>
                          <w:divBdr>
                            <w:top w:val="none" w:sz="0" w:space="0" w:color="auto"/>
                            <w:left w:val="none" w:sz="0" w:space="0" w:color="auto"/>
                            <w:bottom w:val="none" w:sz="0" w:space="0" w:color="auto"/>
                            <w:right w:val="single" w:sz="6" w:space="0" w:color="DADADA"/>
                          </w:divBdr>
                          <w:divsChild>
                            <w:div w:id="978456682">
                              <w:marLeft w:val="0"/>
                              <w:marRight w:val="0"/>
                              <w:marTop w:val="0"/>
                              <w:marBottom w:val="0"/>
                              <w:divBdr>
                                <w:top w:val="none" w:sz="0" w:space="0" w:color="auto"/>
                                <w:left w:val="none" w:sz="0" w:space="0" w:color="auto"/>
                                <w:bottom w:val="none" w:sz="0" w:space="0" w:color="auto"/>
                                <w:right w:val="none" w:sz="0" w:space="0" w:color="auto"/>
                              </w:divBdr>
                              <w:divsChild>
                                <w:div w:id="972834953">
                                  <w:marLeft w:val="0"/>
                                  <w:marRight w:val="0"/>
                                  <w:marTop w:val="0"/>
                                  <w:marBottom w:val="0"/>
                                  <w:divBdr>
                                    <w:top w:val="none" w:sz="0" w:space="0" w:color="auto"/>
                                    <w:left w:val="none" w:sz="0" w:space="0" w:color="auto"/>
                                    <w:bottom w:val="none" w:sz="0" w:space="0" w:color="auto"/>
                                    <w:right w:val="none" w:sz="0" w:space="0" w:color="auto"/>
                                  </w:divBdr>
                                  <w:divsChild>
                                    <w:div w:id="109084536">
                                      <w:marLeft w:val="0"/>
                                      <w:marRight w:val="0"/>
                                      <w:marTop w:val="225"/>
                                      <w:marBottom w:val="300"/>
                                      <w:divBdr>
                                        <w:top w:val="none" w:sz="0" w:space="0" w:color="auto"/>
                                        <w:left w:val="none" w:sz="0" w:space="0" w:color="auto"/>
                                        <w:bottom w:val="none" w:sz="0" w:space="0" w:color="auto"/>
                                        <w:right w:val="none" w:sz="0" w:space="0" w:color="auto"/>
                                      </w:divBdr>
                                      <w:divsChild>
                                        <w:div w:id="542446365">
                                          <w:marLeft w:val="0"/>
                                          <w:marRight w:val="0"/>
                                          <w:marTop w:val="0"/>
                                          <w:marBottom w:val="0"/>
                                          <w:divBdr>
                                            <w:top w:val="none" w:sz="0" w:space="0" w:color="auto"/>
                                            <w:left w:val="none" w:sz="0" w:space="0" w:color="auto"/>
                                            <w:bottom w:val="none" w:sz="0" w:space="0" w:color="auto"/>
                                            <w:right w:val="none" w:sz="0" w:space="0" w:color="auto"/>
                                          </w:divBdr>
                                        </w:div>
                                        <w:div w:id="128345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0308510">
      <w:bodyDiv w:val="1"/>
      <w:marLeft w:val="0"/>
      <w:marRight w:val="0"/>
      <w:marTop w:val="0"/>
      <w:marBottom w:val="0"/>
      <w:divBdr>
        <w:top w:val="none" w:sz="0" w:space="0" w:color="auto"/>
        <w:left w:val="none" w:sz="0" w:space="0" w:color="auto"/>
        <w:bottom w:val="none" w:sz="0" w:space="0" w:color="auto"/>
        <w:right w:val="none" w:sz="0" w:space="0" w:color="auto"/>
      </w:divBdr>
    </w:div>
    <w:div w:id="1326014282">
      <w:bodyDiv w:val="1"/>
      <w:marLeft w:val="0"/>
      <w:marRight w:val="0"/>
      <w:marTop w:val="0"/>
      <w:marBottom w:val="0"/>
      <w:divBdr>
        <w:top w:val="none" w:sz="0" w:space="0" w:color="auto"/>
        <w:left w:val="none" w:sz="0" w:space="0" w:color="auto"/>
        <w:bottom w:val="none" w:sz="0" w:space="0" w:color="auto"/>
        <w:right w:val="none" w:sz="0" w:space="0" w:color="auto"/>
      </w:divBdr>
    </w:div>
    <w:div w:id="1334456377">
      <w:bodyDiv w:val="1"/>
      <w:marLeft w:val="0"/>
      <w:marRight w:val="0"/>
      <w:marTop w:val="0"/>
      <w:marBottom w:val="0"/>
      <w:divBdr>
        <w:top w:val="none" w:sz="0" w:space="0" w:color="auto"/>
        <w:left w:val="none" w:sz="0" w:space="0" w:color="auto"/>
        <w:bottom w:val="none" w:sz="0" w:space="0" w:color="auto"/>
        <w:right w:val="none" w:sz="0" w:space="0" w:color="auto"/>
      </w:divBdr>
      <w:divsChild>
        <w:div w:id="1275089344">
          <w:marLeft w:val="0"/>
          <w:marRight w:val="0"/>
          <w:marTop w:val="0"/>
          <w:marBottom w:val="0"/>
          <w:divBdr>
            <w:top w:val="none" w:sz="0" w:space="0" w:color="auto"/>
            <w:left w:val="none" w:sz="0" w:space="0" w:color="auto"/>
            <w:bottom w:val="none" w:sz="0" w:space="0" w:color="auto"/>
            <w:right w:val="none" w:sz="0" w:space="0" w:color="auto"/>
          </w:divBdr>
          <w:divsChild>
            <w:div w:id="457071181">
              <w:marLeft w:val="0"/>
              <w:marRight w:val="0"/>
              <w:marTop w:val="0"/>
              <w:marBottom w:val="0"/>
              <w:divBdr>
                <w:top w:val="none" w:sz="0" w:space="0" w:color="auto"/>
                <w:left w:val="none" w:sz="0" w:space="0" w:color="auto"/>
                <w:bottom w:val="none" w:sz="0" w:space="0" w:color="auto"/>
                <w:right w:val="none" w:sz="0" w:space="0" w:color="auto"/>
              </w:divBdr>
              <w:divsChild>
                <w:div w:id="1733430821">
                  <w:marLeft w:val="0"/>
                  <w:marRight w:val="0"/>
                  <w:marTop w:val="0"/>
                  <w:marBottom w:val="0"/>
                  <w:divBdr>
                    <w:top w:val="none" w:sz="0" w:space="0" w:color="auto"/>
                    <w:left w:val="none" w:sz="0" w:space="0" w:color="auto"/>
                    <w:bottom w:val="none" w:sz="0" w:space="0" w:color="auto"/>
                    <w:right w:val="none" w:sz="0" w:space="0" w:color="auto"/>
                  </w:divBdr>
                  <w:divsChild>
                    <w:div w:id="1259171156">
                      <w:marLeft w:val="0"/>
                      <w:marRight w:val="0"/>
                      <w:marTop w:val="0"/>
                      <w:marBottom w:val="0"/>
                      <w:divBdr>
                        <w:top w:val="none" w:sz="0" w:space="0" w:color="auto"/>
                        <w:left w:val="none" w:sz="0" w:space="0" w:color="auto"/>
                        <w:bottom w:val="single" w:sz="6" w:space="0" w:color="DADADA"/>
                        <w:right w:val="none" w:sz="0" w:space="0" w:color="auto"/>
                      </w:divBdr>
                      <w:divsChild>
                        <w:div w:id="1221862651">
                          <w:marLeft w:val="0"/>
                          <w:marRight w:val="0"/>
                          <w:marTop w:val="0"/>
                          <w:marBottom w:val="0"/>
                          <w:divBdr>
                            <w:top w:val="none" w:sz="0" w:space="0" w:color="auto"/>
                            <w:left w:val="none" w:sz="0" w:space="0" w:color="auto"/>
                            <w:bottom w:val="none" w:sz="0" w:space="0" w:color="auto"/>
                            <w:right w:val="single" w:sz="6" w:space="0" w:color="DADADA"/>
                          </w:divBdr>
                          <w:divsChild>
                            <w:div w:id="129135082">
                              <w:marLeft w:val="0"/>
                              <w:marRight w:val="0"/>
                              <w:marTop w:val="0"/>
                              <w:marBottom w:val="0"/>
                              <w:divBdr>
                                <w:top w:val="none" w:sz="0" w:space="0" w:color="auto"/>
                                <w:left w:val="none" w:sz="0" w:space="0" w:color="auto"/>
                                <w:bottom w:val="none" w:sz="0" w:space="0" w:color="auto"/>
                                <w:right w:val="none" w:sz="0" w:space="0" w:color="auto"/>
                              </w:divBdr>
                              <w:divsChild>
                                <w:div w:id="663171573">
                                  <w:marLeft w:val="0"/>
                                  <w:marRight w:val="0"/>
                                  <w:marTop w:val="0"/>
                                  <w:marBottom w:val="0"/>
                                  <w:divBdr>
                                    <w:top w:val="none" w:sz="0" w:space="0" w:color="auto"/>
                                    <w:left w:val="none" w:sz="0" w:space="0" w:color="auto"/>
                                    <w:bottom w:val="none" w:sz="0" w:space="0" w:color="auto"/>
                                    <w:right w:val="none" w:sz="0" w:space="0" w:color="auto"/>
                                  </w:divBdr>
                                  <w:divsChild>
                                    <w:div w:id="1946112200">
                                      <w:marLeft w:val="0"/>
                                      <w:marRight w:val="0"/>
                                      <w:marTop w:val="225"/>
                                      <w:marBottom w:val="300"/>
                                      <w:divBdr>
                                        <w:top w:val="none" w:sz="0" w:space="0" w:color="auto"/>
                                        <w:left w:val="none" w:sz="0" w:space="0" w:color="auto"/>
                                        <w:bottom w:val="none" w:sz="0" w:space="0" w:color="auto"/>
                                        <w:right w:val="none" w:sz="0" w:space="0" w:color="auto"/>
                                      </w:divBdr>
                                      <w:divsChild>
                                        <w:div w:id="1831360935">
                                          <w:marLeft w:val="0"/>
                                          <w:marRight w:val="0"/>
                                          <w:marTop w:val="0"/>
                                          <w:marBottom w:val="0"/>
                                          <w:divBdr>
                                            <w:top w:val="none" w:sz="0" w:space="0" w:color="auto"/>
                                            <w:left w:val="none" w:sz="0" w:space="0" w:color="auto"/>
                                            <w:bottom w:val="none" w:sz="0" w:space="0" w:color="auto"/>
                                            <w:right w:val="none" w:sz="0" w:space="0" w:color="auto"/>
                                          </w:divBdr>
                                        </w:div>
                                        <w:div w:id="193836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3699533">
      <w:bodyDiv w:val="1"/>
      <w:marLeft w:val="0"/>
      <w:marRight w:val="0"/>
      <w:marTop w:val="0"/>
      <w:marBottom w:val="0"/>
      <w:divBdr>
        <w:top w:val="none" w:sz="0" w:space="0" w:color="auto"/>
        <w:left w:val="none" w:sz="0" w:space="0" w:color="auto"/>
        <w:bottom w:val="none" w:sz="0" w:space="0" w:color="auto"/>
        <w:right w:val="none" w:sz="0" w:space="0" w:color="auto"/>
      </w:divBdr>
    </w:div>
    <w:div w:id="1438254408">
      <w:bodyDiv w:val="1"/>
      <w:marLeft w:val="0"/>
      <w:marRight w:val="0"/>
      <w:marTop w:val="0"/>
      <w:marBottom w:val="0"/>
      <w:divBdr>
        <w:top w:val="none" w:sz="0" w:space="0" w:color="auto"/>
        <w:left w:val="none" w:sz="0" w:space="0" w:color="auto"/>
        <w:bottom w:val="none" w:sz="0" w:space="0" w:color="auto"/>
        <w:right w:val="none" w:sz="0" w:space="0" w:color="auto"/>
      </w:divBdr>
    </w:div>
    <w:div w:id="1443299354">
      <w:bodyDiv w:val="1"/>
      <w:marLeft w:val="0"/>
      <w:marRight w:val="0"/>
      <w:marTop w:val="0"/>
      <w:marBottom w:val="0"/>
      <w:divBdr>
        <w:top w:val="none" w:sz="0" w:space="0" w:color="auto"/>
        <w:left w:val="none" w:sz="0" w:space="0" w:color="auto"/>
        <w:bottom w:val="none" w:sz="0" w:space="0" w:color="auto"/>
        <w:right w:val="none" w:sz="0" w:space="0" w:color="auto"/>
      </w:divBdr>
    </w:div>
    <w:div w:id="1447382410">
      <w:bodyDiv w:val="1"/>
      <w:marLeft w:val="0"/>
      <w:marRight w:val="0"/>
      <w:marTop w:val="0"/>
      <w:marBottom w:val="0"/>
      <w:divBdr>
        <w:top w:val="none" w:sz="0" w:space="0" w:color="auto"/>
        <w:left w:val="none" w:sz="0" w:space="0" w:color="auto"/>
        <w:bottom w:val="none" w:sz="0" w:space="0" w:color="auto"/>
        <w:right w:val="none" w:sz="0" w:space="0" w:color="auto"/>
      </w:divBdr>
    </w:div>
    <w:div w:id="1510440161">
      <w:bodyDiv w:val="1"/>
      <w:marLeft w:val="0"/>
      <w:marRight w:val="0"/>
      <w:marTop w:val="0"/>
      <w:marBottom w:val="0"/>
      <w:divBdr>
        <w:top w:val="none" w:sz="0" w:space="0" w:color="auto"/>
        <w:left w:val="none" w:sz="0" w:space="0" w:color="auto"/>
        <w:bottom w:val="none" w:sz="0" w:space="0" w:color="auto"/>
        <w:right w:val="none" w:sz="0" w:space="0" w:color="auto"/>
      </w:divBdr>
    </w:div>
    <w:div w:id="1529837179">
      <w:bodyDiv w:val="1"/>
      <w:marLeft w:val="0"/>
      <w:marRight w:val="0"/>
      <w:marTop w:val="0"/>
      <w:marBottom w:val="0"/>
      <w:divBdr>
        <w:top w:val="none" w:sz="0" w:space="0" w:color="auto"/>
        <w:left w:val="none" w:sz="0" w:space="0" w:color="auto"/>
        <w:bottom w:val="none" w:sz="0" w:space="0" w:color="auto"/>
        <w:right w:val="none" w:sz="0" w:space="0" w:color="auto"/>
      </w:divBdr>
    </w:div>
    <w:div w:id="1568760254">
      <w:bodyDiv w:val="1"/>
      <w:marLeft w:val="0"/>
      <w:marRight w:val="0"/>
      <w:marTop w:val="0"/>
      <w:marBottom w:val="0"/>
      <w:divBdr>
        <w:top w:val="none" w:sz="0" w:space="0" w:color="auto"/>
        <w:left w:val="none" w:sz="0" w:space="0" w:color="auto"/>
        <w:bottom w:val="none" w:sz="0" w:space="0" w:color="auto"/>
        <w:right w:val="none" w:sz="0" w:space="0" w:color="auto"/>
      </w:divBdr>
      <w:divsChild>
        <w:div w:id="1803305037">
          <w:marLeft w:val="0"/>
          <w:marRight w:val="0"/>
          <w:marTop w:val="0"/>
          <w:marBottom w:val="0"/>
          <w:divBdr>
            <w:top w:val="none" w:sz="0" w:space="0" w:color="auto"/>
            <w:left w:val="none" w:sz="0" w:space="0" w:color="auto"/>
            <w:bottom w:val="none" w:sz="0" w:space="0" w:color="auto"/>
            <w:right w:val="none" w:sz="0" w:space="0" w:color="auto"/>
          </w:divBdr>
          <w:divsChild>
            <w:div w:id="1229339054">
              <w:marLeft w:val="0"/>
              <w:marRight w:val="0"/>
              <w:marTop w:val="0"/>
              <w:marBottom w:val="0"/>
              <w:divBdr>
                <w:top w:val="none" w:sz="0" w:space="0" w:color="auto"/>
                <w:left w:val="none" w:sz="0" w:space="0" w:color="auto"/>
                <w:bottom w:val="none" w:sz="0" w:space="0" w:color="auto"/>
                <w:right w:val="none" w:sz="0" w:space="0" w:color="auto"/>
              </w:divBdr>
              <w:divsChild>
                <w:div w:id="1452900336">
                  <w:marLeft w:val="0"/>
                  <w:marRight w:val="0"/>
                  <w:marTop w:val="0"/>
                  <w:marBottom w:val="0"/>
                  <w:divBdr>
                    <w:top w:val="none" w:sz="0" w:space="0" w:color="auto"/>
                    <w:left w:val="none" w:sz="0" w:space="0" w:color="auto"/>
                    <w:bottom w:val="none" w:sz="0" w:space="0" w:color="auto"/>
                    <w:right w:val="none" w:sz="0" w:space="0" w:color="auto"/>
                  </w:divBdr>
                  <w:divsChild>
                    <w:div w:id="872692495">
                      <w:marLeft w:val="0"/>
                      <w:marRight w:val="0"/>
                      <w:marTop w:val="0"/>
                      <w:marBottom w:val="0"/>
                      <w:divBdr>
                        <w:top w:val="none" w:sz="0" w:space="0" w:color="auto"/>
                        <w:left w:val="none" w:sz="0" w:space="0" w:color="auto"/>
                        <w:bottom w:val="none" w:sz="0" w:space="0" w:color="auto"/>
                        <w:right w:val="none" w:sz="0" w:space="0" w:color="auto"/>
                      </w:divBdr>
                      <w:divsChild>
                        <w:div w:id="1512067890">
                          <w:marLeft w:val="0"/>
                          <w:marRight w:val="0"/>
                          <w:marTop w:val="0"/>
                          <w:marBottom w:val="0"/>
                          <w:divBdr>
                            <w:top w:val="none" w:sz="0" w:space="0" w:color="auto"/>
                            <w:left w:val="none" w:sz="0" w:space="0" w:color="auto"/>
                            <w:bottom w:val="none" w:sz="0" w:space="0" w:color="auto"/>
                            <w:right w:val="none" w:sz="0" w:space="0" w:color="auto"/>
                          </w:divBdr>
                          <w:divsChild>
                            <w:div w:id="754521692">
                              <w:marLeft w:val="0"/>
                              <w:marRight w:val="0"/>
                              <w:marTop w:val="0"/>
                              <w:marBottom w:val="0"/>
                              <w:divBdr>
                                <w:top w:val="none" w:sz="0" w:space="0" w:color="auto"/>
                                <w:left w:val="none" w:sz="0" w:space="0" w:color="auto"/>
                                <w:bottom w:val="none" w:sz="0" w:space="0" w:color="auto"/>
                                <w:right w:val="none" w:sz="0" w:space="0" w:color="auto"/>
                              </w:divBdr>
                              <w:divsChild>
                                <w:div w:id="1848324207">
                                  <w:marLeft w:val="0"/>
                                  <w:marRight w:val="0"/>
                                  <w:marTop w:val="0"/>
                                  <w:marBottom w:val="0"/>
                                  <w:divBdr>
                                    <w:top w:val="none" w:sz="0" w:space="0" w:color="auto"/>
                                    <w:left w:val="none" w:sz="0" w:space="0" w:color="auto"/>
                                    <w:bottom w:val="none" w:sz="0" w:space="0" w:color="auto"/>
                                    <w:right w:val="none" w:sz="0" w:space="0" w:color="auto"/>
                                  </w:divBdr>
                                  <w:divsChild>
                                    <w:div w:id="1795441868">
                                      <w:marLeft w:val="0"/>
                                      <w:marRight w:val="0"/>
                                      <w:marTop w:val="0"/>
                                      <w:marBottom w:val="0"/>
                                      <w:divBdr>
                                        <w:top w:val="none" w:sz="0" w:space="0" w:color="auto"/>
                                        <w:left w:val="none" w:sz="0" w:space="0" w:color="auto"/>
                                        <w:bottom w:val="none" w:sz="0" w:space="0" w:color="auto"/>
                                        <w:right w:val="none" w:sz="0" w:space="0" w:color="auto"/>
                                      </w:divBdr>
                                      <w:divsChild>
                                        <w:div w:id="103690910">
                                          <w:marLeft w:val="0"/>
                                          <w:marRight w:val="0"/>
                                          <w:marTop w:val="0"/>
                                          <w:marBottom w:val="0"/>
                                          <w:divBdr>
                                            <w:top w:val="none" w:sz="0" w:space="0" w:color="auto"/>
                                            <w:left w:val="none" w:sz="0" w:space="0" w:color="auto"/>
                                            <w:bottom w:val="none" w:sz="0" w:space="0" w:color="auto"/>
                                            <w:right w:val="none" w:sz="0" w:space="0" w:color="auto"/>
                                          </w:divBdr>
                                          <w:divsChild>
                                            <w:div w:id="68895111">
                                              <w:marLeft w:val="0"/>
                                              <w:marRight w:val="0"/>
                                              <w:marTop w:val="0"/>
                                              <w:marBottom w:val="0"/>
                                              <w:divBdr>
                                                <w:top w:val="none" w:sz="0" w:space="0" w:color="auto"/>
                                                <w:left w:val="none" w:sz="0" w:space="0" w:color="auto"/>
                                                <w:bottom w:val="none" w:sz="0" w:space="0" w:color="auto"/>
                                                <w:right w:val="none" w:sz="0" w:space="0" w:color="auto"/>
                                              </w:divBdr>
                                              <w:divsChild>
                                                <w:div w:id="260603259">
                                                  <w:marLeft w:val="0"/>
                                                  <w:marRight w:val="0"/>
                                                  <w:marTop w:val="0"/>
                                                  <w:marBottom w:val="0"/>
                                                  <w:divBdr>
                                                    <w:top w:val="none" w:sz="0" w:space="0" w:color="auto"/>
                                                    <w:left w:val="none" w:sz="0" w:space="0" w:color="auto"/>
                                                    <w:bottom w:val="none" w:sz="0" w:space="0" w:color="auto"/>
                                                    <w:right w:val="none" w:sz="0" w:space="0" w:color="auto"/>
                                                  </w:divBdr>
                                                  <w:divsChild>
                                                    <w:div w:id="72315365">
                                                      <w:marLeft w:val="0"/>
                                                      <w:marRight w:val="0"/>
                                                      <w:marTop w:val="0"/>
                                                      <w:marBottom w:val="0"/>
                                                      <w:divBdr>
                                                        <w:top w:val="none" w:sz="0" w:space="0" w:color="auto"/>
                                                        <w:left w:val="none" w:sz="0" w:space="0" w:color="auto"/>
                                                        <w:bottom w:val="none" w:sz="0" w:space="0" w:color="auto"/>
                                                        <w:right w:val="none" w:sz="0" w:space="0" w:color="auto"/>
                                                      </w:divBdr>
                                                      <w:divsChild>
                                                        <w:div w:id="43605486">
                                                          <w:marLeft w:val="0"/>
                                                          <w:marRight w:val="0"/>
                                                          <w:marTop w:val="0"/>
                                                          <w:marBottom w:val="0"/>
                                                          <w:divBdr>
                                                            <w:top w:val="none" w:sz="0" w:space="0" w:color="auto"/>
                                                            <w:left w:val="none" w:sz="0" w:space="0" w:color="auto"/>
                                                            <w:bottom w:val="none" w:sz="0" w:space="0" w:color="auto"/>
                                                            <w:right w:val="none" w:sz="0" w:space="0" w:color="auto"/>
                                                          </w:divBdr>
                                                          <w:divsChild>
                                                            <w:div w:id="159543107">
                                                              <w:marLeft w:val="0"/>
                                                              <w:marRight w:val="0"/>
                                                              <w:marTop w:val="0"/>
                                                              <w:marBottom w:val="0"/>
                                                              <w:divBdr>
                                                                <w:top w:val="none" w:sz="0" w:space="0" w:color="auto"/>
                                                                <w:left w:val="none" w:sz="0" w:space="0" w:color="auto"/>
                                                                <w:bottom w:val="none" w:sz="0" w:space="0" w:color="auto"/>
                                                                <w:right w:val="none" w:sz="0" w:space="0" w:color="auto"/>
                                                              </w:divBdr>
                                                              <w:divsChild>
                                                                <w:div w:id="1102385173">
                                                                  <w:marLeft w:val="0"/>
                                                                  <w:marRight w:val="0"/>
                                                                  <w:marTop w:val="0"/>
                                                                  <w:marBottom w:val="0"/>
                                                                  <w:divBdr>
                                                                    <w:top w:val="none" w:sz="0" w:space="0" w:color="auto"/>
                                                                    <w:left w:val="none" w:sz="0" w:space="0" w:color="auto"/>
                                                                    <w:bottom w:val="none" w:sz="0" w:space="0" w:color="auto"/>
                                                                    <w:right w:val="none" w:sz="0" w:space="0" w:color="auto"/>
                                                                  </w:divBdr>
                                                                  <w:divsChild>
                                                                    <w:div w:id="1175926396">
                                                                      <w:marLeft w:val="0"/>
                                                                      <w:marRight w:val="0"/>
                                                                      <w:marTop w:val="0"/>
                                                                      <w:marBottom w:val="0"/>
                                                                      <w:divBdr>
                                                                        <w:top w:val="none" w:sz="0" w:space="0" w:color="auto"/>
                                                                        <w:left w:val="none" w:sz="0" w:space="0" w:color="auto"/>
                                                                        <w:bottom w:val="none" w:sz="0" w:space="0" w:color="auto"/>
                                                                        <w:right w:val="none" w:sz="0" w:space="0" w:color="auto"/>
                                                                      </w:divBdr>
                                                                      <w:divsChild>
                                                                        <w:div w:id="1165047120">
                                                                          <w:marLeft w:val="0"/>
                                                                          <w:marRight w:val="0"/>
                                                                          <w:marTop w:val="0"/>
                                                                          <w:marBottom w:val="0"/>
                                                                          <w:divBdr>
                                                                            <w:top w:val="none" w:sz="0" w:space="0" w:color="auto"/>
                                                                            <w:left w:val="none" w:sz="0" w:space="0" w:color="auto"/>
                                                                            <w:bottom w:val="none" w:sz="0" w:space="0" w:color="auto"/>
                                                                            <w:right w:val="none" w:sz="0" w:space="0" w:color="auto"/>
                                                                          </w:divBdr>
                                                                          <w:divsChild>
                                                                            <w:div w:id="1401826486">
                                                                              <w:marLeft w:val="0"/>
                                                                              <w:marRight w:val="0"/>
                                                                              <w:marTop w:val="0"/>
                                                                              <w:marBottom w:val="0"/>
                                                                              <w:divBdr>
                                                                                <w:top w:val="none" w:sz="0" w:space="0" w:color="auto"/>
                                                                                <w:left w:val="none" w:sz="0" w:space="0" w:color="auto"/>
                                                                                <w:bottom w:val="none" w:sz="0" w:space="0" w:color="auto"/>
                                                                                <w:right w:val="none" w:sz="0" w:space="0" w:color="auto"/>
                                                                              </w:divBdr>
                                                                              <w:divsChild>
                                                                                <w:div w:id="63570366">
                                                                                  <w:marLeft w:val="0"/>
                                                                                  <w:marRight w:val="0"/>
                                                                                  <w:marTop w:val="0"/>
                                                                                  <w:marBottom w:val="0"/>
                                                                                  <w:divBdr>
                                                                                    <w:top w:val="none" w:sz="0" w:space="0" w:color="auto"/>
                                                                                    <w:left w:val="none" w:sz="0" w:space="0" w:color="auto"/>
                                                                                    <w:bottom w:val="none" w:sz="0" w:space="0" w:color="auto"/>
                                                                                    <w:right w:val="none" w:sz="0" w:space="0" w:color="auto"/>
                                                                                  </w:divBdr>
                                                                                  <w:divsChild>
                                                                                    <w:div w:id="417991244">
                                                                                      <w:marLeft w:val="0"/>
                                                                                      <w:marRight w:val="0"/>
                                                                                      <w:marTop w:val="0"/>
                                                                                      <w:marBottom w:val="0"/>
                                                                                      <w:divBdr>
                                                                                        <w:top w:val="none" w:sz="0" w:space="0" w:color="auto"/>
                                                                                        <w:left w:val="none" w:sz="0" w:space="0" w:color="auto"/>
                                                                                        <w:bottom w:val="none" w:sz="0" w:space="0" w:color="auto"/>
                                                                                        <w:right w:val="none" w:sz="0" w:space="0" w:color="auto"/>
                                                                                      </w:divBdr>
                                                                                      <w:divsChild>
                                                                                        <w:div w:id="2136096162">
                                                                                          <w:marLeft w:val="0"/>
                                                                                          <w:marRight w:val="0"/>
                                                                                          <w:marTop w:val="0"/>
                                                                                          <w:marBottom w:val="0"/>
                                                                                          <w:divBdr>
                                                                                            <w:top w:val="none" w:sz="0" w:space="0" w:color="auto"/>
                                                                                            <w:left w:val="none" w:sz="0" w:space="0" w:color="auto"/>
                                                                                            <w:bottom w:val="none" w:sz="0" w:space="0" w:color="auto"/>
                                                                                            <w:right w:val="none" w:sz="0" w:space="0" w:color="auto"/>
                                                                                          </w:divBdr>
                                                                                          <w:divsChild>
                                                                                            <w:div w:id="28770874">
                                                                                              <w:marLeft w:val="0"/>
                                                                                              <w:marRight w:val="0"/>
                                                                                              <w:marTop w:val="0"/>
                                                                                              <w:marBottom w:val="0"/>
                                                                                              <w:divBdr>
                                                                                                <w:top w:val="none" w:sz="0" w:space="0" w:color="auto"/>
                                                                                                <w:left w:val="none" w:sz="0" w:space="0" w:color="auto"/>
                                                                                                <w:bottom w:val="none" w:sz="0" w:space="0" w:color="auto"/>
                                                                                                <w:right w:val="none" w:sz="0" w:space="0" w:color="auto"/>
                                                                                              </w:divBdr>
                                                                                              <w:divsChild>
                                                                                                <w:div w:id="1687176577">
                                                                                                  <w:marLeft w:val="0"/>
                                                                                                  <w:marRight w:val="0"/>
                                                                                                  <w:marTop w:val="0"/>
                                                                                                  <w:marBottom w:val="0"/>
                                                                                                  <w:divBdr>
                                                                                                    <w:top w:val="none" w:sz="0" w:space="0" w:color="auto"/>
                                                                                                    <w:left w:val="none" w:sz="0" w:space="0" w:color="auto"/>
                                                                                                    <w:bottom w:val="none" w:sz="0" w:space="0" w:color="auto"/>
                                                                                                    <w:right w:val="none" w:sz="0" w:space="0" w:color="auto"/>
                                                                                                  </w:divBdr>
                                                                                                  <w:divsChild>
                                                                                                    <w:div w:id="1667517825">
                                                                                                      <w:marLeft w:val="0"/>
                                                                                                      <w:marRight w:val="0"/>
                                                                                                      <w:marTop w:val="0"/>
                                                                                                      <w:marBottom w:val="0"/>
                                                                                                      <w:divBdr>
                                                                                                        <w:top w:val="single" w:sz="4" w:space="0" w:color="A7B3B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3315617">
      <w:bodyDiv w:val="1"/>
      <w:marLeft w:val="0"/>
      <w:marRight w:val="0"/>
      <w:marTop w:val="0"/>
      <w:marBottom w:val="0"/>
      <w:divBdr>
        <w:top w:val="none" w:sz="0" w:space="0" w:color="auto"/>
        <w:left w:val="none" w:sz="0" w:space="0" w:color="auto"/>
        <w:bottom w:val="none" w:sz="0" w:space="0" w:color="auto"/>
        <w:right w:val="none" w:sz="0" w:space="0" w:color="auto"/>
      </w:divBdr>
    </w:div>
    <w:div w:id="1634559314">
      <w:bodyDiv w:val="1"/>
      <w:marLeft w:val="0"/>
      <w:marRight w:val="0"/>
      <w:marTop w:val="0"/>
      <w:marBottom w:val="0"/>
      <w:divBdr>
        <w:top w:val="none" w:sz="0" w:space="0" w:color="auto"/>
        <w:left w:val="none" w:sz="0" w:space="0" w:color="auto"/>
        <w:bottom w:val="none" w:sz="0" w:space="0" w:color="auto"/>
        <w:right w:val="none" w:sz="0" w:space="0" w:color="auto"/>
      </w:divBdr>
    </w:div>
    <w:div w:id="1645508588">
      <w:bodyDiv w:val="1"/>
      <w:marLeft w:val="0"/>
      <w:marRight w:val="0"/>
      <w:marTop w:val="0"/>
      <w:marBottom w:val="0"/>
      <w:divBdr>
        <w:top w:val="none" w:sz="0" w:space="0" w:color="auto"/>
        <w:left w:val="none" w:sz="0" w:space="0" w:color="auto"/>
        <w:bottom w:val="none" w:sz="0" w:space="0" w:color="auto"/>
        <w:right w:val="none" w:sz="0" w:space="0" w:color="auto"/>
      </w:divBdr>
    </w:div>
    <w:div w:id="1668317137">
      <w:bodyDiv w:val="1"/>
      <w:marLeft w:val="0"/>
      <w:marRight w:val="0"/>
      <w:marTop w:val="0"/>
      <w:marBottom w:val="0"/>
      <w:divBdr>
        <w:top w:val="none" w:sz="0" w:space="0" w:color="auto"/>
        <w:left w:val="none" w:sz="0" w:space="0" w:color="auto"/>
        <w:bottom w:val="none" w:sz="0" w:space="0" w:color="auto"/>
        <w:right w:val="none" w:sz="0" w:space="0" w:color="auto"/>
      </w:divBdr>
    </w:div>
    <w:div w:id="1675375366">
      <w:bodyDiv w:val="1"/>
      <w:marLeft w:val="0"/>
      <w:marRight w:val="0"/>
      <w:marTop w:val="0"/>
      <w:marBottom w:val="0"/>
      <w:divBdr>
        <w:top w:val="none" w:sz="0" w:space="0" w:color="auto"/>
        <w:left w:val="none" w:sz="0" w:space="0" w:color="auto"/>
        <w:bottom w:val="none" w:sz="0" w:space="0" w:color="auto"/>
        <w:right w:val="none" w:sz="0" w:space="0" w:color="auto"/>
      </w:divBdr>
    </w:div>
    <w:div w:id="1747336653">
      <w:bodyDiv w:val="1"/>
      <w:marLeft w:val="0"/>
      <w:marRight w:val="0"/>
      <w:marTop w:val="0"/>
      <w:marBottom w:val="0"/>
      <w:divBdr>
        <w:top w:val="none" w:sz="0" w:space="0" w:color="auto"/>
        <w:left w:val="none" w:sz="0" w:space="0" w:color="auto"/>
        <w:bottom w:val="none" w:sz="0" w:space="0" w:color="auto"/>
        <w:right w:val="none" w:sz="0" w:space="0" w:color="auto"/>
      </w:divBdr>
    </w:div>
    <w:div w:id="1747530887">
      <w:bodyDiv w:val="1"/>
      <w:marLeft w:val="0"/>
      <w:marRight w:val="0"/>
      <w:marTop w:val="0"/>
      <w:marBottom w:val="0"/>
      <w:divBdr>
        <w:top w:val="none" w:sz="0" w:space="0" w:color="auto"/>
        <w:left w:val="none" w:sz="0" w:space="0" w:color="auto"/>
        <w:bottom w:val="none" w:sz="0" w:space="0" w:color="auto"/>
        <w:right w:val="none" w:sz="0" w:space="0" w:color="auto"/>
      </w:divBdr>
    </w:div>
    <w:div w:id="1786725971">
      <w:bodyDiv w:val="1"/>
      <w:marLeft w:val="0"/>
      <w:marRight w:val="0"/>
      <w:marTop w:val="0"/>
      <w:marBottom w:val="0"/>
      <w:divBdr>
        <w:top w:val="none" w:sz="0" w:space="0" w:color="auto"/>
        <w:left w:val="none" w:sz="0" w:space="0" w:color="auto"/>
        <w:bottom w:val="none" w:sz="0" w:space="0" w:color="auto"/>
        <w:right w:val="none" w:sz="0" w:space="0" w:color="auto"/>
      </w:divBdr>
    </w:div>
    <w:div w:id="1839079431">
      <w:bodyDiv w:val="1"/>
      <w:marLeft w:val="0"/>
      <w:marRight w:val="0"/>
      <w:marTop w:val="0"/>
      <w:marBottom w:val="0"/>
      <w:divBdr>
        <w:top w:val="none" w:sz="0" w:space="0" w:color="auto"/>
        <w:left w:val="none" w:sz="0" w:space="0" w:color="auto"/>
        <w:bottom w:val="none" w:sz="0" w:space="0" w:color="auto"/>
        <w:right w:val="none" w:sz="0" w:space="0" w:color="auto"/>
      </w:divBdr>
    </w:div>
    <w:div w:id="1897814018">
      <w:bodyDiv w:val="1"/>
      <w:marLeft w:val="0"/>
      <w:marRight w:val="0"/>
      <w:marTop w:val="0"/>
      <w:marBottom w:val="0"/>
      <w:divBdr>
        <w:top w:val="none" w:sz="0" w:space="0" w:color="auto"/>
        <w:left w:val="none" w:sz="0" w:space="0" w:color="auto"/>
        <w:bottom w:val="none" w:sz="0" w:space="0" w:color="auto"/>
        <w:right w:val="none" w:sz="0" w:space="0" w:color="auto"/>
      </w:divBdr>
    </w:div>
    <w:div w:id="1900893744">
      <w:bodyDiv w:val="1"/>
      <w:marLeft w:val="0"/>
      <w:marRight w:val="0"/>
      <w:marTop w:val="0"/>
      <w:marBottom w:val="0"/>
      <w:divBdr>
        <w:top w:val="none" w:sz="0" w:space="0" w:color="auto"/>
        <w:left w:val="none" w:sz="0" w:space="0" w:color="auto"/>
        <w:bottom w:val="none" w:sz="0" w:space="0" w:color="auto"/>
        <w:right w:val="none" w:sz="0" w:space="0" w:color="auto"/>
      </w:divBdr>
    </w:div>
    <w:div w:id="1934047462">
      <w:bodyDiv w:val="1"/>
      <w:marLeft w:val="0"/>
      <w:marRight w:val="0"/>
      <w:marTop w:val="0"/>
      <w:marBottom w:val="0"/>
      <w:divBdr>
        <w:top w:val="none" w:sz="0" w:space="0" w:color="auto"/>
        <w:left w:val="none" w:sz="0" w:space="0" w:color="auto"/>
        <w:bottom w:val="none" w:sz="0" w:space="0" w:color="auto"/>
        <w:right w:val="none" w:sz="0" w:space="0" w:color="auto"/>
      </w:divBdr>
    </w:div>
    <w:div w:id="211100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lundy@oxfam.org.uk" TargetMode="External"/><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7B536-49AC-4481-9A99-D90A0629B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4</Pages>
  <Words>1401</Words>
  <Characters>7987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9</vt:lpstr>
    </vt:vector>
  </TitlesOfParts>
  <Company>Oxfam GB</Company>
  <LinksUpToDate>false</LinksUpToDate>
  <CharactersWithSpaces>9370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dc:title>
  <dc:subject/>
  <dc:creator>lmorris</dc:creator>
  <cp:keywords/>
  <dc:description/>
  <cp:lastModifiedBy>IS Department</cp:lastModifiedBy>
  <cp:revision>5</cp:revision>
  <cp:lastPrinted>2011-08-26T11:53:00Z</cp:lastPrinted>
  <dcterms:created xsi:type="dcterms:W3CDTF">2011-08-26T12:02:00Z</dcterms:created>
  <dcterms:modified xsi:type="dcterms:W3CDTF">2011-08-26T14:02:00Z</dcterms:modified>
</cp:coreProperties>
</file>