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D17" w:rsidRPr="008355AD" w:rsidRDefault="00D06D17" w:rsidP="00D06D17">
      <w:pPr>
        <w:pStyle w:val="NoSpacing"/>
        <w:jc w:val="center"/>
        <w:rPr>
          <w:b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5029050</wp:posOffset>
            </wp:positionH>
            <wp:positionV relativeFrom="paragraph">
              <wp:posOffset>150</wp:posOffset>
            </wp:positionV>
            <wp:extent cx="1152525" cy="1036955"/>
            <wp:effectExtent l="0" t="0" r="9525" b="0"/>
            <wp:wrapTight wrapText="bothSides">
              <wp:wrapPolygon edited="0">
                <wp:start x="0" y="0"/>
                <wp:lineTo x="0" y="21031"/>
                <wp:lineTo x="21421" y="21031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Meeting Minutes</w:t>
      </w:r>
      <w:r w:rsidRPr="00D06D17">
        <w:rPr>
          <w:noProof/>
          <w:lang w:val="en-GB" w:eastAsia="en-GB"/>
        </w:rPr>
        <w:t xml:space="preserve"> </w:t>
      </w:r>
    </w:p>
    <w:p w:rsidR="00D06D17" w:rsidRPr="008355AD" w:rsidRDefault="0013243B" w:rsidP="00D06D17">
      <w:pPr>
        <w:pStyle w:val="NoSpacing"/>
        <w:jc w:val="center"/>
        <w:rPr>
          <w:b/>
        </w:rPr>
      </w:pPr>
      <w:r>
        <w:rPr>
          <w:b/>
        </w:rPr>
        <w:t>09 September</w:t>
      </w:r>
      <w:r w:rsidR="004B7932">
        <w:rPr>
          <w:b/>
        </w:rPr>
        <w:t xml:space="preserve"> </w:t>
      </w:r>
      <w:r w:rsidR="00BA38F0">
        <w:rPr>
          <w:b/>
        </w:rPr>
        <w:t>2015</w:t>
      </w:r>
    </w:p>
    <w:p w:rsidR="00D06D17" w:rsidRDefault="00D06D17" w:rsidP="00D06D17">
      <w:pPr>
        <w:rPr>
          <w:sz w:val="24"/>
          <w:szCs w:val="24"/>
        </w:rPr>
      </w:pPr>
    </w:p>
    <w:p w:rsidR="00D00B4F" w:rsidRDefault="00D06D17" w:rsidP="007A1A89">
      <w:pPr>
        <w:rPr>
          <w:b/>
          <w:sz w:val="24"/>
          <w:szCs w:val="24"/>
        </w:rPr>
      </w:pPr>
      <w:r w:rsidRPr="00D06D17">
        <w:rPr>
          <w:b/>
          <w:sz w:val="24"/>
          <w:szCs w:val="24"/>
        </w:rPr>
        <w:t xml:space="preserve">Agencies present: </w:t>
      </w:r>
      <w:r w:rsidR="00C645B4">
        <w:rPr>
          <w:b/>
          <w:sz w:val="24"/>
          <w:szCs w:val="24"/>
        </w:rPr>
        <w:t xml:space="preserve">ARDD-LA, </w:t>
      </w:r>
      <w:r w:rsidR="00235885">
        <w:rPr>
          <w:b/>
          <w:sz w:val="24"/>
          <w:szCs w:val="24"/>
        </w:rPr>
        <w:t xml:space="preserve">APS, </w:t>
      </w:r>
      <w:r w:rsidR="00C645B4">
        <w:rPr>
          <w:b/>
          <w:sz w:val="24"/>
          <w:szCs w:val="24"/>
        </w:rPr>
        <w:t>AVSI, CARE, CVT, DRC,</w:t>
      </w:r>
      <w:r w:rsidR="00141983">
        <w:rPr>
          <w:b/>
          <w:sz w:val="24"/>
          <w:szCs w:val="24"/>
        </w:rPr>
        <w:t xml:space="preserve"> FCA,</w:t>
      </w:r>
      <w:r w:rsidR="00C645B4">
        <w:rPr>
          <w:b/>
          <w:sz w:val="24"/>
          <w:szCs w:val="24"/>
        </w:rPr>
        <w:t xml:space="preserve"> FPSC, HI, ICMC, IMC, </w:t>
      </w:r>
      <w:r w:rsidR="00235885">
        <w:rPr>
          <w:b/>
          <w:sz w:val="24"/>
          <w:szCs w:val="24"/>
        </w:rPr>
        <w:t xml:space="preserve">Intersos, </w:t>
      </w:r>
      <w:r w:rsidR="00C645B4">
        <w:rPr>
          <w:b/>
          <w:sz w:val="24"/>
          <w:szCs w:val="24"/>
        </w:rPr>
        <w:t xml:space="preserve">IOM, IRD, </w:t>
      </w:r>
      <w:r w:rsidR="00235885">
        <w:rPr>
          <w:b/>
          <w:sz w:val="24"/>
          <w:szCs w:val="24"/>
        </w:rPr>
        <w:t xml:space="preserve">JRC, </w:t>
      </w:r>
      <w:r w:rsidR="00C645B4">
        <w:rPr>
          <w:b/>
          <w:sz w:val="24"/>
          <w:szCs w:val="24"/>
        </w:rPr>
        <w:t xml:space="preserve">MPDL, NFH-IFH, NRC, OXFAM, </w:t>
      </w:r>
      <w:r w:rsidR="00141983">
        <w:rPr>
          <w:b/>
          <w:sz w:val="24"/>
          <w:szCs w:val="24"/>
        </w:rPr>
        <w:t xml:space="preserve">Swiss Agency for Development and Cooperation, </w:t>
      </w:r>
      <w:r w:rsidR="00C645B4">
        <w:rPr>
          <w:b/>
          <w:sz w:val="24"/>
          <w:szCs w:val="24"/>
        </w:rPr>
        <w:t>TdH-Lausanne, TdH-Italy, UNFPA, UNHCR,</w:t>
      </w:r>
      <w:r w:rsidR="00141983">
        <w:rPr>
          <w:b/>
          <w:sz w:val="24"/>
          <w:szCs w:val="24"/>
        </w:rPr>
        <w:t xml:space="preserve"> UNICEF,</w:t>
      </w:r>
      <w:r w:rsidR="00C645B4">
        <w:rPr>
          <w:b/>
          <w:sz w:val="24"/>
          <w:szCs w:val="24"/>
        </w:rPr>
        <w:t xml:space="preserve"> UN W</w:t>
      </w:r>
      <w:r w:rsidR="00141983">
        <w:rPr>
          <w:b/>
          <w:sz w:val="24"/>
          <w:szCs w:val="24"/>
        </w:rPr>
        <w:t>omen, Urban Justice Center, UPP</w:t>
      </w:r>
    </w:p>
    <w:p w:rsidR="00783D90" w:rsidRDefault="00783D90" w:rsidP="007A1A89">
      <w:pPr>
        <w:rPr>
          <w:b/>
          <w:sz w:val="24"/>
          <w:szCs w:val="24"/>
        </w:rPr>
      </w:pPr>
      <w:r>
        <w:rPr>
          <w:b/>
          <w:sz w:val="24"/>
          <w:szCs w:val="24"/>
        </w:rPr>
        <w:t>Agenda: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Update on the Urban Verification Exercise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 xml:space="preserve">Update on Statistical Trends 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JRP/3RP Update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Inter-Sector Linkages Discussion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PWG Advocacy Points for the 3</w:t>
      </w:r>
      <w:r w:rsidRPr="005C5F68">
        <w:rPr>
          <w:rFonts w:ascii="Calibri" w:eastAsia="Calibri" w:hAnsi="Calibri" w:cs="Times New Roman"/>
          <w:vertAlign w:val="superscript"/>
        </w:rPr>
        <w:t>rd</w:t>
      </w:r>
      <w:r w:rsidRPr="005C5F68">
        <w:rPr>
          <w:rFonts w:ascii="Calibri" w:eastAsia="Calibri" w:hAnsi="Calibri" w:cs="Times New Roman"/>
        </w:rPr>
        <w:t xml:space="preserve"> Quarter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Proposed NRC Youth Assessment (Zaatari, Azraq, EJC)</w:t>
      </w:r>
    </w:p>
    <w:p w:rsidR="005C5F68" w:rsidRPr="005C5F68" w:rsidRDefault="005C5F68" w:rsidP="005C5F68">
      <w:pPr>
        <w:numPr>
          <w:ilvl w:val="0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AOB</w:t>
      </w:r>
    </w:p>
    <w:p w:rsidR="005C5F68" w:rsidRPr="005C5F68" w:rsidRDefault="005C5F68" w:rsidP="005C5F68">
      <w:pPr>
        <w:numPr>
          <w:ilvl w:val="1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>VAF/PWG Linkages</w:t>
      </w:r>
    </w:p>
    <w:p w:rsidR="005C5F68" w:rsidRPr="005C5F68" w:rsidRDefault="005C5F68" w:rsidP="005C5F68">
      <w:pPr>
        <w:numPr>
          <w:ilvl w:val="1"/>
          <w:numId w:val="32"/>
        </w:numPr>
        <w:spacing w:after="0" w:line="240" w:lineRule="auto"/>
        <w:rPr>
          <w:rFonts w:ascii="Calibri" w:eastAsia="Calibri" w:hAnsi="Calibri" w:cs="Times New Roman"/>
        </w:rPr>
      </w:pPr>
      <w:r w:rsidRPr="005C5F68">
        <w:rPr>
          <w:rFonts w:ascii="Calibri" w:eastAsia="Calibri" w:hAnsi="Calibri" w:cs="Times New Roman"/>
        </w:rPr>
        <w:t xml:space="preserve">PWG &amp; Gender – what next? </w:t>
      </w:r>
    </w:p>
    <w:p w:rsidR="00783D90" w:rsidRDefault="00783D90" w:rsidP="007A1A89">
      <w:pPr>
        <w:rPr>
          <w:b/>
          <w:sz w:val="24"/>
          <w:szCs w:val="24"/>
        </w:rPr>
      </w:pPr>
    </w:p>
    <w:p w:rsidR="003E4B7A" w:rsidRPr="003E4B7A" w:rsidRDefault="003E4B7A" w:rsidP="003E4B7A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 xml:space="preserve">Update on the Urban Verification </w:t>
      </w:r>
      <w:r w:rsidR="00D65DE9">
        <w:rPr>
          <w:b/>
          <w:sz w:val="24"/>
          <w:szCs w:val="24"/>
        </w:rPr>
        <w:t xml:space="preserve">&amp; Document Return </w:t>
      </w:r>
      <w:r w:rsidRPr="003E4B7A">
        <w:rPr>
          <w:b/>
          <w:sz w:val="24"/>
          <w:szCs w:val="24"/>
        </w:rPr>
        <w:t>Exercise</w:t>
      </w:r>
    </w:p>
    <w:p w:rsidR="005014FB" w:rsidRDefault="00D65DE9" w:rsidP="005014FB">
      <w:pPr>
        <w:rPr>
          <w:sz w:val="24"/>
          <w:szCs w:val="24"/>
        </w:rPr>
      </w:pPr>
      <w:r>
        <w:rPr>
          <w:sz w:val="24"/>
          <w:szCs w:val="24"/>
        </w:rPr>
        <w:t>Since the beginning of the document return exercise, 1,772</w:t>
      </w:r>
      <w:r w:rsidR="005014FB">
        <w:rPr>
          <w:sz w:val="24"/>
          <w:szCs w:val="24"/>
        </w:rPr>
        <w:t xml:space="preserve"> documents have been returned to 1,192 Syrian refugees</w:t>
      </w:r>
      <w:r>
        <w:rPr>
          <w:sz w:val="24"/>
          <w:szCs w:val="24"/>
        </w:rPr>
        <w:t xml:space="preserve"> in urban areas</w:t>
      </w:r>
      <w:r w:rsidR="005014FB">
        <w:rPr>
          <w:sz w:val="24"/>
          <w:szCs w:val="24"/>
        </w:rPr>
        <w:t>. A time table was shared with sector members with details of start/end dates and police st</w:t>
      </w:r>
      <w:r w:rsidR="00C9791E">
        <w:rPr>
          <w:sz w:val="24"/>
          <w:szCs w:val="24"/>
        </w:rPr>
        <w:t>ations from where refugees will</w:t>
      </w:r>
      <w:r>
        <w:rPr>
          <w:sz w:val="24"/>
          <w:szCs w:val="24"/>
        </w:rPr>
        <w:t xml:space="preserve"> collect </w:t>
      </w:r>
      <w:r w:rsidR="005014FB">
        <w:rPr>
          <w:sz w:val="24"/>
          <w:szCs w:val="24"/>
        </w:rPr>
        <w:t>their documents.</w:t>
      </w:r>
      <w:r>
        <w:rPr>
          <w:sz w:val="24"/>
          <w:szCs w:val="24"/>
        </w:rPr>
        <w:t xml:space="preserve"> To date, </w:t>
      </w:r>
      <w:r w:rsidR="008C55CC">
        <w:rPr>
          <w:sz w:val="24"/>
          <w:szCs w:val="24"/>
        </w:rPr>
        <w:t>183,</w:t>
      </w:r>
      <w:r w:rsidR="008B6539">
        <w:rPr>
          <w:sz w:val="24"/>
          <w:szCs w:val="24"/>
        </w:rPr>
        <w:t xml:space="preserve">520 MoI </w:t>
      </w:r>
      <w:r>
        <w:rPr>
          <w:sz w:val="24"/>
          <w:szCs w:val="24"/>
        </w:rPr>
        <w:t xml:space="preserve">service cards have been issued through the urban verification. </w:t>
      </w:r>
    </w:p>
    <w:p w:rsidR="005014FB" w:rsidRPr="005A6EE5" w:rsidRDefault="005014FB" w:rsidP="005A6EE5">
      <w:pPr>
        <w:pStyle w:val="ListParagraph"/>
        <w:rPr>
          <w:sz w:val="24"/>
          <w:szCs w:val="24"/>
        </w:rPr>
      </w:pPr>
    </w:p>
    <w:p w:rsidR="003E4B7A" w:rsidRPr="003E4B7A" w:rsidRDefault="003E4B7A" w:rsidP="003E4B7A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 xml:space="preserve">Update on Statistical Trends </w:t>
      </w:r>
    </w:p>
    <w:p w:rsidR="0083461C" w:rsidRDefault="00D65DE9" w:rsidP="008C55CC">
      <w:pPr>
        <w:rPr>
          <w:sz w:val="24"/>
          <w:szCs w:val="24"/>
        </w:rPr>
      </w:pPr>
      <w:r>
        <w:rPr>
          <w:sz w:val="24"/>
          <w:szCs w:val="24"/>
        </w:rPr>
        <w:t>UNHCR shared</w:t>
      </w:r>
      <w:r w:rsidR="008C55CC">
        <w:rPr>
          <w:sz w:val="24"/>
          <w:szCs w:val="24"/>
        </w:rPr>
        <w:t xml:space="preserve"> current statistical trends for both Iraqi and Syrian refugees</w:t>
      </w:r>
      <w:r w:rsidR="00D77C27">
        <w:rPr>
          <w:sz w:val="24"/>
          <w:szCs w:val="24"/>
        </w:rPr>
        <w:t xml:space="preserve"> in Jordan</w:t>
      </w:r>
      <w:r w:rsidR="008C55CC">
        <w:rPr>
          <w:sz w:val="24"/>
          <w:szCs w:val="24"/>
        </w:rPr>
        <w:t xml:space="preserve">. The number of Iraqis has reached </w:t>
      </w:r>
      <w:r w:rsidR="008C55CC" w:rsidRPr="008C55CC">
        <w:rPr>
          <w:sz w:val="24"/>
          <w:szCs w:val="24"/>
        </w:rPr>
        <w:t>50,340</w:t>
      </w:r>
      <w:r w:rsidR="00FB3374">
        <w:rPr>
          <w:sz w:val="24"/>
          <w:szCs w:val="24"/>
        </w:rPr>
        <w:t xml:space="preserve"> while Syrians are now </w:t>
      </w:r>
      <w:r w:rsidR="00FB3374" w:rsidRPr="00FB3374">
        <w:rPr>
          <w:sz w:val="24"/>
          <w:szCs w:val="24"/>
        </w:rPr>
        <w:t>629,266</w:t>
      </w:r>
      <w:r>
        <w:rPr>
          <w:sz w:val="24"/>
          <w:szCs w:val="24"/>
        </w:rPr>
        <w:t>. The GoJ planning figures for 2016 (through the JRP) is for 700,000 Syrian refugees at the end of 2016</w:t>
      </w:r>
      <w:r w:rsidR="00FB3374">
        <w:rPr>
          <w:sz w:val="24"/>
          <w:szCs w:val="24"/>
        </w:rPr>
        <w:t xml:space="preserve">. For more details on current statistics, </w:t>
      </w:r>
      <w:r w:rsidR="00D77C27">
        <w:rPr>
          <w:sz w:val="24"/>
          <w:szCs w:val="24"/>
        </w:rPr>
        <w:t>visit</w:t>
      </w:r>
      <w:r w:rsidR="00FB3374">
        <w:rPr>
          <w:sz w:val="24"/>
          <w:szCs w:val="24"/>
        </w:rPr>
        <w:t xml:space="preserve">: </w:t>
      </w:r>
      <w:hyperlink r:id="rId9" w:history="1">
        <w:r w:rsidR="00FB3374" w:rsidRPr="00067DE4">
          <w:rPr>
            <w:rStyle w:val="Hyperlink"/>
            <w:sz w:val="24"/>
            <w:szCs w:val="24"/>
          </w:rPr>
          <w:t>http://data.unhcr.org/syrianrefugees/download.php?id=9420</w:t>
        </w:r>
      </w:hyperlink>
      <w:r w:rsidR="00FB3374">
        <w:rPr>
          <w:sz w:val="24"/>
          <w:szCs w:val="24"/>
        </w:rPr>
        <w:t xml:space="preserve"> – for Syrians and </w:t>
      </w:r>
      <w:hyperlink r:id="rId10" w:history="1">
        <w:r w:rsidR="00FB3374" w:rsidRPr="00067DE4">
          <w:rPr>
            <w:rStyle w:val="Hyperlink"/>
            <w:sz w:val="24"/>
            <w:szCs w:val="24"/>
          </w:rPr>
          <w:t>http://data.unhcr.org/syrianrefugees/download.php?id=9422</w:t>
        </w:r>
      </w:hyperlink>
      <w:r w:rsidR="00FB3374">
        <w:rPr>
          <w:sz w:val="24"/>
          <w:szCs w:val="24"/>
        </w:rPr>
        <w:t xml:space="preserve"> – for Iraqis</w:t>
      </w:r>
    </w:p>
    <w:p w:rsidR="00FB3374" w:rsidRPr="00FB3374" w:rsidRDefault="00FB3374" w:rsidP="008C55CC">
      <w:pPr>
        <w:rPr>
          <w:b/>
          <w:sz w:val="24"/>
          <w:szCs w:val="24"/>
        </w:rPr>
      </w:pPr>
      <w:r w:rsidRPr="00FB3374">
        <w:rPr>
          <w:b/>
          <w:sz w:val="24"/>
          <w:szCs w:val="24"/>
        </w:rPr>
        <w:t>Action point</w:t>
      </w:r>
    </w:p>
    <w:p w:rsidR="00FB3374" w:rsidRDefault="00FB3374" w:rsidP="00FB3374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In the next meeting, there will be a presentation on returns of refugees to Syria</w:t>
      </w:r>
      <w:r w:rsidR="00103EC1">
        <w:rPr>
          <w:sz w:val="24"/>
          <w:szCs w:val="24"/>
        </w:rPr>
        <w:t xml:space="preserve"> and abroad</w:t>
      </w:r>
    </w:p>
    <w:p w:rsidR="00FB3374" w:rsidRPr="00FB3374" w:rsidRDefault="00FB3374" w:rsidP="00FB3374">
      <w:pPr>
        <w:pStyle w:val="ListParagraph"/>
        <w:rPr>
          <w:sz w:val="24"/>
          <w:szCs w:val="24"/>
        </w:rPr>
      </w:pPr>
    </w:p>
    <w:p w:rsidR="000E6AE2" w:rsidRPr="003E4B7A" w:rsidRDefault="003E4B7A" w:rsidP="003E4B7A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>JRP/3RP Update</w:t>
      </w:r>
    </w:p>
    <w:p w:rsidR="003E4B7A" w:rsidRDefault="00FB3374" w:rsidP="003E4B7A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On 03 September the final budgets and project sheets of JRP</w:t>
      </w:r>
      <w:r w:rsidR="008C55CC">
        <w:rPr>
          <w:sz w:val="24"/>
          <w:szCs w:val="24"/>
        </w:rPr>
        <w:t xml:space="preserve"> </w:t>
      </w:r>
      <w:r>
        <w:rPr>
          <w:sz w:val="24"/>
          <w:szCs w:val="24"/>
        </w:rPr>
        <w:t>were shared with MoPIC. We are waiting</w:t>
      </w:r>
      <w:r w:rsidR="00B12FB8">
        <w:rPr>
          <w:sz w:val="24"/>
          <w:szCs w:val="24"/>
        </w:rPr>
        <w:t xml:space="preserve"> for feedback</w:t>
      </w:r>
      <w:r>
        <w:rPr>
          <w:sz w:val="24"/>
          <w:szCs w:val="24"/>
        </w:rPr>
        <w:t xml:space="preserve"> from the ministry. The JRP will be finalized by 27 September and validated on 01 October 2015. </w:t>
      </w:r>
      <w:r w:rsidR="00D65DE9">
        <w:rPr>
          <w:sz w:val="24"/>
          <w:szCs w:val="24"/>
        </w:rPr>
        <w:t xml:space="preserve">Appealing agencies (NGOs and UN agencies) will appear in the JRP as an annex (without individual agency appeals). </w:t>
      </w:r>
    </w:p>
    <w:p w:rsidR="003D41A6" w:rsidRDefault="003D41A6" w:rsidP="003E4B7A">
      <w:pPr>
        <w:spacing w:after="0"/>
        <w:rPr>
          <w:sz w:val="24"/>
          <w:szCs w:val="24"/>
        </w:rPr>
      </w:pPr>
    </w:p>
    <w:p w:rsidR="003D41A6" w:rsidRPr="003D41A6" w:rsidRDefault="003D41A6" w:rsidP="003E4B7A">
      <w:pPr>
        <w:spacing w:after="0"/>
        <w:rPr>
          <w:b/>
          <w:sz w:val="24"/>
          <w:szCs w:val="24"/>
        </w:rPr>
      </w:pPr>
      <w:r w:rsidRPr="003D41A6">
        <w:rPr>
          <w:b/>
          <w:sz w:val="24"/>
          <w:szCs w:val="24"/>
        </w:rPr>
        <w:t>Action points</w:t>
      </w:r>
    </w:p>
    <w:p w:rsidR="003D41A6" w:rsidRDefault="00430784" w:rsidP="003D41A6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ActivityInfo will be open for</w:t>
      </w:r>
      <w:r w:rsidR="003D41A6">
        <w:rPr>
          <w:sz w:val="24"/>
          <w:szCs w:val="24"/>
        </w:rPr>
        <w:t xml:space="preserve"> agencies to enter their budgets and targets for 2016</w:t>
      </w:r>
      <w:r w:rsidR="00D65DE9">
        <w:rPr>
          <w:sz w:val="24"/>
          <w:szCs w:val="24"/>
        </w:rPr>
        <w:t xml:space="preserve"> on 6 October</w:t>
      </w:r>
    </w:p>
    <w:p w:rsidR="003D41A6" w:rsidRDefault="003D41A6" w:rsidP="003D41A6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Protection sector will also produce a strategic plan for 2016</w:t>
      </w:r>
      <w:r w:rsidR="00430784">
        <w:rPr>
          <w:sz w:val="24"/>
          <w:szCs w:val="24"/>
        </w:rPr>
        <w:t xml:space="preserve"> </w:t>
      </w:r>
    </w:p>
    <w:p w:rsidR="003D41A6" w:rsidRDefault="003D41A6" w:rsidP="003D41A6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 smaller meeting will be called for</w:t>
      </w:r>
      <w:r w:rsidR="006972A4">
        <w:rPr>
          <w:sz w:val="24"/>
          <w:szCs w:val="24"/>
        </w:rPr>
        <w:t xml:space="preserve"> members to discuss indicators</w:t>
      </w:r>
      <w:r w:rsidR="00374D57">
        <w:rPr>
          <w:sz w:val="24"/>
          <w:szCs w:val="24"/>
        </w:rPr>
        <w:t xml:space="preserve"> on 22 September</w:t>
      </w:r>
    </w:p>
    <w:p w:rsidR="003D41A6" w:rsidRPr="003D41A6" w:rsidRDefault="003D41A6" w:rsidP="003D41A6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Agencies that have not yet registered with the government should do so </w:t>
      </w:r>
    </w:p>
    <w:p w:rsidR="0083461C" w:rsidRDefault="0083461C" w:rsidP="00526D95">
      <w:pPr>
        <w:spacing w:after="0"/>
        <w:rPr>
          <w:sz w:val="24"/>
          <w:szCs w:val="24"/>
        </w:rPr>
      </w:pPr>
    </w:p>
    <w:p w:rsidR="00625778" w:rsidRDefault="003E4B7A" w:rsidP="003E4B7A">
      <w:pPr>
        <w:pStyle w:val="ListParagraph"/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>Inter-Sector Linkages Discussion</w:t>
      </w:r>
    </w:p>
    <w:p w:rsidR="003D41A6" w:rsidRDefault="003D41A6" w:rsidP="003D41A6">
      <w:pPr>
        <w:spacing w:after="0"/>
        <w:rPr>
          <w:sz w:val="24"/>
          <w:szCs w:val="24"/>
        </w:rPr>
      </w:pPr>
    </w:p>
    <w:p w:rsidR="003D41A6" w:rsidRDefault="003D41A6" w:rsidP="003D41A6">
      <w:pPr>
        <w:spacing w:after="0"/>
        <w:rPr>
          <w:sz w:val="24"/>
          <w:szCs w:val="24"/>
        </w:rPr>
      </w:pPr>
      <w:r>
        <w:rPr>
          <w:sz w:val="24"/>
          <w:szCs w:val="24"/>
        </w:rPr>
        <w:t>In groups members discussed linkages between protection and other sectors like WASH, shelter, education, health, basic needs and food security. They also discussed and shared priorities of linkages</w:t>
      </w:r>
      <w:r w:rsidR="00BB20F8">
        <w:rPr>
          <w:sz w:val="24"/>
          <w:szCs w:val="24"/>
        </w:rPr>
        <w:t xml:space="preserve"> with other sectors</w:t>
      </w:r>
      <w:r>
        <w:rPr>
          <w:sz w:val="24"/>
          <w:szCs w:val="24"/>
        </w:rPr>
        <w:t xml:space="preserve">. </w:t>
      </w:r>
    </w:p>
    <w:p w:rsidR="00D65DE9" w:rsidRDefault="00D65DE9" w:rsidP="003D41A6">
      <w:pPr>
        <w:spacing w:after="0"/>
        <w:rPr>
          <w:sz w:val="24"/>
          <w:szCs w:val="24"/>
        </w:rPr>
      </w:pPr>
    </w:p>
    <w:p w:rsidR="00D65DE9" w:rsidRPr="00D65DE9" w:rsidRDefault="00D65DE9" w:rsidP="003D41A6">
      <w:pPr>
        <w:spacing w:after="0"/>
        <w:rPr>
          <w:b/>
          <w:sz w:val="24"/>
          <w:szCs w:val="24"/>
        </w:rPr>
      </w:pPr>
      <w:r w:rsidRPr="00D65DE9">
        <w:rPr>
          <w:b/>
          <w:sz w:val="24"/>
          <w:szCs w:val="24"/>
        </w:rPr>
        <w:t>Action points</w:t>
      </w:r>
    </w:p>
    <w:p w:rsidR="00D65DE9" w:rsidRPr="00D65DE9" w:rsidRDefault="00D65DE9" w:rsidP="00D65DE9">
      <w:pPr>
        <w:pStyle w:val="ListParagraph"/>
        <w:numPr>
          <w:ilvl w:val="0"/>
          <w:numId w:val="3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Sector co-chairs to finalize document &amp; share with Sector members &amp; ISWG. </w:t>
      </w:r>
    </w:p>
    <w:p w:rsidR="003D41A6" w:rsidRPr="003D41A6" w:rsidRDefault="003D41A6" w:rsidP="003D41A6">
      <w:pPr>
        <w:spacing w:after="0"/>
        <w:rPr>
          <w:b/>
          <w:sz w:val="24"/>
          <w:szCs w:val="24"/>
        </w:rPr>
      </w:pPr>
    </w:p>
    <w:p w:rsidR="003E4B7A" w:rsidRDefault="003E4B7A" w:rsidP="003E4B7A">
      <w:pPr>
        <w:pStyle w:val="ListParagraph"/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>PWG Advocacy Points for the 3rd Quarter</w:t>
      </w:r>
    </w:p>
    <w:p w:rsidR="003D41A6" w:rsidRDefault="003D41A6" w:rsidP="003D41A6">
      <w:pPr>
        <w:spacing w:after="0"/>
        <w:rPr>
          <w:sz w:val="24"/>
          <w:szCs w:val="24"/>
        </w:rPr>
      </w:pPr>
    </w:p>
    <w:p w:rsidR="003D41A6" w:rsidRDefault="003D41A6" w:rsidP="003D41A6">
      <w:pPr>
        <w:spacing w:after="0"/>
        <w:rPr>
          <w:sz w:val="24"/>
          <w:szCs w:val="24"/>
        </w:rPr>
      </w:pPr>
      <w:r w:rsidRPr="003D41A6">
        <w:rPr>
          <w:sz w:val="24"/>
          <w:szCs w:val="24"/>
        </w:rPr>
        <w:t xml:space="preserve">Members with advocacy </w:t>
      </w:r>
      <w:r w:rsidR="00FE70E2">
        <w:rPr>
          <w:sz w:val="24"/>
          <w:szCs w:val="24"/>
        </w:rPr>
        <w:t xml:space="preserve">points </w:t>
      </w:r>
      <w:r>
        <w:rPr>
          <w:sz w:val="24"/>
          <w:szCs w:val="24"/>
        </w:rPr>
        <w:t>should share them with co-chairs. A smaller meeting will be called to draft messages for this quarter.</w:t>
      </w:r>
    </w:p>
    <w:p w:rsidR="003D41A6" w:rsidRPr="003D41A6" w:rsidRDefault="003D41A6" w:rsidP="003D41A6">
      <w:pPr>
        <w:spacing w:after="0"/>
        <w:rPr>
          <w:sz w:val="24"/>
          <w:szCs w:val="24"/>
        </w:rPr>
      </w:pPr>
    </w:p>
    <w:p w:rsidR="003D41A6" w:rsidRPr="003D41A6" w:rsidRDefault="003D41A6" w:rsidP="003D41A6">
      <w:pPr>
        <w:pStyle w:val="ListParagraph"/>
        <w:numPr>
          <w:ilvl w:val="0"/>
          <w:numId w:val="29"/>
        </w:numPr>
        <w:rPr>
          <w:b/>
          <w:sz w:val="24"/>
          <w:szCs w:val="24"/>
        </w:rPr>
      </w:pPr>
      <w:r w:rsidRPr="003D41A6">
        <w:rPr>
          <w:b/>
          <w:sz w:val="24"/>
          <w:szCs w:val="24"/>
        </w:rPr>
        <w:t>Proposed NRC Youth Assessment (Zaatari, Azraq, EJC)</w:t>
      </w:r>
    </w:p>
    <w:p w:rsidR="00B54CD8" w:rsidRDefault="00B54CD8" w:rsidP="003D41A6">
      <w:pPr>
        <w:spacing w:after="0"/>
        <w:rPr>
          <w:sz w:val="24"/>
          <w:szCs w:val="24"/>
        </w:rPr>
      </w:pPr>
      <w:r w:rsidRPr="00B54CD8">
        <w:rPr>
          <w:sz w:val="24"/>
          <w:szCs w:val="24"/>
        </w:rPr>
        <w:t xml:space="preserve">NRC shared </w:t>
      </w:r>
      <w:r>
        <w:rPr>
          <w:sz w:val="24"/>
          <w:szCs w:val="24"/>
        </w:rPr>
        <w:t>their concept note for planned assessments on youth in Zaatari, Azraq and EJC. The exercise will assess the situation and needs of youth.</w:t>
      </w:r>
    </w:p>
    <w:p w:rsidR="00B54CD8" w:rsidRDefault="00B54CD8" w:rsidP="003D41A6">
      <w:pPr>
        <w:spacing w:after="0"/>
        <w:rPr>
          <w:sz w:val="24"/>
          <w:szCs w:val="24"/>
        </w:rPr>
      </w:pPr>
    </w:p>
    <w:p w:rsidR="00B54CD8" w:rsidRPr="00B54CD8" w:rsidRDefault="00B54CD8" w:rsidP="003D41A6">
      <w:pPr>
        <w:spacing w:after="0"/>
        <w:rPr>
          <w:b/>
          <w:sz w:val="24"/>
          <w:szCs w:val="24"/>
        </w:rPr>
      </w:pPr>
      <w:r w:rsidRPr="00B54CD8">
        <w:rPr>
          <w:b/>
          <w:sz w:val="24"/>
          <w:szCs w:val="24"/>
        </w:rPr>
        <w:t>Action point</w:t>
      </w:r>
    </w:p>
    <w:p w:rsidR="00B54CD8" w:rsidRDefault="00B54CD8" w:rsidP="003D41A6">
      <w:pPr>
        <w:spacing w:after="0"/>
        <w:rPr>
          <w:sz w:val="24"/>
          <w:szCs w:val="24"/>
        </w:rPr>
      </w:pPr>
    </w:p>
    <w:p w:rsidR="003E4B7A" w:rsidRPr="00B54CD8" w:rsidRDefault="00B54CD8" w:rsidP="00B54CD8">
      <w:pPr>
        <w:pStyle w:val="ListParagraph"/>
        <w:numPr>
          <w:ilvl w:val="0"/>
          <w:numId w:val="3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NRC to share concept paper for input from sector members</w:t>
      </w:r>
    </w:p>
    <w:p w:rsidR="00355CE7" w:rsidRPr="00B54CD8" w:rsidRDefault="007737AE" w:rsidP="00B54CD8">
      <w:pPr>
        <w:pStyle w:val="ListParagraph"/>
        <w:spacing w:after="0"/>
      </w:pPr>
      <w:r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76762A" w:rsidRPr="006877F4" w:rsidRDefault="006C22B7" w:rsidP="006877F4">
      <w:pPr>
        <w:pStyle w:val="ListParagraph"/>
        <w:numPr>
          <w:ilvl w:val="0"/>
          <w:numId w:val="29"/>
        </w:numPr>
        <w:spacing w:after="0"/>
        <w:rPr>
          <w:b/>
          <w:sz w:val="24"/>
          <w:szCs w:val="24"/>
        </w:rPr>
      </w:pPr>
      <w:r w:rsidRPr="006877F4">
        <w:rPr>
          <w:b/>
          <w:sz w:val="24"/>
          <w:szCs w:val="24"/>
        </w:rPr>
        <w:t>AOB</w:t>
      </w:r>
    </w:p>
    <w:p w:rsidR="006877F4" w:rsidRPr="006877F4" w:rsidRDefault="006877F4" w:rsidP="006877F4">
      <w:pPr>
        <w:spacing w:after="0"/>
        <w:ind w:left="360"/>
        <w:rPr>
          <w:b/>
          <w:sz w:val="24"/>
          <w:szCs w:val="24"/>
        </w:rPr>
      </w:pPr>
    </w:p>
    <w:p w:rsidR="003E4B7A" w:rsidRDefault="003E4B7A" w:rsidP="003E4B7A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>VAF/PWG Linkages</w:t>
      </w:r>
    </w:p>
    <w:p w:rsidR="00C32858" w:rsidRPr="0019739B" w:rsidRDefault="00B54CD8" w:rsidP="00B54CD8">
      <w:pPr>
        <w:rPr>
          <w:sz w:val="24"/>
          <w:szCs w:val="24"/>
        </w:rPr>
      </w:pPr>
      <w:r w:rsidRPr="00B54CD8">
        <w:rPr>
          <w:sz w:val="24"/>
          <w:szCs w:val="24"/>
        </w:rPr>
        <w:lastRenderedPageBreak/>
        <w:t>A</w:t>
      </w:r>
      <w:r>
        <w:rPr>
          <w:sz w:val="24"/>
          <w:szCs w:val="24"/>
        </w:rPr>
        <w:t>n update was provided on the meeting that took place to discuss link</w:t>
      </w:r>
      <w:r w:rsidR="006877F4">
        <w:rPr>
          <w:sz w:val="24"/>
          <w:szCs w:val="24"/>
        </w:rPr>
        <w:t>ages</w:t>
      </w:r>
      <w:r>
        <w:rPr>
          <w:sz w:val="24"/>
          <w:szCs w:val="24"/>
        </w:rPr>
        <w:t xml:space="preserve"> with VAF</w:t>
      </w:r>
      <w:r w:rsidR="00D65DE9">
        <w:rPr>
          <w:sz w:val="24"/>
          <w:szCs w:val="24"/>
        </w:rPr>
        <w:t xml:space="preserve"> Officer</w:t>
      </w:r>
      <w:r>
        <w:rPr>
          <w:sz w:val="24"/>
          <w:szCs w:val="24"/>
        </w:rPr>
        <w:t>. Another me</w:t>
      </w:r>
      <w:r w:rsidR="006877F4">
        <w:rPr>
          <w:sz w:val="24"/>
          <w:szCs w:val="24"/>
        </w:rPr>
        <w:t>eting will be ca</w:t>
      </w:r>
      <w:r w:rsidR="00D65DE9">
        <w:rPr>
          <w:sz w:val="24"/>
          <w:szCs w:val="24"/>
        </w:rPr>
        <w:t xml:space="preserve">lled to move forward with this, particularly in light of increased move toward targeting &amp; potential impact on protection situation of refugees. </w:t>
      </w:r>
    </w:p>
    <w:p w:rsidR="003E4B7A" w:rsidRPr="003E4B7A" w:rsidRDefault="003E4B7A" w:rsidP="003E4B7A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 w:rsidRPr="003E4B7A">
        <w:rPr>
          <w:b/>
          <w:sz w:val="24"/>
          <w:szCs w:val="24"/>
        </w:rPr>
        <w:t xml:space="preserve">PWG &amp; Gender – what next? </w:t>
      </w:r>
    </w:p>
    <w:p w:rsidR="0096685F" w:rsidRDefault="001E74CA" w:rsidP="001E74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PWG gender focal point, Alejandro Hurtado made a presentation with statics of WGBM participating in volunteering and information sharing sessions. </w:t>
      </w:r>
    </w:p>
    <w:p w:rsidR="00D70273" w:rsidRDefault="00D70273" w:rsidP="001E74CA">
      <w:pPr>
        <w:spacing w:after="0"/>
        <w:rPr>
          <w:sz w:val="24"/>
          <w:szCs w:val="24"/>
        </w:rPr>
      </w:pPr>
    </w:p>
    <w:p w:rsidR="001E74CA" w:rsidRPr="00D70273" w:rsidRDefault="001E74CA" w:rsidP="001E74CA">
      <w:pPr>
        <w:spacing w:after="0"/>
        <w:rPr>
          <w:b/>
          <w:sz w:val="24"/>
          <w:szCs w:val="24"/>
        </w:rPr>
      </w:pPr>
      <w:r w:rsidRPr="00D70273">
        <w:rPr>
          <w:b/>
          <w:sz w:val="24"/>
          <w:szCs w:val="24"/>
        </w:rPr>
        <w:t>Action point</w:t>
      </w:r>
      <w:r w:rsidR="00D70273" w:rsidRPr="00D70273">
        <w:rPr>
          <w:b/>
          <w:sz w:val="24"/>
          <w:szCs w:val="24"/>
        </w:rPr>
        <w:t>s</w:t>
      </w:r>
    </w:p>
    <w:p w:rsidR="001E74CA" w:rsidRDefault="001E74CA" w:rsidP="001E74CA">
      <w:pPr>
        <w:spacing w:after="0"/>
        <w:rPr>
          <w:sz w:val="24"/>
          <w:szCs w:val="24"/>
        </w:rPr>
      </w:pPr>
    </w:p>
    <w:p w:rsidR="001E74CA" w:rsidRDefault="001E74CA" w:rsidP="001E74CA">
      <w:pPr>
        <w:pStyle w:val="ListParagraph"/>
        <w:numPr>
          <w:ilvl w:val="0"/>
          <w:numId w:val="3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 report will be prepared on data extracted and analyzed from ActivityInfo</w:t>
      </w:r>
      <w:r w:rsidR="00D65DE9">
        <w:rPr>
          <w:sz w:val="24"/>
          <w:szCs w:val="24"/>
        </w:rPr>
        <w:t xml:space="preserve"> and lessons learned</w:t>
      </w:r>
    </w:p>
    <w:p w:rsidR="001E74CA" w:rsidRDefault="001E74CA" w:rsidP="001E74CA">
      <w:pPr>
        <w:pStyle w:val="ListParagraph"/>
        <w:numPr>
          <w:ilvl w:val="0"/>
          <w:numId w:val="3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 meeting will be called for agencies working with youth committees in urban/rural areas</w:t>
      </w:r>
    </w:p>
    <w:p w:rsidR="001E74CA" w:rsidRDefault="001E74CA" w:rsidP="001E74CA">
      <w:pPr>
        <w:pStyle w:val="ListParagraph"/>
        <w:numPr>
          <w:ilvl w:val="0"/>
          <w:numId w:val="3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 gender marker training will be conducted for the sector targeting 15-20 participants. Agencies should confirm their attendance and nominate their staff by 15 September.</w:t>
      </w:r>
    </w:p>
    <w:p w:rsidR="001E74CA" w:rsidRDefault="001E74CA" w:rsidP="001E74CA">
      <w:pPr>
        <w:pStyle w:val="ListParagraph"/>
        <w:numPr>
          <w:ilvl w:val="0"/>
          <w:numId w:val="3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At every PWG meeting, GFPs will make a 5-10 minutes presentation on</w:t>
      </w:r>
      <w:r w:rsidR="00D65DE9">
        <w:rPr>
          <w:sz w:val="24"/>
          <w:szCs w:val="24"/>
        </w:rPr>
        <w:t xml:space="preserve"> gender issues</w:t>
      </w:r>
    </w:p>
    <w:p w:rsidR="00AB0BE2" w:rsidRDefault="00AB0BE2" w:rsidP="001E74CA">
      <w:pPr>
        <w:pStyle w:val="ListParagraph"/>
        <w:numPr>
          <w:ilvl w:val="0"/>
          <w:numId w:val="3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Members interested to join the </w:t>
      </w:r>
      <w:r w:rsidR="00D65DE9">
        <w:rPr>
          <w:sz w:val="24"/>
          <w:szCs w:val="24"/>
        </w:rPr>
        <w:t>S</w:t>
      </w:r>
      <w:r>
        <w:rPr>
          <w:sz w:val="24"/>
          <w:szCs w:val="24"/>
        </w:rPr>
        <w:t>GFPN should inform sector focal points</w:t>
      </w:r>
    </w:p>
    <w:p w:rsidR="00D70273" w:rsidRDefault="00D70273" w:rsidP="001E74CA">
      <w:pPr>
        <w:spacing w:after="0"/>
        <w:rPr>
          <w:sz w:val="24"/>
          <w:szCs w:val="24"/>
        </w:rPr>
      </w:pPr>
    </w:p>
    <w:p w:rsidR="001E74CA" w:rsidRPr="001E74CA" w:rsidRDefault="001E74CA" w:rsidP="001E74C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For more details, contact, </w:t>
      </w:r>
      <w:r w:rsidRPr="001E74CA">
        <w:rPr>
          <w:sz w:val="24"/>
          <w:szCs w:val="24"/>
        </w:rPr>
        <w:t>Alejandro Hurtado</w:t>
      </w:r>
      <w:r>
        <w:rPr>
          <w:sz w:val="24"/>
          <w:szCs w:val="24"/>
        </w:rPr>
        <w:t xml:space="preserve"> (</w:t>
      </w:r>
      <w:hyperlink r:id="rId11" w:history="1">
        <w:r w:rsidRPr="00067DE4">
          <w:rPr>
            <w:rStyle w:val="Hyperlink"/>
            <w:sz w:val="24"/>
            <w:szCs w:val="24"/>
          </w:rPr>
          <w:t>jordania@mpdl.org</w:t>
        </w:r>
      </w:hyperlink>
      <w:r>
        <w:rPr>
          <w:sz w:val="24"/>
          <w:szCs w:val="24"/>
        </w:rPr>
        <w:t xml:space="preserve">). </w:t>
      </w:r>
    </w:p>
    <w:p w:rsidR="008C55CC" w:rsidRDefault="008C55CC" w:rsidP="0019739B">
      <w:pPr>
        <w:spacing w:after="0"/>
        <w:rPr>
          <w:sz w:val="24"/>
          <w:szCs w:val="24"/>
        </w:rPr>
      </w:pPr>
    </w:p>
    <w:p w:rsidR="00B54CD8" w:rsidRPr="00CB727A" w:rsidRDefault="00D70273" w:rsidP="0019739B">
      <w:pPr>
        <w:spacing w:after="0"/>
        <w:rPr>
          <w:b/>
          <w:sz w:val="24"/>
          <w:szCs w:val="24"/>
        </w:rPr>
      </w:pPr>
      <w:r w:rsidRPr="00D70273">
        <w:rPr>
          <w:b/>
          <w:sz w:val="24"/>
          <w:szCs w:val="24"/>
        </w:rPr>
        <w:t>(c</w:t>
      </w:r>
      <w:r w:rsidR="008C55CC" w:rsidRPr="00D70273">
        <w:rPr>
          <w:b/>
          <w:sz w:val="24"/>
          <w:szCs w:val="24"/>
        </w:rPr>
        <w:t xml:space="preserve">) </w:t>
      </w:r>
      <w:r w:rsidRPr="00D70273">
        <w:rPr>
          <w:b/>
          <w:sz w:val="24"/>
          <w:szCs w:val="24"/>
        </w:rPr>
        <w:t xml:space="preserve"> </w:t>
      </w:r>
      <w:r w:rsidR="00B54CD8" w:rsidRPr="00CB727A">
        <w:rPr>
          <w:b/>
          <w:sz w:val="24"/>
          <w:szCs w:val="24"/>
        </w:rPr>
        <w:t>Data sharing</w:t>
      </w:r>
    </w:p>
    <w:p w:rsidR="00B54CD8" w:rsidRDefault="00B54CD8" w:rsidP="001973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meeting will be held to discuss inter-sector data sharing agreements. </w:t>
      </w:r>
    </w:p>
    <w:p w:rsidR="00B54CD8" w:rsidRDefault="00B54CD8" w:rsidP="0019739B">
      <w:pPr>
        <w:spacing w:after="0"/>
        <w:rPr>
          <w:sz w:val="24"/>
          <w:szCs w:val="24"/>
        </w:rPr>
      </w:pPr>
    </w:p>
    <w:p w:rsidR="0076762A" w:rsidRDefault="0076762A" w:rsidP="0019739B">
      <w:pPr>
        <w:spacing w:after="0"/>
        <w:rPr>
          <w:sz w:val="24"/>
          <w:szCs w:val="24"/>
        </w:rPr>
      </w:pPr>
    </w:p>
    <w:p w:rsidR="00977481" w:rsidRDefault="00977481" w:rsidP="0019739B">
      <w:pPr>
        <w:spacing w:after="0"/>
        <w:rPr>
          <w:sz w:val="24"/>
          <w:szCs w:val="24"/>
        </w:rPr>
      </w:pPr>
    </w:p>
    <w:p w:rsidR="0096685F" w:rsidRPr="0019739B" w:rsidRDefault="0096685F" w:rsidP="00305F1F">
      <w:pPr>
        <w:spacing w:after="0"/>
        <w:rPr>
          <w:sz w:val="24"/>
          <w:szCs w:val="24"/>
        </w:rPr>
      </w:pPr>
    </w:p>
    <w:sectPr w:rsidR="0096685F" w:rsidRPr="0019739B" w:rsidSect="0023448D">
      <w:headerReference w:type="default" r:id="rId12"/>
      <w:footerReference w:type="even" r:id="rId13"/>
      <w:footerReference w:type="default" r:id="rId14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681" w:rsidRDefault="00623681" w:rsidP="002968EB">
      <w:pPr>
        <w:spacing w:after="0" w:line="240" w:lineRule="auto"/>
      </w:pPr>
      <w:r>
        <w:separator/>
      </w:r>
    </w:p>
  </w:endnote>
  <w:endnote w:type="continuationSeparator" w:id="0">
    <w:p w:rsidR="00623681" w:rsidRDefault="00623681" w:rsidP="00296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6E9" w:rsidRDefault="00F016E9" w:rsidP="00273A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016E9" w:rsidRDefault="00F016E9" w:rsidP="00F016E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6E9" w:rsidRDefault="00F016E9" w:rsidP="00273A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358E">
      <w:rPr>
        <w:rStyle w:val="PageNumber"/>
        <w:noProof/>
      </w:rPr>
      <w:t>1</w:t>
    </w:r>
    <w:r>
      <w:rPr>
        <w:rStyle w:val="PageNumber"/>
      </w:rPr>
      <w:fldChar w:fldCharType="end"/>
    </w:r>
  </w:p>
  <w:p w:rsidR="00F016E9" w:rsidRDefault="00F016E9" w:rsidP="00F016E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681" w:rsidRDefault="00623681" w:rsidP="002968EB">
      <w:pPr>
        <w:spacing w:after="0" w:line="240" w:lineRule="auto"/>
      </w:pPr>
      <w:r>
        <w:separator/>
      </w:r>
    </w:p>
  </w:footnote>
  <w:footnote w:type="continuationSeparator" w:id="0">
    <w:p w:rsidR="00623681" w:rsidRDefault="00623681" w:rsidP="00296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8EB" w:rsidRDefault="007E3445" w:rsidP="007E3445">
    <w:pPr>
      <w:pStyle w:val="Header"/>
      <w:rPr>
        <w:sz w:val="40"/>
        <w:szCs w:val="40"/>
        <w:lang w:val="en-GB"/>
      </w:rPr>
    </w:pPr>
    <w:r>
      <w:rPr>
        <w:sz w:val="40"/>
        <w:szCs w:val="40"/>
        <w:lang w:val="en-GB"/>
      </w:rPr>
      <w:t xml:space="preserve">Protection </w:t>
    </w:r>
    <w:r w:rsidR="002968EB">
      <w:rPr>
        <w:sz w:val="40"/>
        <w:szCs w:val="40"/>
        <w:lang w:val="en-GB"/>
      </w:rPr>
      <w:t>Working Group Jordan</w:t>
    </w:r>
  </w:p>
  <w:p w:rsidR="002968EB" w:rsidRDefault="002968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E1754"/>
    <w:multiLevelType w:val="hybridMultilevel"/>
    <w:tmpl w:val="66486722"/>
    <w:lvl w:ilvl="0" w:tplc="1D2A3F8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6469"/>
    <w:multiLevelType w:val="hybridMultilevel"/>
    <w:tmpl w:val="9A321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B719B"/>
    <w:multiLevelType w:val="hybridMultilevel"/>
    <w:tmpl w:val="C9066C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3614A"/>
    <w:multiLevelType w:val="hybridMultilevel"/>
    <w:tmpl w:val="479EF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C1798"/>
    <w:multiLevelType w:val="hybridMultilevel"/>
    <w:tmpl w:val="044292BC"/>
    <w:lvl w:ilvl="0" w:tplc="08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AA19E6"/>
    <w:multiLevelType w:val="hybridMultilevel"/>
    <w:tmpl w:val="8C96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4399B"/>
    <w:multiLevelType w:val="hybridMultilevel"/>
    <w:tmpl w:val="5476A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35FA5"/>
    <w:multiLevelType w:val="hybridMultilevel"/>
    <w:tmpl w:val="07862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67933"/>
    <w:multiLevelType w:val="hybridMultilevel"/>
    <w:tmpl w:val="D708DE98"/>
    <w:lvl w:ilvl="0" w:tplc="2D98A9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0E2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F02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A86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A6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70B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D8CF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189E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5A4F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E90388B"/>
    <w:multiLevelType w:val="hybridMultilevel"/>
    <w:tmpl w:val="C28E4F3E"/>
    <w:lvl w:ilvl="0" w:tplc="8ADA5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0B8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56EA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64D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58A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B2E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421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8EA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E4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1BD7CC8"/>
    <w:multiLevelType w:val="hybridMultilevel"/>
    <w:tmpl w:val="7548A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5270B"/>
    <w:multiLevelType w:val="hybridMultilevel"/>
    <w:tmpl w:val="059C8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94996"/>
    <w:multiLevelType w:val="hybridMultilevel"/>
    <w:tmpl w:val="9FE47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3D3418"/>
    <w:multiLevelType w:val="hybridMultilevel"/>
    <w:tmpl w:val="DAE04F6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4" w15:restartNumberingAfterBreak="0">
    <w:nsid w:val="2E193587"/>
    <w:multiLevelType w:val="hybridMultilevel"/>
    <w:tmpl w:val="8D3A8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CC073B"/>
    <w:multiLevelType w:val="hybridMultilevel"/>
    <w:tmpl w:val="28C2E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37127"/>
    <w:multiLevelType w:val="hybridMultilevel"/>
    <w:tmpl w:val="7310D048"/>
    <w:lvl w:ilvl="0" w:tplc="D16EE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215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500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BC2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924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A86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700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8CAF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07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C8B72B7"/>
    <w:multiLevelType w:val="hybridMultilevel"/>
    <w:tmpl w:val="51DCC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25516"/>
    <w:multiLevelType w:val="hybridMultilevel"/>
    <w:tmpl w:val="EEFCBE60"/>
    <w:lvl w:ilvl="0" w:tplc="2B1EA5AA">
      <w:start w:val="3500"/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9" w15:restartNumberingAfterBreak="0">
    <w:nsid w:val="42516761"/>
    <w:multiLevelType w:val="hybridMultilevel"/>
    <w:tmpl w:val="7BBA2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56811"/>
    <w:multiLevelType w:val="hybridMultilevel"/>
    <w:tmpl w:val="FEBCF5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C01B7"/>
    <w:multiLevelType w:val="hybridMultilevel"/>
    <w:tmpl w:val="D1A68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5533A"/>
    <w:multiLevelType w:val="hybridMultilevel"/>
    <w:tmpl w:val="1E1EE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561C5E"/>
    <w:multiLevelType w:val="hybridMultilevel"/>
    <w:tmpl w:val="7B306AD0"/>
    <w:lvl w:ilvl="0" w:tplc="6602CC12">
      <w:start w:val="3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35C6D"/>
    <w:multiLevelType w:val="hybridMultilevel"/>
    <w:tmpl w:val="196A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1B51C3"/>
    <w:multiLevelType w:val="hybridMultilevel"/>
    <w:tmpl w:val="C30E8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B85E2F"/>
    <w:multiLevelType w:val="hybridMultilevel"/>
    <w:tmpl w:val="FC8C0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B90B0D"/>
    <w:multiLevelType w:val="hybridMultilevel"/>
    <w:tmpl w:val="2E18BA0C"/>
    <w:lvl w:ilvl="0" w:tplc="14CAD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089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7A9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EE48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4D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E8B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4C5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BAF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8A5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9DC1981"/>
    <w:multiLevelType w:val="hybridMultilevel"/>
    <w:tmpl w:val="4190C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D4CAD"/>
    <w:multiLevelType w:val="hybridMultilevel"/>
    <w:tmpl w:val="89D41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F17B82"/>
    <w:multiLevelType w:val="hybridMultilevel"/>
    <w:tmpl w:val="002E2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63EA9"/>
    <w:multiLevelType w:val="hybridMultilevel"/>
    <w:tmpl w:val="4D506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C447C"/>
    <w:multiLevelType w:val="hybridMultilevel"/>
    <w:tmpl w:val="0BA28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64E12"/>
    <w:multiLevelType w:val="hybridMultilevel"/>
    <w:tmpl w:val="8E40B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FA293A"/>
    <w:multiLevelType w:val="hybridMultilevel"/>
    <w:tmpl w:val="BA8AC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F1AC7"/>
    <w:multiLevelType w:val="hybridMultilevel"/>
    <w:tmpl w:val="1B18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47D5D"/>
    <w:multiLevelType w:val="hybridMultilevel"/>
    <w:tmpl w:val="5D609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B7D0E"/>
    <w:multiLevelType w:val="hybridMultilevel"/>
    <w:tmpl w:val="B1A6A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12"/>
  </w:num>
  <w:num w:numId="4">
    <w:abstractNumId w:val="31"/>
  </w:num>
  <w:num w:numId="5">
    <w:abstractNumId w:val="4"/>
  </w:num>
  <w:num w:numId="6">
    <w:abstractNumId w:val="14"/>
  </w:num>
  <w:num w:numId="7">
    <w:abstractNumId w:val="6"/>
  </w:num>
  <w:num w:numId="8">
    <w:abstractNumId w:val="36"/>
  </w:num>
  <w:num w:numId="9">
    <w:abstractNumId w:val="35"/>
  </w:num>
  <w:num w:numId="10">
    <w:abstractNumId w:val="15"/>
  </w:num>
  <w:num w:numId="11">
    <w:abstractNumId w:val="20"/>
  </w:num>
  <w:num w:numId="12">
    <w:abstractNumId w:val="9"/>
  </w:num>
  <w:num w:numId="13">
    <w:abstractNumId w:val="27"/>
  </w:num>
  <w:num w:numId="14">
    <w:abstractNumId w:val="16"/>
  </w:num>
  <w:num w:numId="15">
    <w:abstractNumId w:val="8"/>
  </w:num>
  <w:num w:numId="16">
    <w:abstractNumId w:val="34"/>
  </w:num>
  <w:num w:numId="17">
    <w:abstractNumId w:val="2"/>
  </w:num>
  <w:num w:numId="18">
    <w:abstractNumId w:val="5"/>
  </w:num>
  <w:num w:numId="19">
    <w:abstractNumId w:val="10"/>
  </w:num>
  <w:num w:numId="20">
    <w:abstractNumId w:val="30"/>
  </w:num>
  <w:num w:numId="21">
    <w:abstractNumId w:val="1"/>
  </w:num>
  <w:num w:numId="22">
    <w:abstractNumId w:val="37"/>
  </w:num>
  <w:num w:numId="23">
    <w:abstractNumId w:val="7"/>
  </w:num>
  <w:num w:numId="24">
    <w:abstractNumId w:val="32"/>
  </w:num>
  <w:num w:numId="25">
    <w:abstractNumId w:val="33"/>
  </w:num>
  <w:num w:numId="26">
    <w:abstractNumId w:val="25"/>
  </w:num>
  <w:num w:numId="27">
    <w:abstractNumId w:val="0"/>
  </w:num>
  <w:num w:numId="28">
    <w:abstractNumId w:val="28"/>
  </w:num>
  <w:num w:numId="29">
    <w:abstractNumId w:val="26"/>
  </w:num>
  <w:num w:numId="30">
    <w:abstractNumId w:val="3"/>
  </w:num>
  <w:num w:numId="31">
    <w:abstractNumId w:val="17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22"/>
  </w:num>
  <w:num w:numId="35">
    <w:abstractNumId w:val="29"/>
  </w:num>
  <w:num w:numId="36">
    <w:abstractNumId w:val="13"/>
  </w:num>
  <w:num w:numId="37">
    <w:abstractNumId w:val="24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E4"/>
    <w:rsid w:val="000138F9"/>
    <w:rsid w:val="000148E0"/>
    <w:rsid w:val="000330D9"/>
    <w:rsid w:val="000377F3"/>
    <w:rsid w:val="00054697"/>
    <w:rsid w:val="00065F34"/>
    <w:rsid w:val="00081266"/>
    <w:rsid w:val="00090F4E"/>
    <w:rsid w:val="000A7F49"/>
    <w:rsid w:val="000C5479"/>
    <w:rsid w:val="000C6EB3"/>
    <w:rsid w:val="000D2D47"/>
    <w:rsid w:val="000E23F1"/>
    <w:rsid w:val="000E6826"/>
    <w:rsid w:val="000E6AE2"/>
    <w:rsid w:val="000F4262"/>
    <w:rsid w:val="001000EF"/>
    <w:rsid w:val="00103EC1"/>
    <w:rsid w:val="00104D15"/>
    <w:rsid w:val="001073D0"/>
    <w:rsid w:val="001168C0"/>
    <w:rsid w:val="0013243B"/>
    <w:rsid w:val="00141983"/>
    <w:rsid w:val="00156971"/>
    <w:rsid w:val="00172475"/>
    <w:rsid w:val="001734C6"/>
    <w:rsid w:val="0019499D"/>
    <w:rsid w:val="001954C8"/>
    <w:rsid w:val="0019739B"/>
    <w:rsid w:val="001A020D"/>
    <w:rsid w:val="001A146A"/>
    <w:rsid w:val="001A4CE8"/>
    <w:rsid w:val="001A5BAD"/>
    <w:rsid w:val="001B0B37"/>
    <w:rsid w:val="001C4C4C"/>
    <w:rsid w:val="001D1230"/>
    <w:rsid w:val="001E74CA"/>
    <w:rsid w:val="001F0147"/>
    <w:rsid w:val="001F23E3"/>
    <w:rsid w:val="00207C90"/>
    <w:rsid w:val="0023448D"/>
    <w:rsid w:val="00235885"/>
    <w:rsid w:val="00243470"/>
    <w:rsid w:val="002443DB"/>
    <w:rsid w:val="00244C12"/>
    <w:rsid w:val="00262B38"/>
    <w:rsid w:val="00287A45"/>
    <w:rsid w:val="00293625"/>
    <w:rsid w:val="002968EB"/>
    <w:rsid w:val="002C683A"/>
    <w:rsid w:val="002D1618"/>
    <w:rsid w:val="00300CCD"/>
    <w:rsid w:val="00305F1F"/>
    <w:rsid w:val="0032229E"/>
    <w:rsid w:val="0033685F"/>
    <w:rsid w:val="0034738C"/>
    <w:rsid w:val="00347FE8"/>
    <w:rsid w:val="00353D3B"/>
    <w:rsid w:val="00355CE7"/>
    <w:rsid w:val="00366C7A"/>
    <w:rsid w:val="003670CF"/>
    <w:rsid w:val="00374D57"/>
    <w:rsid w:val="00395007"/>
    <w:rsid w:val="00397AEC"/>
    <w:rsid w:val="003B125F"/>
    <w:rsid w:val="003B74F4"/>
    <w:rsid w:val="003D41A6"/>
    <w:rsid w:val="003E4B7A"/>
    <w:rsid w:val="003F053D"/>
    <w:rsid w:val="00414FF2"/>
    <w:rsid w:val="00425A69"/>
    <w:rsid w:val="00430784"/>
    <w:rsid w:val="00446259"/>
    <w:rsid w:val="004576F6"/>
    <w:rsid w:val="004957D9"/>
    <w:rsid w:val="004976F8"/>
    <w:rsid w:val="004B7932"/>
    <w:rsid w:val="004C29FF"/>
    <w:rsid w:val="004D7DF6"/>
    <w:rsid w:val="004E75E1"/>
    <w:rsid w:val="004F15C0"/>
    <w:rsid w:val="005014FB"/>
    <w:rsid w:val="005026DE"/>
    <w:rsid w:val="0050511D"/>
    <w:rsid w:val="0052636D"/>
    <w:rsid w:val="00526D95"/>
    <w:rsid w:val="00535035"/>
    <w:rsid w:val="005574C1"/>
    <w:rsid w:val="00575006"/>
    <w:rsid w:val="00581989"/>
    <w:rsid w:val="00582CE5"/>
    <w:rsid w:val="00585E1F"/>
    <w:rsid w:val="0059233F"/>
    <w:rsid w:val="00595A73"/>
    <w:rsid w:val="005A2801"/>
    <w:rsid w:val="005A38D9"/>
    <w:rsid w:val="005A46AD"/>
    <w:rsid w:val="005A6EE5"/>
    <w:rsid w:val="005C5F68"/>
    <w:rsid w:val="005D2504"/>
    <w:rsid w:val="005D4797"/>
    <w:rsid w:val="005E09BE"/>
    <w:rsid w:val="005F505E"/>
    <w:rsid w:val="005F5E33"/>
    <w:rsid w:val="00612305"/>
    <w:rsid w:val="00623681"/>
    <w:rsid w:val="00625778"/>
    <w:rsid w:val="00631DD4"/>
    <w:rsid w:val="006359B6"/>
    <w:rsid w:val="00643E6F"/>
    <w:rsid w:val="006454BB"/>
    <w:rsid w:val="00653B47"/>
    <w:rsid w:val="006765A7"/>
    <w:rsid w:val="006877F4"/>
    <w:rsid w:val="00690D00"/>
    <w:rsid w:val="0069689F"/>
    <w:rsid w:val="006972A4"/>
    <w:rsid w:val="006C22B7"/>
    <w:rsid w:val="006D55E7"/>
    <w:rsid w:val="006F1DAD"/>
    <w:rsid w:val="007000A7"/>
    <w:rsid w:val="00717DC3"/>
    <w:rsid w:val="007408E7"/>
    <w:rsid w:val="007556A3"/>
    <w:rsid w:val="0076762A"/>
    <w:rsid w:val="007715F4"/>
    <w:rsid w:val="007737AE"/>
    <w:rsid w:val="00783D90"/>
    <w:rsid w:val="007A1A89"/>
    <w:rsid w:val="007B0F72"/>
    <w:rsid w:val="007B1467"/>
    <w:rsid w:val="007C1EB5"/>
    <w:rsid w:val="007C4885"/>
    <w:rsid w:val="007E3445"/>
    <w:rsid w:val="00800EEF"/>
    <w:rsid w:val="00803820"/>
    <w:rsid w:val="0083461C"/>
    <w:rsid w:val="00871384"/>
    <w:rsid w:val="00874AC7"/>
    <w:rsid w:val="0088094E"/>
    <w:rsid w:val="00883534"/>
    <w:rsid w:val="008A6EE6"/>
    <w:rsid w:val="008B6539"/>
    <w:rsid w:val="008C55CC"/>
    <w:rsid w:val="008C7196"/>
    <w:rsid w:val="008D1329"/>
    <w:rsid w:val="008F1018"/>
    <w:rsid w:val="008F7560"/>
    <w:rsid w:val="00902B78"/>
    <w:rsid w:val="009168B0"/>
    <w:rsid w:val="0092173F"/>
    <w:rsid w:val="0092583C"/>
    <w:rsid w:val="009455C0"/>
    <w:rsid w:val="009548D7"/>
    <w:rsid w:val="0096685F"/>
    <w:rsid w:val="00977481"/>
    <w:rsid w:val="00980482"/>
    <w:rsid w:val="00987082"/>
    <w:rsid w:val="00996E73"/>
    <w:rsid w:val="009A4D11"/>
    <w:rsid w:val="009B7BF3"/>
    <w:rsid w:val="009B7C82"/>
    <w:rsid w:val="009D358C"/>
    <w:rsid w:val="009D3797"/>
    <w:rsid w:val="009D5276"/>
    <w:rsid w:val="009E42BA"/>
    <w:rsid w:val="009E768A"/>
    <w:rsid w:val="00A04F70"/>
    <w:rsid w:val="00A145FB"/>
    <w:rsid w:val="00A17EF4"/>
    <w:rsid w:val="00A20482"/>
    <w:rsid w:val="00A329AB"/>
    <w:rsid w:val="00A3358E"/>
    <w:rsid w:val="00A41FF5"/>
    <w:rsid w:val="00A52C94"/>
    <w:rsid w:val="00AA5048"/>
    <w:rsid w:val="00AB0BE2"/>
    <w:rsid w:val="00AE6B3B"/>
    <w:rsid w:val="00AF110F"/>
    <w:rsid w:val="00AF3013"/>
    <w:rsid w:val="00B12FB8"/>
    <w:rsid w:val="00B209FD"/>
    <w:rsid w:val="00B23BB9"/>
    <w:rsid w:val="00B328B2"/>
    <w:rsid w:val="00B505E4"/>
    <w:rsid w:val="00B54CD8"/>
    <w:rsid w:val="00B77FB7"/>
    <w:rsid w:val="00B8249C"/>
    <w:rsid w:val="00B86006"/>
    <w:rsid w:val="00BA38F0"/>
    <w:rsid w:val="00BB20F8"/>
    <w:rsid w:val="00BC478F"/>
    <w:rsid w:val="00BD5E45"/>
    <w:rsid w:val="00BE6975"/>
    <w:rsid w:val="00BE7F03"/>
    <w:rsid w:val="00BF35C6"/>
    <w:rsid w:val="00C23030"/>
    <w:rsid w:val="00C23DCC"/>
    <w:rsid w:val="00C32858"/>
    <w:rsid w:val="00C60E81"/>
    <w:rsid w:val="00C645B4"/>
    <w:rsid w:val="00C64E82"/>
    <w:rsid w:val="00C82BE1"/>
    <w:rsid w:val="00C92861"/>
    <w:rsid w:val="00C965E4"/>
    <w:rsid w:val="00C9791E"/>
    <w:rsid w:val="00CA29B2"/>
    <w:rsid w:val="00CB727A"/>
    <w:rsid w:val="00CC4065"/>
    <w:rsid w:val="00CC584C"/>
    <w:rsid w:val="00CE155F"/>
    <w:rsid w:val="00D00B4F"/>
    <w:rsid w:val="00D06D17"/>
    <w:rsid w:val="00D1640F"/>
    <w:rsid w:val="00D21C93"/>
    <w:rsid w:val="00D251C1"/>
    <w:rsid w:val="00D4117D"/>
    <w:rsid w:val="00D52B15"/>
    <w:rsid w:val="00D65DE9"/>
    <w:rsid w:val="00D70273"/>
    <w:rsid w:val="00D77C27"/>
    <w:rsid w:val="00D936E3"/>
    <w:rsid w:val="00DA1EB1"/>
    <w:rsid w:val="00DC4AB0"/>
    <w:rsid w:val="00DE25B8"/>
    <w:rsid w:val="00DE4FDF"/>
    <w:rsid w:val="00E032CF"/>
    <w:rsid w:val="00E205E0"/>
    <w:rsid w:val="00E20F59"/>
    <w:rsid w:val="00E2510A"/>
    <w:rsid w:val="00E33543"/>
    <w:rsid w:val="00E372A9"/>
    <w:rsid w:val="00E51A78"/>
    <w:rsid w:val="00E52950"/>
    <w:rsid w:val="00E57C41"/>
    <w:rsid w:val="00E61260"/>
    <w:rsid w:val="00E83D59"/>
    <w:rsid w:val="00E85926"/>
    <w:rsid w:val="00EA007E"/>
    <w:rsid w:val="00ED0169"/>
    <w:rsid w:val="00ED0DDF"/>
    <w:rsid w:val="00ED1330"/>
    <w:rsid w:val="00ED30B7"/>
    <w:rsid w:val="00ED5132"/>
    <w:rsid w:val="00EE29EE"/>
    <w:rsid w:val="00F016E9"/>
    <w:rsid w:val="00F100D0"/>
    <w:rsid w:val="00F21070"/>
    <w:rsid w:val="00F2591D"/>
    <w:rsid w:val="00F3292B"/>
    <w:rsid w:val="00F3380E"/>
    <w:rsid w:val="00F663AC"/>
    <w:rsid w:val="00F92730"/>
    <w:rsid w:val="00F9707D"/>
    <w:rsid w:val="00F97998"/>
    <w:rsid w:val="00FA242C"/>
    <w:rsid w:val="00FA24E0"/>
    <w:rsid w:val="00FA2FC7"/>
    <w:rsid w:val="00FB3374"/>
    <w:rsid w:val="00FE70E2"/>
    <w:rsid w:val="00FF4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4C8B0A2-A390-4D41-9E1D-9277600DB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5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4C4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47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F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F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F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296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968EB"/>
  </w:style>
  <w:style w:type="paragraph" w:styleId="Footer">
    <w:name w:val="footer"/>
    <w:basedOn w:val="Normal"/>
    <w:link w:val="FooterChar"/>
    <w:uiPriority w:val="99"/>
    <w:unhideWhenUsed/>
    <w:rsid w:val="00296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8EB"/>
  </w:style>
  <w:style w:type="paragraph" w:styleId="NoSpacing">
    <w:name w:val="No Spacing"/>
    <w:uiPriority w:val="1"/>
    <w:qFormat/>
    <w:rsid w:val="00D06D17"/>
    <w:pPr>
      <w:spacing w:after="0" w:line="240" w:lineRule="auto"/>
    </w:pPr>
    <w:rPr>
      <w:rFonts w:ascii="Calibri" w:eastAsia="Calibri" w:hAnsi="Calibri" w:cs="Arial"/>
    </w:rPr>
  </w:style>
  <w:style w:type="character" w:styleId="Hyperlink">
    <w:name w:val="Hyperlink"/>
    <w:basedOn w:val="DefaultParagraphFont"/>
    <w:uiPriority w:val="99"/>
    <w:unhideWhenUsed/>
    <w:rsid w:val="00902B7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80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F01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75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7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6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28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rdania@mpdl.or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data.unhcr.org/syrianrefugees/download.php?id=94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ta.unhcr.org/syrianrefugees/download.php?id=942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AAACB-2F6F-436E-BA6C-BA2214AB6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</dc:creator>
  <cp:lastModifiedBy>Colin Lopez</cp:lastModifiedBy>
  <cp:revision>2</cp:revision>
  <cp:lastPrinted>2015-03-31T10:15:00Z</cp:lastPrinted>
  <dcterms:created xsi:type="dcterms:W3CDTF">2015-11-05T14:33:00Z</dcterms:created>
  <dcterms:modified xsi:type="dcterms:W3CDTF">2015-11-05T14:33:00Z</dcterms:modified>
</cp:coreProperties>
</file>