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8A0FD1" w14:textId="77777777" w:rsidR="0098075A" w:rsidRDefault="00E5531F">
      <w:pPr>
        <w:widowControl w:val="0"/>
        <w:autoSpaceDE w:val="0"/>
        <w:autoSpaceDN w:val="0"/>
        <w:adjustRightInd w:val="0"/>
        <w:spacing w:before="97" w:after="0" w:line="240" w:lineRule="auto"/>
        <w:ind w:left="360"/>
        <w:rPr>
          <w:rFonts w:ascii="Times New Roman" w:hAnsi="Times New Roman" w:cs="Times New Roman"/>
          <w:sz w:val="20"/>
          <w:szCs w:val="20"/>
        </w:rPr>
      </w:pPr>
      <w:r>
        <w:rPr>
          <w:noProof/>
        </w:rPr>
        <mc:AlternateContent>
          <mc:Choice Requires="wpg">
            <w:drawing>
              <wp:anchor distT="0" distB="0" distL="114300" distR="114300" simplePos="0" relativeHeight="251658240" behindDoc="1" locked="0" layoutInCell="0" allowOverlap="1" wp14:anchorId="2014884D" wp14:editId="4EBDC704">
                <wp:simplePos x="0" y="0"/>
                <wp:positionH relativeFrom="page">
                  <wp:posOffset>0</wp:posOffset>
                </wp:positionH>
                <wp:positionV relativeFrom="paragraph">
                  <wp:posOffset>117475</wp:posOffset>
                </wp:positionV>
                <wp:extent cx="7560310" cy="936625"/>
                <wp:effectExtent l="0" t="0" r="0" b="0"/>
                <wp:wrapNone/>
                <wp:docPr id="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936625"/>
                          <a:chOff x="0" y="-348"/>
                          <a:chExt cx="11906" cy="1144"/>
                        </a:xfrm>
                      </wpg:grpSpPr>
                      <wps:wsp>
                        <wps:cNvPr id="2" name="Rectangle 3"/>
                        <wps:cNvSpPr>
                          <a:spLocks/>
                        </wps:cNvSpPr>
                        <wps:spPr bwMode="auto">
                          <a:xfrm>
                            <a:off x="0" y="-338"/>
                            <a:ext cx="11906" cy="1125"/>
                          </a:xfrm>
                          <a:prstGeom prst="rect">
                            <a:avLst/>
                          </a:prstGeom>
                          <a:solidFill>
                            <a:srgbClr val="5E82C4"/>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bodyPr rot="0" vert="horz" wrap="square" lIns="91440" tIns="45720" rIns="91440" bIns="45720" anchor="t" anchorCtr="0" upright="1">
                          <a:noAutofit/>
                        </wps:bodyPr>
                      </wps:wsp>
                      <wps:wsp>
                        <wps:cNvPr id="3" name="Freeform 4"/>
                        <wps:cNvSpPr>
                          <a:spLocks/>
                        </wps:cNvSpPr>
                        <wps:spPr bwMode="auto">
                          <a:xfrm>
                            <a:off x="0" y="-338"/>
                            <a:ext cx="11910" cy="1124"/>
                          </a:xfrm>
                          <a:custGeom>
                            <a:avLst/>
                            <a:gdLst>
                              <a:gd name="T0" fmla="*/ 11906 w 11910"/>
                              <a:gd name="T1" fmla="*/ 0 h 1124"/>
                              <a:gd name="T2" fmla="*/ 0 w 11910"/>
                              <a:gd name="T3" fmla="*/ 0 h 1124"/>
                              <a:gd name="T4" fmla="*/ 0 w 11910"/>
                              <a:gd name="T5" fmla="*/ 1125 h 1124"/>
                              <a:gd name="T6" fmla="*/ 11906 w 11910"/>
                              <a:gd name="T7" fmla="*/ 1125 h 1124"/>
                            </a:gdLst>
                            <a:ahLst/>
                            <a:cxnLst>
                              <a:cxn ang="0">
                                <a:pos x="T0" y="T1"/>
                              </a:cxn>
                              <a:cxn ang="0">
                                <a:pos x="T2" y="T3"/>
                              </a:cxn>
                              <a:cxn ang="0">
                                <a:pos x="T4" y="T5"/>
                              </a:cxn>
                              <a:cxn ang="0">
                                <a:pos x="T6" y="T7"/>
                              </a:cxn>
                            </a:cxnLst>
                            <a:rect l="0" t="0" r="r" b="b"/>
                            <a:pathLst>
                              <a:path w="11910" h="1124">
                                <a:moveTo>
                                  <a:pt x="11906" y="0"/>
                                </a:moveTo>
                                <a:lnTo>
                                  <a:pt x="0" y="0"/>
                                </a:lnTo>
                                <a:lnTo>
                                  <a:pt x="0" y="1125"/>
                                </a:lnTo>
                                <a:lnTo>
                                  <a:pt x="11906" y="1125"/>
                                </a:lnTo>
                              </a:path>
                            </a:pathLst>
                          </a:custGeom>
                          <a:noFill/>
                          <a:ln w="9525">
                            <a:solidFill>
                              <a:srgbClr val="4F81BC"/>
                            </a:solidFill>
                            <a:round/>
                            <a:headEnd/>
                            <a:tailEnd/>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91889CE" id="Group 2" o:spid="_x0000_s1026" style="position:absolute;margin-left:0;margin-top:9.25pt;width:595.3pt;height:73.75pt;z-index:-251658240;mso-position-horizontal-relative:page" coordorigin=",-348" coordsize="11906,1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" o:allowincell="f">
                <v:rect id="Rectangle 3" o:spid="_x0000_s1027" style="position:absolute;top:-338;width:11906;height:11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5bIY8EA&#10;AADaAAAADwAAAGRycy9kb3ducmV2LnhtbESPS4vCMBSF9wP+h3AFd2OqCynVKOIDXIigVXB5Sa5t&#10;sbmpTdT67ycDA7M8nMfHmS06W4sXtb5yrGA0TEAQa2cqLhSc8+13CsIHZIO1Y1LwIQ+Lee9rhplx&#10;bz7S6xQKEUfYZ6igDKHJpPS6JIt+6Bri6N1cazFE2RbStPiO47aW4ySZSIsVR0KJDa1K0vfT00aI&#10;Xj0P+zzdTB7rHC/HJtVXnSo16HfLKYhAXfgP/7V3RsEYfq/EGyDn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uWyGPBAAAA2gAAAA8AAAAAAAAAAAAAAAAAmAIAAGRycy9kb3du&#10;cmV2LnhtbFBLBQYAAAAABAAEAPUAAACGAwAAAAA=&#10;" fillcolor="#5e82c4" stroked="f">
                  <v:path arrowok="t"/>
                </v:rect>
                <v:shape id="Freeform 4" o:spid="_x0000_s1028" style="position:absolute;top:-338;width:11910;height:1124;visibility:visible;mso-wrap-style:square;v-text-anchor:top" coordsize="11910,11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H0yscIA&#10;AADaAAAADwAAAGRycy9kb3ducmV2LnhtbESP3WrCQBSE7wXfYTmCd3VjhVKjqwRpaSmC+APeHrPH&#10;JJg9G3bXmL69KwheDjPzDTNfdqYWLTlfWVYwHiUgiHOrKy4UHPbfb58gfEDWWFsmBf/kYbno9+aY&#10;anvjLbW7UIgIYZ+igjKEJpXS5yUZ9CPbEEfvbJ3BEKUrpHZ4i3BTy/ck+ZAGK44LJTa0Kim/7K5G&#10;wdqFn8sVvf7LNqdNNT22WfN1Vmo46LIZiEBdeIWf7V+tYAKPK/EGyM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fTKxwgAAANoAAAAPAAAAAAAAAAAAAAAAAJgCAABkcnMvZG93&#10;bnJldi54bWxQSwUGAAAAAAQABAD1AAAAhwMAAAAA&#10;" path="m11906,l,,,1125r11906,e" filled="f" strokecolor="#4f81bc">
                  <v:path arrowok="t" o:connecttype="custom" o:connectlocs="11906,0;0,0;0,1125;11906,1125" o:connectangles="0,0,0,0"/>
                </v:shape>
                <w10:wrap anchorx="page"/>
              </v:group>
            </w:pict>
          </mc:Fallback>
        </mc:AlternateContent>
      </w:r>
    </w:p>
    <w:p w14:paraId="028D96AD" w14:textId="77777777" w:rsidR="0098075A" w:rsidRDefault="0098075A">
      <w:pPr>
        <w:widowControl w:val="0"/>
        <w:autoSpaceDE w:val="0"/>
        <w:autoSpaceDN w:val="0"/>
        <w:adjustRightInd w:val="0"/>
        <w:spacing w:before="1" w:after="0" w:line="130" w:lineRule="exact"/>
        <w:rPr>
          <w:rFonts w:ascii="Times New Roman" w:hAnsi="Times New Roman" w:cs="Times New Roman"/>
          <w:sz w:val="13"/>
          <w:szCs w:val="13"/>
        </w:rPr>
      </w:pPr>
    </w:p>
    <w:p w14:paraId="0CDA24D8" w14:textId="77777777" w:rsidR="00273783" w:rsidRDefault="005845DA" w:rsidP="009F70B2">
      <w:pPr>
        <w:widowControl w:val="0"/>
        <w:autoSpaceDE w:val="0"/>
        <w:autoSpaceDN w:val="0"/>
        <w:adjustRightInd w:val="0"/>
        <w:spacing w:after="0" w:line="461" w:lineRule="exact"/>
        <w:ind w:left="144"/>
        <w:jc w:val="center"/>
        <w:rPr>
          <w:b/>
          <w:bCs/>
          <w:color w:val="FFFFFF" w:themeColor="background1"/>
          <w:sz w:val="32"/>
          <w:szCs w:val="32"/>
        </w:rPr>
      </w:pPr>
      <w:r>
        <w:rPr>
          <w:b/>
          <w:bCs/>
          <w:color w:val="FFFFFF" w:themeColor="background1"/>
          <w:sz w:val="32"/>
          <w:szCs w:val="32"/>
        </w:rPr>
        <w:t>National Livelihoods</w:t>
      </w:r>
      <w:r w:rsidR="001E1260">
        <w:rPr>
          <w:b/>
          <w:bCs/>
          <w:color w:val="FFFFFF" w:themeColor="background1"/>
          <w:sz w:val="32"/>
          <w:szCs w:val="32"/>
        </w:rPr>
        <w:t xml:space="preserve"> </w:t>
      </w:r>
      <w:r>
        <w:rPr>
          <w:b/>
          <w:bCs/>
          <w:color w:val="FFFFFF" w:themeColor="background1"/>
          <w:sz w:val="32"/>
          <w:szCs w:val="32"/>
        </w:rPr>
        <w:t>Working Group Meeting</w:t>
      </w:r>
    </w:p>
    <w:p w14:paraId="27C43C94" w14:textId="765596B5" w:rsidR="0098075A" w:rsidRPr="00980B5F" w:rsidRDefault="0098075A" w:rsidP="001E1260">
      <w:pPr>
        <w:widowControl w:val="0"/>
        <w:autoSpaceDE w:val="0"/>
        <w:autoSpaceDN w:val="0"/>
        <w:adjustRightInd w:val="0"/>
        <w:spacing w:after="0" w:line="461" w:lineRule="exact"/>
        <w:ind w:left="144"/>
        <w:jc w:val="center"/>
        <w:rPr>
          <w:rFonts w:ascii="Calibri" w:hAnsi="Calibri" w:cs="Calibri"/>
          <w:color w:val="FFFFFF" w:themeColor="background1"/>
          <w:sz w:val="32"/>
          <w:szCs w:val="32"/>
        </w:rPr>
      </w:pPr>
      <w:r w:rsidRPr="00980B5F">
        <w:rPr>
          <w:rFonts w:ascii="Calibri" w:hAnsi="Calibri" w:cs="Calibri"/>
          <w:color w:val="FFFFFF" w:themeColor="background1"/>
          <w:spacing w:val="2"/>
          <w:position w:val="1"/>
          <w:sz w:val="32"/>
          <w:szCs w:val="32"/>
        </w:rPr>
        <w:t xml:space="preserve"> </w:t>
      </w:r>
      <w:r w:rsidRPr="00980B5F">
        <w:rPr>
          <w:rFonts w:ascii="Calibri" w:hAnsi="Calibri" w:cs="Calibri"/>
          <w:color w:val="FFFFFF" w:themeColor="background1"/>
          <w:position w:val="1"/>
          <w:sz w:val="32"/>
          <w:szCs w:val="32"/>
        </w:rPr>
        <w:t>M</w:t>
      </w:r>
      <w:r w:rsidRPr="00980B5F">
        <w:rPr>
          <w:rFonts w:ascii="Calibri" w:hAnsi="Calibri" w:cs="Calibri"/>
          <w:color w:val="FFFFFF" w:themeColor="background1"/>
          <w:spacing w:val="-3"/>
          <w:position w:val="1"/>
          <w:sz w:val="32"/>
          <w:szCs w:val="32"/>
        </w:rPr>
        <w:t>i</w:t>
      </w:r>
      <w:r w:rsidRPr="00980B5F">
        <w:rPr>
          <w:rFonts w:ascii="Calibri" w:hAnsi="Calibri" w:cs="Calibri"/>
          <w:color w:val="FFFFFF" w:themeColor="background1"/>
          <w:position w:val="1"/>
          <w:sz w:val="32"/>
          <w:szCs w:val="32"/>
        </w:rPr>
        <w:t>n</w:t>
      </w:r>
      <w:r w:rsidRPr="00980B5F">
        <w:rPr>
          <w:rFonts w:ascii="Calibri" w:hAnsi="Calibri" w:cs="Calibri"/>
          <w:color w:val="FFFFFF" w:themeColor="background1"/>
          <w:spacing w:val="1"/>
          <w:position w:val="1"/>
          <w:sz w:val="32"/>
          <w:szCs w:val="32"/>
        </w:rPr>
        <w:t>u</w:t>
      </w:r>
      <w:r w:rsidRPr="00980B5F">
        <w:rPr>
          <w:rFonts w:ascii="Calibri" w:hAnsi="Calibri" w:cs="Calibri"/>
          <w:color w:val="FFFFFF" w:themeColor="background1"/>
          <w:position w:val="1"/>
          <w:sz w:val="32"/>
          <w:szCs w:val="32"/>
        </w:rPr>
        <w:t>te</w:t>
      </w:r>
      <w:r w:rsidR="00980B5F">
        <w:rPr>
          <w:rFonts w:ascii="Calibri" w:hAnsi="Calibri" w:cs="Calibri"/>
          <w:color w:val="FFFFFF" w:themeColor="background1"/>
          <w:position w:val="1"/>
          <w:sz w:val="32"/>
          <w:szCs w:val="32"/>
        </w:rPr>
        <w:t>s</w:t>
      </w:r>
      <w:r w:rsidRPr="00980B5F">
        <w:rPr>
          <w:rFonts w:ascii="Calibri" w:hAnsi="Calibri" w:cs="Calibri"/>
          <w:color w:val="FFFFFF" w:themeColor="background1"/>
          <w:spacing w:val="-1"/>
          <w:position w:val="1"/>
          <w:sz w:val="32"/>
          <w:szCs w:val="32"/>
        </w:rPr>
        <w:t xml:space="preserve"> </w:t>
      </w:r>
      <w:r w:rsidRPr="00980B5F">
        <w:rPr>
          <w:rFonts w:ascii="Calibri" w:hAnsi="Calibri" w:cs="Calibri"/>
          <w:color w:val="FFFFFF" w:themeColor="background1"/>
          <w:position w:val="1"/>
          <w:sz w:val="32"/>
          <w:szCs w:val="32"/>
        </w:rPr>
        <w:t xml:space="preserve">– </w:t>
      </w:r>
      <w:r w:rsidR="005A4F04">
        <w:rPr>
          <w:rFonts w:ascii="Calibri" w:hAnsi="Calibri" w:cs="Calibri"/>
          <w:color w:val="FFFFFF" w:themeColor="background1"/>
          <w:position w:val="1"/>
          <w:sz w:val="32"/>
          <w:szCs w:val="32"/>
        </w:rPr>
        <w:t>29</w:t>
      </w:r>
      <w:r w:rsidR="006F58E9">
        <w:rPr>
          <w:rFonts w:ascii="Calibri" w:hAnsi="Calibri" w:cs="Calibri"/>
          <w:color w:val="FFFFFF" w:themeColor="background1"/>
          <w:position w:val="1"/>
          <w:sz w:val="32"/>
          <w:szCs w:val="32"/>
        </w:rPr>
        <w:t xml:space="preserve"> </w:t>
      </w:r>
      <w:r w:rsidR="005A4F04">
        <w:rPr>
          <w:rFonts w:ascii="Calibri" w:hAnsi="Calibri" w:cs="Calibri"/>
          <w:color w:val="FFFFFF" w:themeColor="background1"/>
          <w:position w:val="1"/>
          <w:sz w:val="32"/>
          <w:szCs w:val="32"/>
        </w:rPr>
        <w:t>August</w:t>
      </w:r>
      <w:r w:rsidR="00BA5078">
        <w:rPr>
          <w:rFonts w:ascii="Calibri" w:hAnsi="Calibri" w:cs="Calibri"/>
          <w:color w:val="FFFFFF" w:themeColor="background1"/>
          <w:position w:val="1"/>
          <w:sz w:val="32"/>
          <w:szCs w:val="32"/>
        </w:rPr>
        <w:t xml:space="preserve"> </w:t>
      </w:r>
      <w:r w:rsidR="0087682B">
        <w:rPr>
          <w:rFonts w:ascii="Calibri" w:hAnsi="Calibri" w:cs="Calibri"/>
          <w:color w:val="FFFFFF" w:themeColor="background1"/>
          <w:spacing w:val="-2"/>
          <w:position w:val="1"/>
          <w:sz w:val="32"/>
          <w:szCs w:val="32"/>
        </w:rPr>
        <w:t>201</w:t>
      </w:r>
      <w:r w:rsidR="005A4F04">
        <w:rPr>
          <w:rFonts w:ascii="Calibri" w:hAnsi="Calibri" w:cs="Calibri"/>
          <w:color w:val="FFFFFF" w:themeColor="background1"/>
          <w:spacing w:val="-2"/>
          <w:position w:val="1"/>
          <w:sz w:val="32"/>
          <w:szCs w:val="32"/>
        </w:rPr>
        <w:t>7</w:t>
      </w:r>
      <w:r w:rsidRPr="00980B5F">
        <w:rPr>
          <w:rFonts w:ascii="Calibri" w:hAnsi="Calibri" w:cs="Calibri"/>
          <w:color w:val="FFFFFF" w:themeColor="background1"/>
          <w:spacing w:val="3"/>
          <w:position w:val="1"/>
          <w:sz w:val="32"/>
          <w:szCs w:val="32"/>
        </w:rPr>
        <w:t xml:space="preserve"> </w:t>
      </w:r>
      <w:r w:rsidRPr="00980B5F">
        <w:rPr>
          <w:rFonts w:ascii="Calibri" w:hAnsi="Calibri" w:cs="Calibri"/>
          <w:color w:val="FFFFFF" w:themeColor="background1"/>
          <w:position w:val="1"/>
          <w:sz w:val="32"/>
          <w:szCs w:val="32"/>
        </w:rPr>
        <w:t>–</w:t>
      </w:r>
      <w:r w:rsidRPr="00980B5F">
        <w:rPr>
          <w:rFonts w:ascii="Calibri" w:hAnsi="Calibri" w:cs="Calibri"/>
          <w:color w:val="FFFFFF" w:themeColor="background1"/>
          <w:spacing w:val="-2"/>
          <w:position w:val="1"/>
          <w:sz w:val="32"/>
          <w:szCs w:val="32"/>
        </w:rPr>
        <w:t xml:space="preserve"> </w:t>
      </w:r>
      <w:r w:rsidRPr="00980B5F">
        <w:rPr>
          <w:rFonts w:ascii="Calibri" w:hAnsi="Calibri" w:cs="Calibri"/>
          <w:color w:val="FFFFFF" w:themeColor="background1"/>
          <w:position w:val="1"/>
          <w:sz w:val="32"/>
          <w:szCs w:val="32"/>
        </w:rPr>
        <w:t>Bei</w:t>
      </w:r>
      <w:r w:rsidRPr="00980B5F">
        <w:rPr>
          <w:rFonts w:ascii="Calibri" w:hAnsi="Calibri" w:cs="Calibri"/>
          <w:color w:val="FFFFFF" w:themeColor="background1"/>
          <w:spacing w:val="-1"/>
          <w:position w:val="1"/>
          <w:sz w:val="32"/>
          <w:szCs w:val="32"/>
        </w:rPr>
        <w:t>r</w:t>
      </w:r>
      <w:r w:rsidRPr="00980B5F">
        <w:rPr>
          <w:rFonts w:ascii="Calibri" w:hAnsi="Calibri" w:cs="Calibri"/>
          <w:color w:val="FFFFFF" w:themeColor="background1"/>
          <w:position w:val="1"/>
          <w:sz w:val="32"/>
          <w:szCs w:val="32"/>
        </w:rPr>
        <w:t>ut</w:t>
      </w:r>
    </w:p>
    <w:p w14:paraId="2E54B686" w14:textId="77777777" w:rsidR="0098075A" w:rsidRDefault="0098075A">
      <w:pPr>
        <w:widowControl w:val="0"/>
        <w:autoSpaceDE w:val="0"/>
        <w:autoSpaceDN w:val="0"/>
        <w:adjustRightInd w:val="0"/>
        <w:spacing w:before="7" w:after="0" w:line="130" w:lineRule="exact"/>
        <w:rPr>
          <w:rFonts w:ascii="Calibri" w:hAnsi="Calibri" w:cs="Calibri"/>
          <w:color w:val="000000"/>
          <w:sz w:val="13"/>
          <w:szCs w:val="13"/>
        </w:rPr>
      </w:pPr>
    </w:p>
    <w:p w14:paraId="02EB0930" w14:textId="77777777" w:rsidR="0098075A" w:rsidRDefault="0098075A">
      <w:pPr>
        <w:widowControl w:val="0"/>
        <w:autoSpaceDE w:val="0"/>
        <w:autoSpaceDN w:val="0"/>
        <w:adjustRightInd w:val="0"/>
        <w:spacing w:after="0" w:line="200" w:lineRule="exact"/>
        <w:rPr>
          <w:rFonts w:ascii="Calibri" w:hAnsi="Calibri" w:cs="Calibri"/>
          <w:color w:val="000000"/>
          <w:sz w:val="20"/>
          <w:szCs w:val="20"/>
        </w:rPr>
      </w:pPr>
    </w:p>
    <w:p w14:paraId="0DCC31BF" w14:textId="77777777" w:rsidR="0098075A" w:rsidRDefault="0098075A">
      <w:pPr>
        <w:widowControl w:val="0"/>
        <w:autoSpaceDE w:val="0"/>
        <w:autoSpaceDN w:val="0"/>
        <w:adjustRightInd w:val="0"/>
        <w:spacing w:after="0" w:line="200" w:lineRule="exact"/>
        <w:rPr>
          <w:rFonts w:ascii="Calibri" w:hAnsi="Calibri" w:cs="Calibri"/>
          <w:color w:val="000000"/>
          <w:sz w:val="20"/>
          <w:szCs w:val="20"/>
        </w:rPr>
      </w:pPr>
    </w:p>
    <w:tbl>
      <w:tblPr>
        <w:tblW w:w="10577" w:type="dxa"/>
        <w:tblInd w:w="-740" w:type="dxa"/>
        <w:tblLayout w:type="fixed"/>
        <w:tblCellMar>
          <w:left w:w="0" w:type="dxa"/>
          <w:right w:w="0" w:type="dxa"/>
        </w:tblCellMar>
        <w:tblLook w:val="0000" w:firstRow="0" w:lastRow="0" w:firstColumn="0" w:lastColumn="0" w:noHBand="0" w:noVBand="0"/>
      </w:tblPr>
      <w:tblGrid>
        <w:gridCol w:w="2418"/>
        <w:gridCol w:w="3976"/>
        <w:gridCol w:w="2059"/>
        <w:gridCol w:w="2124"/>
      </w:tblGrid>
      <w:tr w:rsidR="0098075A" w14:paraId="4167882E" w14:textId="77777777" w:rsidTr="00FB5D84">
        <w:trPr>
          <w:trHeight w:hRule="exact" w:val="334"/>
        </w:trPr>
        <w:tc>
          <w:tcPr>
            <w:tcW w:w="10577" w:type="dxa"/>
            <w:gridSpan w:val="4"/>
            <w:tcBorders>
              <w:top w:val="single" w:sz="4" w:space="0" w:color="000000"/>
              <w:left w:val="single" w:sz="4" w:space="0" w:color="000000"/>
              <w:bottom w:val="nil"/>
              <w:right w:val="single" w:sz="4" w:space="0" w:color="000000"/>
            </w:tcBorders>
          </w:tcPr>
          <w:p w14:paraId="6D9D2A2A" w14:textId="77777777" w:rsidR="0098075A" w:rsidRPr="006C7BE8" w:rsidRDefault="0098075A">
            <w:pPr>
              <w:widowControl w:val="0"/>
              <w:autoSpaceDE w:val="0"/>
              <w:autoSpaceDN w:val="0"/>
              <w:adjustRightInd w:val="0"/>
              <w:spacing w:after="0" w:line="266" w:lineRule="exact"/>
              <w:ind w:left="4850" w:right="4853"/>
              <w:jc w:val="center"/>
              <w:rPr>
                <w:rFonts w:ascii="Times New Roman" w:hAnsi="Times New Roman" w:cs="Times New Roman"/>
                <w:sz w:val="24"/>
                <w:szCs w:val="24"/>
              </w:rPr>
            </w:pPr>
            <w:r w:rsidRPr="006C7BE8">
              <w:rPr>
                <w:rFonts w:ascii="Calibri" w:hAnsi="Calibri" w:cs="Calibri"/>
                <w:b/>
                <w:bCs/>
                <w:spacing w:val="-1"/>
                <w:position w:val="1"/>
              </w:rPr>
              <w:t>Mee</w:t>
            </w:r>
            <w:r w:rsidRPr="006C7BE8">
              <w:rPr>
                <w:rFonts w:ascii="Calibri" w:hAnsi="Calibri" w:cs="Calibri"/>
                <w:b/>
                <w:bCs/>
                <w:position w:val="1"/>
              </w:rPr>
              <w:t>t</w:t>
            </w:r>
            <w:r w:rsidRPr="006C7BE8">
              <w:rPr>
                <w:rFonts w:ascii="Calibri" w:hAnsi="Calibri" w:cs="Calibri"/>
                <w:b/>
                <w:bCs/>
                <w:spacing w:val="1"/>
                <w:position w:val="1"/>
              </w:rPr>
              <w:t>i</w:t>
            </w:r>
            <w:r w:rsidRPr="006C7BE8">
              <w:rPr>
                <w:rFonts w:ascii="Calibri" w:hAnsi="Calibri" w:cs="Calibri"/>
                <w:b/>
                <w:bCs/>
                <w:spacing w:val="-1"/>
                <w:position w:val="1"/>
              </w:rPr>
              <w:t>n</w:t>
            </w:r>
            <w:r w:rsidRPr="006C7BE8">
              <w:rPr>
                <w:rFonts w:ascii="Calibri" w:hAnsi="Calibri" w:cs="Calibri"/>
                <w:b/>
                <w:bCs/>
                <w:position w:val="1"/>
              </w:rPr>
              <w:t>g</w:t>
            </w:r>
          </w:p>
        </w:tc>
      </w:tr>
      <w:tr w:rsidR="0098075A" w14:paraId="2C186966" w14:textId="77777777" w:rsidTr="00FB5D84">
        <w:trPr>
          <w:trHeight w:hRule="exact" w:val="280"/>
        </w:trPr>
        <w:tc>
          <w:tcPr>
            <w:tcW w:w="2418" w:type="dxa"/>
            <w:tcBorders>
              <w:top w:val="single" w:sz="4" w:space="0" w:color="000000"/>
              <w:left w:val="single" w:sz="4" w:space="0" w:color="000000"/>
              <w:bottom w:val="single" w:sz="4" w:space="0" w:color="000000"/>
              <w:right w:val="single" w:sz="4" w:space="0" w:color="000000"/>
            </w:tcBorders>
          </w:tcPr>
          <w:p w14:paraId="3BE012C5" w14:textId="77777777" w:rsidR="0098075A" w:rsidRDefault="0098075A">
            <w:pPr>
              <w:widowControl w:val="0"/>
              <w:autoSpaceDE w:val="0"/>
              <w:autoSpaceDN w:val="0"/>
              <w:adjustRightInd w:val="0"/>
              <w:spacing w:after="0" w:line="264" w:lineRule="exact"/>
              <w:ind w:left="102"/>
              <w:rPr>
                <w:rFonts w:ascii="Times New Roman" w:hAnsi="Times New Roman" w:cs="Times New Roman"/>
                <w:sz w:val="24"/>
                <w:szCs w:val="24"/>
              </w:rPr>
            </w:pPr>
            <w:r>
              <w:rPr>
                <w:rFonts w:ascii="Calibri" w:hAnsi="Calibri" w:cs="Calibri"/>
                <w:b/>
                <w:bCs/>
                <w:spacing w:val="1"/>
                <w:position w:val="1"/>
              </w:rPr>
              <w:t>N</w:t>
            </w:r>
            <w:r>
              <w:rPr>
                <w:rFonts w:ascii="Calibri" w:hAnsi="Calibri" w:cs="Calibri"/>
                <w:b/>
                <w:bCs/>
                <w:spacing w:val="-1"/>
                <w:position w:val="1"/>
              </w:rPr>
              <w:t>a</w:t>
            </w:r>
            <w:r>
              <w:rPr>
                <w:rFonts w:ascii="Calibri" w:hAnsi="Calibri" w:cs="Calibri"/>
                <w:b/>
                <w:bCs/>
                <w:position w:val="1"/>
              </w:rPr>
              <w:t>me</w:t>
            </w:r>
          </w:p>
        </w:tc>
        <w:tc>
          <w:tcPr>
            <w:tcW w:w="3976" w:type="dxa"/>
            <w:tcBorders>
              <w:top w:val="single" w:sz="4" w:space="0" w:color="000000"/>
              <w:left w:val="single" w:sz="4" w:space="0" w:color="000000"/>
              <w:bottom w:val="single" w:sz="4" w:space="0" w:color="000000"/>
              <w:right w:val="single" w:sz="4" w:space="0" w:color="000000"/>
            </w:tcBorders>
          </w:tcPr>
          <w:p w14:paraId="1E3CE30A" w14:textId="77777777" w:rsidR="0098075A" w:rsidRDefault="00361595" w:rsidP="00361595">
            <w:pPr>
              <w:widowControl w:val="0"/>
              <w:autoSpaceDE w:val="0"/>
              <w:autoSpaceDN w:val="0"/>
              <w:adjustRightInd w:val="0"/>
              <w:spacing w:after="0" w:line="264" w:lineRule="exact"/>
              <w:ind w:left="102"/>
              <w:rPr>
                <w:rFonts w:ascii="Times New Roman" w:hAnsi="Times New Roman" w:cs="Times New Roman"/>
                <w:sz w:val="24"/>
                <w:szCs w:val="24"/>
              </w:rPr>
            </w:pPr>
            <w:r>
              <w:rPr>
                <w:rFonts w:ascii="Calibri" w:hAnsi="Calibri" w:cs="Calibri"/>
                <w:position w:val="1"/>
              </w:rPr>
              <w:t>Livelihoods Working Group meeting</w:t>
            </w:r>
          </w:p>
        </w:tc>
        <w:tc>
          <w:tcPr>
            <w:tcW w:w="2059" w:type="dxa"/>
            <w:tcBorders>
              <w:top w:val="single" w:sz="4" w:space="0" w:color="000000"/>
              <w:left w:val="single" w:sz="4" w:space="0" w:color="000000"/>
              <w:bottom w:val="single" w:sz="4" w:space="0" w:color="000000"/>
              <w:right w:val="single" w:sz="4" w:space="0" w:color="000000"/>
            </w:tcBorders>
          </w:tcPr>
          <w:p w14:paraId="20DEB773" w14:textId="77777777" w:rsidR="0098075A" w:rsidRDefault="0098075A">
            <w:pPr>
              <w:widowControl w:val="0"/>
              <w:autoSpaceDE w:val="0"/>
              <w:autoSpaceDN w:val="0"/>
              <w:adjustRightInd w:val="0"/>
              <w:spacing w:after="0" w:line="264" w:lineRule="exact"/>
              <w:ind w:left="102"/>
              <w:rPr>
                <w:rFonts w:ascii="Times New Roman" w:hAnsi="Times New Roman" w:cs="Times New Roman"/>
                <w:sz w:val="24"/>
                <w:szCs w:val="24"/>
              </w:rPr>
            </w:pPr>
            <w:r>
              <w:rPr>
                <w:rFonts w:ascii="Calibri" w:hAnsi="Calibri" w:cs="Calibri"/>
                <w:b/>
                <w:bCs/>
                <w:spacing w:val="-1"/>
                <w:position w:val="1"/>
              </w:rPr>
              <w:t>Mee</w:t>
            </w:r>
            <w:r>
              <w:rPr>
                <w:rFonts w:ascii="Calibri" w:hAnsi="Calibri" w:cs="Calibri"/>
                <w:b/>
                <w:bCs/>
                <w:position w:val="1"/>
              </w:rPr>
              <w:t>t</w:t>
            </w:r>
            <w:r>
              <w:rPr>
                <w:rFonts w:ascii="Calibri" w:hAnsi="Calibri" w:cs="Calibri"/>
                <w:b/>
                <w:bCs/>
                <w:spacing w:val="1"/>
                <w:position w:val="1"/>
              </w:rPr>
              <w:t>i</w:t>
            </w:r>
            <w:r>
              <w:rPr>
                <w:rFonts w:ascii="Calibri" w:hAnsi="Calibri" w:cs="Calibri"/>
                <w:b/>
                <w:bCs/>
                <w:spacing w:val="-1"/>
                <w:position w:val="1"/>
              </w:rPr>
              <w:t>n</w:t>
            </w:r>
            <w:r>
              <w:rPr>
                <w:rFonts w:ascii="Calibri" w:hAnsi="Calibri" w:cs="Calibri"/>
                <w:b/>
                <w:bCs/>
                <w:position w:val="1"/>
              </w:rPr>
              <w:t>g</w:t>
            </w:r>
            <w:r>
              <w:rPr>
                <w:rFonts w:ascii="Calibri" w:hAnsi="Calibri" w:cs="Calibri"/>
                <w:b/>
                <w:bCs/>
                <w:spacing w:val="1"/>
                <w:position w:val="1"/>
              </w:rPr>
              <w:t xml:space="preserve"> </w:t>
            </w:r>
            <w:r>
              <w:rPr>
                <w:rFonts w:ascii="Calibri" w:hAnsi="Calibri" w:cs="Calibri"/>
                <w:b/>
                <w:bCs/>
                <w:position w:val="1"/>
              </w:rPr>
              <w:t>Date</w:t>
            </w:r>
          </w:p>
        </w:tc>
        <w:tc>
          <w:tcPr>
            <w:tcW w:w="2122" w:type="dxa"/>
            <w:tcBorders>
              <w:top w:val="single" w:sz="4" w:space="0" w:color="000000"/>
              <w:left w:val="single" w:sz="4" w:space="0" w:color="000000"/>
              <w:bottom w:val="single" w:sz="4" w:space="0" w:color="000000"/>
              <w:right w:val="single" w:sz="4" w:space="0" w:color="000000"/>
            </w:tcBorders>
          </w:tcPr>
          <w:p w14:paraId="1B306ED4" w14:textId="5FAD84C0" w:rsidR="0098075A" w:rsidRDefault="00C13D6D" w:rsidP="00273783">
            <w:pPr>
              <w:widowControl w:val="0"/>
              <w:autoSpaceDE w:val="0"/>
              <w:autoSpaceDN w:val="0"/>
              <w:adjustRightInd w:val="0"/>
              <w:spacing w:after="0" w:line="264" w:lineRule="exact"/>
              <w:rPr>
                <w:rFonts w:ascii="Times New Roman" w:hAnsi="Times New Roman" w:cs="Times New Roman"/>
                <w:sz w:val="24"/>
                <w:szCs w:val="24"/>
              </w:rPr>
            </w:pPr>
            <w:r>
              <w:rPr>
                <w:rFonts w:ascii="Calibri" w:hAnsi="Calibri" w:cs="Calibri"/>
                <w:spacing w:val="1"/>
                <w:position w:val="1"/>
              </w:rPr>
              <w:t xml:space="preserve"> </w:t>
            </w:r>
            <w:r w:rsidR="005A4F04">
              <w:rPr>
                <w:rFonts w:ascii="Calibri" w:hAnsi="Calibri" w:cs="Calibri"/>
                <w:spacing w:val="1"/>
                <w:position w:val="1"/>
              </w:rPr>
              <w:t>29/08/17</w:t>
            </w:r>
          </w:p>
        </w:tc>
      </w:tr>
      <w:tr w:rsidR="0098075A" w14:paraId="7D990203" w14:textId="77777777" w:rsidTr="00FB5D84">
        <w:trPr>
          <w:trHeight w:hRule="exact" w:val="272"/>
        </w:trPr>
        <w:tc>
          <w:tcPr>
            <w:tcW w:w="2418" w:type="dxa"/>
            <w:tcBorders>
              <w:top w:val="single" w:sz="4" w:space="0" w:color="000000"/>
              <w:left w:val="single" w:sz="4" w:space="0" w:color="000000"/>
              <w:bottom w:val="single" w:sz="4" w:space="0" w:color="000000"/>
              <w:right w:val="single" w:sz="4" w:space="0" w:color="000000"/>
            </w:tcBorders>
          </w:tcPr>
          <w:p w14:paraId="3F90323D" w14:textId="77777777" w:rsidR="0098075A" w:rsidRDefault="0098075A">
            <w:pPr>
              <w:widowControl w:val="0"/>
              <w:autoSpaceDE w:val="0"/>
              <w:autoSpaceDN w:val="0"/>
              <w:adjustRightInd w:val="0"/>
              <w:spacing w:after="0" w:line="267" w:lineRule="exact"/>
              <w:ind w:left="102"/>
              <w:rPr>
                <w:rFonts w:ascii="Times New Roman" w:hAnsi="Times New Roman" w:cs="Times New Roman"/>
                <w:sz w:val="24"/>
                <w:szCs w:val="24"/>
              </w:rPr>
            </w:pPr>
            <w:r>
              <w:rPr>
                <w:rFonts w:ascii="Calibri" w:hAnsi="Calibri" w:cs="Calibri"/>
                <w:b/>
                <w:bCs/>
                <w:spacing w:val="-1"/>
                <w:position w:val="1"/>
              </w:rPr>
              <w:t>Mee</w:t>
            </w:r>
            <w:r>
              <w:rPr>
                <w:rFonts w:ascii="Calibri" w:hAnsi="Calibri" w:cs="Calibri"/>
                <w:b/>
                <w:bCs/>
                <w:position w:val="1"/>
              </w:rPr>
              <w:t>t</w:t>
            </w:r>
            <w:r>
              <w:rPr>
                <w:rFonts w:ascii="Calibri" w:hAnsi="Calibri" w:cs="Calibri"/>
                <w:b/>
                <w:bCs/>
                <w:spacing w:val="1"/>
                <w:position w:val="1"/>
              </w:rPr>
              <w:t>i</w:t>
            </w:r>
            <w:r>
              <w:rPr>
                <w:rFonts w:ascii="Calibri" w:hAnsi="Calibri" w:cs="Calibri"/>
                <w:b/>
                <w:bCs/>
                <w:spacing w:val="-1"/>
                <w:position w:val="1"/>
              </w:rPr>
              <w:t>n</w:t>
            </w:r>
            <w:r>
              <w:rPr>
                <w:rFonts w:ascii="Calibri" w:hAnsi="Calibri" w:cs="Calibri"/>
                <w:b/>
                <w:bCs/>
                <w:position w:val="1"/>
              </w:rPr>
              <w:t>g</w:t>
            </w:r>
            <w:r>
              <w:rPr>
                <w:rFonts w:ascii="Calibri" w:hAnsi="Calibri" w:cs="Calibri"/>
                <w:b/>
                <w:bCs/>
                <w:spacing w:val="1"/>
                <w:position w:val="1"/>
              </w:rPr>
              <w:t xml:space="preserve"> </w:t>
            </w:r>
            <w:r>
              <w:rPr>
                <w:rFonts w:ascii="Calibri" w:hAnsi="Calibri" w:cs="Calibri"/>
                <w:b/>
                <w:bCs/>
                <w:position w:val="1"/>
              </w:rPr>
              <w:t>L</w:t>
            </w:r>
            <w:r>
              <w:rPr>
                <w:rFonts w:ascii="Calibri" w:hAnsi="Calibri" w:cs="Calibri"/>
                <w:b/>
                <w:bCs/>
                <w:spacing w:val="-1"/>
                <w:position w:val="1"/>
              </w:rPr>
              <w:t>o</w:t>
            </w:r>
            <w:r>
              <w:rPr>
                <w:rFonts w:ascii="Calibri" w:hAnsi="Calibri" w:cs="Calibri"/>
                <w:b/>
                <w:bCs/>
                <w:spacing w:val="1"/>
                <w:position w:val="1"/>
              </w:rPr>
              <w:t>c</w:t>
            </w:r>
            <w:r>
              <w:rPr>
                <w:rFonts w:ascii="Calibri" w:hAnsi="Calibri" w:cs="Calibri"/>
                <w:b/>
                <w:bCs/>
                <w:spacing w:val="-1"/>
                <w:position w:val="1"/>
              </w:rPr>
              <w:t>a</w:t>
            </w:r>
            <w:r>
              <w:rPr>
                <w:rFonts w:ascii="Calibri" w:hAnsi="Calibri" w:cs="Calibri"/>
                <w:b/>
                <w:bCs/>
                <w:spacing w:val="-2"/>
                <w:position w:val="1"/>
              </w:rPr>
              <w:t>t</w:t>
            </w:r>
            <w:r>
              <w:rPr>
                <w:rFonts w:ascii="Calibri" w:hAnsi="Calibri" w:cs="Calibri"/>
                <w:b/>
                <w:bCs/>
                <w:spacing w:val="1"/>
                <w:position w:val="1"/>
              </w:rPr>
              <w:t>i</w:t>
            </w:r>
            <w:r>
              <w:rPr>
                <w:rFonts w:ascii="Calibri" w:hAnsi="Calibri" w:cs="Calibri"/>
                <w:b/>
                <w:bCs/>
                <w:spacing w:val="-1"/>
                <w:position w:val="1"/>
              </w:rPr>
              <w:t>o</w:t>
            </w:r>
            <w:r>
              <w:rPr>
                <w:rFonts w:ascii="Calibri" w:hAnsi="Calibri" w:cs="Calibri"/>
                <w:b/>
                <w:bCs/>
                <w:position w:val="1"/>
              </w:rPr>
              <w:t>n</w:t>
            </w:r>
          </w:p>
        </w:tc>
        <w:tc>
          <w:tcPr>
            <w:tcW w:w="3976" w:type="dxa"/>
            <w:tcBorders>
              <w:top w:val="single" w:sz="4" w:space="0" w:color="000000"/>
              <w:left w:val="single" w:sz="4" w:space="0" w:color="000000"/>
              <w:bottom w:val="single" w:sz="4" w:space="0" w:color="000000"/>
              <w:right w:val="single" w:sz="4" w:space="0" w:color="000000"/>
            </w:tcBorders>
          </w:tcPr>
          <w:p w14:paraId="19E4333E" w14:textId="1E7A94DC" w:rsidR="0098075A" w:rsidRDefault="00FB5D84">
            <w:pPr>
              <w:widowControl w:val="0"/>
              <w:autoSpaceDE w:val="0"/>
              <w:autoSpaceDN w:val="0"/>
              <w:adjustRightInd w:val="0"/>
              <w:spacing w:after="0" w:line="267" w:lineRule="exact"/>
              <w:ind w:left="102"/>
              <w:rPr>
                <w:rFonts w:ascii="Times New Roman" w:hAnsi="Times New Roman" w:cs="Times New Roman"/>
                <w:sz w:val="24"/>
                <w:szCs w:val="24"/>
              </w:rPr>
            </w:pPr>
            <w:r>
              <w:rPr>
                <w:rFonts w:ascii="Calibri" w:hAnsi="Calibri" w:cs="Calibri"/>
                <w:position w:val="1"/>
              </w:rPr>
              <w:t>MoSA</w:t>
            </w:r>
            <w:r w:rsidR="00C13D6D">
              <w:rPr>
                <w:rFonts w:ascii="Calibri" w:hAnsi="Calibri" w:cs="Calibri"/>
                <w:position w:val="1"/>
              </w:rPr>
              <w:t xml:space="preserve"> </w:t>
            </w:r>
            <w:r>
              <w:rPr>
                <w:rFonts w:ascii="Calibri" w:hAnsi="Calibri" w:cs="Calibri"/>
                <w:position w:val="1"/>
              </w:rPr>
              <w:t>-</w:t>
            </w:r>
            <w:r w:rsidR="00C13D6D">
              <w:rPr>
                <w:rFonts w:ascii="Calibri" w:hAnsi="Calibri" w:cs="Calibri"/>
                <w:position w:val="1"/>
              </w:rPr>
              <w:t xml:space="preserve"> </w:t>
            </w:r>
            <w:r>
              <w:rPr>
                <w:rFonts w:ascii="Calibri" w:hAnsi="Calibri" w:cs="Calibri"/>
                <w:position w:val="1"/>
              </w:rPr>
              <w:t>7</w:t>
            </w:r>
            <w:r w:rsidR="00E46B0B" w:rsidRPr="00E46B0B">
              <w:rPr>
                <w:rFonts w:ascii="Calibri" w:hAnsi="Calibri" w:cs="Calibri"/>
                <w:position w:val="1"/>
                <w:vertAlign w:val="superscript"/>
              </w:rPr>
              <w:t>th</w:t>
            </w:r>
            <w:r w:rsidR="00E46B0B">
              <w:rPr>
                <w:rFonts w:ascii="Calibri" w:hAnsi="Calibri" w:cs="Calibri"/>
                <w:position w:val="1"/>
              </w:rPr>
              <w:t xml:space="preserve"> floor</w:t>
            </w:r>
          </w:p>
        </w:tc>
        <w:tc>
          <w:tcPr>
            <w:tcW w:w="2059" w:type="dxa"/>
            <w:tcBorders>
              <w:top w:val="single" w:sz="4" w:space="0" w:color="000000"/>
              <w:left w:val="single" w:sz="4" w:space="0" w:color="000000"/>
              <w:bottom w:val="single" w:sz="4" w:space="0" w:color="000000"/>
              <w:right w:val="single" w:sz="4" w:space="0" w:color="000000"/>
            </w:tcBorders>
          </w:tcPr>
          <w:p w14:paraId="628E8645" w14:textId="77777777" w:rsidR="0098075A" w:rsidRDefault="0098075A">
            <w:pPr>
              <w:widowControl w:val="0"/>
              <w:autoSpaceDE w:val="0"/>
              <w:autoSpaceDN w:val="0"/>
              <w:adjustRightInd w:val="0"/>
              <w:spacing w:after="0" w:line="267" w:lineRule="exact"/>
              <w:ind w:left="102"/>
              <w:rPr>
                <w:rFonts w:ascii="Times New Roman" w:hAnsi="Times New Roman" w:cs="Times New Roman"/>
                <w:sz w:val="24"/>
                <w:szCs w:val="24"/>
              </w:rPr>
            </w:pPr>
            <w:r>
              <w:rPr>
                <w:rFonts w:ascii="Calibri" w:hAnsi="Calibri" w:cs="Calibri"/>
                <w:b/>
                <w:bCs/>
                <w:spacing w:val="-1"/>
                <w:position w:val="1"/>
              </w:rPr>
              <w:t>Mee</w:t>
            </w:r>
            <w:r>
              <w:rPr>
                <w:rFonts w:ascii="Calibri" w:hAnsi="Calibri" w:cs="Calibri"/>
                <w:b/>
                <w:bCs/>
                <w:position w:val="1"/>
              </w:rPr>
              <w:t>t</w:t>
            </w:r>
            <w:r>
              <w:rPr>
                <w:rFonts w:ascii="Calibri" w:hAnsi="Calibri" w:cs="Calibri"/>
                <w:b/>
                <w:bCs/>
                <w:spacing w:val="1"/>
                <w:position w:val="1"/>
              </w:rPr>
              <w:t>i</w:t>
            </w:r>
            <w:r>
              <w:rPr>
                <w:rFonts w:ascii="Calibri" w:hAnsi="Calibri" w:cs="Calibri"/>
                <w:b/>
                <w:bCs/>
                <w:spacing w:val="-1"/>
                <w:position w:val="1"/>
              </w:rPr>
              <w:t>n</w:t>
            </w:r>
            <w:r>
              <w:rPr>
                <w:rFonts w:ascii="Calibri" w:hAnsi="Calibri" w:cs="Calibri"/>
                <w:b/>
                <w:bCs/>
                <w:position w:val="1"/>
              </w:rPr>
              <w:t>g</w:t>
            </w:r>
            <w:r>
              <w:rPr>
                <w:rFonts w:ascii="Calibri" w:hAnsi="Calibri" w:cs="Calibri"/>
                <w:b/>
                <w:bCs/>
                <w:spacing w:val="-1"/>
                <w:position w:val="1"/>
              </w:rPr>
              <w:t xml:space="preserve"> </w:t>
            </w:r>
            <w:r>
              <w:rPr>
                <w:rFonts w:ascii="Calibri" w:hAnsi="Calibri" w:cs="Calibri"/>
                <w:b/>
                <w:bCs/>
                <w:spacing w:val="1"/>
                <w:position w:val="1"/>
              </w:rPr>
              <w:t>Ti</w:t>
            </w:r>
            <w:r>
              <w:rPr>
                <w:rFonts w:ascii="Calibri" w:hAnsi="Calibri" w:cs="Calibri"/>
                <w:b/>
                <w:bCs/>
                <w:position w:val="1"/>
              </w:rPr>
              <w:t>me</w:t>
            </w:r>
          </w:p>
        </w:tc>
        <w:tc>
          <w:tcPr>
            <w:tcW w:w="2122" w:type="dxa"/>
            <w:tcBorders>
              <w:top w:val="single" w:sz="4" w:space="0" w:color="000000"/>
              <w:left w:val="single" w:sz="4" w:space="0" w:color="000000"/>
              <w:bottom w:val="single" w:sz="4" w:space="0" w:color="000000"/>
              <w:right w:val="single" w:sz="4" w:space="0" w:color="000000"/>
            </w:tcBorders>
          </w:tcPr>
          <w:p w14:paraId="10C2007A" w14:textId="1ECAA8DF" w:rsidR="0098075A" w:rsidRDefault="00C13D6D" w:rsidP="00C13D6D">
            <w:pPr>
              <w:widowControl w:val="0"/>
              <w:autoSpaceDE w:val="0"/>
              <w:autoSpaceDN w:val="0"/>
              <w:adjustRightInd w:val="0"/>
              <w:spacing w:after="0" w:line="267" w:lineRule="exact"/>
              <w:rPr>
                <w:rFonts w:ascii="Times New Roman" w:hAnsi="Times New Roman" w:cs="Times New Roman"/>
                <w:sz w:val="24"/>
                <w:szCs w:val="24"/>
              </w:rPr>
            </w:pPr>
            <w:r>
              <w:rPr>
                <w:rFonts w:ascii="Calibri" w:hAnsi="Calibri" w:cs="Calibri"/>
                <w:spacing w:val="1"/>
                <w:position w:val="1"/>
              </w:rPr>
              <w:t xml:space="preserve"> </w:t>
            </w:r>
            <w:r w:rsidR="00361595">
              <w:rPr>
                <w:rFonts w:ascii="Calibri" w:hAnsi="Calibri" w:cs="Calibri"/>
                <w:spacing w:val="1"/>
                <w:position w:val="1"/>
              </w:rPr>
              <w:t>1</w:t>
            </w:r>
            <w:r w:rsidR="00BA5078">
              <w:rPr>
                <w:rFonts w:ascii="Calibri" w:hAnsi="Calibri" w:cs="Calibri"/>
                <w:spacing w:val="1"/>
                <w:position w:val="1"/>
              </w:rPr>
              <w:t>pm</w:t>
            </w:r>
          </w:p>
        </w:tc>
      </w:tr>
      <w:tr w:rsidR="0098075A" w14:paraId="6EE7E876" w14:textId="77777777" w:rsidTr="00DF44C6">
        <w:trPr>
          <w:trHeight w:hRule="exact" w:val="1078"/>
        </w:trPr>
        <w:tc>
          <w:tcPr>
            <w:tcW w:w="2418" w:type="dxa"/>
            <w:tcBorders>
              <w:top w:val="single" w:sz="4" w:space="0" w:color="000000"/>
              <w:left w:val="single" w:sz="4" w:space="0" w:color="000000"/>
              <w:bottom w:val="single" w:sz="4" w:space="0" w:color="000000"/>
              <w:right w:val="single" w:sz="4" w:space="0" w:color="000000"/>
            </w:tcBorders>
          </w:tcPr>
          <w:p w14:paraId="71EF280B" w14:textId="77777777" w:rsidR="0098075A" w:rsidRPr="004208B3" w:rsidRDefault="00980B5F">
            <w:pPr>
              <w:widowControl w:val="0"/>
              <w:autoSpaceDE w:val="0"/>
              <w:autoSpaceDN w:val="0"/>
              <w:adjustRightInd w:val="0"/>
              <w:spacing w:after="0" w:line="264" w:lineRule="exact"/>
              <w:ind w:left="102"/>
              <w:rPr>
                <w:rFonts w:ascii="Calibri" w:hAnsi="Calibri" w:cs="Calibri"/>
                <w:b/>
                <w:bCs/>
                <w:position w:val="1"/>
              </w:rPr>
            </w:pPr>
            <w:r w:rsidRPr="004208B3">
              <w:rPr>
                <w:rFonts w:ascii="Calibri" w:hAnsi="Calibri" w:cs="Calibri"/>
                <w:b/>
                <w:bCs/>
                <w:spacing w:val="1"/>
                <w:position w:val="1"/>
              </w:rPr>
              <w:t>Co-</w:t>
            </w:r>
            <w:r w:rsidR="0098075A" w:rsidRPr="004208B3">
              <w:rPr>
                <w:rFonts w:ascii="Calibri" w:hAnsi="Calibri" w:cs="Calibri"/>
                <w:b/>
                <w:bCs/>
                <w:spacing w:val="1"/>
                <w:position w:val="1"/>
              </w:rPr>
              <w:t>C</w:t>
            </w:r>
            <w:r w:rsidR="0098075A" w:rsidRPr="004208B3">
              <w:rPr>
                <w:rFonts w:ascii="Calibri" w:hAnsi="Calibri" w:cs="Calibri"/>
                <w:b/>
                <w:bCs/>
                <w:spacing w:val="-1"/>
                <w:position w:val="1"/>
              </w:rPr>
              <w:t>ha</w:t>
            </w:r>
            <w:r w:rsidR="0098075A" w:rsidRPr="004208B3">
              <w:rPr>
                <w:rFonts w:ascii="Calibri" w:hAnsi="Calibri" w:cs="Calibri"/>
                <w:b/>
                <w:bCs/>
                <w:spacing w:val="1"/>
                <w:position w:val="1"/>
              </w:rPr>
              <w:t>i</w:t>
            </w:r>
            <w:r w:rsidR="0098075A" w:rsidRPr="004208B3">
              <w:rPr>
                <w:rFonts w:ascii="Calibri" w:hAnsi="Calibri" w:cs="Calibri"/>
                <w:b/>
                <w:bCs/>
                <w:position w:val="1"/>
              </w:rPr>
              <w:t>r</w:t>
            </w:r>
            <w:r w:rsidR="0098075A" w:rsidRPr="004208B3">
              <w:rPr>
                <w:rFonts w:ascii="Calibri" w:hAnsi="Calibri" w:cs="Calibri"/>
                <w:b/>
                <w:bCs/>
                <w:spacing w:val="2"/>
                <w:position w:val="1"/>
              </w:rPr>
              <w:t xml:space="preserve"> </w:t>
            </w:r>
            <w:r w:rsidR="0098075A" w:rsidRPr="004208B3">
              <w:rPr>
                <w:rFonts w:ascii="Calibri" w:hAnsi="Calibri" w:cs="Calibri"/>
                <w:b/>
                <w:bCs/>
                <w:spacing w:val="-1"/>
                <w:position w:val="1"/>
              </w:rPr>
              <w:t>pe</w:t>
            </w:r>
            <w:r w:rsidR="0098075A" w:rsidRPr="004208B3">
              <w:rPr>
                <w:rFonts w:ascii="Calibri" w:hAnsi="Calibri" w:cs="Calibri"/>
                <w:b/>
                <w:bCs/>
                <w:spacing w:val="-2"/>
                <w:position w:val="1"/>
              </w:rPr>
              <w:t>r</w:t>
            </w:r>
            <w:r w:rsidR="0098075A" w:rsidRPr="004208B3">
              <w:rPr>
                <w:rFonts w:ascii="Calibri" w:hAnsi="Calibri" w:cs="Calibri"/>
                <w:b/>
                <w:bCs/>
                <w:position w:val="1"/>
              </w:rPr>
              <w:t>s</w:t>
            </w:r>
            <w:r w:rsidR="0098075A" w:rsidRPr="004208B3">
              <w:rPr>
                <w:rFonts w:ascii="Calibri" w:hAnsi="Calibri" w:cs="Calibri"/>
                <w:b/>
                <w:bCs/>
                <w:spacing w:val="-1"/>
                <w:position w:val="1"/>
              </w:rPr>
              <w:t>o</w:t>
            </w:r>
            <w:r w:rsidR="0098075A" w:rsidRPr="004208B3">
              <w:rPr>
                <w:rFonts w:ascii="Calibri" w:hAnsi="Calibri" w:cs="Calibri"/>
                <w:b/>
                <w:bCs/>
                <w:position w:val="1"/>
              </w:rPr>
              <w:t>n</w:t>
            </w:r>
          </w:p>
          <w:p w14:paraId="7EE0310B" w14:textId="77777777" w:rsidR="00155639" w:rsidRDefault="00155639">
            <w:pPr>
              <w:widowControl w:val="0"/>
              <w:autoSpaceDE w:val="0"/>
              <w:autoSpaceDN w:val="0"/>
              <w:adjustRightInd w:val="0"/>
              <w:spacing w:after="0" w:line="264" w:lineRule="exact"/>
              <w:ind w:left="102"/>
              <w:rPr>
                <w:rFonts w:ascii="Calibri" w:hAnsi="Calibri" w:cs="Calibri"/>
                <w:b/>
                <w:bCs/>
                <w:color w:val="404040"/>
                <w:position w:val="1"/>
              </w:rPr>
            </w:pPr>
          </w:p>
          <w:p w14:paraId="79C6675B" w14:textId="77777777" w:rsidR="00155639" w:rsidRDefault="00155639">
            <w:pPr>
              <w:widowControl w:val="0"/>
              <w:autoSpaceDE w:val="0"/>
              <w:autoSpaceDN w:val="0"/>
              <w:adjustRightInd w:val="0"/>
              <w:spacing w:after="0" w:line="264" w:lineRule="exact"/>
              <w:ind w:left="102"/>
              <w:rPr>
                <w:rFonts w:ascii="Times New Roman" w:hAnsi="Times New Roman" w:cs="Times New Roman"/>
                <w:sz w:val="24"/>
                <w:szCs w:val="24"/>
              </w:rPr>
            </w:pPr>
          </w:p>
        </w:tc>
        <w:tc>
          <w:tcPr>
            <w:tcW w:w="3976" w:type="dxa"/>
            <w:tcBorders>
              <w:top w:val="single" w:sz="4" w:space="0" w:color="000000"/>
              <w:left w:val="single" w:sz="4" w:space="0" w:color="000000"/>
              <w:bottom w:val="single" w:sz="4" w:space="0" w:color="000000"/>
              <w:right w:val="single" w:sz="4" w:space="0" w:color="000000"/>
            </w:tcBorders>
          </w:tcPr>
          <w:p w14:paraId="4B7811B5" w14:textId="77777777" w:rsidR="0098075A" w:rsidRPr="00114994" w:rsidRDefault="00A14E99" w:rsidP="0031008B">
            <w:pPr>
              <w:widowControl w:val="0"/>
              <w:autoSpaceDE w:val="0"/>
              <w:autoSpaceDN w:val="0"/>
              <w:adjustRightInd w:val="0"/>
              <w:spacing w:before="41" w:after="0" w:line="240" w:lineRule="auto"/>
              <w:ind w:left="102"/>
              <w:rPr>
                <w:rFonts w:ascii="Calibri" w:hAnsi="Calibri" w:cs="Calibri"/>
                <w:spacing w:val="1"/>
                <w:position w:val="1"/>
              </w:rPr>
            </w:pPr>
            <w:r w:rsidRPr="00114994">
              <w:rPr>
                <w:rFonts w:ascii="Calibri" w:hAnsi="Calibri" w:cs="Calibri"/>
                <w:spacing w:val="1"/>
                <w:position w:val="1"/>
              </w:rPr>
              <w:t>Bastien Revel</w:t>
            </w:r>
            <w:r w:rsidR="00980B5F" w:rsidRPr="00114994">
              <w:rPr>
                <w:rFonts w:ascii="Calibri" w:hAnsi="Calibri" w:cs="Calibri"/>
                <w:spacing w:val="1"/>
                <w:position w:val="1"/>
              </w:rPr>
              <w:t xml:space="preserve"> </w:t>
            </w:r>
            <w:r w:rsidR="000F5378" w:rsidRPr="00114994">
              <w:rPr>
                <w:rFonts w:ascii="Calibri" w:hAnsi="Calibri" w:cs="Calibri"/>
                <w:spacing w:val="1"/>
                <w:position w:val="1"/>
              </w:rPr>
              <w:t>–</w:t>
            </w:r>
            <w:r w:rsidR="00BA5078" w:rsidRPr="00114994">
              <w:rPr>
                <w:rFonts w:ascii="Calibri" w:hAnsi="Calibri" w:cs="Calibri"/>
                <w:spacing w:val="1"/>
                <w:position w:val="1"/>
              </w:rPr>
              <w:t xml:space="preserve"> </w:t>
            </w:r>
            <w:r w:rsidR="00980B5F" w:rsidRPr="00114994">
              <w:rPr>
                <w:rFonts w:ascii="Calibri" w:hAnsi="Calibri" w:cs="Calibri"/>
                <w:spacing w:val="1"/>
                <w:position w:val="1"/>
              </w:rPr>
              <w:t>UNDP</w:t>
            </w:r>
          </w:p>
          <w:p w14:paraId="584C2C23" w14:textId="7FB48B1F" w:rsidR="00BA5078" w:rsidRPr="005A4F04" w:rsidRDefault="005A4F04" w:rsidP="0031008B">
            <w:pPr>
              <w:widowControl w:val="0"/>
              <w:autoSpaceDE w:val="0"/>
              <w:autoSpaceDN w:val="0"/>
              <w:adjustRightInd w:val="0"/>
              <w:spacing w:before="41" w:after="0" w:line="240" w:lineRule="auto"/>
              <w:ind w:left="102"/>
              <w:rPr>
                <w:rFonts w:ascii="Calibri" w:hAnsi="Calibri" w:cs="Calibri"/>
                <w:spacing w:val="1"/>
                <w:position w:val="1"/>
              </w:rPr>
            </w:pPr>
            <w:r w:rsidRPr="005A4F04">
              <w:rPr>
                <w:rFonts w:ascii="Calibri" w:hAnsi="Calibri" w:cs="Calibri"/>
                <w:spacing w:val="1"/>
                <w:position w:val="1"/>
              </w:rPr>
              <w:t>Mario Abou Zeid/Hiba Douaihy</w:t>
            </w:r>
            <w:r w:rsidR="00BA5078" w:rsidRPr="005A4F04">
              <w:rPr>
                <w:rFonts w:ascii="Calibri" w:hAnsi="Calibri" w:cs="Calibri"/>
                <w:spacing w:val="1"/>
                <w:position w:val="1"/>
              </w:rPr>
              <w:t xml:space="preserve"> - MoSA</w:t>
            </w:r>
          </w:p>
          <w:p w14:paraId="7D461D51" w14:textId="48356A22" w:rsidR="00A14E99" w:rsidRPr="005845DA" w:rsidRDefault="005A4F04" w:rsidP="00E11549">
            <w:pPr>
              <w:widowControl w:val="0"/>
              <w:autoSpaceDE w:val="0"/>
              <w:autoSpaceDN w:val="0"/>
              <w:adjustRightInd w:val="0"/>
              <w:spacing w:before="41" w:after="0" w:line="240" w:lineRule="auto"/>
              <w:ind w:left="102"/>
              <w:rPr>
                <w:rFonts w:ascii="Calibri" w:hAnsi="Calibri" w:cs="Calibri"/>
                <w:spacing w:val="1"/>
                <w:position w:val="1"/>
                <w:lang w:val="fr-FR"/>
              </w:rPr>
            </w:pPr>
            <w:r>
              <w:rPr>
                <w:rFonts w:ascii="Calibri" w:hAnsi="Calibri" w:cs="Calibri"/>
                <w:spacing w:val="1"/>
                <w:position w:val="1"/>
                <w:lang w:val="fr-FR"/>
              </w:rPr>
              <w:t>Johnny Matta</w:t>
            </w:r>
            <w:r w:rsidR="009F70B2" w:rsidRPr="005845DA">
              <w:rPr>
                <w:rFonts w:ascii="Calibri" w:hAnsi="Calibri" w:cs="Calibri"/>
                <w:spacing w:val="1"/>
                <w:position w:val="1"/>
                <w:lang w:val="fr-FR"/>
              </w:rPr>
              <w:t xml:space="preserve"> </w:t>
            </w:r>
            <w:r w:rsidR="00A14E99" w:rsidRPr="005845DA">
              <w:rPr>
                <w:rFonts w:ascii="Calibri" w:hAnsi="Calibri" w:cs="Calibri"/>
                <w:spacing w:val="1"/>
                <w:position w:val="1"/>
                <w:lang w:val="fr-FR"/>
              </w:rPr>
              <w:t>–</w:t>
            </w:r>
            <w:r w:rsidR="009F70B2" w:rsidRPr="005845DA">
              <w:rPr>
                <w:rFonts w:ascii="Calibri" w:hAnsi="Calibri" w:cs="Calibri"/>
                <w:spacing w:val="1"/>
                <w:position w:val="1"/>
                <w:lang w:val="fr-FR"/>
              </w:rPr>
              <w:t xml:space="preserve"> MoET</w:t>
            </w:r>
          </w:p>
        </w:tc>
        <w:tc>
          <w:tcPr>
            <w:tcW w:w="2059" w:type="dxa"/>
            <w:tcBorders>
              <w:top w:val="single" w:sz="4" w:space="0" w:color="000000"/>
              <w:left w:val="single" w:sz="4" w:space="0" w:color="000000"/>
              <w:bottom w:val="single" w:sz="4" w:space="0" w:color="000000"/>
              <w:right w:val="single" w:sz="4" w:space="0" w:color="000000"/>
            </w:tcBorders>
          </w:tcPr>
          <w:p w14:paraId="05DFAE21" w14:textId="77777777" w:rsidR="0098075A" w:rsidRDefault="0098075A">
            <w:pPr>
              <w:widowControl w:val="0"/>
              <w:autoSpaceDE w:val="0"/>
              <w:autoSpaceDN w:val="0"/>
              <w:adjustRightInd w:val="0"/>
              <w:spacing w:after="0" w:line="264" w:lineRule="exact"/>
              <w:ind w:left="102"/>
              <w:rPr>
                <w:rFonts w:ascii="Times New Roman" w:hAnsi="Times New Roman" w:cs="Times New Roman"/>
                <w:sz w:val="24"/>
                <w:szCs w:val="24"/>
              </w:rPr>
            </w:pPr>
            <w:r>
              <w:rPr>
                <w:rFonts w:ascii="Calibri" w:hAnsi="Calibri" w:cs="Calibri"/>
                <w:b/>
                <w:bCs/>
                <w:spacing w:val="-1"/>
                <w:position w:val="1"/>
              </w:rPr>
              <w:t>Mee</w:t>
            </w:r>
            <w:r>
              <w:rPr>
                <w:rFonts w:ascii="Calibri" w:hAnsi="Calibri" w:cs="Calibri"/>
                <w:b/>
                <w:bCs/>
                <w:position w:val="1"/>
              </w:rPr>
              <w:t>t</w:t>
            </w:r>
            <w:r>
              <w:rPr>
                <w:rFonts w:ascii="Calibri" w:hAnsi="Calibri" w:cs="Calibri"/>
                <w:b/>
                <w:bCs/>
                <w:spacing w:val="1"/>
                <w:position w:val="1"/>
              </w:rPr>
              <w:t>i</w:t>
            </w:r>
            <w:r>
              <w:rPr>
                <w:rFonts w:ascii="Calibri" w:hAnsi="Calibri" w:cs="Calibri"/>
                <w:b/>
                <w:bCs/>
                <w:spacing w:val="-1"/>
                <w:position w:val="1"/>
              </w:rPr>
              <w:t>n</w:t>
            </w:r>
            <w:r>
              <w:rPr>
                <w:rFonts w:ascii="Calibri" w:hAnsi="Calibri" w:cs="Calibri"/>
                <w:b/>
                <w:bCs/>
                <w:position w:val="1"/>
              </w:rPr>
              <w:t>g</w:t>
            </w:r>
            <w:r>
              <w:rPr>
                <w:rFonts w:ascii="Calibri" w:hAnsi="Calibri" w:cs="Calibri"/>
                <w:b/>
                <w:bCs/>
                <w:spacing w:val="1"/>
                <w:position w:val="1"/>
              </w:rPr>
              <w:t xml:space="preserve"> </w:t>
            </w:r>
            <w:r>
              <w:rPr>
                <w:rFonts w:ascii="Calibri" w:hAnsi="Calibri" w:cs="Calibri"/>
                <w:b/>
                <w:bCs/>
                <w:position w:val="1"/>
              </w:rPr>
              <w:t>Dura</w:t>
            </w:r>
            <w:r>
              <w:rPr>
                <w:rFonts w:ascii="Calibri" w:hAnsi="Calibri" w:cs="Calibri"/>
                <w:b/>
                <w:bCs/>
                <w:spacing w:val="-3"/>
                <w:position w:val="1"/>
              </w:rPr>
              <w:t>t</w:t>
            </w:r>
            <w:r>
              <w:rPr>
                <w:rFonts w:ascii="Calibri" w:hAnsi="Calibri" w:cs="Calibri"/>
                <w:b/>
                <w:bCs/>
                <w:spacing w:val="1"/>
                <w:position w:val="1"/>
              </w:rPr>
              <w:t>i</w:t>
            </w:r>
            <w:r>
              <w:rPr>
                <w:rFonts w:ascii="Calibri" w:hAnsi="Calibri" w:cs="Calibri"/>
                <w:b/>
                <w:bCs/>
                <w:spacing w:val="-1"/>
                <w:position w:val="1"/>
              </w:rPr>
              <w:t>o</w:t>
            </w:r>
            <w:r>
              <w:rPr>
                <w:rFonts w:ascii="Calibri" w:hAnsi="Calibri" w:cs="Calibri"/>
                <w:b/>
                <w:bCs/>
                <w:position w:val="1"/>
              </w:rPr>
              <w:t>n</w:t>
            </w:r>
          </w:p>
        </w:tc>
        <w:tc>
          <w:tcPr>
            <w:tcW w:w="2122" w:type="dxa"/>
            <w:tcBorders>
              <w:top w:val="single" w:sz="4" w:space="0" w:color="000000"/>
              <w:left w:val="single" w:sz="4" w:space="0" w:color="000000"/>
              <w:bottom w:val="single" w:sz="4" w:space="0" w:color="000000"/>
              <w:right w:val="single" w:sz="4" w:space="0" w:color="000000"/>
            </w:tcBorders>
          </w:tcPr>
          <w:p w14:paraId="7127EBA5" w14:textId="66DFAE76" w:rsidR="0098075A" w:rsidRDefault="005A4F04">
            <w:pPr>
              <w:widowControl w:val="0"/>
              <w:autoSpaceDE w:val="0"/>
              <w:autoSpaceDN w:val="0"/>
              <w:adjustRightInd w:val="0"/>
              <w:spacing w:after="0" w:line="264" w:lineRule="exact"/>
              <w:ind w:left="102"/>
              <w:rPr>
                <w:rFonts w:ascii="Calibri" w:hAnsi="Calibri" w:cs="Calibri"/>
                <w:position w:val="1"/>
              </w:rPr>
            </w:pPr>
            <w:r>
              <w:rPr>
                <w:rFonts w:ascii="Calibri" w:hAnsi="Calibri" w:cs="Calibri"/>
                <w:spacing w:val="1"/>
                <w:position w:val="1"/>
              </w:rPr>
              <w:t>1.30</w:t>
            </w:r>
            <w:r w:rsidR="0098075A">
              <w:rPr>
                <w:rFonts w:ascii="Calibri" w:hAnsi="Calibri" w:cs="Calibri"/>
                <w:spacing w:val="1"/>
                <w:position w:val="1"/>
              </w:rPr>
              <w:t xml:space="preserve"> </w:t>
            </w:r>
            <w:r w:rsidR="0098075A">
              <w:rPr>
                <w:rFonts w:ascii="Calibri" w:hAnsi="Calibri" w:cs="Calibri"/>
                <w:position w:val="1"/>
              </w:rPr>
              <w:t>h</w:t>
            </w:r>
            <w:r w:rsidR="0098075A">
              <w:rPr>
                <w:rFonts w:ascii="Calibri" w:hAnsi="Calibri" w:cs="Calibri"/>
                <w:spacing w:val="1"/>
                <w:position w:val="1"/>
              </w:rPr>
              <w:t>o</w:t>
            </w:r>
            <w:r w:rsidR="0098075A">
              <w:rPr>
                <w:rFonts w:ascii="Calibri" w:hAnsi="Calibri" w:cs="Calibri"/>
                <w:spacing w:val="-1"/>
                <w:position w:val="1"/>
              </w:rPr>
              <w:t>u</w:t>
            </w:r>
            <w:r w:rsidR="00BA5078">
              <w:rPr>
                <w:rFonts w:ascii="Calibri" w:hAnsi="Calibri" w:cs="Calibri"/>
                <w:position w:val="1"/>
              </w:rPr>
              <w:t>r</w:t>
            </w:r>
            <w:r w:rsidR="006F58E9">
              <w:rPr>
                <w:rFonts w:ascii="Calibri" w:hAnsi="Calibri" w:cs="Calibri"/>
                <w:position w:val="1"/>
              </w:rPr>
              <w:t>s</w:t>
            </w:r>
          </w:p>
          <w:p w14:paraId="238819F8" w14:textId="77777777" w:rsidR="00DC7585" w:rsidRDefault="00DC7585" w:rsidP="00C11044">
            <w:pPr>
              <w:widowControl w:val="0"/>
              <w:autoSpaceDE w:val="0"/>
              <w:autoSpaceDN w:val="0"/>
              <w:adjustRightInd w:val="0"/>
              <w:spacing w:after="0" w:line="264" w:lineRule="exact"/>
              <w:rPr>
                <w:rFonts w:ascii="Calibri" w:hAnsi="Calibri" w:cs="Calibri"/>
                <w:position w:val="1"/>
              </w:rPr>
            </w:pPr>
          </w:p>
          <w:p w14:paraId="375910D7" w14:textId="77777777" w:rsidR="00DC7585" w:rsidRDefault="00DC7585">
            <w:pPr>
              <w:widowControl w:val="0"/>
              <w:autoSpaceDE w:val="0"/>
              <w:autoSpaceDN w:val="0"/>
              <w:adjustRightInd w:val="0"/>
              <w:spacing w:after="0" w:line="264" w:lineRule="exact"/>
              <w:ind w:left="102"/>
              <w:rPr>
                <w:rFonts w:ascii="Times New Roman" w:hAnsi="Times New Roman" w:cs="Times New Roman"/>
                <w:sz w:val="24"/>
                <w:szCs w:val="24"/>
              </w:rPr>
            </w:pPr>
          </w:p>
        </w:tc>
      </w:tr>
      <w:tr w:rsidR="0098075A" w14:paraId="767EE71B" w14:textId="77777777" w:rsidTr="00DF44C6">
        <w:trPr>
          <w:trHeight w:hRule="exact" w:val="358"/>
        </w:trPr>
        <w:tc>
          <w:tcPr>
            <w:tcW w:w="2418" w:type="dxa"/>
            <w:tcBorders>
              <w:top w:val="single" w:sz="4" w:space="0" w:color="000000"/>
              <w:left w:val="single" w:sz="4" w:space="0" w:color="000000"/>
              <w:bottom w:val="single" w:sz="4" w:space="0" w:color="000000"/>
              <w:right w:val="single" w:sz="4" w:space="0" w:color="000000"/>
            </w:tcBorders>
          </w:tcPr>
          <w:p w14:paraId="51CDE755" w14:textId="77777777" w:rsidR="0098075A" w:rsidRDefault="0098075A">
            <w:pPr>
              <w:widowControl w:val="0"/>
              <w:autoSpaceDE w:val="0"/>
              <w:autoSpaceDN w:val="0"/>
              <w:adjustRightInd w:val="0"/>
              <w:spacing w:after="0" w:line="264" w:lineRule="exact"/>
              <w:ind w:left="102"/>
              <w:rPr>
                <w:rFonts w:ascii="Times New Roman" w:hAnsi="Times New Roman" w:cs="Times New Roman"/>
                <w:sz w:val="24"/>
                <w:szCs w:val="24"/>
              </w:rPr>
            </w:pPr>
            <w:r>
              <w:rPr>
                <w:rFonts w:ascii="Calibri" w:hAnsi="Calibri" w:cs="Calibri"/>
                <w:b/>
                <w:bCs/>
                <w:spacing w:val="-1"/>
                <w:position w:val="1"/>
              </w:rPr>
              <w:t>M</w:t>
            </w:r>
            <w:r>
              <w:rPr>
                <w:rFonts w:ascii="Calibri" w:hAnsi="Calibri" w:cs="Calibri"/>
                <w:b/>
                <w:bCs/>
                <w:spacing w:val="1"/>
                <w:position w:val="1"/>
              </w:rPr>
              <w:t>i</w:t>
            </w:r>
            <w:r>
              <w:rPr>
                <w:rFonts w:ascii="Calibri" w:hAnsi="Calibri" w:cs="Calibri"/>
                <w:b/>
                <w:bCs/>
                <w:spacing w:val="-1"/>
                <w:position w:val="1"/>
              </w:rPr>
              <w:t>nu</w:t>
            </w:r>
            <w:r>
              <w:rPr>
                <w:rFonts w:ascii="Calibri" w:hAnsi="Calibri" w:cs="Calibri"/>
                <w:b/>
                <w:bCs/>
                <w:position w:val="1"/>
              </w:rPr>
              <w:t>tes</w:t>
            </w:r>
            <w:r>
              <w:rPr>
                <w:rFonts w:ascii="Calibri" w:hAnsi="Calibri" w:cs="Calibri"/>
                <w:b/>
                <w:bCs/>
                <w:spacing w:val="1"/>
                <w:position w:val="1"/>
              </w:rPr>
              <w:t xml:space="preserve"> </w:t>
            </w:r>
            <w:r>
              <w:rPr>
                <w:rFonts w:ascii="Calibri" w:hAnsi="Calibri" w:cs="Calibri"/>
                <w:b/>
                <w:bCs/>
                <w:position w:val="1"/>
              </w:rPr>
              <w:t>P</w:t>
            </w:r>
            <w:r>
              <w:rPr>
                <w:rFonts w:ascii="Calibri" w:hAnsi="Calibri" w:cs="Calibri"/>
                <w:b/>
                <w:bCs/>
                <w:spacing w:val="1"/>
                <w:position w:val="1"/>
              </w:rPr>
              <w:t>r</w:t>
            </w:r>
            <w:r>
              <w:rPr>
                <w:rFonts w:ascii="Calibri" w:hAnsi="Calibri" w:cs="Calibri"/>
                <w:b/>
                <w:bCs/>
                <w:spacing w:val="-1"/>
                <w:position w:val="1"/>
              </w:rPr>
              <w:t>epa</w:t>
            </w:r>
            <w:r>
              <w:rPr>
                <w:rFonts w:ascii="Calibri" w:hAnsi="Calibri" w:cs="Calibri"/>
                <w:b/>
                <w:bCs/>
                <w:spacing w:val="1"/>
                <w:position w:val="1"/>
              </w:rPr>
              <w:t>r</w:t>
            </w:r>
            <w:r>
              <w:rPr>
                <w:rFonts w:ascii="Calibri" w:hAnsi="Calibri" w:cs="Calibri"/>
                <w:b/>
                <w:bCs/>
                <w:spacing w:val="-1"/>
                <w:position w:val="1"/>
              </w:rPr>
              <w:t>e</w:t>
            </w:r>
            <w:r>
              <w:rPr>
                <w:rFonts w:ascii="Calibri" w:hAnsi="Calibri" w:cs="Calibri"/>
                <w:b/>
                <w:bCs/>
                <w:position w:val="1"/>
              </w:rPr>
              <w:t>d</w:t>
            </w:r>
            <w:r>
              <w:rPr>
                <w:rFonts w:ascii="Calibri" w:hAnsi="Calibri" w:cs="Calibri"/>
                <w:b/>
                <w:bCs/>
                <w:spacing w:val="-1"/>
                <w:position w:val="1"/>
              </w:rPr>
              <w:t xml:space="preserve"> </w:t>
            </w:r>
            <w:r>
              <w:rPr>
                <w:rFonts w:ascii="Calibri" w:hAnsi="Calibri" w:cs="Calibri"/>
                <w:b/>
                <w:bCs/>
                <w:position w:val="1"/>
              </w:rPr>
              <w:t>by</w:t>
            </w:r>
          </w:p>
        </w:tc>
        <w:tc>
          <w:tcPr>
            <w:tcW w:w="3976" w:type="dxa"/>
            <w:tcBorders>
              <w:top w:val="single" w:sz="4" w:space="0" w:color="000000"/>
              <w:left w:val="single" w:sz="4" w:space="0" w:color="000000"/>
              <w:bottom w:val="single" w:sz="4" w:space="0" w:color="000000"/>
              <w:right w:val="single" w:sz="4" w:space="0" w:color="000000"/>
            </w:tcBorders>
          </w:tcPr>
          <w:p w14:paraId="63309A71" w14:textId="55C084A1" w:rsidR="0098075A" w:rsidRDefault="00A14E99" w:rsidP="0031008B">
            <w:pPr>
              <w:widowControl w:val="0"/>
              <w:autoSpaceDE w:val="0"/>
              <w:autoSpaceDN w:val="0"/>
              <w:adjustRightInd w:val="0"/>
              <w:spacing w:after="0" w:line="264" w:lineRule="exact"/>
              <w:ind w:left="102"/>
              <w:rPr>
                <w:rFonts w:ascii="Times New Roman" w:hAnsi="Times New Roman" w:cs="Times New Roman"/>
                <w:sz w:val="24"/>
                <w:szCs w:val="24"/>
              </w:rPr>
            </w:pPr>
            <w:r>
              <w:rPr>
                <w:rFonts w:ascii="Calibri" w:hAnsi="Calibri" w:cs="Calibri"/>
                <w:spacing w:val="1"/>
                <w:position w:val="1"/>
              </w:rPr>
              <w:t>Noemie Lanternier</w:t>
            </w:r>
            <w:r w:rsidR="00FB5D84">
              <w:rPr>
                <w:rFonts w:ascii="Calibri" w:hAnsi="Calibri" w:cs="Calibri"/>
                <w:spacing w:val="1"/>
                <w:position w:val="1"/>
              </w:rPr>
              <w:t xml:space="preserve"> - U</w:t>
            </w:r>
            <w:r w:rsidR="009F70B2">
              <w:rPr>
                <w:rFonts w:ascii="Calibri" w:hAnsi="Calibri" w:cs="Calibri"/>
                <w:spacing w:val="1"/>
                <w:position w:val="1"/>
              </w:rPr>
              <w:t>NDP</w:t>
            </w:r>
          </w:p>
        </w:tc>
        <w:tc>
          <w:tcPr>
            <w:tcW w:w="2059" w:type="dxa"/>
            <w:tcBorders>
              <w:top w:val="single" w:sz="4" w:space="0" w:color="000000"/>
              <w:left w:val="single" w:sz="4" w:space="0" w:color="000000"/>
              <w:bottom w:val="single" w:sz="4" w:space="0" w:color="000000"/>
              <w:right w:val="single" w:sz="4" w:space="0" w:color="000000"/>
            </w:tcBorders>
          </w:tcPr>
          <w:p w14:paraId="5AA1D6D6" w14:textId="77777777" w:rsidR="0098075A" w:rsidRDefault="0098075A">
            <w:pPr>
              <w:widowControl w:val="0"/>
              <w:autoSpaceDE w:val="0"/>
              <w:autoSpaceDN w:val="0"/>
              <w:adjustRightInd w:val="0"/>
              <w:spacing w:after="0" w:line="240" w:lineRule="auto"/>
              <w:rPr>
                <w:rFonts w:ascii="Times New Roman" w:hAnsi="Times New Roman" w:cs="Times New Roman"/>
                <w:sz w:val="24"/>
                <w:szCs w:val="24"/>
              </w:rPr>
            </w:pPr>
          </w:p>
        </w:tc>
        <w:tc>
          <w:tcPr>
            <w:tcW w:w="2122" w:type="dxa"/>
            <w:tcBorders>
              <w:top w:val="single" w:sz="4" w:space="0" w:color="000000"/>
              <w:left w:val="single" w:sz="4" w:space="0" w:color="000000"/>
              <w:bottom w:val="single" w:sz="4" w:space="0" w:color="000000"/>
              <w:right w:val="single" w:sz="4" w:space="0" w:color="000000"/>
            </w:tcBorders>
          </w:tcPr>
          <w:p w14:paraId="0DBBBE44" w14:textId="77777777" w:rsidR="0098075A" w:rsidRDefault="0098075A">
            <w:pPr>
              <w:widowControl w:val="0"/>
              <w:autoSpaceDE w:val="0"/>
              <w:autoSpaceDN w:val="0"/>
              <w:adjustRightInd w:val="0"/>
              <w:spacing w:after="0" w:line="240" w:lineRule="auto"/>
              <w:rPr>
                <w:rFonts w:ascii="Times New Roman" w:hAnsi="Times New Roman" w:cs="Times New Roman"/>
                <w:sz w:val="24"/>
                <w:szCs w:val="24"/>
              </w:rPr>
            </w:pPr>
          </w:p>
        </w:tc>
      </w:tr>
      <w:tr w:rsidR="0098075A" w:rsidRPr="00BA5078" w14:paraId="7ED87042" w14:textId="77777777" w:rsidTr="00FB5D84">
        <w:tblPrEx>
          <w:tblCellMar>
            <w:left w:w="108" w:type="dxa"/>
            <w:right w:w="108" w:type="dxa"/>
          </w:tblCellMar>
        </w:tblPrEx>
        <w:trPr>
          <w:trHeight w:hRule="exact" w:val="4663"/>
        </w:trPr>
        <w:tc>
          <w:tcPr>
            <w:tcW w:w="2418" w:type="dxa"/>
          </w:tcPr>
          <w:p w14:paraId="7D74DDAF" w14:textId="77777777" w:rsidR="00E84B55" w:rsidRPr="002505B4" w:rsidRDefault="004208B3" w:rsidP="0031008B">
            <w:pPr>
              <w:spacing w:after="0" w:line="240" w:lineRule="auto"/>
              <w:rPr>
                <w:b/>
                <w:bCs/>
              </w:rPr>
            </w:pPr>
            <w:r w:rsidRPr="002505B4">
              <w:rPr>
                <w:b/>
                <w:bCs/>
              </w:rPr>
              <w:t xml:space="preserve"> </w:t>
            </w:r>
          </w:p>
          <w:p w14:paraId="07696B8D" w14:textId="77777777" w:rsidR="00980B5F" w:rsidRPr="002505B4" w:rsidRDefault="009F3EA6" w:rsidP="009F3EA6">
            <w:pPr>
              <w:spacing w:after="0"/>
              <w:rPr>
                <w:b/>
                <w:bCs/>
              </w:rPr>
            </w:pPr>
            <w:r>
              <w:rPr>
                <w:b/>
                <w:bCs/>
              </w:rPr>
              <w:t xml:space="preserve"> </w:t>
            </w:r>
            <w:r w:rsidR="00980B5F" w:rsidRPr="002505B4">
              <w:rPr>
                <w:b/>
                <w:bCs/>
              </w:rPr>
              <w:t xml:space="preserve">Main </w:t>
            </w:r>
            <w:r w:rsidR="00951D3D" w:rsidRPr="002505B4">
              <w:rPr>
                <w:b/>
                <w:bCs/>
              </w:rPr>
              <w:t xml:space="preserve">discussion </w:t>
            </w:r>
            <w:r w:rsidR="00980B5F" w:rsidRPr="002505B4">
              <w:rPr>
                <w:b/>
                <w:bCs/>
              </w:rPr>
              <w:t>points</w:t>
            </w:r>
          </w:p>
          <w:p w14:paraId="724FC621" w14:textId="77777777" w:rsidR="00DC7585" w:rsidRPr="00696B8E" w:rsidRDefault="00DC7585" w:rsidP="00696B8E">
            <w:pPr>
              <w:spacing w:after="0"/>
              <w:ind w:left="142"/>
              <w:rPr>
                <w:b/>
                <w:bCs/>
              </w:rPr>
            </w:pPr>
          </w:p>
          <w:p w14:paraId="7970CBE2" w14:textId="77777777" w:rsidR="00DC7585" w:rsidRPr="00696B8E" w:rsidRDefault="00DC7585" w:rsidP="00696B8E">
            <w:pPr>
              <w:spacing w:after="0"/>
              <w:ind w:left="142"/>
              <w:rPr>
                <w:b/>
                <w:bCs/>
              </w:rPr>
            </w:pPr>
          </w:p>
          <w:p w14:paraId="774A8C84" w14:textId="77777777" w:rsidR="00DC7585" w:rsidRPr="00696B8E" w:rsidRDefault="00DC7585" w:rsidP="00696B8E">
            <w:pPr>
              <w:spacing w:after="0"/>
              <w:ind w:left="142"/>
              <w:rPr>
                <w:b/>
                <w:bCs/>
              </w:rPr>
            </w:pPr>
          </w:p>
          <w:p w14:paraId="01FDA80E" w14:textId="77777777" w:rsidR="00DC7585" w:rsidRPr="00696B8E" w:rsidRDefault="00DC7585" w:rsidP="00696B8E">
            <w:pPr>
              <w:spacing w:after="0"/>
              <w:ind w:left="142"/>
              <w:rPr>
                <w:b/>
                <w:bCs/>
              </w:rPr>
            </w:pPr>
          </w:p>
          <w:p w14:paraId="7B24DD8D" w14:textId="77777777" w:rsidR="00361595" w:rsidRDefault="00361595" w:rsidP="00696B8E">
            <w:pPr>
              <w:spacing w:after="0"/>
              <w:ind w:left="142"/>
              <w:rPr>
                <w:b/>
                <w:bCs/>
              </w:rPr>
            </w:pPr>
          </w:p>
          <w:p w14:paraId="50545A78" w14:textId="77777777" w:rsidR="00361595" w:rsidRDefault="00361595" w:rsidP="00696B8E">
            <w:pPr>
              <w:spacing w:after="0"/>
              <w:ind w:left="142"/>
              <w:rPr>
                <w:b/>
                <w:bCs/>
              </w:rPr>
            </w:pPr>
          </w:p>
          <w:p w14:paraId="232F3A3B" w14:textId="77777777" w:rsidR="00FB5D84" w:rsidRDefault="00FB5D84" w:rsidP="00361595">
            <w:pPr>
              <w:spacing w:after="0"/>
              <w:rPr>
                <w:b/>
                <w:bCs/>
              </w:rPr>
            </w:pPr>
          </w:p>
          <w:p w14:paraId="5C2E598A" w14:textId="3E85843F" w:rsidR="00DC7585" w:rsidRPr="00696B8E" w:rsidRDefault="00696B8E" w:rsidP="00361595">
            <w:pPr>
              <w:spacing w:after="0"/>
              <w:rPr>
                <w:b/>
                <w:bCs/>
              </w:rPr>
            </w:pPr>
            <w:r w:rsidRPr="00696B8E">
              <w:rPr>
                <w:b/>
                <w:bCs/>
              </w:rPr>
              <w:t xml:space="preserve">Participants: </w:t>
            </w:r>
          </w:p>
          <w:p w14:paraId="792DFA7E" w14:textId="77777777" w:rsidR="00DC7585" w:rsidRPr="002505B4" w:rsidRDefault="00DC7585" w:rsidP="0031008B">
            <w:pPr>
              <w:widowControl w:val="0"/>
              <w:autoSpaceDE w:val="0"/>
              <w:autoSpaceDN w:val="0"/>
              <w:adjustRightInd w:val="0"/>
              <w:spacing w:after="0" w:line="264" w:lineRule="exact"/>
              <w:ind w:left="102"/>
              <w:rPr>
                <w:rFonts w:ascii="Times New Roman" w:hAnsi="Times New Roman" w:cs="Times New Roman"/>
              </w:rPr>
            </w:pPr>
          </w:p>
        </w:tc>
        <w:tc>
          <w:tcPr>
            <w:tcW w:w="8158" w:type="dxa"/>
            <w:gridSpan w:val="3"/>
          </w:tcPr>
          <w:p w14:paraId="73EF9B2C" w14:textId="77777777" w:rsidR="004208B3" w:rsidRPr="0039361E" w:rsidRDefault="00E84B55" w:rsidP="0031008B">
            <w:pPr>
              <w:pStyle w:val="Default"/>
              <w:ind w:left="138"/>
              <w:rPr>
                <w:rFonts w:cs="Arial"/>
                <w:color w:val="auto"/>
                <w:sz w:val="22"/>
                <w:szCs w:val="22"/>
                <w:lang w:val="en-US"/>
              </w:rPr>
            </w:pPr>
            <w:r w:rsidRPr="0039361E">
              <w:rPr>
                <w:rFonts w:cs="Arial"/>
                <w:color w:val="auto"/>
                <w:sz w:val="22"/>
                <w:szCs w:val="22"/>
                <w:lang w:val="en-US"/>
              </w:rPr>
              <w:t xml:space="preserve">  </w:t>
            </w:r>
            <w:r w:rsidR="004208B3" w:rsidRPr="0039361E">
              <w:rPr>
                <w:rFonts w:cs="Arial"/>
                <w:color w:val="auto"/>
                <w:sz w:val="22"/>
                <w:szCs w:val="22"/>
                <w:lang w:val="en-US"/>
              </w:rPr>
              <w:t xml:space="preserve">  </w:t>
            </w:r>
          </w:p>
          <w:p w14:paraId="282A05BE" w14:textId="77777777" w:rsidR="00FB5D84" w:rsidRPr="00FB5D84" w:rsidRDefault="00FB5D84" w:rsidP="00FB5D84">
            <w:pPr>
              <w:numPr>
                <w:ilvl w:val="0"/>
                <w:numId w:val="1"/>
              </w:numPr>
              <w:spacing w:after="0"/>
              <w:rPr>
                <w:rFonts w:ascii="Calibri" w:eastAsia="Calibri" w:hAnsi="Calibri" w:cs="Calibri"/>
                <w:color w:val="000000"/>
                <w:lang w:val="en-GB"/>
              </w:rPr>
            </w:pPr>
            <w:r w:rsidRPr="00FB5D84">
              <w:rPr>
                <w:rFonts w:ascii="Calibri" w:eastAsia="Calibri" w:hAnsi="Calibri" w:cs="Calibri"/>
                <w:color w:val="000000"/>
                <w:lang w:val="en-GB"/>
              </w:rPr>
              <w:t>Welcome &amp; introduction</w:t>
            </w:r>
          </w:p>
          <w:p w14:paraId="6F2B08F6" w14:textId="77777777" w:rsidR="00FB5D84" w:rsidRPr="00FB5D84" w:rsidRDefault="00FB5D84" w:rsidP="00FB5D84">
            <w:pPr>
              <w:numPr>
                <w:ilvl w:val="0"/>
                <w:numId w:val="1"/>
              </w:numPr>
              <w:spacing w:after="0"/>
              <w:rPr>
                <w:rFonts w:ascii="Calibri" w:eastAsia="Calibri" w:hAnsi="Calibri" w:cs="Calibri"/>
                <w:color w:val="000000"/>
                <w:lang w:val="en-GB"/>
              </w:rPr>
            </w:pPr>
            <w:r w:rsidRPr="00FB5D84">
              <w:rPr>
                <w:rFonts w:ascii="Calibri" w:eastAsia="Calibri" w:hAnsi="Calibri" w:cs="Calibri"/>
                <w:color w:val="000000"/>
                <w:lang w:val="en-GB"/>
              </w:rPr>
              <w:t xml:space="preserve">Field Updates </w:t>
            </w:r>
          </w:p>
          <w:p w14:paraId="6103B562" w14:textId="77777777" w:rsidR="00FB5D84" w:rsidRPr="00FB5D84" w:rsidRDefault="00FB5D84" w:rsidP="00FB5D84">
            <w:pPr>
              <w:numPr>
                <w:ilvl w:val="0"/>
                <w:numId w:val="1"/>
              </w:numPr>
              <w:spacing w:after="0"/>
              <w:rPr>
                <w:rFonts w:ascii="Calibri" w:eastAsia="Calibri" w:hAnsi="Calibri" w:cs="Calibri"/>
                <w:color w:val="000000"/>
                <w:lang w:val="en-GB"/>
              </w:rPr>
            </w:pPr>
            <w:r w:rsidRPr="00FB5D84">
              <w:rPr>
                <w:rFonts w:ascii="Calibri" w:eastAsia="Calibri" w:hAnsi="Calibri" w:cs="Calibri"/>
                <w:color w:val="000000"/>
                <w:lang w:val="en-GB"/>
              </w:rPr>
              <w:t xml:space="preserve">Sector progress in Q2 </w:t>
            </w:r>
          </w:p>
          <w:p w14:paraId="66525FB8" w14:textId="77777777" w:rsidR="00FB5D84" w:rsidRPr="00FB5D84" w:rsidRDefault="00FB5D84" w:rsidP="00FB5D84">
            <w:pPr>
              <w:numPr>
                <w:ilvl w:val="0"/>
                <w:numId w:val="1"/>
              </w:numPr>
              <w:spacing w:after="0"/>
              <w:rPr>
                <w:rFonts w:ascii="Calibri" w:eastAsia="Calibri" w:hAnsi="Calibri" w:cs="Calibri"/>
                <w:color w:val="000000"/>
                <w:lang w:val="en-GB"/>
              </w:rPr>
            </w:pPr>
            <w:r w:rsidRPr="00FB5D84">
              <w:rPr>
                <w:rFonts w:ascii="Calibri" w:eastAsia="Calibri" w:hAnsi="Calibri" w:cs="Calibri"/>
                <w:color w:val="000000"/>
                <w:lang w:val="en-GB"/>
              </w:rPr>
              <w:t>Protection Mainstreaming in Livelihoods Interventions (by IRC)</w:t>
            </w:r>
          </w:p>
          <w:p w14:paraId="012EFE00" w14:textId="77777777" w:rsidR="00FB5D84" w:rsidRPr="00FB5D84" w:rsidRDefault="00FB5D84" w:rsidP="00FB5D84">
            <w:pPr>
              <w:numPr>
                <w:ilvl w:val="0"/>
                <w:numId w:val="1"/>
              </w:numPr>
              <w:spacing w:after="0"/>
              <w:rPr>
                <w:rFonts w:ascii="Calibri" w:eastAsia="Calibri" w:hAnsi="Calibri" w:cs="Calibri"/>
                <w:color w:val="000000"/>
                <w:lang w:val="en-GB"/>
              </w:rPr>
            </w:pPr>
            <w:r w:rsidRPr="00FB5D84">
              <w:rPr>
                <w:rFonts w:ascii="Calibri" w:eastAsia="Calibri" w:hAnsi="Calibri" w:cs="Calibri"/>
                <w:color w:val="000000"/>
                <w:lang w:val="en-GB"/>
              </w:rPr>
              <w:t>Presentation of Livelihoods Framework and Project Mapping (by WFP)</w:t>
            </w:r>
          </w:p>
          <w:p w14:paraId="02D2E58D" w14:textId="77777777" w:rsidR="00FB5D84" w:rsidRPr="00FB5D84" w:rsidRDefault="00FB5D84" w:rsidP="00FB5D84">
            <w:pPr>
              <w:numPr>
                <w:ilvl w:val="0"/>
                <w:numId w:val="1"/>
              </w:numPr>
              <w:spacing w:after="0"/>
              <w:rPr>
                <w:rFonts w:ascii="Calibri" w:eastAsia="Calibri" w:hAnsi="Calibri" w:cs="Calibri"/>
                <w:color w:val="000000"/>
                <w:lang w:val="en-GB"/>
              </w:rPr>
            </w:pPr>
            <w:r w:rsidRPr="00FB5D84">
              <w:rPr>
                <w:rFonts w:ascii="Calibri" w:eastAsia="Calibri" w:hAnsi="Calibri" w:cs="Calibri"/>
                <w:color w:val="000000"/>
                <w:lang w:val="en-GB"/>
              </w:rPr>
              <w:t xml:space="preserve">Findings from Stabilization survey (wave 1) on Livelihoods </w:t>
            </w:r>
          </w:p>
          <w:p w14:paraId="6FBCF164" w14:textId="77777777" w:rsidR="00FB5D84" w:rsidRPr="00FB5D84" w:rsidRDefault="00FB5D84" w:rsidP="00FB5D84">
            <w:pPr>
              <w:numPr>
                <w:ilvl w:val="0"/>
                <w:numId w:val="1"/>
              </w:numPr>
              <w:spacing w:after="0"/>
              <w:rPr>
                <w:rFonts w:ascii="Calibri" w:eastAsia="Calibri" w:hAnsi="Calibri" w:cs="Calibri"/>
                <w:color w:val="000000"/>
                <w:lang w:val="en-GB"/>
              </w:rPr>
            </w:pPr>
            <w:r w:rsidRPr="00FB5D84">
              <w:rPr>
                <w:rFonts w:ascii="Calibri" w:eastAsia="Calibri" w:hAnsi="Calibri" w:cs="Calibri"/>
                <w:color w:val="000000"/>
                <w:lang w:val="en-GB"/>
              </w:rPr>
              <w:t>AoB</w:t>
            </w:r>
          </w:p>
          <w:p w14:paraId="6C67CAA4" w14:textId="0BC3AAFC" w:rsidR="0039361E" w:rsidRDefault="0039361E" w:rsidP="00696B8E">
            <w:pPr>
              <w:spacing w:after="0"/>
              <w:rPr>
                <w:rFonts w:cs="Calibri"/>
                <w:color w:val="000000"/>
              </w:rPr>
            </w:pPr>
          </w:p>
          <w:p w14:paraId="64D5F302" w14:textId="705A1B50" w:rsidR="00696B8E" w:rsidRPr="00BA5078" w:rsidRDefault="00FB5D84" w:rsidP="009F3EA6">
            <w:pPr>
              <w:spacing w:after="0"/>
              <w:jc w:val="both"/>
              <w:rPr>
                <w:rFonts w:cs="Calibri"/>
                <w:color w:val="000000"/>
              </w:rPr>
            </w:pPr>
            <w:r w:rsidRPr="00FB5D84">
              <w:rPr>
                <w:rFonts w:cs="Calibri"/>
                <w:color w:val="000000"/>
              </w:rPr>
              <w:t>ACF, ALEF, ARCS, Association of Lebanese Industrialists, AVSI, Balamand University, Basmeh &amp; Zeitooneh, British Red Cross, CARE, CESVI, COSPE, DFID, DPNA, DRC, Expertise France, Italian cooperation, Heartland Alliance, ICRC, ILO, IRC, IRC, Lebanese Red Cross Society, MARCH, Mercy corps, Proquale, MOET, MOSA, Near East Foundation, Neopreneur, Oxfam, PU – AMI, RET Liban, RI, Safadi Foundation, SCI, SIF, Triangle, UNDP, UNHCR, UNICEF, UNIDO, UNRWA, WFP, World Bank, WVI.</w:t>
            </w:r>
          </w:p>
        </w:tc>
      </w:tr>
    </w:tbl>
    <w:p w14:paraId="08587D76" w14:textId="77777777" w:rsidR="006F58E9" w:rsidRDefault="006F58E9" w:rsidP="0031008B">
      <w:pPr>
        <w:widowControl w:val="0"/>
        <w:autoSpaceDE w:val="0"/>
        <w:autoSpaceDN w:val="0"/>
        <w:adjustRightInd w:val="0"/>
        <w:spacing w:after="0" w:line="240" w:lineRule="auto"/>
        <w:rPr>
          <w:rFonts w:cs="Calibri"/>
          <w:b/>
          <w:bCs/>
          <w:spacing w:val="-1"/>
        </w:rPr>
      </w:pPr>
    </w:p>
    <w:p w14:paraId="1251DA16" w14:textId="11B02E6F" w:rsidR="00D5714E" w:rsidRPr="00E242E5" w:rsidRDefault="009158CD" w:rsidP="00E242E5">
      <w:pPr>
        <w:widowControl w:val="0"/>
        <w:autoSpaceDE w:val="0"/>
        <w:autoSpaceDN w:val="0"/>
        <w:adjustRightInd w:val="0"/>
        <w:spacing w:after="0" w:line="240" w:lineRule="auto"/>
        <w:ind w:left="-720"/>
        <w:rPr>
          <w:rFonts w:cs="Calibri"/>
          <w:b/>
          <w:bCs/>
        </w:rPr>
      </w:pPr>
      <w:r w:rsidRPr="005B5484">
        <w:rPr>
          <w:rFonts w:cs="Calibri"/>
          <w:b/>
          <w:bCs/>
          <w:spacing w:val="-1"/>
        </w:rPr>
        <w:t>Su</w:t>
      </w:r>
      <w:r w:rsidRPr="005B5484">
        <w:rPr>
          <w:rFonts w:cs="Calibri"/>
          <w:b/>
          <w:bCs/>
        </w:rPr>
        <w:t>mm</w:t>
      </w:r>
      <w:r w:rsidRPr="005B5484">
        <w:rPr>
          <w:rFonts w:cs="Calibri"/>
          <w:b/>
          <w:bCs/>
          <w:spacing w:val="-1"/>
        </w:rPr>
        <w:t>a</w:t>
      </w:r>
      <w:r w:rsidRPr="005B5484">
        <w:rPr>
          <w:rFonts w:cs="Calibri"/>
          <w:b/>
          <w:bCs/>
          <w:spacing w:val="1"/>
        </w:rPr>
        <w:t>r</w:t>
      </w:r>
      <w:r w:rsidRPr="005B5484">
        <w:rPr>
          <w:rFonts w:cs="Calibri"/>
          <w:b/>
          <w:bCs/>
        </w:rPr>
        <w:t>y</w:t>
      </w:r>
      <w:r w:rsidRPr="005B5484">
        <w:rPr>
          <w:rFonts w:cs="Calibri"/>
          <w:b/>
          <w:bCs/>
          <w:spacing w:val="1"/>
        </w:rPr>
        <w:t xml:space="preserve"> </w:t>
      </w:r>
      <w:r w:rsidRPr="005B5484">
        <w:rPr>
          <w:rFonts w:cs="Calibri"/>
          <w:b/>
          <w:bCs/>
          <w:spacing w:val="-1"/>
        </w:rPr>
        <w:t>o</w:t>
      </w:r>
      <w:r w:rsidRPr="005B5484">
        <w:rPr>
          <w:rFonts w:cs="Calibri"/>
          <w:b/>
          <w:bCs/>
        </w:rPr>
        <w:t xml:space="preserve">f </w:t>
      </w:r>
      <w:r w:rsidRPr="005B5484">
        <w:rPr>
          <w:rFonts w:cs="Calibri"/>
          <w:b/>
          <w:bCs/>
          <w:spacing w:val="-3"/>
        </w:rPr>
        <w:t>d</w:t>
      </w:r>
      <w:r w:rsidRPr="005B5484">
        <w:rPr>
          <w:rFonts w:cs="Calibri"/>
          <w:b/>
          <w:bCs/>
          <w:spacing w:val="1"/>
        </w:rPr>
        <w:t>i</w:t>
      </w:r>
      <w:r w:rsidRPr="005B5484">
        <w:rPr>
          <w:rFonts w:cs="Calibri"/>
          <w:b/>
          <w:bCs/>
          <w:spacing w:val="-2"/>
        </w:rPr>
        <w:t>s</w:t>
      </w:r>
      <w:r w:rsidRPr="005B5484">
        <w:rPr>
          <w:rFonts w:cs="Calibri"/>
          <w:b/>
          <w:bCs/>
          <w:spacing w:val="1"/>
        </w:rPr>
        <w:t>c</w:t>
      </w:r>
      <w:r w:rsidRPr="005B5484">
        <w:rPr>
          <w:rFonts w:cs="Calibri"/>
          <w:b/>
          <w:bCs/>
          <w:spacing w:val="-1"/>
        </w:rPr>
        <w:t>u</w:t>
      </w:r>
      <w:r w:rsidRPr="005B5484">
        <w:rPr>
          <w:rFonts w:cs="Calibri"/>
          <w:b/>
          <w:bCs/>
        </w:rPr>
        <w:t>s</w:t>
      </w:r>
      <w:r w:rsidRPr="005B5484">
        <w:rPr>
          <w:rFonts w:cs="Calibri"/>
          <w:b/>
          <w:bCs/>
          <w:spacing w:val="-2"/>
        </w:rPr>
        <w:t>s</w:t>
      </w:r>
      <w:r w:rsidRPr="005B5484">
        <w:rPr>
          <w:rFonts w:cs="Calibri"/>
          <w:b/>
          <w:bCs/>
          <w:spacing w:val="1"/>
        </w:rPr>
        <w:t>i</w:t>
      </w:r>
      <w:r w:rsidRPr="005B5484">
        <w:rPr>
          <w:rFonts w:cs="Calibri"/>
          <w:b/>
          <w:bCs/>
          <w:spacing w:val="-1"/>
        </w:rPr>
        <w:t>on</w:t>
      </w:r>
      <w:r w:rsidRPr="005B5484">
        <w:rPr>
          <w:rFonts w:cs="Calibri"/>
          <w:b/>
          <w:bCs/>
        </w:rPr>
        <w:t>s</w:t>
      </w:r>
      <w:r w:rsidRPr="005B5484">
        <w:rPr>
          <w:rFonts w:cs="Calibri"/>
          <w:b/>
          <w:bCs/>
          <w:spacing w:val="1"/>
        </w:rPr>
        <w:t xml:space="preserve"> </w:t>
      </w:r>
      <w:r w:rsidRPr="005B5484">
        <w:rPr>
          <w:rFonts w:cs="Calibri"/>
          <w:b/>
          <w:bCs/>
          <w:spacing w:val="-3"/>
        </w:rPr>
        <w:t>a</w:t>
      </w:r>
      <w:r w:rsidRPr="005B5484">
        <w:rPr>
          <w:rFonts w:cs="Calibri"/>
          <w:b/>
          <w:bCs/>
          <w:spacing w:val="-1"/>
        </w:rPr>
        <w:t>n</w:t>
      </w:r>
      <w:r w:rsidRPr="005B5484">
        <w:rPr>
          <w:rFonts w:cs="Calibri"/>
          <w:b/>
          <w:bCs/>
        </w:rPr>
        <w:t>d</w:t>
      </w:r>
      <w:r w:rsidRPr="005B5484">
        <w:rPr>
          <w:rFonts w:cs="Calibri"/>
          <w:b/>
          <w:bCs/>
          <w:spacing w:val="-1"/>
        </w:rPr>
        <w:t xml:space="preserve"> </w:t>
      </w:r>
      <w:r w:rsidRPr="005B5484">
        <w:rPr>
          <w:rFonts w:cs="Calibri"/>
          <w:b/>
          <w:bCs/>
        </w:rPr>
        <w:t>act</w:t>
      </w:r>
      <w:r w:rsidRPr="005B5484">
        <w:rPr>
          <w:rFonts w:cs="Calibri"/>
          <w:b/>
          <w:bCs/>
          <w:spacing w:val="1"/>
        </w:rPr>
        <w:t>i</w:t>
      </w:r>
      <w:r w:rsidRPr="005B5484">
        <w:rPr>
          <w:rFonts w:cs="Calibri"/>
          <w:b/>
          <w:bCs/>
          <w:spacing w:val="-1"/>
        </w:rPr>
        <w:t>o</w:t>
      </w:r>
      <w:r w:rsidRPr="005B5484">
        <w:rPr>
          <w:rFonts w:cs="Calibri"/>
          <w:b/>
          <w:bCs/>
        </w:rPr>
        <w:t>n</w:t>
      </w:r>
      <w:r w:rsidRPr="005B5484">
        <w:rPr>
          <w:rFonts w:cs="Calibri"/>
          <w:b/>
          <w:bCs/>
          <w:spacing w:val="-1"/>
        </w:rPr>
        <w:t xml:space="preserve"> </w:t>
      </w:r>
      <w:r w:rsidRPr="005B5484">
        <w:rPr>
          <w:rFonts w:cs="Calibri"/>
          <w:b/>
          <w:bCs/>
        </w:rPr>
        <w:t>p</w:t>
      </w:r>
      <w:r w:rsidRPr="005B5484">
        <w:rPr>
          <w:rFonts w:cs="Calibri"/>
          <w:b/>
          <w:bCs/>
          <w:spacing w:val="-2"/>
        </w:rPr>
        <w:t>o</w:t>
      </w:r>
      <w:r w:rsidRPr="005B5484">
        <w:rPr>
          <w:rFonts w:cs="Calibri"/>
          <w:b/>
          <w:bCs/>
          <w:spacing w:val="1"/>
        </w:rPr>
        <w:t>i</w:t>
      </w:r>
      <w:r w:rsidRPr="005B5484">
        <w:rPr>
          <w:rFonts w:cs="Calibri"/>
          <w:b/>
          <w:bCs/>
          <w:spacing w:val="-1"/>
        </w:rPr>
        <w:t>n</w:t>
      </w:r>
      <w:r w:rsidRPr="005B5484">
        <w:rPr>
          <w:rFonts w:cs="Calibri"/>
          <w:b/>
          <w:bCs/>
        </w:rPr>
        <w:t>ts</w:t>
      </w:r>
    </w:p>
    <w:tbl>
      <w:tblPr>
        <w:tblStyle w:val="TableGrid"/>
        <w:tblW w:w="10490" w:type="dxa"/>
        <w:tblInd w:w="-714" w:type="dxa"/>
        <w:tblLook w:val="04A0" w:firstRow="1" w:lastRow="0" w:firstColumn="1" w:lastColumn="0" w:noHBand="0" w:noVBand="1"/>
      </w:tblPr>
      <w:tblGrid>
        <w:gridCol w:w="366"/>
        <w:gridCol w:w="10124"/>
      </w:tblGrid>
      <w:tr w:rsidR="009158CD" w:rsidRPr="005B5484" w14:paraId="3AB7E95B" w14:textId="77777777" w:rsidTr="009F3EA6">
        <w:tc>
          <w:tcPr>
            <w:tcW w:w="366" w:type="dxa"/>
          </w:tcPr>
          <w:p w14:paraId="7744AE78" w14:textId="77777777" w:rsidR="009158CD" w:rsidRPr="005B5484" w:rsidRDefault="009158CD" w:rsidP="00696B8E">
            <w:pPr>
              <w:rPr>
                <w:b/>
                <w:bCs/>
              </w:rPr>
            </w:pPr>
            <w:r w:rsidRPr="005B5484">
              <w:rPr>
                <w:b/>
                <w:bCs/>
              </w:rPr>
              <w:t xml:space="preserve">1 </w:t>
            </w:r>
          </w:p>
        </w:tc>
        <w:tc>
          <w:tcPr>
            <w:tcW w:w="10124" w:type="dxa"/>
          </w:tcPr>
          <w:p w14:paraId="20E63625" w14:textId="77777777" w:rsidR="009158CD" w:rsidRPr="005B5484" w:rsidRDefault="00696B8E" w:rsidP="00696B8E">
            <w:pPr>
              <w:pStyle w:val="ListParagraph"/>
              <w:ind w:left="0"/>
              <w:contextualSpacing w:val="0"/>
              <w:rPr>
                <w:b/>
                <w:bCs/>
              </w:rPr>
            </w:pPr>
            <w:r w:rsidRPr="005B5484">
              <w:rPr>
                <w:b/>
                <w:bCs/>
              </w:rPr>
              <w:t>Welcome and introduction</w:t>
            </w:r>
          </w:p>
        </w:tc>
      </w:tr>
      <w:tr w:rsidR="009158CD" w:rsidRPr="005B5484" w14:paraId="717DDECE" w14:textId="77777777" w:rsidTr="009F3EA6">
        <w:tc>
          <w:tcPr>
            <w:tcW w:w="366" w:type="dxa"/>
          </w:tcPr>
          <w:p w14:paraId="3C801F93" w14:textId="77777777" w:rsidR="009158CD" w:rsidRPr="005B5484" w:rsidRDefault="009158CD" w:rsidP="009158CD">
            <w:pPr>
              <w:widowControl w:val="0"/>
              <w:autoSpaceDE w:val="0"/>
              <w:autoSpaceDN w:val="0"/>
              <w:adjustRightInd w:val="0"/>
              <w:spacing w:before="4" w:line="240" w:lineRule="exact"/>
              <w:rPr>
                <w:rFonts w:cs="Times New Roman"/>
              </w:rPr>
            </w:pPr>
          </w:p>
        </w:tc>
        <w:tc>
          <w:tcPr>
            <w:tcW w:w="10124" w:type="dxa"/>
          </w:tcPr>
          <w:p w14:paraId="391A8709" w14:textId="77777777" w:rsidR="00FB5D84" w:rsidRPr="00FB5D84" w:rsidRDefault="00FB5D84" w:rsidP="00D528B4">
            <w:pPr>
              <w:numPr>
                <w:ilvl w:val="0"/>
                <w:numId w:val="3"/>
              </w:numPr>
            </w:pPr>
            <w:r w:rsidRPr="00FB5D84">
              <w:t>The chair welcomed the participants on behalf of the co-leads.</w:t>
            </w:r>
          </w:p>
          <w:p w14:paraId="49BB3A10" w14:textId="77777777" w:rsidR="00FB5D84" w:rsidRPr="00FB5D84" w:rsidRDefault="00FB5D84" w:rsidP="00D528B4">
            <w:pPr>
              <w:numPr>
                <w:ilvl w:val="0"/>
                <w:numId w:val="3"/>
              </w:numPr>
            </w:pPr>
            <w:r w:rsidRPr="00FB5D84">
              <w:t>The agenda of the meeting was briefly presented to participants and validated.</w:t>
            </w:r>
          </w:p>
          <w:p w14:paraId="30F29E26" w14:textId="13040958" w:rsidR="00FB5D84" w:rsidRDefault="00C17211" w:rsidP="00D528B4">
            <w:pPr>
              <w:numPr>
                <w:ilvl w:val="0"/>
                <w:numId w:val="3"/>
              </w:numPr>
            </w:pPr>
            <w:r>
              <w:t>Mario Abou Zeid</w:t>
            </w:r>
            <w:r w:rsidR="00D75471">
              <w:t>, Advisor to the Minister of Social Affairs,</w:t>
            </w:r>
            <w:r>
              <w:t xml:space="preserve"> officially introduced </w:t>
            </w:r>
            <w:r w:rsidR="001D59A0">
              <w:t xml:space="preserve">to </w:t>
            </w:r>
            <w:r w:rsidR="00D75471">
              <w:t xml:space="preserve">partners </w:t>
            </w:r>
            <w:r>
              <w:t>the</w:t>
            </w:r>
            <w:r w:rsidR="00FB5D84" w:rsidRPr="00FB5D84">
              <w:t xml:space="preserve"> new</w:t>
            </w:r>
            <w:r w:rsidR="00D75471">
              <w:t xml:space="preserve">ly-appointed MoSA </w:t>
            </w:r>
            <w:r w:rsidR="00FB5D84" w:rsidRPr="00FB5D84">
              <w:t>National Livelihoods Coordinator, Ms. Hiba Douaihy</w:t>
            </w:r>
            <w:r w:rsidR="00D75471">
              <w:rPr>
                <w:lang w:val="en-US"/>
              </w:rPr>
              <w:t xml:space="preserve"> </w:t>
            </w:r>
            <w:r w:rsidR="00FB5D84" w:rsidRPr="00FB5D84">
              <w:rPr>
                <w:lang w:val="en-US"/>
              </w:rPr>
              <w:t>(</w:t>
            </w:r>
            <w:hyperlink r:id="rId8" w:history="1">
              <w:r w:rsidR="00FB5D84" w:rsidRPr="00065477">
                <w:rPr>
                  <w:rStyle w:val="Hyperlink"/>
                  <w:rFonts w:cs="Arial"/>
                </w:rPr>
                <w:t>hibadou.mosa@gmail.com</w:t>
              </w:r>
            </w:hyperlink>
            <w:r w:rsidR="00D75471">
              <w:t>)</w:t>
            </w:r>
            <w:r w:rsidR="00FB5D84" w:rsidRPr="00FB5D84">
              <w:t xml:space="preserve">. </w:t>
            </w:r>
          </w:p>
          <w:p w14:paraId="5D8925D9" w14:textId="3AC4F4DD" w:rsidR="00D75471" w:rsidRPr="00FB5D84" w:rsidRDefault="00D75471" w:rsidP="00D75471">
            <w:pPr>
              <w:ind w:left="720"/>
            </w:pPr>
          </w:p>
        </w:tc>
      </w:tr>
      <w:tr w:rsidR="009158CD" w:rsidRPr="005B5484" w14:paraId="2CDBF2EB" w14:textId="77777777" w:rsidTr="009F3EA6">
        <w:tc>
          <w:tcPr>
            <w:tcW w:w="366" w:type="dxa"/>
          </w:tcPr>
          <w:p w14:paraId="04D97109" w14:textId="77777777" w:rsidR="009158CD" w:rsidRPr="005B5484" w:rsidRDefault="009158CD" w:rsidP="009158CD">
            <w:pPr>
              <w:widowControl w:val="0"/>
              <w:autoSpaceDE w:val="0"/>
              <w:autoSpaceDN w:val="0"/>
              <w:adjustRightInd w:val="0"/>
              <w:spacing w:before="6"/>
              <w:rPr>
                <w:rFonts w:cs="Calibri"/>
                <w:b/>
                <w:bCs/>
                <w:color w:val="000000"/>
              </w:rPr>
            </w:pPr>
            <w:r w:rsidRPr="005B5484">
              <w:rPr>
                <w:rFonts w:cs="Calibri"/>
                <w:b/>
                <w:bCs/>
                <w:color w:val="000000"/>
              </w:rPr>
              <w:t>2</w:t>
            </w:r>
          </w:p>
        </w:tc>
        <w:tc>
          <w:tcPr>
            <w:tcW w:w="10124" w:type="dxa"/>
          </w:tcPr>
          <w:p w14:paraId="24D224D6" w14:textId="0604274C" w:rsidR="009158CD" w:rsidRPr="005B5484" w:rsidRDefault="00FB5D84" w:rsidP="00C75FE5">
            <w:pPr>
              <w:rPr>
                <w:b/>
                <w:bCs/>
              </w:rPr>
            </w:pPr>
            <w:r w:rsidRPr="00FB5D84">
              <w:rPr>
                <w:b/>
                <w:bCs/>
              </w:rPr>
              <w:t>Field Updates</w:t>
            </w:r>
          </w:p>
        </w:tc>
      </w:tr>
      <w:tr w:rsidR="009158CD" w:rsidRPr="005B5484" w14:paraId="20F053EF" w14:textId="77777777" w:rsidTr="009F3EA6">
        <w:tc>
          <w:tcPr>
            <w:tcW w:w="366" w:type="dxa"/>
          </w:tcPr>
          <w:p w14:paraId="0D02FEA9" w14:textId="77777777" w:rsidR="009158CD" w:rsidRPr="005B5484" w:rsidRDefault="009158CD" w:rsidP="009158CD">
            <w:pPr>
              <w:widowControl w:val="0"/>
              <w:autoSpaceDE w:val="0"/>
              <w:autoSpaceDN w:val="0"/>
              <w:adjustRightInd w:val="0"/>
              <w:spacing w:before="4" w:line="240" w:lineRule="exact"/>
              <w:rPr>
                <w:rFonts w:cs="Times New Roman"/>
              </w:rPr>
            </w:pPr>
          </w:p>
        </w:tc>
        <w:tc>
          <w:tcPr>
            <w:tcW w:w="10124" w:type="dxa"/>
          </w:tcPr>
          <w:p w14:paraId="34A1EDAE" w14:textId="21A0A3D0" w:rsidR="006F4F2C" w:rsidRDefault="006F4F2C" w:rsidP="006F4F2C">
            <w:pPr>
              <w:spacing w:line="259" w:lineRule="auto"/>
              <w:rPr>
                <w:rFonts w:ascii="Calibri" w:eastAsia="Calibri" w:hAnsi="Calibri" w:cs="Times New Roman"/>
              </w:rPr>
            </w:pPr>
            <w:r w:rsidRPr="006F4F2C">
              <w:rPr>
                <w:rFonts w:ascii="Calibri" w:eastAsia="Calibri" w:hAnsi="Calibri" w:cs="Times New Roman"/>
              </w:rPr>
              <w:t>A brief overview of the main Livelihoods field updates was provided by the sector coordination team.</w:t>
            </w:r>
            <w:r w:rsidR="00202F7A">
              <w:t xml:space="preserve"> </w:t>
            </w:r>
            <w:r w:rsidR="00202F7A">
              <w:rPr>
                <w:rFonts w:ascii="Calibri" w:eastAsia="Calibri" w:hAnsi="Calibri" w:cs="Times New Roman"/>
              </w:rPr>
              <w:t>Additional information was included in the</w:t>
            </w:r>
            <w:r w:rsidR="00202F7A" w:rsidRPr="00202F7A">
              <w:rPr>
                <w:rFonts w:ascii="Calibri" w:eastAsia="Calibri" w:hAnsi="Calibri" w:cs="Times New Roman"/>
              </w:rPr>
              <w:t xml:space="preserve"> </w:t>
            </w:r>
            <w:r w:rsidR="00202F7A">
              <w:rPr>
                <w:rFonts w:ascii="Calibri" w:eastAsia="Calibri" w:hAnsi="Calibri" w:cs="Times New Roman"/>
              </w:rPr>
              <w:t xml:space="preserve">WG </w:t>
            </w:r>
            <w:r w:rsidR="00202F7A" w:rsidRPr="00202F7A">
              <w:rPr>
                <w:rFonts w:ascii="Calibri" w:eastAsia="Calibri" w:hAnsi="Calibri" w:cs="Times New Roman"/>
              </w:rPr>
              <w:t>presentation itself which will be circulated to partners along with the minutes of the meeting.</w:t>
            </w:r>
          </w:p>
          <w:p w14:paraId="7FF8C65A" w14:textId="77777777" w:rsidR="00982CC5" w:rsidRPr="006F4F2C" w:rsidRDefault="00982CC5" w:rsidP="006F4F2C">
            <w:pPr>
              <w:spacing w:line="259" w:lineRule="auto"/>
              <w:rPr>
                <w:rFonts w:ascii="Calibri" w:eastAsia="Calibri" w:hAnsi="Calibri" w:cs="Times New Roman"/>
              </w:rPr>
            </w:pPr>
          </w:p>
          <w:p w14:paraId="6E907642" w14:textId="77777777" w:rsidR="00982CC5" w:rsidRPr="006F4F2C" w:rsidRDefault="00982CC5" w:rsidP="00D528B4">
            <w:pPr>
              <w:numPr>
                <w:ilvl w:val="0"/>
                <w:numId w:val="4"/>
              </w:numPr>
              <w:spacing w:line="259" w:lineRule="auto"/>
              <w:contextualSpacing/>
              <w:jc w:val="both"/>
              <w:rPr>
                <w:rFonts w:ascii="Calibri" w:eastAsia="Calibri" w:hAnsi="Calibri" w:cs="Times New Roman"/>
                <w:b/>
              </w:rPr>
            </w:pPr>
            <w:r w:rsidRPr="006F4F2C">
              <w:rPr>
                <w:rFonts w:ascii="Calibri" w:eastAsia="Calibri" w:hAnsi="Calibri" w:cs="Times New Roman"/>
                <w:b/>
              </w:rPr>
              <w:t>North/Akkar</w:t>
            </w:r>
          </w:p>
          <w:p w14:paraId="3715BDC2" w14:textId="77777777" w:rsidR="00982CC5" w:rsidRPr="006F4F2C" w:rsidRDefault="00982CC5" w:rsidP="00D528B4">
            <w:pPr>
              <w:numPr>
                <w:ilvl w:val="0"/>
                <w:numId w:val="32"/>
              </w:numPr>
              <w:spacing w:line="259" w:lineRule="auto"/>
              <w:contextualSpacing/>
              <w:jc w:val="both"/>
              <w:rPr>
                <w:rFonts w:ascii="Calibri" w:eastAsia="Calibri" w:hAnsi="Calibri" w:cs="Times New Roman"/>
              </w:rPr>
            </w:pPr>
            <w:r w:rsidRPr="006F4F2C">
              <w:rPr>
                <w:rFonts w:ascii="Calibri" w:eastAsia="Calibri" w:hAnsi="Calibri" w:cs="Times New Roman"/>
                <w:u w:val="single"/>
              </w:rPr>
              <w:t>Field coordinator</w:t>
            </w:r>
            <w:r w:rsidRPr="006F4F2C">
              <w:rPr>
                <w:rFonts w:ascii="Calibri" w:eastAsia="Calibri" w:hAnsi="Calibri" w:cs="Times New Roman"/>
              </w:rPr>
              <w:t>: Lama Srour</w:t>
            </w:r>
          </w:p>
          <w:p w14:paraId="581D9803" w14:textId="790412E0" w:rsidR="00982CC5" w:rsidRPr="00982CC5" w:rsidRDefault="00982CC5" w:rsidP="00D528B4">
            <w:pPr>
              <w:numPr>
                <w:ilvl w:val="0"/>
                <w:numId w:val="32"/>
              </w:numPr>
              <w:spacing w:line="259" w:lineRule="auto"/>
              <w:contextualSpacing/>
              <w:jc w:val="both"/>
              <w:rPr>
                <w:rFonts w:ascii="Calibri" w:eastAsia="Calibri" w:hAnsi="Calibri" w:cs="Times New Roman"/>
              </w:rPr>
            </w:pPr>
            <w:r w:rsidRPr="00982CC5">
              <w:rPr>
                <w:rFonts w:ascii="Calibri" w:eastAsia="Calibri" w:hAnsi="Calibri" w:cs="Times New Roman"/>
              </w:rPr>
              <w:t>20 active partners =&gt; Al Majmoua, ANERA, AVSI, BIAT, CONCERN, DOT, DRC, IRC, Injaz, ILO, IRC, LebRelief, MSL Lebanon, Mercy Corps, NEF, OXFAM, PU-AMI, RMF, UNIDO, UNDP.</w:t>
            </w:r>
          </w:p>
          <w:p w14:paraId="025D9172" w14:textId="76AADB15" w:rsidR="00982CC5" w:rsidRPr="006F4F2C" w:rsidRDefault="00982CC5" w:rsidP="00D528B4">
            <w:pPr>
              <w:numPr>
                <w:ilvl w:val="0"/>
                <w:numId w:val="32"/>
              </w:numPr>
              <w:spacing w:line="259" w:lineRule="auto"/>
              <w:contextualSpacing/>
              <w:jc w:val="both"/>
              <w:rPr>
                <w:rFonts w:ascii="Calibri" w:eastAsia="Calibri" w:hAnsi="Calibri" w:cs="Times New Roman"/>
              </w:rPr>
            </w:pPr>
            <w:r w:rsidRPr="00982CC5">
              <w:rPr>
                <w:rFonts w:ascii="Calibri" w:eastAsia="Calibri" w:hAnsi="Calibri" w:cs="Times New Roman"/>
              </w:rPr>
              <w:t>Geographical gaps:</w:t>
            </w:r>
            <w:r w:rsidR="001D59A0">
              <w:rPr>
                <w:rFonts w:ascii="Calibri" w:eastAsia="Calibri" w:hAnsi="Calibri" w:cs="Times New Roman"/>
              </w:rPr>
              <w:t xml:space="preserve"> more Livelihoods</w:t>
            </w:r>
            <w:r w:rsidRPr="006F4F2C">
              <w:rPr>
                <w:rFonts w:ascii="Calibri" w:eastAsia="Calibri" w:hAnsi="Calibri" w:cs="Times New Roman"/>
              </w:rPr>
              <w:t xml:space="preserve"> interventions and opportunities in Akkar</w:t>
            </w:r>
            <w:r>
              <w:rPr>
                <w:rFonts w:ascii="Calibri" w:eastAsia="Calibri" w:hAnsi="Calibri" w:cs="Times New Roman"/>
              </w:rPr>
              <w:t>,</w:t>
            </w:r>
            <w:r w:rsidR="001D59A0">
              <w:rPr>
                <w:rFonts w:ascii="Calibri" w:eastAsia="Calibri" w:hAnsi="Calibri" w:cs="Times New Roman"/>
              </w:rPr>
              <w:t xml:space="preserve"> as</w:t>
            </w:r>
            <w:r w:rsidRPr="006F4F2C">
              <w:rPr>
                <w:rFonts w:ascii="Calibri" w:eastAsia="Calibri" w:hAnsi="Calibri" w:cs="Times New Roman"/>
              </w:rPr>
              <w:t xml:space="preserve"> compared to very few in the North, particularly </w:t>
            </w:r>
            <w:r w:rsidR="003E7C0E">
              <w:rPr>
                <w:rFonts w:ascii="Calibri" w:eastAsia="Calibri" w:hAnsi="Calibri" w:cs="Times New Roman"/>
              </w:rPr>
              <w:t>for</w:t>
            </w:r>
            <w:r>
              <w:rPr>
                <w:rFonts w:ascii="Calibri" w:eastAsia="Calibri" w:hAnsi="Calibri" w:cs="Times New Roman"/>
              </w:rPr>
              <w:t xml:space="preserve"> job creation through</w:t>
            </w:r>
            <w:r w:rsidRPr="006F4F2C">
              <w:rPr>
                <w:rFonts w:ascii="Calibri" w:eastAsia="Calibri" w:hAnsi="Calibri" w:cs="Times New Roman"/>
              </w:rPr>
              <w:t xml:space="preserve"> </w:t>
            </w:r>
            <w:r>
              <w:rPr>
                <w:rFonts w:ascii="Calibri" w:eastAsia="Calibri" w:hAnsi="Calibri" w:cs="Times New Roman"/>
              </w:rPr>
              <w:t>public work</w:t>
            </w:r>
            <w:r w:rsidRPr="006F4F2C">
              <w:rPr>
                <w:rFonts w:ascii="Calibri" w:eastAsia="Calibri" w:hAnsi="Calibri" w:cs="Times New Roman"/>
              </w:rPr>
              <w:t>.</w:t>
            </w:r>
          </w:p>
          <w:p w14:paraId="4327F5B7" w14:textId="77777777" w:rsidR="006F4F2C" w:rsidRPr="006F4F2C" w:rsidRDefault="006F4F2C" w:rsidP="00D528B4">
            <w:pPr>
              <w:numPr>
                <w:ilvl w:val="0"/>
                <w:numId w:val="4"/>
              </w:numPr>
              <w:spacing w:line="259" w:lineRule="auto"/>
              <w:contextualSpacing/>
              <w:rPr>
                <w:rFonts w:ascii="Calibri" w:eastAsia="Calibri" w:hAnsi="Calibri" w:cs="Times New Roman"/>
                <w:b/>
              </w:rPr>
            </w:pPr>
            <w:r w:rsidRPr="006F4F2C">
              <w:rPr>
                <w:rFonts w:ascii="Calibri" w:eastAsia="Calibri" w:hAnsi="Calibri" w:cs="Times New Roman"/>
                <w:b/>
              </w:rPr>
              <w:lastRenderedPageBreak/>
              <w:t xml:space="preserve">BML </w:t>
            </w:r>
          </w:p>
          <w:p w14:paraId="6F0A4E96" w14:textId="4519FF6D" w:rsidR="006F4F2C" w:rsidRPr="00982CC5" w:rsidRDefault="006F4F2C" w:rsidP="00D528B4">
            <w:pPr>
              <w:numPr>
                <w:ilvl w:val="0"/>
                <w:numId w:val="32"/>
              </w:numPr>
              <w:spacing w:line="259" w:lineRule="auto"/>
              <w:contextualSpacing/>
              <w:jc w:val="both"/>
              <w:rPr>
                <w:rFonts w:ascii="Calibri" w:eastAsia="Calibri" w:hAnsi="Calibri" w:cs="Times New Roman"/>
              </w:rPr>
            </w:pPr>
            <w:r w:rsidRPr="00982CC5">
              <w:rPr>
                <w:rFonts w:ascii="Calibri" w:eastAsia="Calibri" w:hAnsi="Calibri" w:cs="Times New Roman"/>
                <w:u w:val="single"/>
              </w:rPr>
              <w:t>Field coordinator</w:t>
            </w:r>
            <w:r w:rsidRPr="00982CC5">
              <w:rPr>
                <w:rFonts w:ascii="Calibri" w:eastAsia="Calibri" w:hAnsi="Calibri" w:cs="Times New Roman"/>
              </w:rPr>
              <w:t>: William Barakat</w:t>
            </w:r>
          </w:p>
          <w:p w14:paraId="7975B9EA" w14:textId="411986E8" w:rsidR="006F4F2C" w:rsidRPr="00982CC5" w:rsidRDefault="006F4F2C" w:rsidP="00D528B4">
            <w:pPr>
              <w:numPr>
                <w:ilvl w:val="0"/>
                <w:numId w:val="32"/>
              </w:numPr>
              <w:spacing w:line="259" w:lineRule="auto"/>
              <w:contextualSpacing/>
              <w:jc w:val="both"/>
              <w:rPr>
                <w:rFonts w:ascii="Calibri" w:eastAsia="Calibri" w:hAnsi="Calibri" w:cs="Times New Roman"/>
              </w:rPr>
            </w:pPr>
            <w:r w:rsidRPr="00982CC5">
              <w:rPr>
                <w:rFonts w:ascii="Calibri" w:eastAsia="Calibri" w:hAnsi="Calibri" w:cs="Times New Roman"/>
              </w:rPr>
              <w:t>16 active partners =&gt; ACTED, AMEL, ANERA, AVSI, Al Majmoua, Caritas, DOT, DRC, IRC, MSL Lebanon, SCI, SIF, TDH, The Nawaya Network, UNDP, UNIDO.</w:t>
            </w:r>
          </w:p>
          <w:p w14:paraId="346A35BA" w14:textId="77777777" w:rsidR="006F4F2C" w:rsidRPr="00982CC5" w:rsidRDefault="006F4F2C" w:rsidP="00D528B4">
            <w:pPr>
              <w:numPr>
                <w:ilvl w:val="0"/>
                <w:numId w:val="32"/>
              </w:numPr>
              <w:spacing w:line="259" w:lineRule="auto"/>
              <w:contextualSpacing/>
              <w:jc w:val="both"/>
              <w:rPr>
                <w:rFonts w:ascii="Calibri" w:eastAsia="Calibri" w:hAnsi="Calibri" w:cs="Times New Roman"/>
              </w:rPr>
            </w:pPr>
            <w:r w:rsidRPr="00982CC5">
              <w:rPr>
                <w:rFonts w:ascii="Calibri" w:eastAsia="Calibri" w:hAnsi="Calibri" w:cs="Times New Roman"/>
              </w:rPr>
              <w:t>Geographical gaps: predominantly in Beirut, Aley, Jbeil, and Kesrwane with a higher concentration of partners in Baabda, Chouf and Metn.</w:t>
            </w:r>
          </w:p>
          <w:p w14:paraId="2CC1F4F3" w14:textId="77777777" w:rsidR="006F4F2C" w:rsidRPr="006F4F2C" w:rsidRDefault="006F4F2C" w:rsidP="00D528B4">
            <w:pPr>
              <w:numPr>
                <w:ilvl w:val="0"/>
                <w:numId w:val="4"/>
              </w:numPr>
              <w:spacing w:line="259" w:lineRule="auto"/>
              <w:contextualSpacing/>
              <w:jc w:val="both"/>
              <w:rPr>
                <w:rFonts w:ascii="Calibri" w:eastAsia="Calibri" w:hAnsi="Calibri" w:cs="Times New Roman"/>
                <w:b/>
              </w:rPr>
            </w:pPr>
            <w:r w:rsidRPr="006F4F2C">
              <w:rPr>
                <w:rFonts w:ascii="Calibri" w:eastAsia="Calibri" w:hAnsi="Calibri" w:cs="Times New Roman"/>
                <w:b/>
              </w:rPr>
              <w:t>Bekaa/ Baalbek</w:t>
            </w:r>
          </w:p>
          <w:p w14:paraId="27DEE486" w14:textId="77777777" w:rsidR="006F4F2C" w:rsidRPr="006F4F2C" w:rsidRDefault="006F4F2C" w:rsidP="00D528B4">
            <w:pPr>
              <w:numPr>
                <w:ilvl w:val="0"/>
                <w:numId w:val="33"/>
              </w:numPr>
              <w:spacing w:line="259" w:lineRule="auto"/>
              <w:contextualSpacing/>
              <w:jc w:val="both"/>
              <w:rPr>
                <w:rFonts w:ascii="Calibri" w:eastAsia="Calibri" w:hAnsi="Calibri" w:cs="Times New Roman"/>
              </w:rPr>
            </w:pPr>
            <w:r w:rsidRPr="006F4F2C">
              <w:rPr>
                <w:rFonts w:ascii="Calibri" w:eastAsia="Calibri" w:hAnsi="Calibri" w:cs="Times New Roman"/>
                <w:u w:val="single"/>
              </w:rPr>
              <w:t>Field coordinator</w:t>
            </w:r>
            <w:r w:rsidRPr="006F4F2C">
              <w:rPr>
                <w:rFonts w:ascii="Calibri" w:eastAsia="Calibri" w:hAnsi="Calibri" w:cs="Times New Roman"/>
              </w:rPr>
              <w:t>: Checrallah Abou-Jaoude</w:t>
            </w:r>
          </w:p>
          <w:p w14:paraId="2CF19EC8" w14:textId="0B59399E" w:rsidR="006F4F2C" w:rsidRPr="00982CC5" w:rsidRDefault="006F4F2C" w:rsidP="00D528B4">
            <w:pPr>
              <w:numPr>
                <w:ilvl w:val="0"/>
                <w:numId w:val="33"/>
              </w:numPr>
              <w:spacing w:line="259" w:lineRule="auto"/>
              <w:contextualSpacing/>
              <w:jc w:val="both"/>
              <w:rPr>
                <w:rFonts w:ascii="Calibri" w:eastAsia="Calibri" w:hAnsi="Calibri" w:cs="Times New Roman"/>
              </w:rPr>
            </w:pPr>
            <w:r w:rsidRPr="00982CC5">
              <w:rPr>
                <w:rFonts w:ascii="Calibri" w:eastAsia="Calibri" w:hAnsi="Calibri" w:cs="Times New Roman"/>
              </w:rPr>
              <w:t>17 active partners =&gt; including ANERA, AVSI, AlMajmoua, B&amp;Z, DOT, DRC, GVC, ICU, Injaz, LOST, MSL Lebanon, MC, NEF, OXFAM, SCI, UNDP, UNIDO.</w:t>
            </w:r>
          </w:p>
          <w:p w14:paraId="4C6517AD" w14:textId="77777777" w:rsidR="006F4F2C" w:rsidRPr="006F4F2C" w:rsidRDefault="006F4F2C" w:rsidP="00D528B4">
            <w:pPr>
              <w:numPr>
                <w:ilvl w:val="0"/>
                <w:numId w:val="33"/>
              </w:numPr>
              <w:spacing w:line="259" w:lineRule="auto"/>
              <w:contextualSpacing/>
              <w:jc w:val="both"/>
              <w:rPr>
                <w:rFonts w:ascii="Calibri" w:eastAsia="Calibri" w:hAnsi="Calibri" w:cs="Times New Roman"/>
              </w:rPr>
            </w:pPr>
            <w:r w:rsidRPr="00982CC5">
              <w:rPr>
                <w:rFonts w:ascii="Calibri" w:eastAsia="Calibri" w:hAnsi="Calibri" w:cs="Times New Roman"/>
              </w:rPr>
              <w:t>Geographical gaps: predominantly</w:t>
            </w:r>
            <w:r w:rsidRPr="006F4F2C">
              <w:rPr>
                <w:rFonts w:ascii="Calibri" w:eastAsia="Calibri" w:hAnsi="Calibri" w:cs="Times New Roman"/>
              </w:rPr>
              <w:t xml:space="preserve"> in Baalbek (Hermel), with a higher concentration of partners in Central and West Bekaa (less in Rachaya).</w:t>
            </w:r>
          </w:p>
          <w:p w14:paraId="5D4A2A74" w14:textId="77777777" w:rsidR="006F4F2C" w:rsidRPr="006F4F2C" w:rsidRDefault="006F4F2C" w:rsidP="00D528B4">
            <w:pPr>
              <w:numPr>
                <w:ilvl w:val="0"/>
                <w:numId w:val="4"/>
              </w:numPr>
              <w:spacing w:line="259" w:lineRule="auto"/>
              <w:contextualSpacing/>
              <w:jc w:val="both"/>
              <w:rPr>
                <w:rFonts w:ascii="Calibri" w:eastAsia="Calibri" w:hAnsi="Calibri" w:cs="Times New Roman"/>
                <w:b/>
              </w:rPr>
            </w:pPr>
            <w:r w:rsidRPr="006F4F2C">
              <w:rPr>
                <w:rFonts w:ascii="Calibri" w:eastAsia="Calibri" w:hAnsi="Calibri" w:cs="Times New Roman"/>
                <w:b/>
              </w:rPr>
              <w:t>South / Nabatiyeh</w:t>
            </w:r>
          </w:p>
          <w:p w14:paraId="014B7F7B" w14:textId="77777777" w:rsidR="006F4F2C" w:rsidRPr="006F4F2C" w:rsidRDefault="006F4F2C" w:rsidP="00D528B4">
            <w:pPr>
              <w:numPr>
                <w:ilvl w:val="0"/>
                <w:numId w:val="34"/>
              </w:numPr>
              <w:spacing w:line="259" w:lineRule="auto"/>
              <w:contextualSpacing/>
              <w:jc w:val="both"/>
              <w:rPr>
                <w:rFonts w:ascii="Calibri" w:eastAsia="Calibri" w:hAnsi="Calibri" w:cs="Times New Roman"/>
              </w:rPr>
            </w:pPr>
            <w:r w:rsidRPr="006F4F2C">
              <w:rPr>
                <w:rFonts w:ascii="Calibri" w:eastAsia="Calibri" w:hAnsi="Calibri" w:cs="Times New Roman"/>
                <w:u w:val="single"/>
              </w:rPr>
              <w:t>Field coordinator</w:t>
            </w:r>
            <w:r w:rsidRPr="006F4F2C">
              <w:rPr>
                <w:rFonts w:ascii="Calibri" w:eastAsia="Calibri" w:hAnsi="Calibri" w:cs="Times New Roman"/>
              </w:rPr>
              <w:t>: Yousra Taleb</w:t>
            </w:r>
          </w:p>
          <w:p w14:paraId="48665545" w14:textId="4E5843EC" w:rsidR="006F4F2C" w:rsidRPr="00982CC5" w:rsidRDefault="006F4F2C" w:rsidP="00D528B4">
            <w:pPr>
              <w:numPr>
                <w:ilvl w:val="0"/>
                <w:numId w:val="34"/>
              </w:numPr>
              <w:spacing w:line="259" w:lineRule="auto"/>
              <w:contextualSpacing/>
              <w:jc w:val="both"/>
              <w:rPr>
                <w:rFonts w:ascii="Calibri" w:eastAsia="Calibri" w:hAnsi="Calibri" w:cs="Times New Roman"/>
              </w:rPr>
            </w:pPr>
            <w:r w:rsidRPr="00982CC5">
              <w:rPr>
                <w:rFonts w:ascii="Calibri" w:eastAsia="Calibri" w:hAnsi="Calibri" w:cs="Times New Roman"/>
              </w:rPr>
              <w:t>10 active partners =&gt; AVSI, Al Majmoua, DOT, MSL, Nawaya, UNDP, Action Against Hunger, ANERA, Hilfswerk Austria International.</w:t>
            </w:r>
          </w:p>
          <w:p w14:paraId="18E20BC4" w14:textId="77777777" w:rsidR="006F4F2C" w:rsidRPr="006F4F2C" w:rsidRDefault="006F4F2C" w:rsidP="00D528B4">
            <w:pPr>
              <w:numPr>
                <w:ilvl w:val="0"/>
                <w:numId w:val="34"/>
              </w:numPr>
              <w:spacing w:line="259" w:lineRule="auto"/>
              <w:contextualSpacing/>
              <w:jc w:val="both"/>
              <w:rPr>
                <w:rFonts w:ascii="Calibri" w:eastAsia="Calibri" w:hAnsi="Calibri" w:cs="Times New Roman"/>
              </w:rPr>
            </w:pPr>
            <w:r w:rsidRPr="00982CC5">
              <w:rPr>
                <w:rFonts w:ascii="Calibri" w:eastAsia="Calibri" w:hAnsi="Calibri" w:cs="Times New Roman"/>
              </w:rPr>
              <w:t>Geographical gaps:</w:t>
            </w:r>
            <w:r w:rsidRPr="006F4F2C">
              <w:rPr>
                <w:rFonts w:ascii="Calibri" w:eastAsia="Calibri" w:hAnsi="Calibri" w:cs="Times New Roman"/>
              </w:rPr>
              <w:t xml:space="preserve"> predominantly in Nabatiyeh, but also in the South (Sour and Jezzine).</w:t>
            </w:r>
          </w:p>
          <w:p w14:paraId="32EA1906" w14:textId="77777777" w:rsidR="006F4F2C" w:rsidRPr="006F4F2C" w:rsidRDefault="006F4F2C" w:rsidP="006F4F2C">
            <w:pPr>
              <w:spacing w:line="259" w:lineRule="auto"/>
              <w:jc w:val="both"/>
              <w:rPr>
                <w:rFonts w:ascii="Calibri" w:eastAsia="Calibri" w:hAnsi="Calibri" w:cs="Times New Roman"/>
              </w:rPr>
            </w:pPr>
          </w:p>
          <w:p w14:paraId="59CEC535" w14:textId="27E07C9D" w:rsidR="006F4F2C" w:rsidRPr="006F4F2C" w:rsidRDefault="006F4F2C" w:rsidP="006F4F2C">
            <w:pPr>
              <w:spacing w:line="259" w:lineRule="auto"/>
              <w:jc w:val="both"/>
              <w:rPr>
                <w:rFonts w:ascii="Calibri" w:eastAsia="Calibri" w:hAnsi="Calibri" w:cs="Times New Roman"/>
              </w:rPr>
            </w:pPr>
            <w:r w:rsidRPr="006F4F2C">
              <w:rPr>
                <w:rFonts w:ascii="Calibri" w:eastAsia="Calibri" w:hAnsi="Calibri" w:cs="Times New Roman"/>
              </w:rPr>
              <w:t xml:space="preserve">The </w:t>
            </w:r>
            <w:r w:rsidR="004F3CFE">
              <w:rPr>
                <w:rFonts w:ascii="Calibri" w:eastAsia="Calibri" w:hAnsi="Calibri" w:cs="Times New Roman"/>
              </w:rPr>
              <w:t>lates</w:t>
            </w:r>
            <w:r w:rsidR="004F3CFE" w:rsidRPr="004F3CFE">
              <w:rPr>
                <w:rFonts w:ascii="Calibri" w:eastAsia="Calibri" w:hAnsi="Calibri" w:cs="Times New Roman"/>
              </w:rPr>
              <w:t xml:space="preserve">t </w:t>
            </w:r>
            <w:r w:rsidRPr="008B00AB">
              <w:rPr>
                <w:rFonts w:ascii="Calibri" w:eastAsia="Calibri" w:hAnsi="Calibri" w:cs="Times New Roman"/>
                <w:b/>
              </w:rPr>
              <w:t>3W</w:t>
            </w:r>
            <w:r w:rsidR="004F3CFE">
              <w:rPr>
                <w:rFonts w:ascii="Calibri" w:eastAsia="Calibri" w:hAnsi="Calibri" w:cs="Times New Roman"/>
                <w:b/>
              </w:rPr>
              <w:t xml:space="preserve"> map</w:t>
            </w:r>
            <w:r w:rsidR="003E7C0E">
              <w:rPr>
                <w:rFonts w:ascii="Calibri" w:eastAsia="Calibri" w:hAnsi="Calibri" w:cs="Times New Roman"/>
              </w:rPr>
              <w:t xml:space="preserve">, which </w:t>
            </w:r>
            <w:r w:rsidR="004F3CFE">
              <w:rPr>
                <w:rFonts w:ascii="Calibri" w:eastAsia="Calibri" w:hAnsi="Calibri" w:cs="Times New Roman"/>
              </w:rPr>
              <w:t>shows</w:t>
            </w:r>
            <w:r w:rsidR="003E7C0E">
              <w:rPr>
                <w:rFonts w:ascii="Calibri" w:eastAsia="Calibri" w:hAnsi="Calibri" w:cs="Times New Roman"/>
              </w:rPr>
              <w:t xml:space="preserve"> </w:t>
            </w:r>
            <w:r w:rsidR="004F3CFE">
              <w:rPr>
                <w:rFonts w:ascii="Calibri" w:eastAsia="Calibri" w:hAnsi="Calibri" w:cs="Times New Roman"/>
              </w:rPr>
              <w:t xml:space="preserve">the specific type &amp; geographical location of the </w:t>
            </w:r>
            <w:r w:rsidR="003E7C0E">
              <w:rPr>
                <w:rFonts w:ascii="Calibri" w:eastAsia="Calibri" w:hAnsi="Calibri" w:cs="Times New Roman"/>
              </w:rPr>
              <w:t>Livelihoods</w:t>
            </w:r>
            <w:r w:rsidRPr="006F4F2C">
              <w:rPr>
                <w:rFonts w:ascii="Calibri" w:eastAsia="Calibri" w:hAnsi="Calibri" w:cs="Times New Roman"/>
              </w:rPr>
              <w:t xml:space="preserve"> interve</w:t>
            </w:r>
            <w:r w:rsidR="00114994">
              <w:rPr>
                <w:rFonts w:ascii="Calibri" w:eastAsia="Calibri" w:hAnsi="Calibri" w:cs="Times New Roman"/>
              </w:rPr>
              <w:t xml:space="preserve">ntions implemented by partners </w:t>
            </w:r>
            <w:r w:rsidR="00FD3C29">
              <w:rPr>
                <w:rFonts w:ascii="Calibri" w:eastAsia="Calibri" w:hAnsi="Calibri" w:cs="Times New Roman"/>
              </w:rPr>
              <w:t>since January 2017</w:t>
            </w:r>
            <w:r w:rsidR="003E7C0E">
              <w:rPr>
                <w:rFonts w:ascii="Calibri" w:eastAsia="Calibri" w:hAnsi="Calibri" w:cs="Times New Roman"/>
              </w:rPr>
              <w:t>,</w:t>
            </w:r>
            <w:r w:rsidRPr="006F4F2C">
              <w:rPr>
                <w:rFonts w:ascii="Calibri" w:eastAsia="Calibri" w:hAnsi="Calibri" w:cs="Times New Roman"/>
              </w:rPr>
              <w:t xml:space="preserve"> was briefly presente</w:t>
            </w:r>
            <w:r w:rsidR="003E7C0E">
              <w:rPr>
                <w:rFonts w:ascii="Calibri" w:eastAsia="Calibri" w:hAnsi="Calibri" w:cs="Times New Roman"/>
              </w:rPr>
              <w:t>d to participants</w:t>
            </w:r>
            <w:r w:rsidR="002B5AB0">
              <w:rPr>
                <w:rFonts w:ascii="Calibri" w:eastAsia="Calibri" w:hAnsi="Calibri" w:cs="Times New Roman"/>
              </w:rPr>
              <w:t xml:space="preserve">. It </w:t>
            </w:r>
            <w:r w:rsidR="00FD3C29">
              <w:rPr>
                <w:rFonts w:ascii="Calibri" w:eastAsia="Calibri" w:hAnsi="Calibri" w:cs="Times New Roman"/>
              </w:rPr>
              <w:t xml:space="preserve">outlined the below </w:t>
            </w:r>
            <w:r w:rsidR="00C86C7E">
              <w:rPr>
                <w:rFonts w:ascii="Calibri" w:eastAsia="Calibri" w:hAnsi="Calibri" w:cs="Times New Roman"/>
              </w:rPr>
              <w:t xml:space="preserve">key </w:t>
            </w:r>
            <w:r w:rsidR="00FD3C29">
              <w:rPr>
                <w:rFonts w:ascii="Calibri" w:eastAsia="Calibri" w:hAnsi="Calibri" w:cs="Times New Roman"/>
              </w:rPr>
              <w:t>trends &amp; highlights:</w:t>
            </w:r>
          </w:p>
          <w:p w14:paraId="6C706DC6" w14:textId="5AC29F8C" w:rsidR="006F4F2C" w:rsidRPr="006F4F2C" w:rsidRDefault="006F4F2C" w:rsidP="00D528B4">
            <w:pPr>
              <w:numPr>
                <w:ilvl w:val="0"/>
                <w:numId w:val="5"/>
              </w:numPr>
              <w:spacing w:line="259" w:lineRule="auto"/>
              <w:contextualSpacing/>
              <w:jc w:val="both"/>
              <w:rPr>
                <w:rFonts w:ascii="Calibri" w:eastAsia="Calibri" w:hAnsi="Calibri" w:cs="Times New Roman"/>
              </w:rPr>
            </w:pPr>
            <w:r w:rsidRPr="006F4F2C">
              <w:rPr>
                <w:rFonts w:ascii="Calibri" w:eastAsia="Calibri" w:hAnsi="Calibri" w:cs="Times New Roman"/>
                <w:i/>
              </w:rPr>
              <w:t>Output 1.1</w:t>
            </w:r>
            <w:r w:rsidRPr="006F4F2C">
              <w:rPr>
                <w:rFonts w:ascii="Calibri" w:eastAsia="Calibri" w:hAnsi="Calibri" w:cs="Times New Roman"/>
              </w:rPr>
              <w:t>: gradual scaling up of the support provided to MSMEs/cooperatives (</w:t>
            </w:r>
            <w:r w:rsidR="00FD3C29">
              <w:rPr>
                <w:rFonts w:ascii="Calibri" w:eastAsia="Calibri" w:hAnsi="Calibri" w:cs="Times New Roman"/>
              </w:rPr>
              <w:t>except in</w:t>
            </w:r>
            <w:r w:rsidRPr="006F4F2C">
              <w:rPr>
                <w:rFonts w:ascii="Calibri" w:eastAsia="Calibri" w:hAnsi="Calibri" w:cs="Times New Roman"/>
              </w:rPr>
              <w:t xml:space="preserve"> Baalbek where less interventions </w:t>
            </w:r>
            <w:r w:rsidR="008B00AB">
              <w:rPr>
                <w:rFonts w:ascii="Calibri" w:eastAsia="Calibri" w:hAnsi="Calibri" w:cs="Times New Roman"/>
              </w:rPr>
              <w:t>have been</w:t>
            </w:r>
            <w:r w:rsidR="00C86C7E">
              <w:rPr>
                <w:rFonts w:ascii="Calibri" w:eastAsia="Calibri" w:hAnsi="Calibri" w:cs="Times New Roman"/>
              </w:rPr>
              <w:t xml:space="preserve"> conducted</w:t>
            </w:r>
            <w:r w:rsidR="00FD3C29">
              <w:rPr>
                <w:rFonts w:ascii="Calibri" w:eastAsia="Calibri" w:hAnsi="Calibri" w:cs="Times New Roman"/>
              </w:rPr>
              <w:t xml:space="preserve"> so far</w:t>
            </w:r>
            <w:r w:rsidRPr="006F4F2C">
              <w:rPr>
                <w:rFonts w:ascii="Calibri" w:eastAsia="Calibri" w:hAnsi="Calibri" w:cs="Times New Roman"/>
              </w:rPr>
              <w:t>)</w:t>
            </w:r>
            <w:r w:rsidR="00FD3C29">
              <w:rPr>
                <w:rFonts w:ascii="Calibri" w:eastAsia="Calibri" w:hAnsi="Calibri" w:cs="Times New Roman"/>
              </w:rPr>
              <w:t>.</w:t>
            </w:r>
          </w:p>
          <w:p w14:paraId="303037DF" w14:textId="1B5E4ACF" w:rsidR="006F4F2C" w:rsidRPr="006F4F2C" w:rsidRDefault="006F4F2C" w:rsidP="00D528B4">
            <w:pPr>
              <w:numPr>
                <w:ilvl w:val="0"/>
                <w:numId w:val="5"/>
              </w:numPr>
              <w:spacing w:line="259" w:lineRule="auto"/>
              <w:contextualSpacing/>
              <w:jc w:val="both"/>
              <w:rPr>
                <w:rFonts w:ascii="Calibri" w:eastAsia="Calibri" w:hAnsi="Calibri" w:cs="Times New Roman"/>
              </w:rPr>
            </w:pPr>
            <w:r w:rsidRPr="006F4F2C">
              <w:rPr>
                <w:rFonts w:ascii="Calibri" w:eastAsia="Calibri" w:hAnsi="Calibri" w:cs="Times New Roman"/>
                <w:i/>
              </w:rPr>
              <w:t>Output 1.2</w:t>
            </w:r>
            <w:r w:rsidRPr="006F4F2C">
              <w:rPr>
                <w:rFonts w:ascii="Calibri" w:eastAsia="Calibri" w:hAnsi="Calibri" w:cs="Times New Roman"/>
              </w:rPr>
              <w:t xml:space="preserve">: </w:t>
            </w:r>
            <w:r w:rsidR="00FD3C29">
              <w:rPr>
                <w:rFonts w:ascii="Calibri" w:eastAsia="Calibri" w:hAnsi="Calibri" w:cs="Times New Roman"/>
              </w:rPr>
              <w:t>significant g</w:t>
            </w:r>
            <w:r w:rsidRPr="006F4F2C">
              <w:rPr>
                <w:rFonts w:ascii="Calibri" w:eastAsia="Calibri" w:hAnsi="Calibri" w:cs="Times New Roman"/>
              </w:rPr>
              <w:t xml:space="preserve">ap recorded in value chain development, </w:t>
            </w:r>
            <w:r w:rsidR="008B00AB">
              <w:rPr>
                <w:rFonts w:ascii="Calibri" w:eastAsia="Calibri" w:hAnsi="Calibri" w:cs="Times New Roman"/>
              </w:rPr>
              <w:t xml:space="preserve">particularly </w:t>
            </w:r>
            <w:r w:rsidR="00FD3C29">
              <w:rPr>
                <w:rFonts w:ascii="Calibri" w:eastAsia="Calibri" w:hAnsi="Calibri" w:cs="Times New Roman"/>
              </w:rPr>
              <w:t>in</w:t>
            </w:r>
            <w:r w:rsidRPr="006F4F2C">
              <w:rPr>
                <w:rFonts w:ascii="Calibri" w:eastAsia="Calibri" w:hAnsi="Calibri" w:cs="Times New Roman"/>
              </w:rPr>
              <w:t xml:space="preserve"> </w:t>
            </w:r>
            <w:r w:rsidR="00FD3C29">
              <w:rPr>
                <w:rFonts w:ascii="Calibri" w:eastAsia="Calibri" w:hAnsi="Calibri" w:cs="Times New Roman"/>
              </w:rPr>
              <w:t>BML,</w:t>
            </w:r>
            <w:r w:rsidRPr="006F4F2C">
              <w:rPr>
                <w:rFonts w:ascii="Calibri" w:eastAsia="Calibri" w:hAnsi="Calibri" w:cs="Times New Roman"/>
              </w:rPr>
              <w:t xml:space="preserve"> the South</w:t>
            </w:r>
            <w:r w:rsidR="00FD3C29">
              <w:rPr>
                <w:rFonts w:ascii="Calibri" w:eastAsia="Calibri" w:hAnsi="Calibri" w:cs="Times New Roman"/>
              </w:rPr>
              <w:t xml:space="preserve"> and Nabatiyeh governorates</w:t>
            </w:r>
            <w:r w:rsidRPr="006F4F2C">
              <w:rPr>
                <w:rFonts w:ascii="Calibri" w:eastAsia="Calibri" w:hAnsi="Calibri" w:cs="Times New Roman"/>
              </w:rPr>
              <w:t>.</w:t>
            </w:r>
          </w:p>
          <w:p w14:paraId="44DC3210" w14:textId="30721B73" w:rsidR="006F4F2C" w:rsidRPr="006F4F2C" w:rsidRDefault="006F4F2C" w:rsidP="00D528B4">
            <w:pPr>
              <w:numPr>
                <w:ilvl w:val="0"/>
                <w:numId w:val="5"/>
              </w:numPr>
              <w:spacing w:line="259" w:lineRule="auto"/>
              <w:contextualSpacing/>
              <w:jc w:val="both"/>
              <w:rPr>
                <w:rFonts w:ascii="Calibri" w:eastAsia="Calibri" w:hAnsi="Calibri" w:cs="Times New Roman"/>
              </w:rPr>
            </w:pPr>
            <w:r w:rsidRPr="006F4F2C">
              <w:rPr>
                <w:rFonts w:ascii="Calibri" w:eastAsia="Calibri" w:hAnsi="Calibri" w:cs="Times New Roman"/>
                <w:i/>
              </w:rPr>
              <w:t>Output 1.3</w:t>
            </w:r>
            <w:r w:rsidRPr="006F4F2C">
              <w:rPr>
                <w:rFonts w:ascii="Calibri" w:eastAsia="Calibri" w:hAnsi="Calibri" w:cs="Times New Roman"/>
              </w:rPr>
              <w:t xml:space="preserve">: </w:t>
            </w:r>
            <w:r w:rsidR="00FF2A1C">
              <w:rPr>
                <w:rFonts w:ascii="Calibri" w:eastAsia="Calibri" w:hAnsi="Calibri" w:cs="Times New Roman"/>
              </w:rPr>
              <w:t>decrease</w:t>
            </w:r>
            <w:r w:rsidRPr="006F4F2C">
              <w:rPr>
                <w:rFonts w:ascii="Calibri" w:eastAsia="Calibri" w:hAnsi="Calibri" w:cs="Times New Roman"/>
              </w:rPr>
              <w:t xml:space="preserve"> in </w:t>
            </w:r>
            <w:r w:rsidR="00FF2A1C">
              <w:rPr>
                <w:rFonts w:ascii="Calibri" w:eastAsia="Calibri" w:hAnsi="Calibri" w:cs="Times New Roman"/>
              </w:rPr>
              <w:t>the number of labour-intensive</w:t>
            </w:r>
            <w:r w:rsidRPr="006F4F2C">
              <w:rPr>
                <w:rFonts w:ascii="Calibri" w:eastAsia="Calibri" w:hAnsi="Calibri" w:cs="Times New Roman"/>
              </w:rPr>
              <w:t xml:space="preserve"> </w:t>
            </w:r>
            <w:r w:rsidR="00FF2A1C">
              <w:rPr>
                <w:rFonts w:ascii="Calibri" w:eastAsia="Calibri" w:hAnsi="Calibri" w:cs="Times New Roman"/>
              </w:rPr>
              <w:t xml:space="preserve">interventions </w:t>
            </w:r>
            <w:r w:rsidRPr="006F4F2C">
              <w:rPr>
                <w:rFonts w:ascii="Calibri" w:eastAsia="Calibri" w:hAnsi="Calibri" w:cs="Times New Roman"/>
              </w:rPr>
              <w:t>as compared to 2016 (which confirms the gap anticipated earlier this year).</w:t>
            </w:r>
          </w:p>
          <w:p w14:paraId="4E7977AA" w14:textId="71319CE1" w:rsidR="006F4F2C" w:rsidRDefault="006F4F2C" w:rsidP="00D528B4">
            <w:pPr>
              <w:numPr>
                <w:ilvl w:val="0"/>
                <w:numId w:val="5"/>
              </w:numPr>
              <w:spacing w:line="259" w:lineRule="auto"/>
              <w:contextualSpacing/>
              <w:jc w:val="both"/>
              <w:rPr>
                <w:rFonts w:ascii="Calibri" w:eastAsia="Calibri" w:hAnsi="Calibri" w:cs="Times New Roman"/>
              </w:rPr>
            </w:pPr>
            <w:r w:rsidRPr="006F4F2C">
              <w:rPr>
                <w:rFonts w:ascii="Calibri" w:eastAsia="Calibri" w:hAnsi="Calibri" w:cs="Times New Roman"/>
                <w:i/>
              </w:rPr>
              <w:t>Output 1.4</w:t>
            </w:r>
            <w:r w:rsidRPr="006F4F2C">
              <w:rPr>
                <w:rFonts w:ascii="Calibri" w:eastAsia="Calibri" w:hAnsi="Calibri" w:cs="Times New Roman"/>
              </w:rPr>
              <w:t>: more balanced support to workforce employability, with a high</w:t>
            </w:r>
            <w:r w:rsidR="00FF2A1C">
              <w:rPr>
                <w:rFonts w:ascii="Calibri" w:eastAsia="Calibri" w:hAnsi="Calibri" w:cs="Times New Roman"/>
              </w:rPr>
              <w:t xml:space="preserve">er concentration of partners </w:t>
            </w:r>
            <w:r w:rsidRPr="006F4F2C">
              <w:rPr>
                <w:rFonts w:ascii="Calibri" w:eastAsia="Calibri" w:hAnsi="Calibri" w:cs="Times New Roman"/>
              </w:rPr>
              <w:t>in the Bekaa and North governorates.</w:t>
            </w:r>
          </w:p>
          <w:p w14:paraId="4F3D7298" w14:textId="0C6B5965" w:rsidR="00114994" w:rsidRDefault="00114994" w:rsidP="00D528B4">
            <w:pPr>
              <w:numPr>
                <w:ilvl w:val="0"/>
                <w:numId w:val="5"/>
              </w:numPr>
              <w:spacing w:line="259" w:lineRule="auto"/>
              <w:contextualSpacing/>
              <w:jc w:val="both"/>
              <w:rPr>
                <w:rFonts w:ascii="Calibri" w:eastAsia="Calibri" w:hAnsi="Calibri" w:cs="Times New Roman"/>
              </w:rPr>
            </w:pPr>
            <w:r>
              <w:rPr>
                <w:rFonts w:ascii="Calibri" w:eastAsia="Calibri" w:hAnsi="Calibri" w:cs="Times New Roman"/>
              </w:rPr>
              <w:t xml:space="preserve">The </w:t>
            </w:r>
            <w:r w:rsidR="00A65268">
              <w:rPr>
                <w:rFonts w:ascii="Calibri" w:eastAsia="Calibri" w:hAnsi="Calibri" w:cs="Times New Roman"/>
              </w:rPr>
              <w:t>Livelihoods</w:t>
            </w:r>
            <w:r w:rsidR="008B00AB">
              <w:rPr>
                <w:rFonts w:ascii="Calibri" w:eastAsia="Calibri" w:hAnsi="Calibri" w:cs="Times New Roman"/>
              </w:rPr>
              <w:t xml:space="preserve"> </w:t>
            </w:r>
            <w:r>
              <w:rPr>
                <w:rFonts w:ascii="Calibri" w:eastAsia="Calibri" w:hAnsi="Calibri" w:cs="Times New Roman"/>
              </w:rPr>
              <w:t xml:space="preserve">3W map is accessible on the below link: </w:t>
            </w:r>
          </w:p>
          <w:p w14:paraId="30D75D21" w14:textId="53CD29D1" w:rsidR="00114994" w:rsidRPr="006F4F2C" w:rsidRDefault="00FF0EBD" w:rsidP="00114994">
            <w:pPr>
              <w:spacing w:line="259" w:lineRule="auto"/>
              <w:ind w:left="720"/>
              <w:contextualSpacing/>
              <w:jc w:val="both"/>
              <w:rPr>
                <w:rFonts w:ascii="Calibri" w:eastAsia="Calibri" w:hAnsi="Calibri" w:cs="Times New Roman"/>
              </w:rPr>
            </w:pPr>
            <w:hyperlink r:id="rId9" w:history="1">
              <w:r w:rsidR="00114994" w:rsidRPr="00CD3947">
                <w:rPr>
                  <w:rStyle w:val="Hyperlink"/>
                  <w:rFonts w:ascii="Calibri" w:eastAsia="Calibri" w:hAnsi="Calibri"/>
                </w:rPr>
                <w:t>http://data.unhcr.org/syrianrefugees/download.php?id=13803</w:t>
              </w:r>
            </w:hyperlink>
            <w:r w:rsidR="00114994">
              <w:rPr>
                <w:rFonts w:ascii="Calibri" w:eastAsia="Calibri" w:hAnsi="Calibri" w:cs="Times New Roman"/>
              </w:rPr>
              <w:t xml:space="preserve">  </w:t>
            </w:r>
          </w:p>
          <w:p w14:paraId="24F08528" w14:textId="77777777" w:rsidR="006F4F2C" w:rsidRPr="006F4F2C" w:rsidRDefault="006F4F2C" w:rsidP="006F4F2C">
            <w:pPr>
              <w:spacing w:line="259" w:lineRule="auto"/>
              <w:rPr>
                <w:rFonts w:ascii="Calibri" w:eastAsia="Calibri" w:hAnsi="Calibri" w:cs="Times New Roman"/>
              </w:rPr>
            </w:pPr>
          </w:p>
          <w:p w14:paraId="40EFEF5F" w14:textId="77777777" w:rsidR="00FB5D84" w:rsidRDefault="00FB5D84" w:rsidP="006F58E9">
            <w:pPr>
              <w:spacing w:after="160" w:line="259" w:lineRule="auto"/>
              <w:contextualSpacing/>
              <w:jc w:val="both"/>
              <w:rPr>
                <w:rFonts w:ascii="Calibri" w:eastAsia="Calibri" w:hAnsi="Calibri" w:cs="Times New Roman"/>
              </w:rPr>
            </w:pPr>
          </w:p>
          <w:p w14:paraId="2478CD3D" w14:textId="05B5D991" w:rsidR="005E46E3" w:rsidRPr="005E46E3" w:rsidRDefault="00FB5D84" w:rsidP="000A66B4">
            <w:pPr>
              <w:spacing w:line="259" w:lineRule="auto"/>
              <w:contextualSpacing/>
              <w:jc w:val="both"/>
              <w:rPr>
                <w:rFonts w:ascii="Calibri" w:eastAsia="Calibri" w:hAnsi="Calibri" w:cs="Times New Roman"/>
                <w:b/>
              </w:rPr>
            </w:pPr>
            <w:r>
              <w:rPr>
                <w:rFonts w:ascii="Calibri" w:eastAsia="Calibri" w:hAnsi="Calibri" w:cs="Times New Roman"/>
                <w:b/>
              </w:rPr>
              <w:t>Key a</w:t>
            </w:r>
            <w:r w:rsidR="005E46E3" w:rsidRPr="005E46E3">
              <w:rPr>
                <w:rFonts w:ascii="Calibri" w:eastAsia="Calibri" w:hAnsi="Calibri" w:cs="Times New Roman"/>
                <w:b/>
              </w:rPr>
              <w:t>ction point</w:t>
            </w:r>
            <w:r w:rsidR="005E46E3">
              <w:rPr>
                <w:rFonts w:ascii="Calibri" w:eastAsia="Calibri" w:hAnsi="Calibri" w:cs="Times New Roman"/>
                <w:b/>
              </w:rPr>
              <w:t>s</w:t>
            </w:r>
            <w:r w:rsidR="005E46E3" w:rsidRPr="005E46E3">
              <w:rPr>
                <w:rFonts w:ascii="Calibri" w:eastAsia="Calibri" w:hAnsi="Calibri" w:cs="Times New Roman"/>
                <w:b/>
              </w:rPr>
              <w:t xml:space="preserve"> </w:t>
            </w:r>
          </w:p>
          <w:p w14:paraId="693ACC4C" w14:textId="3FD0971B" w:rsidR="005E46E3" w:rsidRDefault="005E46E3" w:rsidP="00D528B4">
            <w:pPr>
              <w:pStyle w:val="ListParagraph"/>
              <w:numPr>
                <w:ilvl w:val="0"/>
                <w:numId w:val="2"/>
              </w:numPr>
              <w:spacing w:line="259" w:lineRule="auto"/>
              <w:jc w:val="both"/>
              <w:rPr>
                <w:rFonts w:ascii="Calibri" w:eastAsia="Calibri" w:hAnsi="Calibri" w:cs="Times New Roman"/>
              </w:rPr>
            </w:pPr>
            <w:r>
              <w:rPr>
                <w:rFonts w:ascii="Calibri" w:eastAsia="Calibri" w:hAnsi="Calibri" w:cs="Times New Roman"/>
              </w:rPr>
              <w:t xml:space="preserve"> </w:t>
            </w:r>
            <w:r w:rsidR="000A66B4">
              <w:rPr>
                <w:rFonts w:ascii="Calibri" w:eastAsia="Calibri" w:hAnsi="Calibri" w:cs="Times New Roman"/>
              </w:rPr>
              <w:t>P</w:t>
            </w:r>
            <w:r w:rsidR="000A66B4" w:rsidRPr="006F4F2C">
              <w:rPr>
                <w:rFonts w:ascii="Calibri" w:eastAsia="Calibri" w:hAnsi="Calibri" w:cs="Times New Roman"/>
              </w:rPr>
              <w:t xml:space="preserve">artners </w:t>
            </w:r>
            <w:r w:rsidR="000A66B4">
              <w:rPr>
                <w:rFonts w:ascii="Calibri" w:eastAsia="Calibri" w:hAnsi="Calibri" w:cs="Times New Roman"/>
              </w:rPr>
              <w:t>are invited to share with the</w:t>
            </w:r>
            <w:r w:rsidR="000A66B4" w:rsidRPr="006F4F2C">
              <w:rPr>
                <w:rFonts w:ascii="Calibri" w:eastAsia="Calibri" w:hAnsi="Calibri" w:cs="Times New Roman"/>
              </w:rPr>
              <w:t xml:space="preserve"> sector coordination team</w:t>
            </w:r>
            <w:r w:rsidR="000A66B4">
              <w:rPr>
                <w:rFonts w:ascii="Calibri" w:eastAsia="Calibri" w:hAnsi="Calibri" w:cs="Times New Roman"/>
              </w:rPr>
              <w:t xml:space="preserve"> any</w:t>
            </w:r>
            <w:r w:rsidR="000A66B4" w:rsidRPr="006F4F2C">
              <w:rPr>
                <w:rFonts w:ascii="Calibri" w:eastAsia="Calibri" w:hAnsi="Calibri" w:cs="Times New Roman"/>
              </w:rPr>
              <w:t xml:space="preserve"> questions or comments</w:t>
            </w:r>
            <w:r w:rsidR="000A66B4">
              <w:rPr>
                <w:rFonts w:ascii="Calibri" w:eastAsia="Calibri" w:hAnsi="Calibri" w:cs="Times New Roman"/>
              </w:rPr>
              <w:t xml:space="preserve"> they may have on the 3W map or </w:t>
            </w:r>
            <w:r w:rsidR="00D73BE7">
              <w:rPr>
                <w:rFonts w:ascii="Calibri" w:eastAsia="Calibri" w:hAnsi="Calibri" w:cs="Times New Roman"/>
              </w:rPr>
              <w:t xml:space="preserve">on </w:t>
            </w:r>
            <w:r w:rsidR="000A66B4">
              <w:rPr>
                <w:rFonts w:ascii="Calibri" w:eastAsia="Calibri" w:hAnsi="Calibri" w:cs="Times New Roman"/>
              </w:rPr>
              <w:t>the field updates</w:t>
            </w:r>
            <w:r w:rsidR="00D73BE7">
              <w:rPr>
                <w:rFonts w:ascii="Calibri" w:eastAsia="Calibri" w:hAnsi="Calibri" w:cs="Times New Roman"/>
              </w:rPr>
              <w:t xml:space="preserve"> themselves</w:t>
            </w:r>
            <w:r w:rsidR="000A66B4">
              <w:rPr>
                <w:rFonts w:ascii="Calibri" w:eastAsia="Calibri" w:hAnsi="Calibri" w:cs="Times New Roman"/>
              </w:rPr>
              <w:t>, as relevant</w:t>
            </w:r>
            <w:r w:rsidR="000A66B4" w:rsidRPr="006F4F2C">
              <w:rPr>
                <w:rFonts w:ascii="Calibri" w:eastAsia="Calibri" w:hAnsi="Calibri" w:cs="Times New Roman"/>
              </w:rPr>
              <w:t>.</w:t>
            </w:r>
            <w:r w:rsidR="00892433">
              <w:rPr>
                <w:rFonts w:ascii="Calibri" w:eastAsia="Calibri" w:hAnsi="Calibri" w:cs="Times New Roman"/>
              </w:rPr>
              <w:t xml:space="preserve"> </w:t>
            </w:r>
          </w:p>
          <w:p w14:paraId="4041BF99" w14:textId="346B3064" w:rsidR="00C812CE" w:rsidRPr="00096928" w:rsidRDefault="00C812CE" w:rsidP="00096928">
            <w:pPr>
              <w:pStyle w:val="ListParagraph"/>
              <w:numPr>
                <w:ilvl w:val="0"/>
                <w:numId w:val="2"/>
              </w:numPr>
              <w:spacing w:after="200" w:line="276" w:lineRule="auto"/>
              <w:jc w:val="both"/>
              <w:rPr>
                <w:rFonts w:ascii="Calibri" w:eastAsia="Calibri" w:hAnsi="Calibri" w:cs="Times New Roman"/>
              </w:rPr>
            </w:pPr>
            <w:r w:rsidRPr="00096928">
              <w:rPr>
                <w:rFonts w:ascii="Calibri" w:eastAsia="Calibri" w:hAnsi="Calibri" w:cs="Times New Roman"/>
              </w:rPr>
              <w:t>The partners who haven’t reported yet their activities/interventions on Activity info are invited to do so as soon as possible</w:t>
            </w:r>
            <w:r w:rsidR="00CB7580" w:rsidRPr="00096928">
              <w:rPr>
                <w:rFonts w:ascii="Calibri" w:eastAsia="Calibri" w:hAnsi="Calibri" w:cs="Times New Roman"/>
              </w:rPr>
              <w:t xml:space="preserve"> to ensure their support is fully and adequately captured in the 3W maps and sector dashboards</w:t>
            </w:r>
            <w:r w:rsidRPr="00096928">
              <w:rPr>
                <w:rFonts w:ascii="Calibri" w:eastAsia="Calibri" w:hAnsi="Calibri" w:cs="Times New Roman"/>
              </w:rPr>
              <w:t>.</w:t>
            </w:r>
          </w:p>
          <w:p w14:paraId="1E7245E6" w14:textId="788A35B1" w:rsidR="000A66B4" w:rsidRPr="005E46E3" w:rsidRDefault="000A66B4" w:rsidP="000A66B4">
            <w:pPr>
              <w:pStyle w:val="ListParagraph"/>
              <w:spacing w:line="259" w:lineRule="auto"/>
              <w:jc w:val="both"/>
              <w:rPr>
                <w:rFonts w:ascii="Calibri" w:eastAsia="Calibri" w:hAnsi="Calibri" w:cs="Times New Roman"/>
              </w:rPr>
            </w:pPr>
          </w:p>
        </w:tc>
      </w:tr>
      <w:tr w:rsidR="009158CD" w:rsidRPr="005B5484" w14:paraId="20749871" w14:textId="77777777" w:rsidTr="009F3EA6">
        <w:tc>
          <w:tcPr>
            <w:tcW w:w="366" w:type="dxa"/>
          </w:tcPr>
          <w:p w14:paraId="3ED0C753" w14:textId="79931FFF" w:rsidR="009158CD" w:rsidRPr="005B5484" w:rsidRDefault="009158CD" w:rsidP="009158CD">
            <w:pPr>
              <w:widowControl w:val="0"/>
              <w:autoSpaceDE w:val="0"/>
              <w:autoSpaceDN w:val="0"/>
              <w:adjustRightInd w:val="0"/>
              <w:spacing w:before="6"/>
              <w:rPr>
                <w:rFonts w:cs="Calibri"/>
                <w:b/>
                <w:bCs/>
                <w:color w:val="000000"/>
              </w:rPr>
            </w:pPr>
            <w:r w:rsidRPr="005B5484">
              <w:rPr>
                <w:rFonts w:cs="Calibri"/>
                <w:b/>
                <w:bCs/>
                <w:color w:val="000000"/>
              </w:rPr>
              <w:lastRenderedPageBreak/>
              <w:t>3</w:t>
            </w:r>
          </w:p>
        </w:tc>
        <w:tc>
          <w:tcPr>
            <w:tcW w:w="10124" w:type="dxa"/>
          </w:tcPr>
          <w:p w14:paraId="6A7B8A46" w14:textId="5AB27460" w:rsidR="009158CD" w:rsidRPr="005B5484" w:rsidRDefault="006F4F2C" w:rsidP="009158CD">
            <w:pPr>
              <w:widowControl w:val="0"/>
              <w:autoSpaceDE w:val="0"/>
              <w:autoSpaceDN w:val="0"/>
              <w:adjustRightInd w:val="0"/>
              <w:spacing w:before="6"/>
              <w:rPr>
                <w:rFonts w:cs="Calibri"/>
                <w:b/>
                <w:bCs/>
                <w:color w:val="000000"/>
              </w:rPr>
            </w:pPr>
            <w:r w:rsidRPr="006F4F2C">
              <w:rPr>
                <w:rFonts w:cs="Calibri"/>
                <w:b/>
                <w:bCs/>
                <w:color w:val="000000"/>
              </w:rPr>
              <w:t>Sector progress in Q2</w:t>
            </w:r>
          </w:p>
        </w:tc>
      </w:tr>
      <w:tr w:rsidR="009158CD" w:rsidRPr="005B5484" w14:paraId="53B91A75" w14:textId="77777777" w:rsidTr="009F3EA6">
        <w:tc>
          <w:tcPr>
            <w:tcW w:w="366" w:type="dxa"/>
          </w:tcPr>
          <w:p w14:paraId="3408E7F1" w14:textId="77777777" w:rsidR="009158CD" w:rsidRPr="005B5484" w:rsidRDefault="009158CD" w:rsidP="009158CD">
            <w:pPr>
              <w:widowControl w:val="0"/>
              <w:autoSpaceDE w:val="0"/>
              <w:autoSpaceDN w:val="0"/>
              <w:adjustRightInd w:val="0"/>
              <w:spacing w:before="4" w:line="240" w:lineRule="exact"/>
              <w:rPr>
                <w:rFonts w:cs="Times New Roman"/>
              </w:rPr>
            </w:pPr>
          </w:p>
        </w:tc>
        <w:tc>
          <w:tcPr>
            <w:tcW w:w="10124" w:type="dxa"/>
          </w:tcPr>
          <w:p w14:paraId="3F1EE414" w14:textId="01673A77" w:rsidR="006F4F2C" w:rsidRDefault="006F4F2C" w:rsidP="006F4F2C">
            <w:pPr>
              <w:spacing w:line="259" w:lineRule="auto"/>
              <w:rPr>
                <w:rFonts w:ascii="Calibri" w:eastAsia="Calibri" w:hAnsi="Calibri" w:cs="Times New Roman"/>
              </w:rPr>
            </w:pPr>
            <w:r w:rsidRPr="006F4F2C">
              <w:rPr>
                <w:rFonts w:ascii="Calibri" w:eastAsia="Calibri" w:hAnsi="Calibri" w:cs="Times New Roman"/>
              </w:rPr>
              <w:t>The coordination team p</w:t>
            </w:r>
            <w:r w:rsidR="00D73BE7">
              <w:rPr>
                <w:rFonts w:ascii="Calibri" w:eastAsia="Calibri" w:hAnsi="Calibri" w:cs="Times New Roman"/>
              </w:rPr>
              <w:t xml:space="preserve">rovided a </w:t>
            </w:r>
            <w:r w:rsidR="00FF5D6C">
              <w:rPr>
                <w:rFonts w:ascii="Calibri" w:eastAsia="Calibri" w:hAnsi="Calibri" w:cs="Times New Roman"/>
              </w:rPr>
              <w:t>brief</w:t>
            </w:r>
            <w:r w:rsidR="00D73BE7">
              <w:rPr>
                <w:rFonts w:ascii="Calibri" w:eastAsia="Calibri" w:hAnsi="Calibri" w:cs="Times New Roman"/>
              </w:rPr>
              <w:t xml:space="preserve"> overview of</w:t>
            </w:r>
            <w:r w:rsidRPr="006F4F2C">
              <w:rPr>
                <w:rFonts w:ascii="Calibri" w:eastAsia="Calibri" w:hAnsi="Calibri" w:cs="Times New Roman"/>
              </w:rPr>
              <w:t xml:space="preserve"> </w:t>
            </w:r>
            <w:r w:rsidR="00B264DB">
              <w:rPr>
                <w:rFonts w:ascii="Calibri" w:eastAsia="Calibri" w:hAnsi="Calibri" w:cs="Times New Roman"/>
              </w:rPr>
              <w:t xml:space="preserve">the </w:t>
            </w:r>
            <w:r w:rsidR="00D73BE7">
              <w:rPr>
                <w:rFonts w:ascii="Calibri" w:eastAsia="Calibri" w:hAnsi="Calibri" w:cs="Times New Roman"/>
              </w:rPr>
              <w:t xml:space="preserve">Q2 </w:t>
            </w:r>
            <w:r w:rsidR="00A65268">
              <w:rPr>
                <w:rFonts w:ascii="Calibri" w:eastAsia="Calibri" w:hAnsi="Calibri" w:cs="Times New Roman"/>
              </w:rPr>
              <w:t>Livelihoods</w:t>
            </w:r>
            <w:r w:rsidRPr="006F4F2C">
              <w:rPr>
                <w:rFonts w:ascii="Calibri" w:eastAsia="Calibri" w:hAnsi="Calibri" w:cs="Times New Roman"/>
              </w:rPr>
              <w:t xml:space="preserve"> sector </w:t>
            </w:r>
            <w:r w:rsidR="00D73BE7">
              <w:rPr>
                <w:rFonts w:ascii="Calibri" w:eastAsia="Calibri" w:hAnsi="Calibri" w:cs="Times New Roman"/>
              </w:rPr>
              <w:t xml:space="preserve">dashboard, with a focus on </w:t>
            </w:r>
            <w:r w:rsidR="00FF5D6C">
              <w:rPr>
                <w:rFonts w:ascii="Calibri" w:eastAsia="Calibri" w:hAnsi="Calibri" w:cs="Times New Roman"/>
              </w:rPr>
              <w:t xml:space="preserve">key </w:t>
            </w:r>
            <w:r w:rsidRPr="006F4F2C">
              <w:rPr>
                <w:rFonts w:ascii="Calibri" w:eastAsia="Calibri" w:hAnsi="Calibri" w:cs="Times New Roman"/>
              </w:rPr>
              <w:t xml:space="preserve">progress to date, achievements and </w:t>
            </w:r>
            <w:r w:rsidR="00B264DB">
              <w:rPr>
                <w:rFonts w:ascii="Calibri" w:eastAsia="Calibri" w:hAnsi="Calibri" w:cs="Times New Roman"/>
              </w:rPr>
              <w:t>results</w:t>
            </w:r>
            <w:r w:rsidRPr="006F4F2C">
              <w:rPr>
                <w:rFonts w:ascii="Calibri" w:eastAsia="Calibri" w:hAnsi="Calibri" w:cs="Times New Roman"/>
              </w:rPr>
              <w:t>.</w:t>
            </w:r>
          </w:p>
          <w:p w14:paraId="092E574B" w14:textId="77777777" w:rsidR="00B264DB" w:rsidRPr="006F4F2C" w:rsidRDefault="00B264DB" w:rsidP="006F4F2C">
            <w:pPr>
              <w:spacing w:line="259" w:lineRule="auto"/>
              <w:rPr>
                <w:rFonts w:ascii="Calibri" w:eastAsia="Calibri" w:hAnsi="Calibri" w:cs="Times New Roman"/>
              </w:rPr>
            </w:pPr>
          </w:p>
          <w:p w14:paraId="1F20B653" w14:textId="77777777" w:rsidR="006F4F2C" w:rsidRPr="006F4F2C" w:rsidRDefault="006F4F2C" w:rsidP="00D528B4">
            <w:pPr>
              <w:numPr>
                <w:ilvl w:val="0"/>
                <w:numId w:val="6"/>
              </w:numPr>
              <w:spacing w:line="259" w:lineRule="auto"/>
              <w:contextualSpacing/>
              <w:jc w:val="both"/>
              <w:rPr>
                <w:rFonts w:ascii="Calibri" w:eastAsia="Calibri" w:hAnsi="Calibri" w:cs="Times New Roman"/>
                <w:b/>
              </w:rPr>
            </w:pPr>
            <w:r w:rsidRPr="006F4F2C">
              <w:rPr>
                <w:rFonts w:ascii="Calibri" w:eastAsia="Calibri" w:hAnsi="Calibri" w:cs="Times New Roman"/>
                <w:b/>
              </w:rPr>
              <w:t>Key findings</w:t>
            </w:r>
          </w:p>
          <w:p w14:paraId="44FF4693" w14:textId="77777777" w:rsidR="006F4F2C" w:rsidRPr="006F4F2C" w:rsidRDefault="006F4F2C" w:rsidP="00D528B4">
            <w:pPr>
              <w:numPr>
                <w:ilvl w:val="0"/>
                <w:numId w:val="7"/>
              </w:numPr>
              <w:spacing w:line="259" w:lineRule="auto"/>
              <w:contextualSpacing/>
              <w:jc w:val="both"/>
              <w:rPr>
                <w:rFonts w:ascii="Calibri" w:eastAsia="Calibri" w:hAnsi="Calibri" w:cs="Times New Roman"/>
              </w:rPr>
            </w:pPr>
            <w:r w:rsidRPr="006F4F2C">
              <w:rPr>
                <w:rFonts w:ascii="Calibri" w:eastAsia="Calibri" w:hAnsi="Calibri" w:cs="Times New Roman"/>
                <w:b/>
              </w:rPr>
              <w:t>US$ 60m</w:t>
            </w:r>
            <w:r w:rsidRPr="006F4F2C">
              <w:rPr>
                <w:rFonts w:ascii="Calibri" w:eastAsia="Calibri" w:hAnsi="Calibri" w:cs="Times New Roman"/>
              </w:rPr>
              <w:t xml:space="preserve"> in funding received so far (including carry over) =&gt; through 18 organizations.</w:t>
            </w:r>
          </w:p>
          <w:p w14:paraId="104346A1" w14:textId="3EF1D185" w:rsidR="006F4F2C" w:rsidRPr="006F4F2C" w:rsidRDefault="006F4F2C" w:rsidP="006F4F2C">
            <w:pPr>
              <w:spacing w:line="259" w:lineRule="auto"/>
              <w:ind w:left="720"/>
              <w:contextualSpacing/>
              <w:jc w:val="both"/>
              <w:rPr>
                <w:rFonts w:ascii="Calibri" w:eastAsia="Calibri" w:hAnsi="Calibri" w:cs="Times New Roman"/>
              </w:rPr>
            </w:pPr>
            <w:r w:rsidRPr="006F4F2C">
              <w:rPr>
                <w:rFonts w:ascii="Calibri" w:eastAsia="Calibri" w:hAnsi="Calibri" w:cs="Times New Roman"/>
              </w:rPr>
              <w:t xml:space="preserve">As compared to </w:t>
            </w:r>
            <w:r w:rsidR="00FF5D6C">
              <w:rPr>
                <w:rFonts w:ascii="Calibri" w:eastAsia="Calibri" w:hAnsi="Calibri" w:cs="Times New Roman"/>
              </w:rPr>
              <w:t xml:space="preserve">only </w:t>
            </w:r>
            <w:r w:rsidRPr="006F4F2C">
              <w:rPr>
                <w:rFonts w:ascii="Calibri" w:eastAsia="Calibri" w:hAnsi="Calibri" w:cs="Times New Roman"/>
              </w:rPr>
              <w:t xml:space="preserve">33m USD received by the sector </w:t>
            </w:r>
            <w:r w:rsidR="00FF5D6C">
              <w:rPr>
                <w:rFonts w:ascii="Calibri" w:eastAsia="Calibri" w:hAnsi="Calibri" w:cs="Times New Roman"/>
              </w:rPr>
              <w:t>for the whole 2016</w:t>
            </w:r>
            <w:r w:rsidRPr="006F4F2C">
              <w:rPr>
                <w:rFonts w:ascii="Calibri" w:eastAsia="Calibri" w:hAnsi="Calibri" w:cs="Times New Roman"/>
              </w:rPr>
              <w:t>.</w:t>
            </w:r>
          </w:p>
          <w:p w14:paraId="7FF93E10" w14:textId="77777777" w:rsidR="006F4F2C" w:rsidRPr="006F4F2C" w:rsidRDefault="006F4F2C" w:rsidP="00D528B4">
            <w:pPr>
              <w:numPr>
                <w:ilvl w:val="1"/>
                <w:numId w:val="7"/>
              </w:numPr>
              <w:spacing w:line="259" w:lineRule="auto"/>
              <w:contextualSpacing/>
              <w:jc w:val="both"/>
              <w:rPr>
                <w:rFonts w:ascii="Calibri" w:eastAsia="Calibri" w:hAnsi="Calibri" w:cs="Times New Roman"/>
              </w:rPr>
            </w:pPr>
            <w:r w:rsidRPr="006F4F2C">
              <w:rPr>
                <w:rFonts w:ascii="Calibri" w:eastAsia="Calibri" w:hAnsi="Calibri" w:cs="Times New Roman"/>
                <w:b/>
              </w:rPr>
              <w:t>36 active partners</w:t>
            </w:r>
            <w:r w:rsidRPr="006F4F2C">
              <w:rPr>
                <w:rFonts w:ascii="Calibri" w:eastAsia="Calibri" w:hAnsi="Calibri" w:cs="Times New Roman"/>
              </w:rPr>
              <w:t xml:space="preserve"> (out of 49 appealing): ACF, ACTED, AMEL, ANERA, AVSI, Al Majmoua, BIAT, Basmeh &amp; Zeitooneh, CONCERN, Caritas, DOT, DRC, GVC, Hadatha, HAI,  ICU, IECD, ILO, IRC, </w:t>
            </w:r>
            <w:r w:rsidRPr="006F4F2C">
              <w:rPr>
                <w:rFonts w:ascii="Calibri" w:eastAsia="Calibri" w:hAnsi="Calibri" w:cs="Times New Roman"/>
              </w:rPr>
              <w:lastRenderedPageBreak/>
              <w:t>Injaz, LOST, LebRelief, Lebanese League of Women in Business, MSL Lebanon, MC, NEF, OXFAM, PU-AMI, RMF, SCI, SIF, TDH, Nawaya Network, UNDP, UNIDO, YFD.</w:t>
            </w:r>
          </w:p>
          <w:p w14:paraId="17CEF921" w14:textId="46537C24" w:rsidR="006F4F2C" w:rsidRPr="006F4F2C" w:rsidRDefault="006F4F2C" w:rsidP="00D528B4">
            <w:pPr>
              <w:numPr>
                <w:ilvl w:val="0"/>
                <w:numId w:val="7"/>
              </w:numPr>
              <w:spacing w:line="259" w:lineRule="auto"/>
              <w:contextualSpacing/>
              <w:jc w:val="both"/>
              <w:rPr>
                <w:rFonts w:ascii="Calibri" w:eastAsia="Calibri" w:hAnsi="Calibri" w:cs="Times New Roman"/>
              </w:rPr>
            </w:pPr>
            <w:r w:rsidRPr="006F4F2C">
              <w:rPr>
                <w:rFonts w:ascii="Calibri" w:eastAsia="Calibri" w:hAnsi="Calibri" w:cs="Times New Roman"/>
                <w:b/>
              </w:rPr>
              <w:t>Geographical gaps</w:t>
            </w:r>
            <w:r w:rsidR="00FF5D6C">
              <w:rPr>
                <w:rFonts w:ascii="Calibri" w:eastAsia="Calibri" w:hAnsi="Calibri" w:cs="Times New Roman"/>
              </w:rPr>
              <w:t>: predominantly in Nabatiyeh and</w:t>
            </w:r>
            <w:r w:rsidRPr="006F4F2C">
              <w:rPr>
                <w:rFonts w:ascii="Calibri" w:eastAsia="Calibri" w:hAnsi="Calibri" w:cs="Times New Roman"/>
              </w:rPr>
              <w:t xml:space="preserve"> Baalbek, with a higher concentration of partners in Bekaa, North &amp; Mount Lebanon.</w:t>
            </w:r>
          </w:p>
          <w:p w14:paraId="7A3830A4" w14:textId="12BE29E5" w:rsidR="006F4F2C" w:rsidRPr="006F4F2C" w:rsidRDefault="006F4F2C" w:rsidP="006F4F2C">
            <w:pPr>
              <w:spacing w:line="259" w:lineRule="auto"/>
              <w:jc w:val="both"/>
              <w:rPr>
                <w:rFonts w:ascii="Calibri" w:eastAsia="Calibri" w:hAnsi="Calibri" w:cs="Times New Roman"/>
              </w:rPr>
            </w:pPr>
            <w:r w:rsidRPr="006F4F2C">
              <w:rPr>
                <w:rFonts w:ascii="Calibri" w:eastAsia="Calibri" w:hAnsi="Calibri" w:cs="Times New Roman"/>
                <w:b/>
                <w:u w:val="single"/>
              </w:rPr>
              <w:t>NB:</w:t>
            </w:r>
            <w:r w:rsidRPr="006F4F2C">
              <w:rPr>
                <w:rFonts w:ascii="Calibri" w:eastAsia="Calibri" w:hAnsi="Calibri" w:cs="Times New Roman"/>
              </w:rPr>
              <w:t xml:space="preserve"> 28</w:t>
            </w:r>
            <w:r w:rsidR="008A096C">
              <w:rPr>
                <w:rFonts w:ascii="Calibri" w:eastAsia="Calibri" w:hAnsi="Calibri" w:cs="Times New Roman"/>
              </w:rPr>
              <w:t xml:space="preserve"> out of</w:t>
            </w:r>
            <w:r w:rsidR="00706730">
              <w:rPr>
                <w:rFonts w:ascii="Calibri" w:eastAsia="Calibri" w:hAnsi="Calibri" w:cs="Times New Roman"/>
              </w:rPr>
              <w:t xml:space="preserve"> 3</w:t>
            </w:r>
            <w:r w:rsidRPr="006F4F2C">
              <w:rPr>
                <w:rFonts w:ascii="Calibri" w:eastAsia="Calibri" w:hAnsi="Calibri" w:cs="Times New Roman"/>
              </w:rPr>
              <w:t>6 partners are reporting under output 1.4 “workforce employability improved”</w:t>
            </w:r>
            <w:r w:rsidR="00FF5D6C">
              <w:rPr>
                <w:rFonts w:ascii="Calibri" w:eastAsia="Calibri" w:hAnsi="Calibri" w:cs="Times New Roman"/>
              </w:rPr>
              <w:t>,</w:t>
            </w:r>
            <w:r w:rsidRPr="006F4F2C">
              <w:rPr>
                <w:rFonts w:ascii="Calibri" w:eastAsia="Calibri" w:hAnsi="Calibri" w:cs="Times New Roman"/>
              </w:rPr>
              <w:t xml:space="preserve"> </w:t>
            </w:r>
            <w:r w:rsidR="008A096C">
              <w:rPr>
                <w:rFonts w:ascii="Calibri" w:eastAsia="Calibri" w:hAnsi="Calibri" w:cs="Times New Roman"/>
              </w:rPr>
              <w:t>demonstrating</w:t>
            </w:r>
            <w:r w:rsidRPr="006F4F2C">
              <w:rPr>
                <w:rFonts w:ascii="Calibri" w:eastAsia="Calibri" w:hAnsi="Calibri" w:cs="Times New Roman"/>
              </w:rPr>
              <w:t xml:space="preserve"> the </w:t>
            </w:r>
            <w:r w:rsidR="00FF5D6C">
              <w:rPr>
                <w:rFonts w:ascii="Calibri" w:eastAsia="Calibri" w:hAnsi="Calibri" w:cs="Times New Roman"/>
              </w:rPr>
              <w:t>growing</w:t>
            </w:r>
            <w:r w:rsidRPr="006F4F2C">
              <w:rPr>
                <w:rFonts w:ascii="Calibri" w:eastAsia="Calibri" w:hAnsi="Calibri" w:cs="Times New Roman"/>
              </w:rPr>
              <w:t xml:space="preserve"> interest of sector partners </w:t>
            </w:r>
            <w:r w:rsidR="002D3447">
              <w:rPr>
                <w:rFonts w:ascii="Calibri" w:eastAsia="Calibri" w:hAnsi="Calibri" w:cs="Times New Roman"/>
              </w:rPr>
              <w:t>in</w:t>
            </w:r>
            <w:r w:rsidRPr="006F4F2C">
              <w:rPr>
                <w:rFonts w:ascii="Calibri" w:eastAsia="Calibri" w:hAnsi="Calibri" w:cs="Times New Roman"/>
              </w:rPr>
              <w:t xml:space="preserve"> this component </w:t>
            </w:r>
            <w:r w:rsidR="00706730">
              <w:rPr>
                <w:rFonts w:ascii="Calibri" w:eastAsia="Calibri" w:hAnsi="Calibri" w:cs="Times New Roman"/>
              </w:rPr>
              <w:t xml:space="preserve">of the </w:t>
            </w:r>
            <w:r w:rsidR="00A65268">
              <w:rPr>
                <w:rFonts w:ascii="Calibri" w:eastAsia="Calibri" w:hAnsi="Calibri" w:cs="Times New Roman"/>
              </w:rPr>
              <w:t>Livelihoods</w:t>
            </w:r>
            <w:r w:rsidR="00FF5D6C">
              <w:rPr>
                <w:rFonts w:ascii="Calibri" w:eastAsia="Calibri" w:hAnsi="Calibri" w:cs="Times New Roman"/>
              </w:rPr>
              <w:t xml:space="preserve"> strategy </w:t>
            </w:r>
            <w:r w:rsidRPr="006F4F2C">
              <w:rPr>
                <w:rFonts w:ascii="Calibri" w:eastAsia="Calibri" w:hAnsi="Calibri" w:cs="Times New Roman"/>
              </w:rPr>
              <w:t>(including MBST, internships and apprenticeships schemes).</w:t>
            </w:r>
          </w:p>
          <w:p w14:paraId="58AEF29F" w14:textId="77777777" w:rsidR="006F4F2C" w:rsidRPr="006F4F2C" w:rsidRDefault="006F4F2C" w:rsidP="006F4F2C">
            <w:pPr>
              <w:spacing w:line="259" w:lineRule="auto"/>
              <w:rPr>
                <w:rFonts w:ascii="Calibri" w:eastAsia="Calibri" w:hAnsi="Calibri" w:cs="Times New Roman"/>
              </w:rPr>
            </w:pPr>
          </w:p>
          <w:p w14:paraId="4A9E9F18" w14:textId="77777777" w:rsidR="006F4F2C" w:rsidRPr="006F4F2C" w:rsidRDefault="006F4F2C" w:rsidP="00D528B4">
            <w:pPr>
              <w:numPr>
                <w:ilvl w:val="0"/>
                <w:numId w:val="6"/>
              </w:numPr>
              <w:spacing w:line="259" w:lineRule="auto"/>
              <w:contextualSpacing/>
              <w:rPr>
                <w:rFonts w:ascii="Calibri" w:eastAsia="Calibri" w:hAnsi="Calibri" w:cs="Times New Roman"/>
                <w:b/>
              </w:rPr>
            </w:pPr>
            <w:r w:rsidRPr="006F4F2C">
              <w:rPr>
                <w:rFonts w:ascii="Calibri" w:eastAsia="Calibri" w:hAnsi="Calibri" w:cs="Times New Roman"/>
                <w:b/>
              </w:rPr>
              <w:t>Key achievements &amp; results</w:t>
            </w:r>
          </w:p>
          <w:p w14:paraId="424A33AF" w14:textId="016F0CED" w:rsidR="006F4F2C" w:rsidRPr="006F4F2C" w:rsidRDefault="006F4F2C" w:rsidP="00D528B4">
            <w:pPr>
              <w:numPr>
                <w:ilvl w:val="0"/>
                <w:numId w:val="8"/>
              </w:numPr>
              <w:spacing w:line="259" w:lineRule="auto"/>
              <w:ind w:left="1051"/>
              <w:contextualSpacing/>
              <w:rPr>
                <w:rFonts w:ascii="Calibri" w:eastAsia="Calibri" w:hAnsi="Calibri" w:cs="Times New Roman"/>
              </w:rPr>
            </w:pPr>
            <w:r w:rsidRPr="006F4F2C">
              <w:rPr>
                <w:rFonts w:ascii="Calibri" w:eastAsia="Calibri" w:hAnsi="Calibri" w:cs="Times New Roman"/>
                <w:b/>
              </w:rPr>
              <w:t>1,181 jobs</w:t>
            </w:r>
            <w:r w:rsidRPr="006F4F2C">
              <w:rPr>
                <w:rFonts w:ascii="Calibri" w:eastAsia="Calibri" w:hAnsi="Calibri" w:cs="Times New Roman"/>
              </w:rPr>
              <w:t xml:space="preserve"> </w:t>
            </w:r>
            <w:r w:rsidR="00706730">
              <w:rPr>
                <w:rFonts w:ascii="Calibri" w:eastAsia="Calibri" w:hAnsi="Calibri" w:cs="Times New Roman"/>
              </w:rPr>
              <w:t xml:space="preserve">were either </w:t>
            </w:r>
            <w:r w:rsidRPr="006F4F2C">
              <w:rPr>
                <w:rFonts w:ascii="Calibri" w:eastAsia="Calibri" w:hAnsi="Calibri" w:cs="Times New Roman"/>
              </w:rPr>
              <w:t>created</w:t>
            </w:r>
            <w:r w:rsidR="00706730">
              <w:rPr>
                <w:rFonts w:ascii="Calibri" w:eastAsia="Calibri" w:hAnsi="Calibri" w:cs="Times New Roman"/>
              </w:rPr>
              <w:t>/</w:t>
            </w:r>
            <w:r w:rsidRPr="006F4F2C">
              <w:rPr>
                <w:rFonts w:ascii="Calibri" w:eastAsia="Calibri" w:hAnsi="Calibri" w:cs="Times New Roman"/>
              </w:rPr>
              <w:t xml:space="preserve">maintained </w:t>
            </w:r>
            <w:r w:rsidR="00706730">
              <w:rPr>
                <w:rFonts w:ascii="Calibri" w:eastAsia="Calibri" w:hAnsi="Calibri" w:cs="Times New Roman"/>
              </w:rPr>
              <w:t>since January 2017 (over</w:t>
            </w:r>
            <w:r w:rsidRPr="006F4F2C">
              <w:rPr>
                <w:rFonts w:ascii="Calibri" w:eastAsia="Calibri" w:hAnsi="Calibri" w:cs="Times New Roman"/>
              </w:rPr>
              <w:t xml:space="preserve"> twice the 2016 figure).</w:t>
            </w:r>
          </w:p>
          <w:p w14:paraId="33ADA3DB" w14:textId="4B1CD579" w:rsidR="006F4F2C" w:rsidRPr="00485C60" w:rsidRDefault="006F4F2C" w:rsidP="00D528B4">
            <w:pPr>
              <w:numPr>
                <w:ilvl w:val="0"/>
                <w:numId w:val="8"/>
              </w:numPr>
              <w:spacing w:line="259" w:lineRule="auto"/>
              <w:ind w:left="1051"/>
              <w:contextualSpacing/>
              <w:rPr>
                <w:rFonts w:ascii="Calibri" w:eastAsia="Calibri" w:hAnsi="Calibri" w:cs="Times New Roman"/>
              </w:rPr>
            </w:pPr>
            <w:r w:rsidRPr="006F4F2C">
              <w:rPr>
                <w:rFonts w:ascii="Calibri" w:eastAsia="Calibri" w:hAnsi="Calibri" w:cs="Times New Roman"/>
                <w:b/>
              </w:rPr>
              <w:t>7 VCs</w:t>
            </w:r>
            <w:r w:rsidRPr="00706730">
              <w:rPr>
                <w:rFonts w:ascii="Calibri" w:eastAsia="Calibri" w:hAnsi="Calibri" w:cs="Times New Roman"/>
              </w:rPr>
              <w:t xml:space="preserve"> </w:t>
            </w:r>
            <w:r w:rsidR="00706730" w:rsidRPr="00706730">
              <w:rPr>
                <w:rFonts w:ascii="Calibri" w:eastAsia="Calibri" w:hAnsi="Calibri" w:cs="Times New Roman"/>
              </w:rPr>
              <w:t>are</w:t>
            </w:r>
            <w:r w:rsidR="00706730">
              <w:rPr>
                <w:rFonts w:ascii="Calibri" w:eastAsia="Calibri" w:hAnsi="Calibri" w:cs="Times New Roman"/>
                <w:b/>
              </w:rPr>
              <w:t xml:space="preserve"> </w:t>
            </w:r>
            <w:r w:rsidRPr="00485C60">
              <w:rPr>
                <w:rFonts w:ascii="Calibri" w:eastAsia="Calibri" w:hAnsi="Calibri" w:cs="Times New Roman"/>
              </w:rPr>
              <w:t>being upgraded in</w:t>
            </w:r>
            <w:r w:rsidRPr="00485C60">
              <w:rPr>
                <w:rFonts w:ascii="Calibri" w:eastAsia="Calibri" w:hAnsi="Calibri" w:cs="Times New Roman"/>
                <w:b/>
              </w:rPr>
              <w:t xml:space="preserve"> </w:t>
            </w:r>
            <w:r w:rsidRPr="00485C60">
              <w:rPr>
                <w:rFonts w:ascii="Calibri" w:eastAsia="Calibri" w:hAnsi="Calibri" w:cs="Times New Roman"/>
              </w:rPr>
              <w:t>solid waste management, furniture</w:t>
            </w:r>
            <w:r w:rsidR="00550E8A" w:rsidRPr="00485C60">
              <w:rPr>
                <w:rFonts w:ascii="Calibri" w:eastAsia="Calibri" w:hAnsi="Calibri" w:cs="Times New Roman"/>
              </w:rPr>
              <w:t>, agro-food and</w:t>
            </w:r>
            <w:r w:rsidRPr="00485C60">
              <w:rPr>
                <w:rFonts w:ascii="Calibri" w:eastAsia="Calibri" w:hAnsi="Calibri" w:cs="Times New Roman"/>
              </w:rPr>
              <w:t xml:space="preserve"> dairy production </w:t>
            </w:r>
            <w:r w:rsidR="00550E8A" w:rsidRPr="00485C60">
              <w:rPr>
                <w:rFonts w:ascii="Calibri" w:eastAsia="Calibri" w:hAnsi="Calibri" w:cs="Times New Roman"/>
              </w:rPr>
              <w:t>(</w:t>
            </w:r>
            <w:r w:rsidRPr="00485C60">
              <w:rPr>
                <w:rFonts w:ascii="Calibri" w:eastAsia="Calibri" w:hAnsi="Calibri" w:cs="Times New Roman"/>
              </w:rPr>
              <w:t xml:space="preserve">vs. 6 VCs </w:t>
            </w:r>
            <w:r w:rsidR="00550E8A" w:rsidRPr="00485C60">
              <w:rPr>
                <w:rFonts w:ascii="Calibri" w:eastAsia="Calibri" w:hAnsi="Calibri" w:cs="Times New Roman"/>
              </w:rPr>
              <w:t>last year)</w:t>
            </w:r>
            <w:r w:rsidRPr="00485C60">
              <w:rPr>
                <w:rFonts w:ascii="Calibri" w:eastAsia="Calibri" w:hAnsi="Calibri" w:cs="Times New Roman"/>
              </w:rPr>
              <w:t>.</w:t>
            </w:r>
          </w:p>
          <w:p w14:paraId="2C364F9C" w14:textId="50DC1479" w:rsidR="000E4C50" w:rsidRPr="00485C60" w:rsidRDefault="000E4C50" w:rsidP="000E4C50">
            <w:pPr>
              <w:numPr>
                <w:ilvl w:val="0"/>
                <w:numId w:val="8"/>
              </w:numPr>
              <w:spacing w:line="259" w:lineRule="auto"/>
              <w:ind w:left="1051"/>
              <w:contextualSpacing/>
              <w:rPr>
                <w:rFonts w:ascii="Calibri" w:eastAsia="Calibri" w:hAnsi="Calibri" w:cs="Times New Roman"/>
              </w:rPr>
            </w:pPr>
            <w:r w:rsidRPr="00485C60">
              <w:rPr>
                <w:rFonts w:ascii="Calibri" w:eastAsia="Calibri" w:hAnsi="Calibri" w:cs="Times New Roman"/>
                <w:b/>
              </w:rPr>
              <w:t>11,276 individuals</w:t>
            </w:r>
            <w:r w:rsidRPr="00485C60">
              <w:rPr>
                <w:rFonts w:ascii="Calibri" w:eastAsia="Calibri" w:hAnsi="Calibri" w:cs="Times New Roman"/>
              </w:rPr>
              <w:t xml:space="preserve"> completed market-based skills trainings.</w:t>
            </w:r>
          </w:p>
          <w:p w14:paraId="2773D5E3" w14:textId="04CF2BF4" w:rsidR="006F4F2C" w:rsidRPr="00485C60" w:rsidRDefault="006F4F2C" w:rsidP="00D528B4">
            <w:pPr>
              <w:numPr>
                <w:ilvl w:val="0"/>
                <w:numId w:val="8"/>
              </w:numPr>
              <w:spacing w:line="259" w:lineRule="auto"/>
              <w:ind w:left="1051"/>
              <w:contextualSpacing/>
              <w:rPr>
                <w:rFonts w:ascii="Calibri" w:eastAsia="Calibri" w:hAnsi="Calibri" w:cs="Times New Roman"/>
              </w:rPr>
            </w:pPr>
            <w:r w:rsidRPr="00485C60">
              <w:rPr>
                <w:rFonts w:ascii="Calibri" w:eastAsia="Calibri" w:hAnsi="Calibri" w:cs="Times New Roman"/>
                <w:b/>
              </w:rPr>
              <w:t>573 job seekers</w:t>
            </w:r>
            <w:r w:rsidRPr="00485C60">
              <w:rPr>
                <w:rFonts w:ascii="Calibri" w:eastAsia="Calibri" w:hAnsi="Calibri" w:cs="Times New Roman"/>
              </w:rPr>
              <w:t xml:space="preserve"> </w:t>
            </w:r>
            <w:r w:rsidR="00550E8A" w:rsidRPr="00485C60">
              <w:rPr>
                <w:rFonts w:ascii="Calibri" w:eastAsia="Calibri" w:hAnsi="Calibri" w:cs="Times New Roman"/>
              </w:rPr>
              <w:t xml:space="preserve">were </w:t>
            </w:r>
            <w:r w:rsidRPr="00485C60">
              <w:rPr>
                <w:rFonts w:ascii="Calibri" w:eastAsia="Calibri" w:hAnsi="Calibri" w:cs="Times New Roman"/>
              </w:rPr>
              <w:t>placed into jobs</w:t>
            </w:r>
            <w:r w:rsidR="00550E8A" w:rsidRPr="00485C60">
              <w:rPr>
                <w:rFonts w:ascii="Calibri" w:eastAsia="Calibri" w:hAnsi="Calibri" w:cs="Times New Roman"/>
              </w:rPr>
              <w:t>.</w:t>
            </w:r>
          </w:p>
          <w:p w14:paraId="21E12A53" w14:textId="77777777" w:rsidR="006F4F2C" w:rsidRPr="00485C60" w:rsidRDefault="006F4F2C" w:rsidP="006F4F2C">
            <w:pPr>
              <w:spacing w:line="259" w:lineRule="auto"/>
              <w:rPr>
                <w:rFonts w:ascii="Calibri" w:eastAsia="Calibri" w:hAnsi="Calibri" w:cs="Times New Roman"/>
              </w:rPr>
            </w:pPr>
          </w:p>
          <w:p w14:paraId="56218938" w14:textId="77777777" w:rsidR="006F4F2C" w:rsidRPr="00485C60" w:rsidRDefault="006F4F2C" w:rsidP="00D528B4">
            <w:pPr>
              <w:pStyle w:val="ListParagraph"/>
              <w:numPr>
                <w:ilvl w:val="0"/>
                <w:numId w:val="31"/>
              </w:numPr>
              <w:spacing w:line="259" w:lineRule="auto"/>
              <w:rPr>
                <w:rFonts w:ascii="Calibri" w:eastAsia="Calibri" w:hAnsi="Calibri" w:cs="Times New Roman"/>
                <w:b/>
              </w:rPr>
            </w:pPr>
            <w:r w:rsidRPr="00485C60">
              <w:rPr>
                <w:rFonts w:ascii="Calibri" w:eastAsia="Calibri" w:hAnsi="Calibri" w:cs="Times New Roman"/>
                <w:b/>
              </w:rPr>
              <w:t>Output 1.1- MSME support</w:t>
            </w:r>
          </w:p>
          <w:p w14:paraId="5F9A05BB" w14:textId="1680590F" w:rsidR="006F4F2C" w:rsidRPr="00AE0706" w:rsidRDefault="006F4F2C" w:rsidP="00D528B4">
            <w:pPr>
              <w:numPr>
                <w:ilvl w:val="0"/>
                <w:numId w:val="8"/>
              </w:numPr>
              <w:spacing w:line="259" w:lineRule="auto"/>
              <w:ind w:left="1051"/>
              <w:contextualSpacing/>
              <w:rPr>
                <w:rFonts w:ascii="Calibri" w:eastAsia="Calibri" w:hAnsi="Calibri" w:cs="Times New Roman"/>
              </w:rPr>
            </w:pPr>
            <w:r w:rsidRPr="00485C60">
              <w:rPr>
                <w:rFonts w:ascii="Calibri" w:eastAsia="Calibri" w:hAnsi="Calibri" w:cs="Times New Roman"/>
              </w:rPr>
              <w:t>668 MSMEs &amp;</w:t>
            </w:r>
            <w:bookmarkStart w:id="0" w:name="_GoBack"/>
            <w:bookmarkEnd w:id="0"/>
            <w:r w:rsidRPr="00485C60">
              <w:rPr>
                <w:rFonts w:ascii="Calibri" w:eastAsia="Calibri" w:hAnsi="Calibri" w:cs="Times New Roman"/>
              </w:rPr>
              <w:t xml:space="preserve"> cooperatives</w:t>
            </w:r>
            <w:r w:rsidRPr="00AE0706">
              <w:rPr>
                <w:rFonts w:ascii="Calibri" w:eastAsia="Calibri" w:hAnsi="Calibri" w:cs="Times New Roman"/>
              </w:rPr>
              <w:t xml:space="preserve"> received in-kind and cash-grants, worth US$2,6m (vs. 453 businesses supported </w:t>
            </w:r>
            <w:r w:rsidR="00AE3708">
              <w:rPr>
                <w:rFonts w:ascii="Calibri" w:eastAsia="Calibri" w:hAnsi="Calibri" w:cs="Times New Roman"/>
              </w:rPr>
              <w:t>through</w:t>
            </w:r>
            <w:r w:rsidRPr="00AE0706">
              <w:rPr>
                <w:rFonts w:ascii="Calibri" w:eastAsia="Calibri" w:hAnsi="Calibri" w:cs="Times New Roman"/>
              </w:rPr>
              <w:t xml:space="preserve"> $1.6m </w:t>
            </w:r>
            <w:r w:rsidR="00AE3708">
              <w:rPr>
                <w:rFonts w:ascii="Calibri" w:eastAsia="Calibri" w:hAnsi="Calibri" w:cs="Times New Roman"/>
              </w:rPr>
              <w:t xml:space="preserve">worth of grants </w:t>
            </w:r>
            <w:r w:rsidRPr="00AE0706">
              <w:rPr>
                <w:rFonts w:ascii="Calibri" w:eastAsia="Calibri" w:hAnsi="Calibri" w:cs="Times New Roman"/>
              </w:rPr>
              <w:t>in 2016).</w:t>
            </w:r>
          </w:p>
          <w:p w14:paraId="32DAAF5A" w14:textId="2DD9FC3D" w:rsidR="006F4F2C" w:rsidRPr="00AE0706" w:rsidRDefault="008A096C" w:rsidP="000A66B4">
            <w:pPr>
              <w:spacing w:line="259" w:lineRule="auto"/>
              <w:ind w:left="1051"/>
              <w:contextualSpacing/>
              <w:rPr>
                <w:rFonts w:ascii="Calibri" w:eastAsia="Calibri" w:hAnsi="Calibri" w:cs="Times New Roman"/>
              </w:rPr>
            </w:pPr>
            <w:r>
              <w:rPr>
                <w:rFonts w:ascii="Calibri" w:eastAsia="Calibri" w:hAnsi="Calibri" w:cs="Times New Roman"/>
              </w:rPr>
              <w:t>=&gt; These</w:t>
            </w:r>
            <w:r w:rsidR="006F4F2C" w:rsidRPr="00AE0706">
              <w:rPr>
                <w:rFonts w:ascii="Calibri" w:eastAsia="Calibri" w:hAnsi="Calibri" w:cs="Times New Roman"/>
              </w:rPr>
              <w:t xml:space="preserve"> figures already exceed both the total number of MSMEs/cooperatives supported last year and the USD value of grants disbursed (40% increase).</w:t>
            </w:r>
          </w:p>
          <w:p w14:paraId="0A85D010" w14:textId="77777777" w:rsidR="006F4F2C" w:rsidRPr="006F4F2C" w:rsidRDefault="006F4F2C" w:rsidP="00D528B4">
            <w:pPr>
              <w:numPr>
                <w:ilvl w:val="0"/>
                <w:numId w:val="8"/>
              </w:numPr>
              <w:spacing w:line="259" w:lineRule="auto"/>
              <w:ind w:left="1051"/>
              <w:contextualSpacing/>
              <w:rPr>
                <w:rFonts w:ascii="Calibri" w:eastAsia="Calibri" w:hAnsi="Calibri" w:cs="Times New Roman"/>
              </w:rPr>
            </w:pPr>
            <w:r w:rsidRPr="00AE0706">
              <w:rPr>
                <w:rFonts w:ascii="Calibri" w:eastAsia="Calibri" w:hAnsi="Calibri" w:cs="Times New Roman"/>
              </w:rPr>
              <w:t>1,814 entrepreneurs</w:t>
            </w:r>
            <w:r w:rsidRPr="006F4F2C">
              <w:rPr>
                <w:rFonts w:ascii="Calibri" w:eastAsia="Calibri" w:hAnsi="Calibri" w:cs="Times New Roman"/>
              </w:rPr>
              <w:t>/employees participated in business management trainings</w:t>
            </w:r>
          </w:p>
          <w:p w14:paraId="4A8BAA69" w14:textId="77777777" w:rsidR="006F4F2C" w:rsidRPr="006F4F2C" w:rsidRDefault="006F4F2C" w:rsidP="000A66B4">
            <w:pPr>
              <w:spacing w:line="259" w:lineRule="auto"/>
              <w:ind w:left="1051"/>
              <w:contextualSpacing/>
              <w:rPr>
                <w:rFonts w:ascii="Calibri" w:eastAsia="Calibri" w:hAnsi="Calibri" w:cs="Times New Roman"/>
              </w:rPr>
            </w:pPr>
            <w:r w:rsidRPr="006F4F2C">
              <w:rPr>
                <w:rFonts w:ascii="Calibri" w:eastAsia="Calibri" w:hAnsi="Calibri" w:cs="Times New Roman"/>
              </w:rPr>
              <w:t>=&gt; Less than 20% of sector targets for 2017, yet already over 8/10</w:t>
            </w:r>
            <w:r w:rsidRPr="006F4F2C">
              <w:rPr>
                <w:rFonts w:ascii="Calibri" w:eastAsia="Calibri" w:hAnsi="Calibri" w:cs="Times New Roman"/>
                <w:vertAlign w:val="superscript"/>
              </w:rPr>
              <w:t>th</w:t>
            </w:r>
            <w:r w:rsidRPr="006F4F2C">
              <w:rPr>
                <w:rFonts w:ascii="Calibri" w:eastAsia="Calibri" w:hAnsi="Calibri" w:cs="Times New Roman"/>
              </w:rPr>
              <w:t xml:space="preserve"> of 2016 results.</w:t>
            </w:r>
          </w:p>
          <w:p w14:paraId="6B156B9D" w14:textId="77777777" w:rsidR="006F4F2C" w:rsidRPr="006F4F2C" w:rsidRDefault="006F4F2C" w:rsidP="00D528B4">
            <w:pPr>
              <w:numPr>
                <w:ilvl w:val="0"/>
                <w:numId w:val="8"/>
              </w:numPr>
              <w:spacing w:line="259" w:lineRule="auto"/>
              <w:ind w:left="1051"/>
              <w:contextualSpacing/>
              <w:rPr>
                <w:rFonts w:ascii="Calibri" w:eastAsia="Calibri" w:hAnsi="Calibri" w:cs="Times New Roman"/>
              </w:rPr>
            </w:pPr>
            <w:r w:rsidRPr="006F4F2C">
              <w:rPr>
                <w:rFonts w:ascii="Calibri" w:eastAsia="Calibri" w:hAnsi="Calibri" w:cs="Times New Roman"/>
              </w:rPr>
              <w:t>551 Lebanese MSMEs accessed micro-finance</w:t>
            </w:r>
          </w:p>
          <w:p w14:paraId="2FCE4E56" w14:textId="77777777" w:rsidR="006F4F2C" w:rsidRPr="006F4F2C" w:rsidRDefault="006F4F2C" w:rsidP="000A66B4">
            <w:pPr>
              <w:spacing w:line="259" w:lineRule="auto"/>
              <w:ind w:left="1051"/>
              <w:contextualSpacing/>
              <w:rPr>
                <w:rFonts w:ascii="Calibri" w:eastAsia="Calibri" w:hAnsi="Calibri" w:cs="Times New Roman"/>
              </w:rPr>
            </w:pPr>
            <w:r w:rsidRPr="006F4F2C">
              <w:rPr>
                <w:rFonts w:ascii="Calibri" w:eastAsia="Calibri" w:hAnsi="Calibri" w:cs="Times New Roman"/>
              </w:rPr>
              <w:t>=&gt; Around 20% of sector targets for 2017, and almost half of 2016 achievements.</w:t>
            </w:r>
          </w:p>
          <w:p w14:paraId="18A00D17" w14:textId="77777777" w:rsidR="006F4F2C" w:rsidRPr="006F4F2C" w:rsidRDefault="006F4F2C" w:rsidP="00D528B4">
            <w:pPr>
              <w:numPr>
                <w:ilvl w:val="0"/>
                <w:numId w:val="8"/>
              </w:numPr>
              <w:spacing w:line="259" w:lineRule="auto"/>
              <w:ind w:left="1051"/>
              <w:contextualSpacing/>
              <w:rPr>
                <w:rFonts w:ascii="Calibri" w:eastAsia="Calibri" w:hAnsi="Calibri" w:cs="Times New Roman"/>
              </w:rPr>
            </w:pPr>
            <w:r w:rsidRPr="006F4F2C">
              <w:rPr>
                <w:rFonts w:ascii="Calibri" w:eastAsia="Calibri" w:hAnsi="Calibri" w:cs="Times New Roman"/>
                <w:b/>
                <w:u w:val="single"/>
              </w:rPr>
              <w:t>Ccl</w:t>
            </w:r>
            <w:r w:rsidRPr="006F4F2C">
              <w:rPr>
                <w:rFonts w:ascii="Calibri" w:eastAsia="Calibri" w:hAnsi="Calibri" w:cs="Times New Roman"/>
              </w:rPr>
              <w:t>: Despite results remaining off targets, continuous increase in the support provided to local economic development in Q2 compared to 2016, with:</w:t>
            </w:r>
          </w:p>
          <w:p w14:paraId="4F22E8A5" w14:textId="77777777" w:rsidR="006F4F2C" w:rsidRPr="006F4F2C" w:rsidRDefault="006F4F2C" w:rsidP="00D528B4">
            <w:pPr>
              <w:numPr>
                <w:ilvl w:val="1"/>
                <w:numId w:val="9"/>
              </w:numPr>
              <w:spacing w:line="259" w:lineRule="auto"/>
              <w:contextualSpacing/>
              <w:jc w:val="both"/>
              <w:rPr>
                <w:rFonts w:ascii="Calibri" w:eastAsia="Calibri" w:hAnsi="Calibri" w:cs="Times New Roman"/>
              </w:rPr>
            </w:pPr>
            <w:r w:rsidRPr="006F4F2C">
              <w:rPr>
                <w:rFonts w:ascii="Calibri" w:eastAsia="Calibri" w:hAnsi="Calibri" w:cs="Times New Roman"/>
              </w:rPr>
              <w:t>More MSMEs &amp; cooperatives reached than for the whole of 2016, through unprecedented level of grants.</w:t>
            </w:r>
          </w:p>
          <w:p w14:paraId="0943F21D" w14:textId="77777777" w:rsidR="006F4F2C" w:rsidRPr="006F4F2C" w:rsidRDefault="006F4F2C" w:rsidP="00D528B4">
            <w:pPr>
              <w:numPr>
                <w:ilvl w:val="1"/>
                <w:numId w:val="9"/>
              </w:numPr>
              <w:spacing w:line="259" w:lineRule="auto"/>
              <w:contextualSpacing/>
              <w:jc w:val="both"/>
              <w:rPr>
                <w:rFonts w:ascii="Calibri" w:eastAsia="Calibri" w:hAnsi="Calibri" w:cs="Times New Roman"/>
              </w:rPr>
            </w:pPr>
            <w:r w:rsidRPr="006F4F2C">
              <w:rPr>
                <w:rFonts w:ascii="Calibri" w:eastAsia="Calibri" w:hAnsi="Calibri" w:cs="Times New Roman"/>
              </w:rPr>
              <w:t>Increased focus on employment generation, with 1,181 long-term jobs created / maintained (vs. 494 in 2016).</w:t>
            </w:r>
          </w:p>
          <w:p w14:paraId="6A4F0A74" w14:textId="77777777" w:rsidR="006F4F2C" w:rsidRDefault="006F4F2C" w:rsidP="006F4F2C">
            <w:pPr>
              <w:spacing w:line="259" w:lineRule="auto"/>
              <w:rPr>
                <w:rFonts w:ascii="Calibri" w:eastAsia="Calibri" w:hAnsi="Calibri" w:cs="Times New Roman"/>
                <w:b/>
              </w:rPr>
            </w:pPr>
          </w:p>
          <w:p w14:paraId="758E0852" w14:textId="6686237F" w:rsidR="006F4F2C" w:rsidRPr="007160A8" w:rsidRDefault="006F4F2C" w:rsidP="007160A8">
            <w:pPr>
              <w:pStyle w:val="ListParagraph"/>
              <w:numPr>
                <w:ilvl w:val="0"/>
                <w:numId w:val="31"/>
              </w:numPr>
              <w:spacing w:line="259" w:lineRule="auto"/>
              <w:rPr>
                <w:rFonts w:ascii="Calibri" w:eastAsia="Calibri" w:hAnsi="Calibri" w:cs="Times New Roman"/>
                <w:b/>
              </w:rPr>
            </w:pPr>
            <w:r w:rsidRPr="007160A8">
              <w:rPr>
                <w:rFonts w:ascii="Calibri" w:eastAsia="Calibri" w:hAnsi="Calibri" w:cs="Times New Roman"/>
                <w:b/>
              </w:rPr>
              <w:t>Output 1.2 V</w:t>
            </w:r>
            <w:r w:rsidR="00643D66">
              <w:rPr>
                <w:rFonts w:ascii="Calibri" w:eastAsia="Calibri" w:hAnsi="Calibri" w:cs="Times New Roman"/>
                <w:b/>
              </w:rPr>
              <w:t xml:space="preserve">alue </w:t>
            </w:r>
            <w:r w:rsidRPr="007160A8">
              <w:rPr>
                <w:rFonts w:ascii="Calibri" w:eastAsia="Calibri" w:hAnsi="Calibri" w:cs="Times New Roman"/>
                <w:b/>
              </w:rPr>
              <w:t>C</w:t>
            </w:r>
            <w:r w:rsidR="00643D66">
              <w:rPr>
                <w:rFonts w:ascii="Calibri" w:eastAsia="Calibri" w:hAnsi="Calibri" w:cs="Times New Roman"/>
                <w:b/>
              </w:rPr>
              <w:t>hain</w:t>
            </w:r>
            <w:r w:rsidRPr="007160A8">
              <w:rPr>
                <w:rFonts w:ascii="Calibri" w:eastAsia="Calibri" w:hAnsi="Calibri" w:cs="Times New Roman"/>
                <w:b/>
              </w:rPr>
              <w:t xml:space="preserve"> development</w:t>
            </w:r>
          </w:p>
          <w:p w14:paraId="64E222EE" w14:textId="67FCAE7E" w:rsidR="006F4F2C" w:rsidRPr="006F4F2C" w:rsidRDefault="006F4F2C" w:rsidP="00D528B4">
            <w:pPr>
              <w:numPr>
                <w:ilvl w:val="0"/>
                <w:numId w:val="8"/>
              </w:numPr>
              <w:spacing w:line="259" w:lineRule="auto"/>
              <w:ind w:left="1051"/>
              <w:contextualSpacing/>
              <w:jc w:val="both"/>
              <w:rPr>
                <w:rFonts w:ascii="Calibri" w:eastAsia="Calibri" w:hAnsi="Calibri" w:cs="Times New Roman"/>
              </w:rPr>
            </w:pPr>
            <w:r w:rsidRPr="006F4F2C">
              <w:rPr>
                <w:rFonts w:ascii="Calibri" w:eastAsia="Calibri" w:hAnsi="Calibri" w:cs="Times New Roman"/>
              </w:rPr>
              <w:t xml:space="preserve">Strong support to </w:t>
            </w:r>
            <w:r w:rsidR="00A26260">
              <w:rPr>
                <w:rFonts w:ascii="Calibri" w:eastAsia="Calibri" w:hAnsi="Calibri" w:cs="Times New Roman"/>
              </w:rPr>
              <w:t xml:space="preserve">VC </w:t>
            </w:r>
            <w:r w:rsidRPr="006F4F2C">
              <w:rPr>
                <w:rFonts w:ascii="Calibri" w:eastAsia="Calibri" w:hAnsi="Calibri" w:cs="Times New Roman"/>
              </w:rPr>
              <w:t>development</w:t>
            </w:r>
            <w:r w:rsidR="00A26260">
              <w:rPr>
                <w:rFonts w:ascii="Calibri" w:eastAsia="Calibri" w:hAnsi="Calibri" w:cs="Times New Roman"/>
              </w:rPr>
              <w:t>, with</w:t>
            </w:r>
            <w:r w:rsidRPr="006F4F2C">
              <w:rPr>
                <w:rFonts w:ascii="Calibri" w:eastAsia="Calibri" w:hAnsi="Calibri" w:cs="Times New Roman"/>
              </w:rPr>
              <w:t xml:space="preserve"> 7 VCs </w:t>
            </w:r>
            <w:r w:rsidR="00A26260">
              <w:rPr>
                <w:rFonts w:ascii="Calibri" w:eastAsia="Calibri" w:hAnsi="Calibri" w:cs="Times New Roman"/>
              </w:rPr>
              <w:t xml:space="preserve">being upgraded </w:t>
            </w:r>
            <w:r w:rsidRPr="006F4F2C">
              <w:rPr>
                <w:rFonts w:ascii="Calibri" w:eastAsia="Calibri" w:hAnsi="Calibri" w:cs="Times New Roman"/>
              </w:rPr>
              <w:t xml:space="preserve">across country in waste management, furniture and dairy &amp; agro-food production, </w:t>
            </w:r>
            <w:r w:rsidR="00A26260">
              <w:rPr>
                <w:rFonts w:ascii="Calibri" w:eastAsia="Calibri" w:hAnsi="Calibri" w:cs="Times New Roman"/>
              </w:rPr>
              <w:t>through</w:t>
            </w:r>
            <w:r w:rsidRPr="006F4F2C">
              <w:rPr>
                <w:rFonts w:ascii="Calibri" w:eastAsia="Calibri" w:hAnsi="Calibri" w:cs="Times New Roman"/>
              </w:rPr>
              <w:t xml:space="preserve"> 50 interventions.</w:t>
            </w:r>
          </w:p>
          <w:p w14:paraId="5262E917" w14:textId="503099BC" w:rsidR="006F4F2C" w:rsidRPr="006F4F2C" w:rsidRDefault="006F4F2C" w:rsidP="00D528B4">
            <w:pPr>
              <w:numPr>
                <w:ilvl w:val="0"/>
                <w:numId w:val="8"/>
              </w:numPr>
              <w:spacing w:line="259" w:lineRule="auto"/>
              <w:ind w:left="1051"/>
              <w:contextualSpacing/>
              <w:jc w:val="both"/>
              <w:rPr>
                <w:rFonts w:ascii="Calibri" w:eastAsia="Calibri" w:hAnsi="Calibri" w:cs="Times New Roman"/>
              </w:rPr>
            </w:pPr>
            <w:r w:rsidRPr="006F4F2C">
              <w:rPr>
                <w:rFonts w:ascii="Calibri" w:eastAsia="Calibri" w:hAnsi="Calibri" w:cs="Times New Roman"/>
                <w:b/>
                <w:u w:val="single"/>
              </w:rPr>
              <w:t>Ccl:</w:t>
            </w:r>
            <w:r w:rsidRPr="006F4F2C">
              <w:rPr>
                <w:rFonts w:ascii="Calibri" w:eastAsia="Calibri" w:hAnsi="Calibri" w:cs="Times New Roman"/>
              </w:rPr>
              <w:t xml:space="preserve"> Scaling up of support to VC </w:t>
            </w:r>
            <w:r w:rsidR="00A26260">
              <w:rPr>
                <w:rFonts w:ascii="Calibri" w:eastAsia="Calibri" w:hAnsi="Calibri" w:cs="Times New Roman"/>
              </w:rPr>
              <w:t>development</w:t>
            </w:r>
            <w:r w:rsidRPr="006F4F2C">
              <w:rPr>
                <w:rFonts w:ascii="Calibri" w:eastAsia="Calibri" w:hAnsi="Calibri" w:cs="Times New Roman"/>
              </w:rPr>
              <w:t>, with:</w:t>
            </w:r>
          </w:p>
          <w:p w14:paraId="3794EF06" w14:textId="5C9C952C" w:rsidR="006F4F2C" w:rsidRPr="006F4F2C" w:rsidRDefault="006F4F2C" w:rsidP="00D528B4">
            <w:pPr>
              <w:numPr>
                <w:ilvl w:val="1"/>
                <w:numId w:val="9"/>
              </w:numPr>
              <w:spacing w:line="259" w:lineRule="auto"/>
              <w:contextualSpacing/>
              <w:jc w:val="both"/>
              <w:rPr>
                <w:rFonts w:ascii="Calibri" w:eastAsia="Calibri" w:hAnsi="Calibri" w:cs="Times New Roman"/>
              </w:rPr>
            </w:pPr>
            <w:r w:rsidRPr="006F4F2C">
              <w:rPr>
                <w:rFonts w:ascii="Calibri" w:eastAsia="Calibri" w:hAnsi="Calibri" w:cs="Times New Roman"/>
              </w:rPr>
              <w:t>Already more VCs being upgraded in Q2 as for the whole of 2016 (7 vs. 6) and;</w:t>
            </w:r>
          </w:p>
          <w:p w14:paraId="67A28096" w14:textId="77777777" w:rsidR="006F4F2C" w:rsidRPr="006F4F2C" w:rsidRDefault="006F4F2C" w:rsidP="00D528B4">
            <w:pPr>
              <w:numPr>
                <w:ilvl w:val="1"/>
                <w:numId w:val="9"/>
              </w:numPr>
              <w:spacing w:line="259" w:lineRule="auto"/>
              <w:contextualSpacing/>
              <w:jc w:val="both"/>
              <w:rPr>
                <w:rFonts w:ascii="Calibri" w:eastAsia="Calibri" w:hAnsi="Calibri" w:cs="Times New Roman"/>
              </w:rPr>
            </w:pPr>
            <w:r w:rsidRPr="006F4F2C">
              <w:rPr>
                <w:rFonts w:ascii="Calibri" w:eastAsia="Calibri" w:hAnsi="Calibri" w:cs="Times New Roman"/>
              </w:rPr>
              <w:t>A similar number of VCs interventions implemented as compared to last year (50 vs. 52).</w:t>
            </w:r>
          </w:p>
          <w:p w14:paraId="602BD84D" w14:textId="77777777" w:rsidR="006F4F2C" w:rsidRPr="006F4F2C" w:rsidRDefault="006F4F2C" w:rsidP="006F4F2C">
            <w:pPr>
              <w:spacing w:line="259" w:lineRule="auto"/>
              <w:ind w:left="1440"/>
              <w:contextualSpacing/>
              <w:jc w:val="both"/>
              <w:rPr>
                <w:rFonts w:ascii="Calibri" w:eastAsia="Calibri" w:hAnsi="Calibri" w:cs="Times New Roman"/>
              </w:rPr>
            </w:pPr>
          </w:p>
          <w:p w14:paraId="0D15EBB3" w14:textId="77777777" w:rsidR="006F4F2C" w:rsidRPr="007160A8" w:rsidRDefault="006F4F2C" w:rsidP="007160A8">
            <w:pPr>
              <w:pStyle w:val="ListParagraph"/>
              <w:numPr>
                <w:ilvl w:val="0"/>
                <w:numId w:val="31"/>
              </w:numPr>
              <w:spacing w:line="259" w:lineRule="auto"/>
              <w:jc w:val="both"/>
              <w:rPr>
                <w:rFonts w:ascii="Calibri" w:eastAsia="Calibri" w:hAnsi="Calibri" w:cs="Times New Roman"/>
                <w:b/>
              </w:rPr>
            </w:pPr>
            <w:r w:rsidRPr="007160A8">
              <w:rPr>
                <w:rFonts w:ascii="Calibri" w:eastAsia="Calibri" w:hAnsi="Calibri" w:cs="Times New Roman"/>
                <w:b/>
              </w:rPr>
              <w:t>Output 1.3 Public work</w:t>
            </w:r>
          </w:p>
          <w:p w14:paraId="1CFFF0D2" w14:textId="6EB1E17A" w:rsidR="006F4F2C" w:rsidRPr="006F4F2C" w:rsidRDefault="006F4F2C" w:rsidP="00D528B4">
            <w:pPr>
              <w:numPr>
                <w:ilvl w:val="0"/>
                <w:numId w:val="8"/>
              </w:numPr>
              <w:spacing w:line="259" w:lineRule="auto"/>
              <w:ind w:left="1051"/>
              <w:contextualSpacing/>
              <w:rPr>
                <w:rFonts w:ascii="Calibri" w:eastAsia="Calibri" w:hAnsi="Calibri" w:cs="Times New Roman"/>
              </w:rPr>
            </w:pPr>
            <w:r w:rsidRPr="006F4F2C">
              <w:rPr>
                <w:rFonts w:ascii="Calibri" w:eastAsia="Calibri" w:hAnsi="Calibri" w:cs="Times New Roman"/>
              </w:rPr>
              <w:t>2,103 beneficiaries of public works i</w:t>
            </w:r>
            <w:r w:rsidR="00A26260">
              <w:rPr>
                <w:rFonts w:ascii="Calibri" w:eastAsia="Calibri" w:hAnsi="Calibri" w:cs="Times New Roman"/>
              </w:rPr>
              <w:t xml:space="preserve">n 184 villages (vs. 2,915 in Q2 </w:t>
            </w:r>
            <w:r w:rsidRPr="006F4F2C">
              <w:rPr>
                <w:rFonts w:ascii="Calibri" w:eastAsia="Calibri" w:hAnsi="Calibri" w:cs="Times New Roman"/>
              </w:rPr>
              <w:t xml:space="preserve">2016) benefiting from 937,535 USD injected in </w:t>
            </w:r>
            <w:r w:rsidR="00A26260">
              <w:rPr>
                <w:rFonts w:ascii="Calibri" w:eastAsia="Calibri" w:hAnsi="Calibri" w:cs="Times New Roman"/>
              </w:rPr>
              <w:t xml:space="preserve">the </w:t>
            </w:r>
            <w:r w:rsidRPr="006F4F2C">
              <w:rPr>
                <w:rFonts w:ascii="Calibri" w:eastAsia="Calibri" w:hAnsi="Calibri" w:cs="Times New Roman"/>
              </w:rPr>
              <w:t>local economy (representing respectively 1/3</w:t>
            </w:r>
            <w:r w:rsidRPr="006F4F2C">
              <w:rPr>
                <w:rFonts w:ascii="Calibri" w:eastAsia="Calibri" w:hAnsi="Calibri" w:cs="Times New Roman"/>
                <w:vertAlign w:val="superscript"/>
              </w:rPr>
              <w:t>rd</w:t>
            </w:r>
            <w:r w:rsidRPr="006F4F2C">
              <w:rPr>
                <w:rFonts w:ascii="Calibri" w:eastAsia="Calibri" w:hAnsi="Calibri" w:cs="Times New Roman"/>
              </w:rPr>
              <w:t xml:space="preserve"> decrease and 2/3</w:t>
            </w:r>
            <w:r w:rsidRPr="006F4F2C">
              <w:rPr>
                <w:rFonts w:ascii="Calibri" w:eastAsia="Calibri" w:hAnsi="Calibri" w:cs="Times New Roman"/>
                <w:vertAlign w:val="superscript"/>
              </w:rPr>
              <w:t>rd</w:t>
            </w:r>
            <w:r w:rsidR="00A26260">
              <w:rPr>
                <w:rFonts w:ascii="Calibri" w:eastAsia="Calibri" w:hAnsi="Calibri" w:cs="Times New Roman"/>
              </w:rPr>
              <w:t xml:space="preserve"> </w:t>
            </w:r>
            <w:r w:rsidRPr="006F4F2C">
              <w:rPr>
                <w:rFonts w:ascii="Calibri" w:eastAsia="Calibri" w:hAnsi="Calibri" w:cs="Times New Roman"/>
              </w:rPr>
              <w:t xml:space="preserve">increase compared to Q2 2016). </w:t>
            </w:r>
          </w:p>
          <w:p w14:paraId="21C66402" w14:textId="77777777" w:rsidR="006F4F2C" w:rsidRPr="006F4F2C" w:rsidRDefault="006F4F2C" w:rsidP="00D528B4">
            <w:pPr>
              <w:numPr>
                <w:ilvl w:val="0"/>
                <w:numId w:val="8"/>
              </w:numPr>
              <w:spacing w:line="259" w:lineRule="auto"/>
              <w:ind w:left="1051"/>
              <w:contextualSpacing/>
              <w:rPr>
                <w:rFonts w:ascii="Calibri" w:eastAsia="Calibri" w:hAnsi="Calibri" w:cs="Times New Roman"/>
              </w:rPr>
            </w:pPr>
            <w:r w:rsidRPr="006F4F2C">
              <w:rPr>
                <w:rFonts w:ascii="Calibri" w:eastAsia="Calibri" w:hAnsi="Calibri" w:cs="Times New Roman"/>
                <w:b/>
                <w:u w:val="single"/>
              </w:rPr>
              <w:t>Ccl:</w:t>
            </w:r>
            <w:r w:rsidRPr="006F4F2C">
              <w:rPr>
                <w:rFonts w:ascii="Calibri" w:eastAsia="Calibri" w:hAnsi="Calibri" w:cs="Times New Roman"/>
              </w:rPr>
              <w:t xml:space="preserve">  Significant decrease in number of public work beneficiaries, yet with a higher level of investment in municipal infrastructure.</w:t>
            </w:r>
          </w:p>
          <w:p w14:paraId="52F771A6" w14:textId="431ED0A1" w:rsidR="006F4F2C" w:rsidRPr="006F4F2C" w:rsidRDefault="006F4F2C" w:rsidP="006F4F2C">
            <w:pPr>
              <w:spacing w:line="259" w:lineRule="auto"/>
              <w:ind w:left="1440"/>
              <w:contextualSpacing/>
              <w:jc w:val="both"/>
              <w:rPr>
                <w:rFonts w:ascii="Calibri" w:eastAsia="Calibri" w:hAnsi="Calibri" w:cs="Times New Roman"/>
              </w:rPr>
            </w:pPr>
            <w:r w:rsidRPr="006F4F2C">
              <w:rPr>
                <w:rFonts w:ascii="Calibri" w:eastAsia="Calibri" w:hAnsi="Calibri" w:cs="Times New Roman"/>
              </w:rPr>
              <w:t xml:space="preserve">=&gt; Expected scaling up of activities with </w:t>
            </w:r>
            <w:r w:rsidR="00A26260">
              <w:rPr>
                <w:rFonts w:ascii="Calibri" w:eastAsia="Calibri" w:hAnsi="Calibri" w:cs="Times New Roman"/>
              </w:rPr>
              <w:t xml:space="preserve">the </w:t>
            </w:r>
            <w:r w:rsidRPr="006F4F2C">
              <w:rPr>
                <w:rFonts w:ascii="Calibri" w:eastAsia="Calibri" w:hAnsi="Calibri" w:cs="Times New Roman"/>
              </w:rPr>
              <w:t>forthcoming launch of larger scale programmes.</w:t>
            </w:r>
          </w:p>
          <w:p w14:paraId="79CFCDBC" w14:textId="77777777" w:rsidR="006F4F2C" w:rsidRPr="006F4F2C" w:rsidRDefault="006F4F2C" w:rsidP="006F4F2C">
            <w:pPr>
              <w:spacing w:line="259" w:lineRule="auto"/>
              <w:jc w:val="both"/>
              <w:rPr>
                <w:rFonts w:ascii="Calibri" w:eastAsia="Calibri" w:hAnsi="Calibri" w:cs="Times New Roman"/>
              </w:rPr>
            </w:pPr>
          </w:p>
          <w:p w14:paraId="34149CBC" w14:textId="77777777" w:rsidR="006F4F2C" w:rsidRPr="007160A8" w:rsidRDefault="006F4F2C" w:rsidP="007160A8">
            <w:pPr>
              <w:pStyle w:val="ListParagraph"/>
              <w:numPr>
                <w:ilvl w:val="0"/>
                <w:numId w:val="31"/>
              </w:numPr>
              <w:spacing w:line="259" w:lineRule="auto"/>
              <w:rPr>
                <w:rFonts w:ascii="Calibri" w:eastAsia="Calibri" w:hAnsi="Calibri" w:cs="Times New Roman"/>
                <w:b/>
              </w:rPr>
            </w:pPr>
            <w:r w:rsidRPr="007160A8">
              <w:rPr>
                <w:rFonts w:ascii="Calibri" w:eastAsia="Calibri" w:hAnsi="Calibri" w:cs="Times New Roman"/>
                <w:b/>
              </w:rPr>
              <w:t>Output 1.4 Workforce employability improved</w:t>
            </w:r>
          </w:p>
          <w:p w14:paraId="15CDA075" w14:textId="56A4065B" w:rsidR="006F4F2C" w:rsidRPr="006F4F2C" w:rsidRDefault="006F4F2C" w:rsidP="00D528B4">
            <w:pPr>
              <w:numPr>
                <w:ilvl w:val="0"/>
                <w:numId w:val="8"/>
              </w:numPr>
              <w:spacing w:line="259" w:lineRule="auto"/>
              <w:ind w:left="1051"/>
              <w:contextualSpacing/>
              <w:rPr>
                <w:rFonts w:ascii="Calibri" w:eastAsia="Calibri" w:hAnsi="Calibri" w:cs="Times New Roman"/>
              </w:rPr>
            </w:pPr>
            <w:r w:rsidRPr="006F4F2C">
              <w:rPr>
                <w:rFonts w:ascii="Calibri" w:eastAsia="Calibri" w:hAnsi="Calibri" w:cs="Times New Roman"/>
              </w:rPr>
              <w:t xml:space="preserve">11,276 individuals completed </w:t>
            </w:r>
            <w:r w:rsidR="00C621D8">
              <w:rPr>
                <w:rFonts w:ascii="Calibri" w:eastAsia="Calibri" w:hAnsi="Calibri" w:cs="Times New Roman"/>
              </w:rPr>
              <w:t>market-based skills trainings</w:t>
            </w:r>
            <w:r w:rsidRPr="006F4F2C">
              <w:rPr>
                <w:rFonts w:ascii="Calibri" w:eastAsia="Calibri" w:hAnsi="Calibri" w:cs="Times New Roman"/>
              </w:rPr>
              <w:t xml:space="preserve"> (already 3 times more than in Q2 2016).</w:t>
            </w:r>
          </w:p>
          <w:p w14:paraId="0C9158E9" w14:textId="77777777" w:rsidR="006F4F2C" w:rsidRPr="006F4F2C" w:rsidRDefault="006F4F2C" w:rsidP="00D528B4">
            <w:pPr>
              <w:numPr>
                <w:ilvl w:val="0"/>
                <w:numId w:val="8"/>
              </w:numPr>
              <w:spacing w:line="259" w:lineRule="auto"/>
              <w:ind w:left="1051"/>
              <w:contextualSpacing/>
              <w:rPr>
                <w:rFonts w:ascii="Calibri" w:eastAsia="Calibri" w:hAnsi="Calibri" w:cs="Times New Roman"/>
              </w:rPr>
            </w:pPr>
            <w:r w:rsidRPr="006F4F2C">
              <w:rPr>
                <w:rFonts w:ascii="Calibri" w:eastAsia="Calibri" w:hAnsi="Calibri" w:cs="Times New Roman"/>
              </w:rPr>
              <w:t>1,756 people benefited from internship/apprenticeship schemes (already over half of 2016 caseload).</w:t>
            </w:r>
          </w:p>
          <w:p w14:paraId="3F0CA328" w14:textId="77777777" w:rsidR="006F4F2C" w:rsidRPr="006F4F2C" w:rsidRDefault="006F4F2C" w:rsidP="00D528B4">
            <w:pPr>
              <w:numPr>
                <w:ilvl w:val="0"/>
                <w:numId w:val="8"/>
              </w:numPr>
              <w:spacing w:line="259" w:lineRule="auto"/>
              <w:ind w:left="1051"/>
              <w:contextualSpacing/>
              <w:rPr>
                <w:rFonts w:ascii="Calibri" w:eastAsia="Calibri" w:hAnsi="Calibri" w:cs="Times New Roman"/>
              </w:rPr>
            </w:pPr>
            <w:r w:rsidRPr="006F4F2C">
              <w:rPr>
                <w:rFonts w:ascii="Calibri" w:eastAsia="Calibri" w:hAnsi="Calibri" w:cs="Times New Roman"/>
              </w:rPr>
              <w:lastRenderedPageBreak/>
              <w:t>4,917 people benefited from career guidance services (almost equivalent to 2016 caseload).</w:t>
            </w:r>
          </w:p>
          <w:p w14:paraId="62DC1E6E" w14:textId="77777777" w:rsidR="006F4F2C" w:rsidRPr="006F4F2C" w:rsidRDefault="006F4F2C" w:rsidP="00D528B4">
            <w:pPr>
              <w:numPr>
                <w:ilvl w:val="0"/>
                <w:numId w:val="8"/>
              </w:numPr>
              <w:spacing w:line="259" w:lineRule="auto"/>
              <w:ind w:left="1051"/>
              <w:contextualSpacing/>
              <w:rPr>
                <w:rFonts w:ascii="Calibri" w:eastAsia="Calibri" w:hAnsi="Calibri" w:cs="Times New Roman"/>
              </w:rPr>
            </w:pPr>
            <w:r w:rsidRPr="006F4F2C">
              <w:rPr>
                <w:rFonts w:ascii="Calibri" w:eastAsia="Calibri" w:hAnsi="Calibri" w:cs="Times New Roman"/>
                <w:b/>
                <w:u w:val="single"/>
              </w:rPr>
              <w:t>Ccl</w:t>
            </w:r>
            <w:r w:rsidRPr="006F4F2C">
              <w:rPr>
                <w:rFonts w:ascii="Calibri" w:eastAsia="Calibri" w:hAnsi="Calibri" w:cs="Times New Roman"/>
              </w:rPr>
              <w:t xml:space="preserve">: </w:t>
            </w:r>
          </w:p>
          <w:p w14:paraId="31884731" w14:textId="77777777" w:rsidR="006F4F2C" w:rsidRPr="006F4F2C" w:rsidRDefault="006F4F2C" w:rsidP="00D528B4">
            <w:pPr>
              <w:numPr>
                <w:ilvl w:val="1"/>
                <w:numId w:val="10"/>
              </w:numPr>
              <w:spacing w:line="259" w:lineRule="auto"/>
              <w:contextualSpacing/>
              <w:jc w:val="both"/>
              <w:rPr>
                <w:rFonts w:ascii="Calibri" w:eastAsia="Calibri" w:hAnsi="Calibri" w:cs="Times New Roman"/>
              </w:rPr>
            </w:pPr>
            <w:r w:rsidRPr="006F4F2C">
              <w:rPr>
                <w:rFonts w:ascii="Calibri" w:eastAsia="Calibri" w:hAnsi="Calibri" w:cs="Times New Roman"/>
              </w:rPr>
              <w:t>Strong progress recorded in the provision of MBST and career guidance services in Q2.</w:t>
            </w:r>
          </w:p>
          <w:p w14:paraId="541FE57C" w14:textId="2E76E6EF" w:rsidR="006F4F2C" w:rsidRPr="006F4F2C" w:rsidRDefault="006F4F2C" w:rsidP="00D528B4">
            <w:pPr>
              <w:numPr>
                <w:ilvl w:val="1"/>
                <w:numId w:val="10"/>
              </w:numPr>
              <w:spacing w:line="259" w:lineRule="auto"/>
              <w:contextualSpacing/>
              <w:jc w:val="both"/>
              <w:rPr>
                <w:rFonts w:ascii="Calibri" w:eastAsia="Calibri" w:hAnsi="Calibri" w:cs="Times New Roman"/>
              </w:rPr>
            </w:pPr>
            <w:r w:rsidRPr="006F4F2C">
              <w:rPr>
                <w:rFonts w:ascii="Calibri" w:eastAsia="Calibri" w:hAnsi="Calibri" w:cs="Times New Roman"/>
              </w:rPr>
              <w:t>More limited increase in the number of benef</w:t>
            </w:r>
            <w:r w:rsidR="00C621D8">
              <w:rPr>
                <w:rFonts w:ascii="Calibri" w:eastAsia="Calibri" w:hAnsi="Calibri" w:cs="Times New Roman"/>
              </w:rPr>
              <w:t>iciaries</w:t>
            </w:r>
            <w:r w:rsidRPr="006F4F2C">
              <w:rPr>
                <w:rFonts w:ascii="Calibri" w:eastAsia="Calibri" w:hAnsi="Calibri" w:cs="Times New Roman"/>
              </w:rPr>
              <w:t xml:space="preserve"> of internships, apprenticeships and OTJ trainings, as compared to 2016.</w:t>
            </w:r>
          </w:p>
          <w:p w14:paraId="17D52D6D" w14:textId="77777777" w:rsidR="006F4F2C" w:rsidRPr="006F4F2C" w:rsidRDefault="006F4F2C" w:rsidP="006F4F2C">
            <w:pPr>
              <w:spacing w:line="259" w:lineRule="auto"/>
              <w:rPr>
                <w:rFonts w:ascii="Calibri" w:eastAsia="Calibri" w:hAnsi="Calibri" w:cs="Times New Roman"/>
                <w:b/>
              </w:rPr>
            </w:pPr>
            <w:r w:rsidRPr="006F4F2C">
              <w:rPr>
                <w:rFonts w:ascii="Calibri" w:eastAsia="Calibri" w:hAnsi="Calibri" w:cs="Times New Roman"/>
                <w:b/>
              </w:rPr>
              <w:t>Discussion</w:t>
            </w:r>
          </w:p>
          <w:p w14:paraId="52D654EC" w14:textId="0FA49212" w:rsidR="005E698F" w:rsidRPr="009C16D7" w:rsidRDefault="006F4F2C" w:rsidP="00643D66">
            <w:pPr>
              <w:numPr>
                <w:ilvl w:val="0"/>
                <w:numId w:val="11"/>
              </w:numPr>
              <w:spacing w:line="259" w:lineRule="auto"/>
              <w:contextualSpacing/>
              <w:jc w:val="both"/>
              <w:rPr>
                <w:rFonts w:ascii="Calibri" w:eastAsia="Calibri" w:hAnsi="Calibri" w:cs="Times New Roman"/>
              </w:rPr>
            </w:pPr>
            <w:r w:rsidRPr="009C16D7">
              <w:rPr>
                <w:rFonts w:ascii="Calibri" w:eastAsia="Calibri" w:hAnsi="Calibri" w:cs="Times New Roman"/>
                <w:u w:val="single"/>
              </w:rPr>
              <w:t>UNDP</w:t>
            </w:r>
            <w:r w:rsidRPr="009C16D7">
              <w:rPr>
                <w:rFonts w:ascii="Calibri" w:eastAsia="Calibri" w:hAnsi="Calibri" w:cs="Times New Roman"/>
              </w:rPr>
              <w:t xml:space="preserve">: </w:t>
            </w:r>
            <w:r w:rsidR="00643D66">
              <w:rPr>
                <w:rFonts w:ascii="Calibri" w:eastAsia="Calibri" w:hAnsi="Calibri" w:cs="Times New Roman"/>
              </w:rPr>
              <w:t xml:space="preserve">on value chain, an important development is that </w:t>
            </w:r>
            <w:r w:rsidRPr="009C16D7">
              <w:rPr>
                <w:rFonts w:ascii="Calibri" w:eastAsia="Calibri" w:hAnsi="Calibri" w:cs="Times New Roman"/>
              </w:rPr>
              <w:t>USAID</w:t>
            </w:r>
            <w:r w:rsidR="00643D66">
              <w:rPr>
                <w:rFonts w:ascii="Calibri" w:eastAsia="Calibri" w:hAnsi="Calibri" w:cs="Times New Roman"/>
              </w:rPr>
              <w:t xml:space="preserve"> project which worked on 7 value chains over the past 5 years is closing down, offering a good opportunity for LCRP partners to build upon. Some of the value chain work is being handed over to UNDP, notably on honey, fre</w:t>
            </w:r>
            <w:r w:rsidR="001D77A3">
              <w:rPr>
                <w:rFonts w:ascii="Calibri" w:eastAsia="Calibri" w:hAnsi="Calibri" w:cs="Times New Roman"/>
              </w:rPr>
              <w:t>e</w:t>
            </w:r>
            <w:r w:rsidR="00643D66">
              <w:rPr>
                <w:rFonts w:ascii="Calibri" w:eastAsia="Calibri" w:hAnsi="Calibri" w:cs="Times New Roman"/>
              </w:rPr>
              <w:t>ke</w:t>
            </w:r>
            <w:r w:rsidR="001D77A3">
              <w:rPr>
                <w:rFonts w:ascii="Calibri" w:eastAsia="Calibri" w:hAnsi="Calibri" w:cs="Times New Roman"/>
              </w:rPr>
              <w:t>h</w:t>
            </w:r>
            <w:r w:rsidR="00643D66">
              <w:rPr>
                <w:rFonts w:ascii="Calibri" w:eastAsia="Calibri" w:hAnsi="Calibri" w:cs="Times New Roman"/>
              </w:rPr>
              <w:t xml:space="preserve"> and oregano</w:t>
            </w:r>
            <w:r w:rsidRPr="009C16D7">
              <w:rPr>
                <w:rFonts w:ascii="Calibri" w:eastAsia="Calibri" w:hAnsi="Calibri" w:cs="Times New Roman"/>
              </w:rPr>
              <w:t>.</w:t>
            </w:r>
            <w:r w:rsidR="009C16D7">
              <w:rPr>
                <w:rFonts w:ascii="Calibri" w:eastAsia="Calibri" w:hAnsi="Calibri" w:cs="Times New Roman"/>
              </w:rPr>
              <w:t xml:space="preserve"> </w:t>
            </w:r>
            <w:r w:rsidR="005E698F" w:rsidRPr="009C16D7">
              <w:rPr>
                <w:rFonts w:ascii="Calibri" w:eastAsia="Calibri" w:hAnsi="Calibri" w:cs="Times New Roman"/>
              </w:rPr>
              <w:t xml:space="preserve">In </w:t>
            </w:r>
            <w:r w:rsidR="00643D66">
              <w:rPr>
                <w:rFonts w:ascii="Calibri" w:eastAsia="Calibri" w:hAnsi="Calibri" w:cs="Times New Roman"/>
              </w:rPr>
              <w:t>addition</w:t>
            </w:r>
            <w:r w:rsidR="005E698F" w:rsidRPr="009C16D7">
              <w:rPr>
                <w:rFonts w:ascii="Calibri" w:eastAsia="Calibri" w:hAnsi="Calibri" w:cs="Times New Roman"/>
              </w:rPr>
              <w:t xml:space="preserve">, </w:t>
            </w:r>
            <w:r w:rsidR="00D205BE" w:rsidRPr="009C16D7">
              <w:rPr>
                <w:rFonts w:ascii="Calibri" w:eastAsia="Calibri" w:hAnsi="Calibri" w:cs="Times New Roman"/>
              </w:rPr>
              <w:t xml:space="preserve">UNDP </w:t>
            </w:r>
            <w:r w:rsidR="00643D66">
              <w:rPr>
                <w:rFonts w:ascii="Calibri" w:eastAsia="Calibri" w:hAnsi="Calibri" w:cs="Times New Roman"/>
              </w:rPr>
              <w:t>will conduct</w:t>
            </w:r>
            <w:r w:rsidR="003F4E14">
              <w:rPr>
                <w:rFonts w:ascii="Calibri" w:eastAsia="Calibri" w:hAnsi="Calibri" w:cs="Times New Roman"/>
              </w:rPr>
              <w:t xml:space="preserve"> </w:t>
            </w:r>
            <w:r w:rsidR="003F4E14" w:rsidRPr="009C16D7">
              <w:rPr>
                <w:rFonts w:ascii="Calibri" w:eastAsia="Calibri" w:hAnsi="Calibri" w:cs="Times New Roman"/>
              </w:rPr>
              <w:t>3 value chains assessments</w:t>
            </w:r>
            <w:r w:rsidR="003F4E14">
              <w:rPr>
                <w:rFonts w:ascii="Calibri" w:eastAsia="Calibri" w:hAnsi="Calibri" w:cs="Times New Roman"/>
              </w:rPr>
              <w:t xml:space="preserve"> in the</w:t>
            </w:r>
            <w:r w:rsidR="009C16D7">
              <w:rPr>
                <w:rFonts w:ascii="Calibri" w:eastAsia="Calibri" w:hAnsi="Calibri" w:cs="Times New Roman"/>
              </w:rPr>
              <w:t xml:space="preserve"> renewable energy sector</w:t>
            </w:r>
            <w:r w:rsidR="005E698F" w:rsidRPr="009C16D7">
              <w:rPr>
                <w:rFonts w:ascii="Calibri" w:eastAsia="Calibri" w:hAnsi="Calibri" w:cs="Times New Roman"/>
              </w:rPr>
              <w:t>.</w:t>
            </w:r>
          </w:p>
          <w:p w14:paraId="73739791" w14:textId="59EA9F24" w:rsidR="006F4F2C" w:rsidRPr="006F4F2C" w:rsidRDefault="003F4E14" w:rsidP="006F4F2C">
            <w:pPr>
              <w:spacing w:line="259" w:lineRule="auto"/>
              <w:ind w:left="720"/>
              <w:contextualSpacing/>
              <w:jc w:val="both"/>
              <w:rPr>
                <w:rFonts w:ascii="Calibri" w:eastAsia="Calibri" w:hAnsi="Calibri" w:cs="Times New Roman"/>
              </w:rPr>
            </w:pPr>
            <w:r>
              <w:rPr>
                <w:rFonts w:ascii="Calibri" w:eastAsia="Calibri" w:hAnsi="Calibri" w:cs="Times New Roman"/>
              </w:rPr>
              <w:t>Considering partners’ growing interest in VC development,</w:t>
            </w:r>
            <w:r w:rsidR="006F4F2C" w:rsidRPr="006F4F2C">
              <w:rPr>
                <w:rFonts w:ascii="Calibri" w:eastAsia="Calibri" w:hAnsi="Calibri" w:cs="Times New Roman"/>
              </w:rPr>
              <w:t xml:space="preserve"> </w:t>
            </w:r>
            <w:r>
              <w:rPr>
                <w:rFonts w:ascii="Calibri" w:eastAsia="Calibri" w:hAnsi="Calibri" w:cs="Times New Roman"/>
              </w:rPr>
              <w:t xml:space="preserve">the sector coordination team suggested to organize </w:t>
            </w:r>
            <w:r w:rsidR="006F4F2C" w:rsidRPr="006F4F2C">
              <w:rPr>
                <w:rFonts w:ascii="Calibri" w:eastAsia="Calibri" w:hAnsi="Calibri" w:cs="Times New Roman"/>
              </w:rPr>
              <w:t xml:space="preserve">an ad-hoc meeting in the coming weeks to share best practices and lessons learnt. </w:t>
            </w:r>
            <w:r>
              <w:rPr>
                <w:rFonts w:ascii="Calibri" w:eastAsia="Calibri" w:hAnsi="Calibri" w:cs="Times New Roman"/>
              </w:rPr>
              <w:t>The</w:t>
            </w:r>
            <w:r w:rsidR="006F4F2C" w:rsidRPr="006F4F2C">
              <w:rPr>
                <w:rFonts w:ascii="Calibri" w:eastAsia="Calibri" w:hAnsi="Calibri" w:cs="Times New Roman"/>
              </w:rPr>
              <w:t xml:space="preserve"> 4 partners currently </w:t>
            </w:r>
            <w:r>
              <w:rPr>
                <w:rFonts w:ascii="Calibri" w:eastAsia="Calibri" w:hAnsi="Calibri" w:cs="Times New Roman"/>
              </w:rPr>
              <w:t>involved in VC upgrading</w:t>
            </w:r>
            <w:r w:rsidR="009C16D7">
              <w:rPr>
                <w:rFonts w:ascii="Calibri" w:eastAsia="Calibri" w:hAnsi="Calibri" w:cs="Times New Roman"/>
              </w:rPr>
              <w:t xml:space="preserve"> (Mercy Corps</w:t>
            </w:r>
            <w:r>
              <w:rPr>
                <w:rFonts w:ascii="Calibri" w:eastAsia="Calibri" w:hAnsi="Calibri" w:cs="Times New Roman"/>
              </w:rPr>
              <w:t>, Concern, ILO, UNIDO) will be invited to attend, as well as any</w:t>
            </w:r>
            <w:r w:rsidR="006F4F2C" w:rsidRPr="006F4F2C">
              <w:rPr>
                <w:rFonts w:ascii="Calibri" w:eastAsia="Calibri" w:hAnsi="Calibri" w:cs="Times New Roman"/>
              </w:rPr>
              <w:t xml:space="preserve"> interested </w:t>
            </w:r>
            <w:r>
              <w:rPr>
                <w:rFonts w:ascii="Calibri" w:eastAsia="Calibri" w:hAnsi="Calibri" w:cs="Times New Roman"/>
              </w:rPr>
              <w:t>organizations (including</w:t>
            </w:r>
            <w:r w:rsidR="005E698F">
              <w:rPr>
                <w:rFonts w:ascii="Calibri" w:eastAsia="Calibri" w:hAnsi="Calibri" w:cs="Times New Roman"/>
              </w:rPr>
              <w:t xml:space="preserve"> ACF, DRC, FAO</w:t>
            </w:r>
            <w:r>
              <w:rPr>
                <w:rFonts w:ascii="Calibri" w:eastAsia="Calibri" w:hAnsi="Calibri" w:cs="Times New Roman"/>
              </w:rPr>
              <w:t>, ARCS, WFP, Red Cross, WB, WVI and</w:t>
            </w:r>
            <w:r w:rsidR="005E698F">
              <w:rPr>
                <w:rFonts w:ascii="Calibri" w:eastAsia="Calibri" w:hAnsi="Calibri" w:cs="Times New Roman"/>
              </w:rPr>
              <w:t xml:space="preserve"> P</w:t>
            </w:r>
            <w:r w:rsidR="006F4F2C" w:rsidRPr="006F4F2C">
              <w:rPr>
                <w:rFonts w:ascii="Calibri" w:eastAsia="Calibri" w:hAnsi="Calibri" w:cs="Times New Roman"/>
              </w:rPr>
              <w:t xml:space="preserve">U-AMI </w:t>
            </w:r>
            <w:r>
              <w:rPr>
                <w:rFonts w:ascii="Calibri" w:eastAsia="Calibri" w:hAnsi="Calibri" w:cs="Times New Roman"/>
              </w:rPr>
              <w:t>who already confirmed their participation).</w:t>
            </w:r>
          </w:p>
          <w:p w14:paraId="348A86BE" w14:textId="2C31AB15" w:rsidR="006F4F2C" w:rsidRPr="006F4F2C" w:rsidRDefault="006F4F2C" w:rsidP="00D528B4">
            <w:pPr>
              <w:numPr>
                <w:ilvl w:val="0"/>
                <w:numId w:val="11"/>
              </w:numPr>
              <w:spacing w:line="259" w:lineRule="auto"/>
              <w:contextualSpacing/>
              <w:jc w:val="both"/>
              <w:rPr>
                <w:rFonts w:ascii="Calibri" w:eastAsia="Calibri" w:hAnsi="Calibri" w:cs="Times New Roman"/>
              </w:rPr>
            </w:pPr>
            <w:r w:rsidRPr="006F4F2C">
              <w:rPr>
                <w:rFonts w:ascii="Calibri" w:eastAsia="Calibri" w:hAnsi="Calibri" w:cs="Times New Roman"/>
                <w:u w:val="single"/>
              </w:rPr>
              <w:t>Q</w:t>
            </w:r>
            <w:r w:rsidRPr="006F4F2C">
              <w:rPr>
                <w:rFonts w:ascii="Calibri" w:eastAsia="Calibri" w:hAnsi="Calibri" w:cs="Times New Roman"/>
              </w:rPr>
              <w:t xml:space="preserve">u (FAO): </w:t>
            </w:r>
            <w:r w:rsidR="003F4E14">
              <w:rPr>
                <w:rFonts w:ascii="Calibri" w:eastAsia="Calibri" w:hAnsi="Calibri" w:cs="Times New Roman"/>
              </w:rPr>
              <w:t xml:space="preserve">you referred to the creation of </w:t>
            </w:r>
            <w:r w:rsidRPr="006F4F2C">
              <w:rPr>
                <w:rFonts w:ascii="Calibri" w:eastAsia="Calibri" w:hAnsi="Calibri" w:cs="Times New Roman"/>
              </w:rPr>
              <w:t xml:space="preserve">long-term </w:t>
            </w:r>
            <w:r w:rsidR="003F4E14">
              <w:rPr>
                <w:rFonts w:ascii="Calibri" w:eastAsia="Calibri" w:hAnsi="Calibri" w:cs="Times New Roman"/>
              </w:rPr>
              <w:t>employment opportunities in the Q2 sector dashboard. Could you please let us know w</w:t>
            </w:r>
            <w:r w:rsidRPr="006F4F2C">
              <w:rPr>
                <w:rFonts w:ascii="Calibri" w:eastAsia="Calibri" w:hAnsi="Calibri" w:cs="Times New Roman"/>
              </w:rPr>
              <w:t xml:space="preserve">hat type of </w:t>
            </w:r>
            <w:r w:rsidR="003F4E14">
              <w:rPr>
                <w:rFonts w:ascii="Calibri" w:eastAsia="Calibri" w:hAnsi="Calibri" w:cs="Times New Roman"/>
              </w:rPr>
              <w:t>jobs</w:t>
            </w:r>
            <w:r w:rsidRPr="006F4F2C">
              <w:rPr>
                <w:rFonts w:ascii="Calibri" w:eastAsia="Calibri" w:hAnsi="Calibri" w:cs="Times New Roman"/>
              </w:rPr>
              <w:t xml:space="preserve"> </w:t>
            </w:r>
            <w:r w:rsidR="00FC4ED3">
              <w:rPr>
                <w:rFonts w:ascii="Calibri" w:eastAsia="Calibri" w:hAnsi="Calibri" w:cs="Times New Roman"/>
              </w:rPr>
              <w:t>were</w:t>
            </w:r>
            <w:r w:rsidRPr="006F4F2C">
              <w:rPr>
                <w:rFonts w:ascii="Calibri" w:eastAsia="Calibri" w:hAnsi="Calibri" w:cs="Times New Roman"/>
              </w:rPr>
              <w:t xml:space="preserve"> </w:t>
            </w:r>
            <w:r w:rsidR="003F4E14">
              <w:rPr>
                <w:rFonts w:ascii="Calibri" w:eastAsia="Calibri" w:hAnsi="Calibri" w:cs="Times New Roman"/>
              </w:rPr>
              <w:t xml:space="preserve">created/maintained by </w:t>
            </w:r>
            <w:r w:rsidR="00A65268">
              <w:rPr>
                <w:rFonts w:ascii="Calibri" w:eastAsia="Calibri" w:hAnsi="Calibri" w:cs="Times New Roman"/>
              </w:rPr>
              <w:t>Livelihoods</w:t>
            </w:r>
            <w:r w:rsidR="003F4E14">
              <w:rPr>
                <w:rFonts w:ascii="Calibri" w:eastAsia="Calibri" w:hAnsi="Calibri" w:cs="Times New Roman"/>
              </w:rPr>
              <w:t xml:space="preserve"> partners </w:t>
            </w:r>
            <w:r w:rsidRPr="006F4F2C">
              <w:rPr>
                <w:rFonts w:ascii="Calibri" w:eastAsia="Calibri" w:hAnsi="Calibri" w:cs="Times New Roman"/>
              </w:rPr>
              <w:t>so far?</w:t>
            </w:r>
          </w:p>
          <w:p w14:paraId="4160049C" w14:textId="7DAB8547" w:rsidR="006F4F2C" w:rsidRPr="006F4F2C" w:rsidRDefault="006F4F2C" w:rsidP="00D528B4">
            <w:pPr>
              <w:numPr>
                <w:ilvl w:val="0"/>
                <w:numId w:val="11"/>
              </w:numPr>
              <w:spacing w:line="259" w:lineRule="auto"/>
              <w:contextualSpacing/>
              <w:jc w:val="both"/>
              <w:rPr>
                <w:rFonts w:ascii="Calibri" w:eastAsia="Calibri" w:hAnsi="Calibri" w:cs="Times New Roman"/>
              </w:rPr>
            </w:pPr>
            <w:r w:rsidRPr="006F4F2C">
              <w:rPr>
                <w:rFonts w:ascii="Calibri" w:eastAsia="Calibri" w:hAnsi="Calibri" w:cs="Times New Roman"/>
                <w:u w:val="single"/>
              </w:rPr>
              <w:t>A</w:t>
            </w:r>
            <w:r w:rsidR="002D3447">
              <w:rPr>
                <w:rFonts w:ascii="Calibri" w:eastAsia="Calibri" w:hAnsi="Calibri" w:cs="Times New Roman"/>
                <w:u w:val="single"/>
              </w:rPr>
              <w:t xml:space="preserve"> (sector coordination team)</w:t>
            </w:r>
            <w:r w:rsidRPr="006F4F2C">
              <w:rPr>
                <w:rFonts w:ascii="Calibri" w:eastAsia="Calibri" w:hAnsi="Calibri" w:cs="Times New Roman"/>
              </w:rPr>
              <w:t xml:space="preserve">: </w:t>
            </w:r>
            <w:r w:rsidR="00FC4ED3">
              <w:rPr>
                <w:rFonts w:ascii="Calibri" w:eastAsia="Calibri" w:hAnsi="Calibri" w:cs="Times New Roman"/>
              </w:rPr>
              <w:t xml:space="preserve">First, please note that </w:t>
            </w:r>
            <w:r w:rsidR="003F4E14">
              <w:rPr>
                <w:rFonts w:ascii="Calibri" w:eastAsia="Calibri" w:hAnsi="Calibri" w:cs="Times New Roman"/>
              </w:rPr>
              <w:t>the employment figure we’ve shared concerns</w:t>
            </w:r>
            <w:r w:rsidRPr="006F4F2C">
              <w:rPr>
                <w:rFonts w:ascii="Calibri" w:eastAsia="Calibri" w:hAnsi="Calibri" w:cs="Times New Roman"/>
              </w:rPr>
              <w:t xml:space="preserve"> </w:t>
            </w:r>
            <w:r w:rsidR="003F4E14">
              <w:rPr>
                <w:rFonts w:ascii="Calibri" w:eastAsia="Calibri" w:hAnsi="Calibri" w:cs="Times New Roman"/>
              </w:rPr>
              <w:t>the overall number of</w:t>
            </w:r>
            <w:r w:rsidRPr="006F4F2C">
              <w:rPr>
                <w:rFonts w:ascii="Calibri" w:eastAsia="Calibri" w:hAnsi="Calibri" w:cs="Times New Roman"/>
              </w:rPr>
              <w:t xml:space="preserve"> jobs </w:t>
            </w:r>
            <w:r w:rsidRPr="00FC4ED3">
              <w:rPr>
                <w:rFonts w:ascii="Calibri" w:eastAsia="Calibri" w:hAnsi="Calibri" w:cs="Times New Roman"/>
                <w:u w:val="single"/>
              </w:rPr>
              <w:t xml:space="preserve">created </w:t>
            </w:r>
            <w:r w:rsidR="003F4E14" w:rsidRPr="00FC4ED3">
              <w:rPr>
                <w:rFonts w:ascii="Calibri" w:eastAsia="Calibri" w:hAnsi="Calibri" w:cs="Times New Roman"/>
                <w:u w:val="single"/>
              </w:rPr>
              <w:t>or</w:t>
            </w:r>
            <w:r w:rsidRPr="00FC4ED3">
              <w:rPr>
                <w:rFonts w:ascii="Calibri" w:eastAsia="Calibri" w:hAnsi="Calibri" w:cs="Times New Roman"/>
                <w:u w:val="single"/>
              </w:rPr>
              <w:t xml:space="preserve"> maintained</w:t>
            </w:r>
            <w:r w:rsidRPr="006F4F2C">
              <w:rPr>
                <w:rFonts w:ascii="Calibri" w:eastAsia="Calibri" w:hAnsi="Calibri" w:cs="Times New Roman"/>
              </w:rPr>
              <w:t xml:space="preserve"> within the sector</w:t>
            </w:r>
            <w:r w:rsidR="00FC4ED3">
              <w:rPr>
                <w:rFonts w:ascii="Calibri" w:eastAsia="Calibri" w:hAnsi="Calibri" w:cs="Times New Roman"/>
              </w:rPr>
              <w:t xml:space="preserve">, meaning that we do not only refer to </w:t>
            </w:r>
            <w:r w:rsidRPr="006F4F2C">
              <w:rPr>
                <w:rFonts w:ascii="Calibri" w:eastAsia="Calibri" w:hAnsi="Calibri" w:cs="Times New Roman"/>
              </w:rPr>
              <w:t xml:space="preserve">the new employment opportunities created in supported businesses but </w:t>
            </w:r>
            <w:r w:rsidR="00FC4ED3">
              <w:rPr>
                <w:rFonts w:ascii="Calibri" w:eastAsia="Calibri" w:hAnsi="Calibri" w:cs="Times New Roman"/>
              </w:rPr>
              <w:t xml:space="preserve">also </w:t>
            </w:r>
            <w:r w:rsidRPr="006F4F2C">
              <w:rPr>
                <w:rFonts w:ascii="Calibri" w:eastAsia="Calibri" w:hAnsi="Calibri" w:cs="Times New Roman"/>
              </w:rPr>
              <w:t xml:space="preserve">to </w:t>
            </w:r>
            <w:r w:rsidR="00FC4ED3">
              <w:rPr>
                <w:rFonts w:ascii="Calibri" w:eastAsia="Calibri" w:hAnsi="Calibri" w:cs="Times New Roman"/>
              </w:rPr>
              <w:t>the positions</w:t>
            </w:r>
            <w:r w:rsidRPr="006F4F2C">
              <w:rPr>
                <w:rFonts w:ascii="Calibri" w:eastAsia="Calibri" w:hAnsi="Calibri" w:cs="Times New Roman"/>
              </w:rPr>
              <w:t xml:space="preserve"> retained within</w:t>
            </w:r>
            <w:r w:rsidR="00FC4ED3">
              <w:rPr>
                <w:rFonts w:ascii="Calibri" w:eastAsia="Calibri" w:hAnsi="Calibri" w:cs="Times New Roman"/>
              </w:rPr>
              <w:t xml:space="preserve"> supported companies</w:t>
            </w:r>
            <w:r w:rsidRPr="006F4F2C">
              <w:rPr>
                <w:rFonts w:ascii="Calibri" w:eastAsia="Calibri" w:hAnsi="Calibri" w:cs="Times New Roman"/>
              </w:rPr>
              <w:t xml:space="preserve">. </w:t>
            </w:r>
            <w:r w:rsidR="00FC4ED3">
              <w:rPr>
                <w:rFonts w:ascii="Calibri" w:eastAsia="Calibri" w:hAnsi="Calibri" w:cs="Times New Roman"/>
              </w:rPr>
              <w:t xml:space="preserve">Most of these jobs are concentrated in a </w:t>
            </w:r>
            <w:r w:rsidR="002D3447">
              <w:rPr>
                <w:rFonts w:ascii="Calibri" w:eastAsia="Calibri" w:hAnsi="Calibri" w:cs="Times New Roman"/>
              </w:rPr>
              <w:t>few</w:t>
            </w:r>
            <w:r w:rsidR="00FC4ED3">
              <w:rPr>
                <w:rFonts w:ascii="Calibri" w:eastAsia="Calibri" w:hAnsi="Calibri" w:cs="Times New Roman"/>
              </w:rPr>
              <w:t xml:space="preserve"> sectors, including</w:t>
            </w:r>
            <w:r w:rsidRPr="006F4F2C">
              <w:rPr>
                <w:rFonts w:ascii="Calibri" w:eastAsia="Calibri" w:hAnsi="Calibri" w:cs="Times New Roman"/>
              </w:rPr>
              <w:t xml:space="preserve"> sales/retail/accounting and business. </w:t>
            </w:r>
          </w:p>
          <w:p w14:paraId="66C52D4F" w14:textId="3824EFAD" w:rsidR="00591012" w:rsidRDefault="006F4F2C" w:rsidP="006F4F2C">
            <w:pPr>
              <w:spacing w:line="259" w:lineRule="auto"/>
              <w:ind w:left="720"/>
              <w:contextualSpacing/>
              <w:jc w:val="both"/>
              <w:rPr>
                <w:rFonts w:ascii="Calibri" w:eastAsia="Calibri" w:hAnsi="Calibri" w:cs="Times New Roman"/>
              </w:rPr>
            </w:pPr>
            <w:r w:rsidRPr="006F4F2C">
              <w:rPr>
                <w:rFonts w:ascii="Calibri" w:eastAsia="Calibri" w:hAnsi="Calibri" w:cs="Times New Roman"/>
                <w:u w:val="single"/>
              </w:rPr>
              <w:t>NB</w:t>
            </w:r>
            <w:r w:rsidRPr="006F4F2C">
              <w:rPr>
                <w:rFonts w:ascii="Calibri" w:eastAsia="Calibri" w:hAnsi="Calibri" w:cs="Times New Roman"/>
              </w:rPr>
              <w:t xml:space="preserve">: </w:t>
            </w:r>
            <w:r w:rsidR="00FC4ED3">
              <w:rPr>
                <w:rFonts w:ascii="Calibri" w:eastAsia="Calibri" w:hAnsi="Calibri" w:cs="Times New Roman"/>
              </w:rPr>
              <w:t xml:space="preserve">while long-term job opportunities are captured under output 1.1, </w:t>
            </w:r>
            <w:r w:rsidRPr="006F4F2C">
              <w:rPr>
                <w:rFonts w:ascii="Calibri" w:eastAsia="Calibri" w:hAnsi="Calibri" w:cs="Times New Roman"/>
              </w:rPr>
              <w:t xml:space="preserve">short-term employment opportunities are </w:t>
            </w:r>
            <w:r w:rsidR="00FC4ED3">
              <w:rPr>
                <w:rFonts w:ascii="Calibri" w:eastAsia="Calibri" w:hAnsi="Calibri" w:cs="Times New Roman"/>
              </w:rPr>
              <w:t>mainly reported against</w:t>
            </w:r>
            <w:r w:rsidRPr="006F4F2C">
              <w:rPr>
                <w:rFonts w:ascii="Calibri" w:eastAsia="Calibri" w:hAnsi="Calibri" w:cs="Times New Roman"/>
              </w:rPr>
              <w:t xml:space="preserve"> under output 1.3</w:t>
            </w:r>
            <w:r w:rsidR="002D3447">
              <w:rPr>
                <w:rFonts w:ascii="Calibri" w:eastAsia="Calibri" w:hAnsi="Calibri" w:cs="Times New Roman"/>
              </w:rPr>
              <w:t xml:space="preserve"> “labour-</w:t>
            </w:r>
            <w:r w:rsidR="00FC4ED3">
              <w:rPr>
                <w:rFonts w:ascii="Calibri" w:eastAsia="Calibri" w:hAnsi="Calibri" w:cs="Times New Roman"/>
              </w:rPr>
              <w:t>intensive interventions through public work”</w:t>
            </w:r>
            <w:r w:rsidR="002D3447">
              <w:rPr>
                <w:rFonts w:ascii="Calibri" w:eastAsia="Calibri" w:hAnsi="Calibri" w:cs="Times New Roman"/>
              </w:rPr>
              <w:t>.</w:t>
            </w:r>
          </w:p>
          <w:p w14:paraId="1B9DA97E" w14:textId="73C6FEDA" w:rsidR="006F4F2C" w:rsidRPr="00591012" w:rsidRDefault="006F4F2C" w:rsidP="00591012">
            <w:pPr>
              <w:spacing w:line="259" w:lineRule="auto"/>
              <w:contextualSpacing/>
              <w:jc w:val="both"/>
              <w:rPr>
                <w:rFonts w:ascii="Calibri" w:eastAsia="Calibri" w:hAnsi="Calibri" w:cs="Times New Roman"/>
                <w:b/>
              </w:rPr>
            </w:pPr>
          </w:p>
          <w:p w14:paraId="342BF332" w14:textId="2B30F668" w:rsidR="00591012" w:rsidRPr="00591012" w:rsidRDefault="00591012" w:rsidP="00591012">
            <w:pPr>
              <w:spacing w:line="259" w:lineRule="auto"/>
              <w:contextualSpacing/>
              <w:jc w:val="both"/>
              <w:rPr>
                <w:rFonts w:ascii="Calibri" w:eastAsia="Calibri" w:hAnsi="Calibri" w:cs="Times New Roman"/>
                <w:b/>
              </w:rPr>
            </w:pPr>
            <w:r>
              <w:rPr>
                <w:rFonts w:ascii="Calibri" w:eastAsia="Calibri" w:hAnsi="Calibri" w:cs="Times New Roman"/>
                <w:b/>
              </w:rPr>
              <w:t>Market-based skills trainings Task F</w:t>
            </w:r>
            <w:r w:rsidRPr="00591012">
              <w:rPr>
                <w:rFonts w:ascii="Calibri" w:eastAsia="Calibri" w:hAnsi="Calibri" w:cs="Times New Roman"/>
                <w:b/>
              </w:rPr>
              <w:t>orce</w:t>
            </w:r>
          </w:p>
          <w:p w14:paraId="0A7C11EE" w14:textId="7BE15847" w:rsidR="006F4F2C" w:rsidRPr="006F4F2C" w:rsidRDefault="006F4F2C" w:rsidP="00D528B4">
            <w:pPr>
              <w:numPr>
                <w:ilvl w:val="0"/>
                <w:numId w:val="11"/>
              </w:numPr>
              <w:spacing w:line="259" w:lineRule="auto"/>
              <w:contextualSpacing/>
              <w:jc w:val="both"/>
              <w:rPr>
                <w:rFonts w:ascii="Calibri" w:eastAsia="Calibri" w:hAnsi="Calibri" w:cs="Times New Roman"/>
              </w:rPr>
            </w:pPr>
            <w:r w:rsidRPr="006F4F2C">
              <w:rPr>
                <w:rFonts w:ascii="Calibri" w:eastAsia="Calibri" w:hAnsi="Calibri" w:cs="Times New Roman"/>
                <w:u w:val="single"/>
              </w:rPr>
              <w:t>National sector coordinator</w:t>
            </w:r>
            <w:r w:rsidRPr="006F4F2C">
              <w:rPr>
                <w:rFonts w:ascii="Calibri" w:eastAsia="Calibri" w:hAnsi="Calibri" w:cs="Times New Roman"/>
              </w:rPr>
              <w:t>: we have been following up with DG TVET and line Ministries (including MoSA) regarding the setting up of the market-based skills trainings task force</w:t>
            </w:r>
            <w:r w:rsidR="00C43815">
              <w:rPr>
                <w:rFonts w:ascii="Calibri" w:eastAsia="Calibri" w:hAnsi="Calibri" w:cs="Times New Roman"/>
              </w:rPr>
              <w:t>. T</w:t>
            </w:r>
            <w:r w:rsidRPr="006F4F2C">
              <w:rPr>
                <w:rFonts w:ascii="Calibri" w:eastAsia="Calibri" w:hAnsi="Calibri" w:cs="Times New Roman"/>
              </w:rPr>
              <w:t xml:space="preserve">his task force will be responsible for </w:t>
            </w:r>
            <w:r w:rsidR="00C43815">
              <w:rPr>
                <w:rFonts w:ascii="Calibri" w:eastAsia="Calibri" w:hAnsi="Calibri" w:cs="Times New Roman"/>
              </w:rPr>
              <w:t xml:space="preserve">the drafting of guidelines aimed at </w:t>
            </w:r>
            <w:r w:rsidRPr="006F4F2C">
              <w:rPr>
                <w:rFonts w:ascii="Calibri" w:eastAsia="Calibri" w:hAnsi="Calibri" w:cs="Times New Roman"/>
              </w:rPr>
              <w:t>harmoniz</w:t>
            </w:r>
            <w:r w:rsidR="00C43815">
              <w:rPr>
                <w:rFonts w:ascii="Calibri" w:eastAsia="Calibri" w:hAnsi="Calibri" w:cs="Times New Roman"/>
              </w:rPr>
              <w:t>ing</w:t>
            </w:r>
            <w:r w:rsidRPr="006F4F2C">
              <w:rPr>
                <w:rFonts w:ascii="Calibri" w:eastAsia="Calibri" w:hAnsi="Calibri" w:cs="Times New Roman"/>
              </w:rPr>
              <w:t xml:space="preserve"> the content and modalities of skills trainings programmes in Lebanon</w:t>
            </w:r>
            <w:r w:rsidR="002D3447">
              <w:rPr>
                <w:rFonts w:ascii="Calibri" w:eastAsia="Calibri" w:hAnsi="Calibri" w:cs="Times New Roman"/>
              </w:rPr>
              <w:t xml:space="preserve"> and should be</w:t>
            </w:r>
            <w:r w:rsidR="00A8492A">
              <w:rPr>
                <w:rFonts w:ascii="Calibri" w:eastAsia="Calibri" w:hAnsi="Calibri" w:cs="Times New Roman"/>
              </w:rPr>
              <w:t xml:space="preserve"> fully</w:t>
            </w:r>
            <w:r w:rsidR="002D3447">
              <w:rPr>
                <w:rFonts w:ascii="Calibri" w:eastAsia="Calibri" w:hAnsi="Calibri" w:cs="Times New Roman"/>
              </w:rPr>
              <w:t xml:space="preserve"> operational in the coming weeks</w:t>
            </w:r>
            <w:r w:rsidRPr="006F4F2C">
              <w:rPr>
                <w:rFonts w:ascii="Calibri" w:eastAsia="Calibri" w:hAnsi="Calibri" w:cs="Times New Roman"/>
              </w:rPr>
              <w:t>.</w:t>
            </w:r>
          </w:p>
          <w:p w14:paraId="4A4D2FF3" w14:textId="0E354E81" w:rsidR="002A67D5" w:rsidRDefault="002A67D5" w:rsidP="002A67D5">
            <w:pPr>
              <w:spacing w:line="259" w:lineRule="auto"/>
              <w:ind w:left="360"/>
              <w:contextualSpacing/>
              <w:jc w:val="both"/>
              <w:rPr>
                <w:rFonts w:ascii="Calibri" w:eastAsia="Calibri" w:hAnsi="Calibri" w:cs="Times New Roman"/>
                <w:u w:val="single"/>
              </w:rPr>
            </w:pPr>
          </w:p>
          <w:p w14:paraId="018CAF02" w14:textId="77777777" w:rsidR="00643D66" w:rsidRDefault="006F4F2C" w:rsidP="00643D66">
            <w:pPr>
              <w:spacing w:line="259" w:lineRule="auto"/>
              <w:contextualSpacing/>
              <w:jc w:val="both"/>
              <w:rPr>
                <w:rFonts w:ascii="Calibri" w:eastAsia="Calibri" w:hAnsi="Calibri" w:cs="Times New Roman"/>
              </w:rPr>
            </w:pPr>
            <w:r w:rsidRPr="006F4F2C">
              <w:rPr>
                <w:rFonts w:ascii="Calibri" w:eastAsia="Calibri" w:hAnsi="Calibri" w:cs="Times New Roman"/>
                <w:b/>
              </w:rPr>
              <w:t>Graduation out of poverty</w:t>
            </w:r>
            <w:r w:rsidR="00B24EED">
              <w:rPr>
                <w:rFonts w:ascii="Calibri" w:eastAsia="Calibri" w:hAnsi="Calibri" w:cs="Times New Roman"/>
                <w:b/>
              </w:rPr>
              <w:t xml:space="preserve"> approach</w:t>
            </w:r>
            <w:r w:rsidR="00643D66" w:rsidRPr="002A67D5">
              <w:rPr>
                <w:rFonts w:ascii="Calibri" w:eastAsia="Calibri" w:hAnsi="Calibri" w:cs="Times New Roman"/>
              </w:rPr>
              <w:t xml:space="preserve"> </w:t>
            </w:r>
          </w:p>
          <w:p w14:paraId="07835834" w14:textId="412F487A" w:rsidR="00643D66" w:rsidRPr="006F4F2C" w:rsidRDefault="00643D66" w:rsidP="00643D66">
            <w:pPr>
              <w:spacing w:line="259" w:lineRule="auto"/>
              <w:contextualSpacing/>
              <w:jc w:val="both"/>
              <w:rPr>
                <w:rFonts w:ascii="Calibri" w:eastAsia="Calibri" w:hAnsi="Calibri" w:cs="Times New Roman"/>
              </w:rPr>
            </w:pPr>
            <w:r w:rsidRPr="002A67D5">
              <w:rPr>
                <w:rFonts w:ascii="Calibri" w:eastAsia="Calibri" w:hAnsi="Calibri" w:cs="Times New Roman"/>
              </w:rPr>
              <w:t>The Ministry</w:t>
            </w:r>
            <w:r>
              <w:rPr>
                <w:rFonts w:ascii="Calibri" w:eastAsia="Calibri" w:hAnsi="Calibri" w:cs="Times New Roman"/>
              </w:rPr>
              <w:t xml:space="preserve"> of Social Affairs</w:t>
            </w:r>
            <w:r w:rsidRPr="006F4F2C">
              <w:rPr>
                <w:rFonts w:ascii="Calibri" w:eastAsia="Calibri" w:hAnsi="Calibri" w:cs="Times New Roman"/>
              </w:rPr>
              <w:t xml:space="preserve"> is developing a new </w:t>
            </w:r>
            <w:r w:rsidR="00A65268">
              <w:rPr>
                <w:rFonts w:ascii="Calibri" w:eastAsia="Calibri" w:hAnsi="Calibri" w:cs="Times New Roman"/>
              </w:rPr>
              <w:t>Livelihoods</w:t>
            </w:r>
            <w:r>
              <w:rPr>
                <w:rFonts w:ascii="Calibri" w:eastAsia="Calibri" w:hAnsi="Calibri" w:cs="Times New Roman"/>
              </w:rPr>
              <w:t xml:space="preserve"> </w:t>
            </w:r>
            <w:r w:rsidRPr="006F4F2C">
              <w:rPr>
                <w:rFonts w:ascii="Calibri" w:eastAsia="Calibri" w:hAnsi="Calibri" w:cs="Times New Roman"/>
              </w:rPr>
              <w:t xml:space="preserve">strategy </w:t>
            </w:r>
            <w:r>
              <w:rPr>
                <w:rFonts w:ascii="Calibri" w:eastAsia="Calibri" w:hAnsi="Calibri" w:cs="Times New Roman"/>
              </w:rPr>
              <w:t>which will be</w:t>
            </w:r>
            <w:r w:rsidRPr="006F4F2C">
              <w:rPr>
                <w:rFonts w:ascii="Calibri" w:eastAsia="Calibri" w:hAnsi="Calibri" w:cs="Times New Roman"/>
              </w:rPr>
              <w:t xml:space="preserve"> soon </w:t>
            </w:r>
            <w:r>
              <w:rPr>
                <w:rFonts w:ascii="Calibri" w:eastAsia="Calibri" w:hAnsi="Calibri" w:cs="Times New Roman"/>
              </w:rPr>
              <w:t>released/shared with partners. Its</w:t>
            </w:r>
            <w:r w:rsidRPr="006F4F2C">
              <w:rPr>
                <w:rFonts w:ascii="Calibri" w:eastAsia="Calibri" w:hAnsi="Calibri" w:cs="Times New Roman"/>
              </w:rPr>
              <w:t xml:space="preserve"> main objectives will be to </w:t>
            </w:r>
            <w:r>
              <w:rPr>
                <w:rFonts w:ascii="Calibri" w:eastAsia="Calibri" w:hAnsi="Calibri" w:cs="Times New Roman"/>
              </w:rPr>
              <w:t>clearly define strategic orientations in order to better guide/coordinate partners’ interventions and prevent any gaps/duplications</w:t>
            </w:r>
            <w:r w:rsidRPr="006F4F2C">
              <w:rPr>
                <w:rFonts w:ascii="Calibri" w:eastAsia="Calibri" w:hAnsi="Calibri" w:cs="Times New Roman"/>
              </w:rPr>
              <w:t>.</w:t>
            </w:r>
          </w:p>
          <w:p w14:paraId="3B0E1EED" w14:textId="0633F6C5" w:rsidR="006F4F2C" w:rsidRPr="006F4F2C" w:rsidRDefault="006F4F2C" w:rsidP="006F4F2C">
            <w:pPr>
              <w:spacing w:line="259" w:lineRule="auto"/>
              <w:jc w:val="both"/>
              <w:rPr>
                <w:rFonts w:ascii="Calibri" w:eastAsia="Calibri" w:hAnsi="Calibri" w:cs="Times New Roman"/>
                <w:b/>
              </w:rPr>
            </w:pPr>
          </w:p>
          <w:p w14:paraId="6040FE73" w14:textId="74259EC6" w:rsidR="007B6045" w:rsidRDefault="006F4F2C" w:rsidP="00643D66">
            <w:pPr>
              <w:numPr>
                <w:ilvl w:val="0"/>
                <w:numId w:val="12"/>
              </w:numPr>
              <w:spacing w:line="259" w:lineRule="auto"/>
              <w:contextualSpacing/>
              <w:jc w:val="both"/>
              <w:rPr>
                <w:rFonts w:ascii="Calibri" w:eastAsia="Calibri" w:hAnsi="Calibri" w:cs="Times New Roman"/>
              </w:rPr>
            </w:pPr>
            <w:r w:rsidRPr="006F4F2C">
              <w:rPr>
                <w:rFonts w:ascii="Calibri" w:eastAsia="Calibri" w:hAnsi="Calibri" w:cs="Times New Roman"/>
                <w:u w:val="single"/>
              </w:rPr>
              <w:t>MoSA</w:t>
            </w:r>
            <w:r w:rsidRPr="006F4F2C">
              <w:rPr>
                <w:rFonts w:ascii="Calibri" w:eastAsia="Calibri" w:hAnsi="Calibri" w:cs="Times New Roman"/>
              </w:rPr>
              <w:t>: Given the need to deepen inter-sectoral linkages</w:t>
            </w:r>
            <w:r w:rsidR="00555057">
              <w:rPr>
                <w:rFonts w:ascii="Calibri" w:eastAsia="Calibri" w:hAnsi="Calibri" w:cs="Times New Roman"/>
              </w:rPr>
              <w:t xml:space="preserve"> (</w:t>
            </w:r>
            <w:r w:rsidR="00555057" w:rsidRPr="00555057">
              <w:rPr>
                <w:rFonts w:ascii="Calibri" w:eastAsia="Calibri" w:hAnsi="Calibri" w:cs="Times New Roman"/>
              </w:rPr>
              <w:t>including between the L</w:t>
            </w:r>
            <w:r w:rsidR="00643D66">
              <w:rPr>
                <w:rFonts w:ascii="Calibri" w:eastAsia="Calibri" w:hAnsi="Calibri" w:cs="Times New Roman"/>
              </w:rPr>
              <w:t>ivelihoods</w:t>
            </w:r>
            <w:r w:rsidR="00555057" w:rsidRPr="00555057">
              <w:rPr>
                <w:rFonts w:ascii="Calibri" w:eastAsia="Calibri" w:hAnsi="Calibri" w:cs="Times New Roman"/>
              </w:rPr>
              <w:t>, B</w:t>
            </w:r>
            <w:r w:rsidR="00643D66">
              <w:rPr>
                <w:rFonts w:ascii="Calibri" w:eastAsia="Calibri" w:hAnsi="Calibri" w:cs="Times New Roman"/>
              </w:rPr>
              <w:t xml:space="preserve">asic </w:t>
            </w:r>
            <w:r w:rsidR="00643D66" w:rsidRPr="00555057">
              <w:rPr>
                <w:rFonts w:ascii="Calibri" w:eastAsia="Calibri" w:hAnsi="Calibri" w:cs="Times New Roman"/>
              </w:rPr>
              <w:t>A</w:t>
            </w:r>
            <w:r w:rsidR="00643D66">
              <w:rPr>
                <w:rFonts w:ascii="Calibri" w:eastAsia="Calibri" w:hAnsi="Calibri" w:cs="Times New Roman"/>
              </w:rPr>
              <w:t>ssistance</w:t>
            </w:r>
            <w:r w:rsidR="00555057" w:rsidRPr="00555057">
              <w:rPr>
                <w:rFonts w:ascii="Calibri" w:eastAsia="Calibri" w:hAnsi="Calibri" w:cs="Times New Roman"/>
              </w:rPr>
              <w:t>, Food Security &amp; protection sectors</w:t>
            </w:r>
            <w:r w:rsidR="00555057">
              <w:rPr>
                <w:rFonts w:ascii="Calibri" w:eastAsia="Calibri" w:hAnsi="Calibri" w:cs="Times New Roman"/>
              </w:rPr>
              <w:t>) to provide a more integrated response to poverty</w:t>
            </w:r>
            <w:r w:rsidRPr="006F4F2C">
              <w:rPr>
                <w:rFonts w:ascii="Calibri" w:eastAsia="Calibri" w:hAnsi="Calibri" w:cs="Times New Roman"/>
              </w:rPr>
              <w:t>, the Ministry</w:t>
            </w:r>
            <w:r w:rsidR="00555057">
              <w:rPr>
                <w:rFonts w:ascii="Calibri" w:eastAsia="Calibri" w:hAnsi="Calibri" w:cs="Times New Roman"/>
              </w:rPr>
              <w:t xml:space="preserve"> of Social Affairs</w:t>
            </w:r>
            <w:r w:rsidRPr="006F4F2C">
              <w:rPr>
                <w:rFonts w:ascii="Calibri" w:eastAsia="Calibri" w:hAnsi="Calibri" w:cs="Times New Roman"/>
              </w:rPr>
              <w:t xml:space="preserve"> </w:t>
            </w:r>
            <w:r w:rsidR="00B24EED">
              <w:rPr>
                <w:rFonts w:ascii="Calibri" w:eastAsia="Calibri" w:hAnsi="Calibri" w:cs="Times New Roman"/>
              </w:rPr>
              <w:t>is currently</w:t>
            </w:r>
            <w:r w:rsidRPr="006F4F2C">
              <w:rPr>
                <w:rFonts w:ascii="Calibri" w:eastAsia="Calibri" w:hAnsi="Calibri" w:cs="Times New Roman"/>
              </w:rPr>
              <w:t xml:space="preserve"> consulting</w:t>
            </w:r>
            <w:r w:rsidR="00555057">
              <w:rPr>
                <w:rFonts w:ascii="Calibri" w:eastAsia="Calibri" w:hAnsi="Calibri" w:cs="Times New Roman"/>
              </w:rPr>
              <w:t xml:space="preserve"> the related </w:t>
            </w:r>
            <w:r w:rsidRPr="006F4F2C">
              <w:rPr>
                <w:rFonts w:ascii="Calibri" w:eastAsia="Calibri" w:hAnsi="Calibri" w:cs="Times New Roman"/>
              </w:rPr>
              <w:t xml:space="preserve">sector coordinators </w:t>
            </w:r>
            <w:r w:rsidR="00B24EED">
              <w:rPr>
                <w:rFonts w:ascii="Calibri" w:eastAsia="Calibri" w:hAnsi="Calibri" w:cs="Times New Roman"/>
              </w:rPr>
              <w:t>to mainstream</w:t>
            </w:r>
            <w:r w:rsidRPr="006F4F2C">
              <w:rPr>
                <w:rFonts w:ascii="Calibri" w:eastAsia="Calibri" w:hAnsi="Calibri" w:cs="Times New Roman"/>
              </w:rPr>
              <w:t xml:space="preserve"> the graduation out of poverty approach under the LCRP 2018.</w:t>
            </w:r>
            <w:r w:rsidR="007B6045">
              <w:rPr>
                <w:rFonts w:ascii="Calibri" w:eastAsia="Calibri" w:hAnsi="Calibri" w:cs="Times New Roman"/>
              </w:rPr>
              <w:t xml:space="preserve"> This initiative, which combines to provision of</w:t>
            </w:r>
            <w:r w:rsidR="007B6045" w:rsidRPr="007B6045">
              <w:rPr>
                <w:rFonts w:ascii="Calibri" w:eastAsia="Calibri" w:hAnsi="Calibri" w:cs="Times New Roman"/>
              </w:rPr>
              <w:t xml:space="preserve"> basic resources, financial education, technical training, life skill coaching, and social support</w:t>
            </w:r>
            <w:r w:rsidR="007B6045">
              <w:rPr>
                <w:rFonts w:ascii="Calibri" w:eastAsia="Calibri" w:hAnsi="Calibri" w:cs="Times New Roman"/>
              </w:rPr>
              <w:t>, was successfully piloted in Lebanon with NPTP beneficiaries and could be expanded to refugee communities in 2018.</w:t>
            </w:r>
          </w:p>
          <w:p w14:paraId="27C5358D" w14:textId="607132B0" w:rsidR="006F4F2C" w:rsidRDefault="00555057" w:rsidP="007B6045">
            <w:pPr>
              <w:spacing w:line="259" w:lineRule="auto"/>
              <w:ind w:left="720"/>
              <w:contextualSpacing/>
              <w:jc w:val="both"/>
              <w:rPr>
                <w:rFonts w:ascii="Calibri" w:eastAsia="Calibri" w:hAnsi="Calibri" w:cs="Times New Roman"/>
              </w:rPr>
            </w:pPr>
            <w:r>
              <w:rPr>
                <w:rFonts w:ascii="Calibri" w:eastAsia="Calibri" w:hAnsi="Calibri" w:cs="Times New Roman"/>
              </w:rPr>
              <w:t>To bring the process forward, a</w:t>
            </w:r>
            <w:r w:rsidR="006F4F2C" w:rsidRPr="006F4F2C">
              <w:rPr>
                <w:rFonts w:ascii="Calibri" w:eastAsia="Calibri" w:hAnsi="Calibri" w:cs="Times New Roman"/>
              </w:rPr>
              <w:t xml:space="preserve">n ad-hoc meeting will be organized to enable </w:t>
            </w:r>
            <w:r w:rsidR="007B6045">
              <w:rPr>
                <w:rFonts w:ascii="Calibri" w:eastAsia="Calibri" w:hAnsi="Calibri" w:cs="Times New Roman"/>
              </w:rPr>
              <w:t xml:space="preserve">the </w:t>
            </w:r>
            <w:r w:rsidR="00A65268">
              <w:rPr>
                <w:rFonts w:ascii="Calibri" w:eastAsia="Calibri" w:hAnsi="Calibri" w:cs="Times New Roman"/>
              </w:rPr>
              <w:t>Livelihoods</w:t>
            </w:r>
            <w:r w:rsidR="007B6045">
              <w:rPr>
                <w:rFonts w:ascii="Calibri" w:eastAsia="Calibri" w:hAnsi="Calibri" w:cs="Times New Roman"/>
              </w:rPr>
              <w:t>/BA/FS/Protection sector</w:t>
            </w:r>
            <w:r w:rsidR="00643D66">
              <w:rPr>
                <w:rFonts w:ascii="Calibri" w:eastAsia="Calibri" w:hAnsi="Calibri" w:cs="Times New Roman"/>
              </w:rPr>
              <w:t xml:space="preserve"> coordinator</w:t>
            </w:r>
            <w:r w:rsidR="007B6045">
              <w:rPr>
                <w:rFonts w:ascii="Calibri" w:eastAsia="Calibri" w:hAnsi="Calibri" w:cs="Times New Roman"/>
              </w:rPr>
              <w:t>s</w:t>
            </w:r>
            <w:r w:rsidR="006F4F2C" w:rsidRPr="006F4F2C">
              <w:rPr>
                <w:rFonts w:ascii="Calibri" w:eastAsia="Calibri" w:hAnsi="Calibri" w:cs="Times New Roman"/>
              </w:rPr>
              <w:t xml:space="preserve"> to brainstorm and reflect on possible ways in which to </w:t>
            </w:r>
            <w:r w:rsidR="00CC63BF">
              <w:rPr>
                <w:rFonts w:ascii="Calibri" w:eastAsia="Calibri" w:hAnsi="Calibri" w:cs="Times New Roman"/>
              </w:rPr>
              <w:t xml:space="preserve">expand </w:t>
            </w:r>
            <w:r w:rsidR="006F4F2C" w:rsidRPr="006F4F2C">
              <w:rPr>
                <w:rFonts w:ascii="Calibri" w:eastAsia="Calibri" w:hAnsi="Calibri" w:cs="Times New Roman"/>
              </w:rPr>
              <w:t xml:space="preserve">this approach </w:t>
            </w:r>
            <w:r w:rsidR="0078708A">
              <w:rPr>
                <w:rFonts w:ascii="Calibri" w:eastAsia="Calibri" w:hAnsi="Calibri" w:cs="Times New Roman"/>
              </w:rPr>
              <w:t>in</w:t>
            </w:r>
            <w:r w:rsidR="006F4F2C" w:rsidRPr="006F4F2C">
              <w:rPr>
                <w:rFonts w:ascii="Calibri" w:eastAsia="Calibri" w:hAnsi="Calibri" w:cs="Times New Roman"/>
              </w:rPr>
              <w:t xml:space="preserve"> the</w:t>
            </w:r>
            <w:r>
              <w:rPr>
                <w:rFonts w:ascii="Calibri" w:eastAsia="Calibri" w:hAnsi="Calibri" w:cs="Times New Roman"/>
              </w:rPr>
              <w:t xml:space="preserve"> next</w:t>
            </w:r>
            <w:r w:rsidR="006F4F2C" w:rsidRPr="006F4F2C">
              <w:rPr>
                <w:rFonts w:ascii="Calibri" w:eastAsia="Calibri" w:hAnsi="Calibri" w:cs="Times New Roman"/>
              </w:rPr>
              <w:t xml:space="preserve"> response plan.</w:t>
            </w:r>
          </w:p>
          <w:p w14:paraId="3D6E7BBA" w14:textId="77777777" w:rsidR="00643D66" w:rsidRPr="006F4F2C" w:rsidRDefault="00643D66" w:rsidP="00643D66">
            <w:pPr>
              <w:spacing w:line="259" w:lineRule="auto"/>
              <w:contextualSpacing/>
              <w:jc w:val="both"/>
              <w:rPr>
                <w:rFonts w:ascii="Calibri" w:eastAsia="Calibri" w:hAnsi="Calibri" w:cs="Times New Roman"/>
              </w:rPr>
            </w:pPr>
          </w:p>
          <w:p w14:paraId="528D66C3" w14:textId="1408E329" w:rsidR="00643D66" w:rsidRDefault="00643D66" w:rsidP="00D528B4">
            <w:pPr>
              <w:numPr>
                <w:ilvl w:val="0"/>
                <w:numId w:val="12"/>
              </w:numPr>
              <w:spacing w:line="259" w:lineRule="auto"/>
              <w:contextualSpacing/>
              <w:jc w:val="both"/>
              <w:rPr>
                <w:rFonts w:ascii="Calibri" w:eastAsia="Calibri" w:hAnsi="Calibri" w:cs="Times New Roman"/>
              </w:rPr>
            </w:pPr>
            <w:r>
              <w:rPr>
                <w:rFonts w:ascii="Calibri" w:eastAsia="Calibri" w:hAnsi="Calibri" w:cs="Times New Roman"/>
              </w:rPr>
              <w:lastRenderedPageBreak/>
              <w:t>Q (OXFAM) what coordination mechanisms do you foresee to make the transfer of beneficiaries of humanitarian/cash assist</w:t>
            </w:r>
            <w:r w:rsidR="00DD10D5">
              <w:rPr>
                <w:rFonts w:ascii="Calibri" w:eastAsia="Calibri" w:hAnsi="Calibri" w:cs="Times New Roman"/>
              </w:rPr>
              <w:t>a</w:t>
            </w:r>
            <w:r>
              <w:rPr>
                <w:rFonts w:ascii="Calibri" w:eastAsia="Calibri" w:hAnsi="Calibri" w:cs="Times New Roman"/>
              </w:rPr>
              <w:t>n</w:t>
            </w:r>
            <w:r w:rsidR="00DD10D5">
              <w:rPr>
                <w:rFonts w:ascii="Calibri" w:eastAsia="Calibri" w:hAnsi="Calibri" w:cs="Times New Roman"/>
              </w:rPr>
              <w:t xml:space="preserve">ce to livelihoods type of programming? In any case given the complexity of the approach it would be good to think of a one-day workshop to unpack the concept of graduation, like the sector organized for private sector engagement. </w:t>
            </w:r>
          </w:p>
          <w:p w14:paraId="33FF6553" w14:textId="11DB0196" w:rsidR="00DD10D5" w:rsidRDefault="00DD10D5" w:rsidP="00D528B4">
            <w:pPr>
              <w:numPr>
                <w:ilvl w:val="0"/>
                <w:numId w:val="12"/>
              </w:numPr>
              <w:spacing w:line="259" w:lineRule="auto"/>
              <w:contextualSpacing/>
              <w:jc w:val="both"/>
              <w:rPr>
                <w:rFonts w:ascii="Calibri" w:eastAsia="Calibri" w:hAnsi="Calibri" w:cs="Times New Roman"/>
              </w:rPr>
            </w:pPr>
            <w:r w:rsidRPr="00DD10D5">
              <w:rPr>
                <w:rFonts w:ascii="Calibri" w:eastAsia="Calibri" w:hAnsi="Calibri" w:cs="Times New Roman"/>
                <w:u w:val="single"/>
              </w:rPr>
              <w:t>A (MOSA):</w:t>
            </w:r>
            <w:r>
              <w:rPr>
                <w:rFonts w:ascii="Calibri" w:eastAsia="Calibri" w:hAnsi="Calibri" w:cs="Times New Roman"/>
              </w:rPr>
              <w:t xml:space="preserve"> for coordination this is definitely a good question, for now the suggestion would be to go through MOSA field coordinators based on cross-mapping the different ongoing programmes. </w:t>
            </w:r>
          </w:p>
          <w:p w14:paraId="19D87F82" w14:textId="12A93EF7" w:rsidR="00DD10D5" w:rsidRPr="00643D66" w:rsidRDefault="00DD10D5" w:rsidP="00D528B4">
            <w:pPr>
              <w:numPr>
                <w:ilvl w:val="0"/>
                <w:numId w:val="12"/>
              </w:numPr>
              <w:spacing w:line="259" w:lineRule="auto"/>
              <w:contextualSpacing/>
              <w:jc w:val="both"/>
              <w:rPr>
                <w:rFonts w:ascii="Calibri" w:eastAsia="Calibri" w:hAnsi="Calibri" w:cs="Times New Roman"/>
              </w:rPr>
            </w:pPr>
            <w:r w:rsidRPr="00DD10D5">
              <w:rPr>
                <w:rFonts w:ascii="Calibri" w:eastAsia="Calibri" w:hAnsi="Calibri" w:cs="Times New Roman"/>
                <w:u w:val="single"/>
              </w:rPr>
              <w:t>A (UNDP):</w:t>
            </w:r>
            <w:r>
              <w:rPr>
                <w:rFonts w:ascii="Calibri" w:eastAsia="Calibri" w:hAnsi="Calibri" w:cs="Times New Roman"/>
              </w:rPr>
              <w:t xml:space="preserve"> having a dedicated workshop is a good idea. There was already an attempt to include reference to graduation in last year’s LCRP but that caused confusion with the ongoing effort with the NPTP so was eventually taken out. We now have a good opportunity to anchor this as part of the 2018 LCRP update across the various sectors, but also need to unpack the concept of graduation and start looking at the implications and modalities. This will be done as part of the planning process, then we can certainly think about a more operational workshop.</w:t>
            </w:r>
          </w:p>
          <w:p w14:paraId="53A438B0" w14:textId="4077A391" w:rsidR="006F4F2C" w:rsidRPr="006F4F2C" w:rsidRDefault="006F4F2C" w:rsidP="00D528B4">
            <w:pPr>
              <w:numPr>
                <w:ilvl w:val="0"/>
                <w:numId w:val="12"/>
              </w:numPr>
              <w:spacing w:line="259" w:lineRule="auto"/>
              <w:contextualSpacing/>
              <w:jc w:val="both"/>
              <w:rPr>
                <w:rFonts w:ascii="Calibri" w:eastAsia="Calibri" w:hAnsi="Calibri" w:cs="Times New Roman"/>
              </w:rPr>
            </w:pPr>
            <w:r w:rsidRPr="006F4F2C">
              <w:rPr>
                <w:rFonts w:ascii="Calibri" w:eastAsia="Calibri" w:hAnsi="Calibri" w:cs="Times New Roman"/>
                <w:u w:val="single"/>
              </w:rPr>
              <w:t>Qu (UNDP)</w:t>
            </w:r>
            <w:r w:rsidRPr="006F4F2C">
              <w:rPr>
                <w:rFonts w:ascii="Calibri" w:eastAsia="Calibri" w:hAnsi="Calibri" w:cs="Times New Roman"/>
              </w:rPr>
              <w:t>: what sectors will be prio</w:t>
            </w:r>
            <w:r w:rsidR="00CC63BF">
              <w:rPr>
                <w:rFonts w:ascii="Calibri" w:eastAsia="Calibri" w:hAnsi="Calibri" w:cs="Times New Roman"/>
              </w:rPr>
              <w:t>ritized under the scope of the g</w:t>
            </w:r>
            <w:r w:rsidRPr="006F4F2C">
              <w:rPr>
                <w:rFonts w:ascii="Calibri" w:eastAsia="Calibri" w:hAnsi="Calibri" w:cs="Times New Roman"/>
              </w:rPr>
              <w:t>raduation approach?</w:t>
            </w:r>
          </w:p>
          <w:p w14:paraId="5E1FA94D" w14:textId="1D8902C7" w:rsidR="006F4F2C" w:rsidRPr="006F4F2C" w:rsidRDefault="006F4F2C" w:rsidP="00643D66">
            <w:pPr>
              <w:numPr>
                <w:ilvl w:val="0"/>
                <w:numId w:val="12"/>
              </w:numPr>
              <w:spacing w:line="259" w:lineRule="auto"/>
              <w:contextualSpacing/>
              <w:jc w:val="both"/>
              <w:rPr>
                <w:rFonts w:ascii="Calibri" w:eastAsia="Calibri" w:hAnsi="Calibri" w:cs="Times New Roman"/>
              </w:rPr>
            </w:pPr>
            <w:r w:rsidRPr="006F4F2C">
              <w:rPr>
                <w:rFonts w:ascii="Calibri" w:eastAsia="Calibri" w:hAnsi="Calibri" w:cs="Times New Roman"/>
                <w:u w:val="single"/>
              </w:rPr>
              <w:t>A (MoSA):</w:t>
            </w:r>
            <w:r w:rsidRPr="006F4F2C">
              <w:rPr>
                <w:rFonts w:ascii="Calibri" w:eastAsia="Calibri" w:hAnsi="Calibri" w:cs="Times New Roman"/>
              </w:rPr>
              <w:t xml:space="preserve"> </w:t>
            </w:r>
            <w:r w:rsidR="00643D66">
              <w:rPr>
                <w:rFonts w:ascii="Calibri" w:eastAsia="Calibri" w:hAnsi="Calibri" w:cs="Times New Roman"/>
              </w:rPr>
              <w:t>For refugees, t</w:t>
            </w:r>
            <w:r w:rsidRPr="006F4F2C">
              <w:rPr>
                <w:rFonts w:ascii="Calibri" w:eastAsia="Calibri" w:hAnsi="Calibri" w:cs="Times New Roman"/>
              </w:rPr>
              <w:t>he focus will remain on the three economic sectors in which Syrian</w:t>
            </w:r>
            <w:r w:rsidR="00643D66">
              <w:rPr>
                <w:rFonts w:ascii="Calibri" w:eastAsia="Calibri" w:hAnsi="Calibri" w:cs="Times New Roman"/>
              </w:rPr>
              <w:t>s</w:t>
            </w:r>
            <w:r w:rsidRPr="006F4F2C">
              <w:rPr>
                <w:rFonts w:ascii="Calibri" w:eastAsia="Calibri" w:hAnsi="Calibri" w:cs="Times New Roman"/>
              </w:rPr>
              <w:t xml:space="preserve"> are allowed to work (</w:t>
            </w:r>
            <w:r w:rsidR="002B2AFB">
              <w:rPr>
                <w:rFonts w:ascii="Calibri" w:eastAsia="Calibri" w:hAnsi="Calibri" w:cs="Times New Roman"/>
              </w:rPr>
              <w:t xml:space="preserve">namely </w:t>
            </w:r>
            <w:r w:rsidRPr="006F4F2C">
              <w:rPr>
                <w:rFonts w:ascii="Calibri" w:eastAsia="Calibri" w:hAnsi="Calibri" w:cs="Times New Roman"/>
              </w:rPr>
              <w:t xml:space="preserve">agriculture, construction and environment) whose potential in terms of job creation has not been fully explored yet. </w:t>
            </w:r>
            <w:r w:rsidR="002B2AFB">
              <w:rPr>
                <w:rFonts w:ascii="Calibri" w:eastAsia="Calibri" w:hAnsi="Calibri" w:cs="Times New Roman"/>
              </w:rPr>
              <w:t>The initiative will be implemented in accordance with e</w:t>
            </w:r>
            <w:r w:rsidRPr="006F4F2C">
              <w:rPr>
                <w:rFonts w:ascii="Calibri" w:eastAsia="Calibri" w:hAnsi="Calibri" w:cs="Times New Roman"/>
              </w:rPr>
              <w:t>xisting</w:t>
            </w:r>
            <w:r w:rsidR="002B2AFB" w:rsidRPr="006F4F2C">
              <w:rPr>
                <w:rFonts w:ascii="Calibri" w:eastAsia="Calibri" w:hAnsi="Calibri" w:cs="Times New Roman"/>
              </w:rPr>
              <w:t xml:space="preserve"> laws</w:t>
            </w:r>
            <w:r w:rsidR="002B2AFB">
              <w:rPr>
                <w:rFonts w:ascii="Calibri" w:eastAsia="Calibri" w:hAnsi="Calibri" w:cs="Times New Roman"/>
              </w:rPr>
              <w:t>,</w:t>
            </w:r>
            <w:r w:rsidR="002B2AFB" w:rsidRPr="006F4F2C">
              <w:rPr>
                <w:rFonts w:ascii="Calibri" w:eastAsia="Calibri" w:hAnsi="Calibri" w:cs="Times New Roman"/>
              </w:rPr>
              <w:t xml:space="preserve"> regulations</w:t>
            </w:r>
            <w:r w:rsidRPr="006F4F2C">
              <w:rPr>
                <w:rFonts w:ascii="Calibri" w:eastAsia="Calibri" w:hAnsi="Calibri" w:cs="Times New Roman"/>
              </w:rPr>
              <w:t xml:space="preserve"> </w:t>
            </w:r>
            <w:r w:rsidR="002B2AFB">
              <w:rPr>
                <w:rFonts w:ascii="Calibri" w:eastAsia="Calibri" w:hAnsi="Calibri" w:cs="Times New Roman"/>
              </w:rPr>
              <w:t xml:space="preserve">and </w:t>
            </w:r>
            <w:r w:rsidRPr="006F4F2C">
              <w:rPr>
                <w:rFonts w:ascii="Calibri" w:eastAsia="Calibri" w:hAnsi="Calibri" w:cs="Times New Roman"/>
              </w:rPr>
              <w:t>policies.</w:t>
            </w:r>
          </w:p>
          <w:p w14:paraId="3254210B" w14:textId="47AFEB90" w:rsidR="00FF3FAF" w:rsidRDefault="006F4F2C" w:rsidP="00FF3FAF">
            <w:pPr>
              <w:spacing w:line="259" w:lineRule="auto"/>
              <w:ind w:left="720"/>
              <w:contextualSpacing/>
              <w:jc w:val="both"/>
              <w:rPr>
                <w:rFonts w:ascii="Calibri" w:eastAsia="Calibri" w:hAnsi="Calibri" w:cs="Times New Roman"/>
              </w:rPr>
            </w:pPr>
            <w:r w:rsidRPr="006F4F2C">
              <w:rPr>
                <w:rFonts w:ascii="Calibri" w:eastAsia="Calibri" w:hAnsi="Calibri" w:cs="Times New Roman"/>
              </w:rPr>
              <w:t xml:space="preserve">The national sector coordinator emphasized the need to discuss </w:t>
            </w:r>
            <w:r w:rsidR="00FF3FAF">
              <w:rPr>
                <w:rFonts w:ascii="Calibri" w:eastAsia="Calibri" w:hAnsi="Calibri" w:cs="Times New Roman"/>
              </w:rPr>
              <w:t xml:space="preserve">during this ad-hoc meeting </w:t>
            </w:r>
            <w:r w:rsidRPr="006F4F2C">
              <w:rPr>
                <w:rFonts w:ascii="Calibri" w:eastAsia="Calibri" w:hAnsi="Calibri" w:cs="Times New Roman"/>
              </w:rPr>
              <w:t xml:space="preserve">the </w:t>
            </w:r>
            <w:r w:rsidR="00FF3FAF">
              <w:rPr>
                <w:rFonts w:ascii="Calibri" w:eastAsia="Calibri" w:hAnsi="Calibri" w:cs="Times New Roman"/>
              </w:rPr>
              <w:t xml:space="preserve">protection concerns and </w:t>
            </w:r>
            <w:r w:rsidRPr="006F4F2C">
              <w:rPr>
                <w:rFonts w:ascii="Calibri" w:eastAsia="Calibri" w:hAnsi="Calibri" w:cs="Times New Roman"/>
              </w:rPr>
              <w:t>practicalities</w:t>
            </w:r>
            <w:r w:rsidR="00FF3FAF">
              <w:rPr>
                <w:rFonts w:ascii="Calibri" w:eastAsia="Calibri" w:hAnsi="Calibri" w:cs="Times New Roman"/>
              </w:rPr>
              <w:t xml:space="preserve"> associated with</w:t>
            </w:r>
            <w:r w:rsidRPr="006F4F2C">
              <w:rPr>
                <w:rFonts w:ascii="Calibri" w:eastAsia="Calibri" w:hAnsi="Calibri" w:cs="Times New Roman"/>
              </w:rPr>
              <w:t xml:space="preserve"> the </w:t>
            </w:r>
            <w:r w:rsidR="00FF3FAF">
              <w:rPr>
                <w:rFonts w:ascii="Calibri" w:eastAsia="Calibri" w:hAnsi="Calibri" w:cs="Times New Roman"/>
              </w:rPr>
              <w:t xml:space="preserve">concrete </w:t>
            </w:r>
            <w:r w:rsidRPr="006F4F2C">
              <w:rPr>
                <w:rFonts w:ascii="Calibri" w:eastAsia="Calibri" w:hAnsi="Calibri" w:cs="Times New Roman"/>
              </w:rPr>
              <w:t>implementation of the approach, including the ones related to the legal framework (</w:t>
            </w:r>
            <w:r w:rsidR="00FF3FAF">
              <w:rPr>
                <w:rFonts w:ascii="Calibri" w:eastAsia="Calibri" w:hAnsi="Calibri" w:cs="Times New Roman"/>
              </w:rPr>
              <w:t>i.e.</w:t>
            </w:r>
            <w:r w:rsidRPr="006F4F2C">
              <w:rPr>
                <w:rFonts w:ascii="Calibri" w:eastAsia="Calibri" w:hAnsi="Calibri" w:cs="Times New Roman"/>
              </w:rPr>
              <w:t xml:space="preserve"> the lack of legal residency</w:t>
            </w:r>
            <w:r w:rsidR="00FF3FAF">
              <w:rPr>
                <w:rFonts w:ascii="Calibri" w:eastAsia="Calibri" w:hAnsi="Calibri" w:cs="Times New Roman"/>
              </w:rPr>
              <w:t>/work permits of potential beneficiaries</w:t>
            </w:r>
            <w:r w:rsidRPr="006F4F2C">
              <w:rPr>
                <w:rFonts w:ascii="Calibri" w:eastAsia="Calibri" w:hAnsi="Calibri" w:cs="Times New Roman"/>
              </w:rPr>
              <w:t xml:space="preserve">). </w:t>
            </w:r>
          </w:p>
          <w:p w14:paraId="7414CEC9" w14:textId="01E1375E" w:rsidR="006F4F2C" w:rsidRPr="00FF3FAF" w:rsidRDefault="006F4F2C" w:rsidP="00BD3FA9">
            <w:pPr>
              <w:pStyle w:val="ListParagraph"/>
              <w:numPr>
                <w:ilvl w:val="0"/>
                <w:numId w:val="12"/>
              </w:numPr>
              <w:spacing w:line="259" w:lineRule="auto"/>
              <w:jc w:val="both"/>
              <w:rPr>
                <w:rFonts w:ascii="Calibri" w:eastAsia="Calibri" w:hAnsi="Calibri" w:cs="Times New Roman"/>
              </w:rPr>
            </w:pPr>
            <w:r w:rsidRPr="00FF3FAF">
              <w:rPr>
                <w:rFonts w:ascii="Calibri" w:eastAsia="Calibri" w:hAnsi="Calibri" w:cs="Times New Roman"/>
                <w:u w:val="single"/>
              </w:rPr>
              <w:t>MoSA:</w:t>
            </w:r>
            <w:r w:rsidRPr="00FF3FAF">
              <w:rPr>
                <w:rFonts w:ascii="Calibri" w:eastAsia="Calibri" w:hAnsi="Calibri" w:cs="Times New Roman"/>
              </w:rPr>
              <w:t xml:space="preserve"> An </w:t>
            </w:r>
            <w:r w:rsidR="00385918">
              <w:rPr>
                <w:rFonts w:ascii="Calibri" w:eastAsia="Calibri" w:hAnsi="Calibri" w:cs="Times New Roman"/>
              </w:rPr>
              <w:t>extensive</w:t>
            </w:r>
            <w:r w:rsidRPr="00FF3FAF">
              <w:rPr>
                <w:rFonts w:ascii="Calibri" w:eastAsia="Calibri" w:hAnsi="Calibri" w:cs="Times New Roman"/>
              </w:rPr>
              <w:t xml:space="preserve"> </w:t>
            </w:r>
            <w:r w:rsidR="00385918">
              <w:rPr>
                <w:rFonts w:ascii="Calibri" w:eastAsia="Calibri" w:hAnsi="Calibri" w:cs="Times New Roman"/>
              </w:rPr>
              <w:t xml:space="preserve">NPTP </w:t>
            </w:r>
            <w:r w:rsidRPr="00FF3FAF">
              <w:rPr>
                <w:rFonts w:ascii="Calibri" w:eastAsia="Calibri" w:hAnsi="Calibri" w:cs="Times New Roman"/>
              </w:rPr>
              <w:t xml:space="preserve">review </w:t>
            </w:r>
            <w:r w:rsidR="00BD3FA9">
              <w:rPr>
                <w:rFonts w:ascii="Calibri" w:eastAsia="Calibri" w:hAnsi="Calibri" w:cs="Times New Roman"/>
              </w:rPr>
              <w:t>will soon be</w:t>
            </w:r>
            <w:r w:rsidRPr="00FF3FAF">
              <w:rPr>
                <w:rFonts w:ascii="Calibri" w:eastAsia="Calibri" w:hAnsi="Calibri" w:cs="Times New Roman"/>
              </w:rPr>
              <w:t xml:space="preserve"> completed by MoSA which</w:t>
            </w:r>
            <w:r w:rsidR="00385918">
              <w:rPr>
                <w:rFonts w:ascii="Calibri" w:eastAsia="Calibri" w:hAnsi="Calibri" w:cs="Times New Roman"/>
              </w:rPr>
              <w:t xml:space="preserve"> </w:t>
            </w:r>
            <w:r w:rsidR="0064221A">
              <w:rPr>
                <w:rFonts w:ascii="Calibri" w:eastAsia="Calibri" w:hAnsi="Calibri" w:cs="Times New Roman"/>
              </w:rPr>
              <w:t>should greatly</w:t>
            </w:r>
            <w:r w:rsidRPr="00FF3FAF">
              <w:rPr>
                <w:rFonts w:ascii="Calibri" w:eastAsia="Calibri" w:hAnsi="Calibri" w:cs="Times New Roman"/>
              </w:rPr>
              <w:t xml:space="preserve"> facilitate the implementation of the graduation </w:t>
            </w:r>
            <w:r w:rsidR="00CC63BF">
              <w:rPr>
                <w:rFonts w:ascii="Calibri" w:eastAsia="Calibri" w:hAnsi="Calibri" w:cs="Times New Roman"/>
              </w:rPr>
              <w:t xml:space="preserve">out of poverty </w:t>
            </w:r>
            <w:r w:rsidRPr="00FF3FAF">
              <w:rPr>
                <w:rFonts w:ascii="Calibri" w:eastAsia="Calibri" w:hAnsi="Calibri" w:cs="Times New Roman"/>
              </w:rPr>
              <w:t xml:space="preserve">approach. In fact, </w:t>
            </w:r>
            <w:r w:rsidR="00385918">
              <w:rPr>
                <w:rFonts w:ascii="Calibri" w:eastAsia="Calibri" w:hAnsi="Calibri" w:cs="Times New Roman"/>
              </w:rPr>
              <w:t xml:space="preserve">its targeting criteria </w:t>
            </w:r>
            <w:r w:rsidR="003B28BF">
              <w:rPr>
                <w:rFonts w:ascii="Calibri" w:eastAsia="Calibri" w:hAnsi="Calibri" w:cs="Times New Roman"/>
              </w:rPr>
              <w:t xml:space="preserve">was </w:t>
            </w:r>
            <w:r w:rsidR="0064221A">
              <w:rPr>
                <w:rFonts w:ascii="Calibri" w:eastAsia="Calibri" w:hAnsi="Calibri" w:cs="Times New Roman"/>
              </w:rPr>
              <w:t xml:space="preserve">significantly </w:t>
            </w:r>
            <w:r w:rsidR="003B28BF">
              <w:rPr>
                <w:rFonts w:ascii="Calibri" w:eastAsia="Calibri" w:hAnsi="Calibri" w:cs="Times New Roman"/>
              </w:rPr>
              <w:t>amended</w:t>
            </w:r>
            <w:r w:rsidR="0064221A">
              <w:rPr>
                <w:rFonts w:ascii="Calibri" w:eastAsia="Calibri" w:hAnsi="Calibri" w:cs="Times New Roman"/>
              </w:rPr>
              <w:t>, leading to</w:t>
            </w:r>
            <w:r w:rsidR="003B28BF">
              <w:rPr>
                <w:rFonts w:ascii="Calibri" w:eastAsia="Calibri" w:hAnsi="Calibri" w:cs="Times New Roman"/>
              </w:rPr>
              <w:t xml:space="preserve"> a</w:t>
            </w:r>
            <w:r w:rsidR="00CC63BF">
              <w:rPr>
                <w:rFonts w:ascii="Calibri" w:eastAsia="Calibri" w:hAnsi="Calibri" w:cs="Times New Roman"/>
              </w:rPr>
              <w:t xml:space="preserve"> </w:t>
            </w:r>
            <w:r w:rsidR="003B28BF">
              <w:rPr>
                <w:rFonts w:ascii="Calibri" w:eastAsia="Calibri" w:hAnsi="Calibri" w:cs="Times New Roman"/>
              </w:rPr>
              <w:t>decrease in the number of</w:t>
            </w:r>
            <w:r w:rsidRPr="00FF3FAF">
              <w:rPr>
                <w:rFonts w:ascii="Calibri" w:eastAsia="Calibri" w:hAnsi="Calibri" w:cs="Times New Roman"/>
              </w:rPr>
              <w:t xml:space="preserve"> NPTP beneficiaries </w:t>
            </w:r>
            <w:r w:rsidR="003B28BF">
              <w:rPr>
                <w:rFonts w:ascii="Calibri" w:eastAsia="Calibri" w:hAnsi="Calibri" w:cs="Times New Roman"/>
              </w:rPr>
              <w:t>from 120,000 to 55,000</w:t>
            </w:r>
            <w:r w:rsidRPr="00FF3FAF">
              <w:rPr>
                <w:rFonts w:ascii="Calibri" w:eastAsia="Calibri" w:hAnsi="Calibri" w:cs="Times New Roman"/>
              </w:rPr>
              <w:t>. The update</w:t>
            </w:r>
            <w:r w:rsidR="003B28BF">
              <w:rPr>
                <w:rFonts w:ascii="Calibri" w:eastAsia="Calibri" w:hAnsi="Calibri" w:cs="Times New Roman"/>
              </w:rPr>
              <w:t>d</w:t>
            </w:r>
            <w:r w:rsidRPr="00FF3FAF">
              <w:rPr>
                <w:rFonts w:ascii="Calibri" w:eastAsia="Calibri" w:hAnsi="Calibri" w:cs="Times New Roman"/>
              </w:rPr>
              <w:t xml:space="preserve"> list will be shared with interested partners</w:t>
            </w:r>
            <w:r w:rsidR="003B28BF">
              <w:rPr>
                <w:rFonts w:ascii="Calibri" w:eastAsia="Calibri" w:hAnsi="Calibri" w:cs="Times New Roman"/>
              </w:rPr>
              <w:t xml:space="preserve"> as soon as possible</w:t>
            </w:r>
            <w:r w:rsidRPr="00FF3FAF">
              <w:rPr>
                <w:rFonts w:ascii="Calibri" w:eastAsia="Calibri" w:hAnsi="Calibri" w:cs="Times New Roman"/>
              </w:rPr>
              <w:t>.</w:t>
            </w:r>
          </w:p>
          <w:p w14:paraId="5D4DEC3B" w14:textId="22274F0C" w:rsidR="006F4F2C" w:rsidRPr="006F4F2C" w:rsidRDefault="006F4F2C" w:rsidP="00643D66">
            <w:pPr>
              <w:numPr>
                <w:ilvl w:val="0"/>
                <w:numId w:val="12"/>
              </w:numPr>
              <w:spacing w:line="259" w:lineRule="auto"/>
              <w:contextualSpacing/>
              <w:jc w:val="both"/>
              <w:rPr>
                <w:rFonts w:ascii="Calibri" w:eastAsia="Calibri" w:hAnsi="Calibri" w:cs="Times New Roman"/>
              </w:rPr>
            </w:pPr>
            <w:r w:rsidRPr="006F4F2C">
              <w:rPr>
                <w:rFonts w:ascii="Calibri" w:eastAsia="Calibri" w:hAnsi="Calibri" w:cs="Times New Roman"/>
                <w:u w:val="single"/>
              </w:rPr>
              <w:t>BA sector coordinator</w:t>
            </w:r>
            <w:r w:rsidRPr="006F4F2C">
              <w:rPr>
                <w:rFonts w:ascii="Calibri" w:eastAsia="Calibri" w:hAnsi="Calibri" w:cs="Times New Roman"/>
              </w:rPr>
              <w:t>: we will liaise with the above identified sectors (including L</w:t>
            </w:r>
            <w:r w:rsidR="00643D66">
              <w:rPr>
                <w:rFonts w:ascii="Calibri" w:eastAsia="Calibri" w:hAnsi="Calibri" w:cs="Times New Roman"/>
              </w:rPr>
              <w:t>ivelihoods</w:t>
            </w:r>
            <w:r w:rsidRPr="006F4F2C">
              <w:rPr>
                <w:rFonts w:ascii="Calibri" w:eastAsia="Calibri" w:hAnsi="Calibri" w:cs="Times New Roman"/>
              </w:rPr>
              <w:t>) in order to explore possible ways in which to expand th</w:t>
            </w:r>
            <w:r w:rsidR="00C1172E">
              <w:rPr>
                <w:rFonts w:ascii="Calibri" w:eastAsia="Calibri" w:hAnsi="Calibri" w:cs="Times New Roman"/>
              </w:rPr>
              <w:t>is</w:t>
            </w:r>
            <w:r w:rsidRPr="006F4F2C">
              <w:rPr>
                <w:rFonts w:ascii="Calibri" w:eastAsia="Calibri" w:hAnsi="Calibri" w:cs="Times New Roman"/>
              </w:rPr>
              <w:t xml:space="preserve"> approach in Lebanon. This mechanism being quite complex and costly to implement (</w:t>
            </w:r>
            <w:r w:rsidR="00074FE5">
              <w:rPr>
                <w:rFonts w:ascii="Calibri" w:eastAsia="Calibri" w:hAnsi="Calibri" w:cs="Times New Roman"/>
              </w:rPr>
              <w:t xml:space="preserve">it represents a </w:t>
            </w:r>
            <w:r w:rsidRPr="006F4F2C">
              <w:rPr>
                <w:rFonts w:ascii="Calibri" w:eastAsia="Calibri" w:hAnsi="Calibri" w:cs="Times New Roman"/>
              </w:rPr>
              <w:t xml:space="preserve">30% increase </w:t>
            </w:r>
            <w:r w:rsidR="001E0B5E">
              <w:rPr>
                <w:rFonts w:ascii="Calibri" w:eastAsia="Calibri" w:hAnsi="Calibri" w:cs="Times New Roman"/>
              </w:rPr>
              <w:t>compared to a standard cash programme</w:t>
            </w:r>
            <w:r w:rsidRPr="006F4F2C">
              <w:rPr>
                <w:rFonts w:ascii="Calibri" w:eastAsia="Calibri" w:hAnsi="Calibri" w:cs="Times New Roman"/>
              </w:rPr>
              <w:t>), we suggest based on lessons learnt from other contexts to start with a limited caseload of beneficiaries</w:t>
            </w:r>
            <w:r w:rsidR="00074FE5">
              <w:rPr>
                <w:rFonts w:ascii="Calibri" w:eastAsia="Calibri" w:hAnsi="Calibri" w:cs="Times New Roman"/>
              </w:rPr>
              <w:t>. This would enable us to</w:t>
            </w:r>
            <w:r w:rsidRPr="006F4F2C">
              <w:rPr>
                <w:rFonts w:ascii="Calibri" w:eastAsia="Calibri" w:hAnsi="Calibri" w:cs="Times New Roman"/>
              </w:rPr>
              <w:t xml:space="preserve"> gradually improve</w:t>
            </w:r>
            <w:r w:rsidR="008F3776">
              <w:rPr>
                <w:rFonts w:ascii="Calibri" w:eastAsia="Calibri" w:hAnsi="Calibri" w:cs="Times New Roman"/>
              </w:rPr>
              <w:t>/adapt</w:t>
            </w:r>
            <w:r w:rsidRPr="006F4F2C">
              <w:rPr>
                <w:rFonts w:ascii="Calibri" w:eastAsia="Calibri" w:hAnsi="Calibri" w:cs="Times New Roman"/>
              </w:rPr>
              <w:t xml:space="preserve"> th</w:t>
            </w:r>
            <w:r w:rsidR="00074FE5">
              <w:rPr>
                <w:rFonts w:ascii="Calibri" w:eastAsia="Calibri" w:hAnsi="Calibri" w:cs="Times New Roman"/>
              </w:rPr>
              <w:t xml:space="preserve">e approach </w:t>
            </w:r>
            <w:r w:rsidRPr="006F4F2C">
              <w:rPr>
                <w:rFonts w:ascii="Calibri" w:eastAsia="Calibri" w:hAnsi="Calibri" w:cs="Times New Roman"/>
              </w:rPr>
              <w:t>to transition from the provision of direct assistance to income generating opportunities.</w:t>
            </w:r>
          </w:p>
          <w:p w14:paraId="116C6CFA" w14:textId="257AD5BE" w:rsidR="006F4F2C" w:rsidRPr="006F4F2C" w:rsidRDefault="006F4F2C" w:rsidP="00D528B4">
            <w:pPr>
              <w:numPr>
                <w:ilvl w:val="0"/>
                <w:numId w:val="12"/>
              </w:numPr>
              <w:spacing w:line="259" w:lineRule="auto"/>
              <w:contextualSpacing/>
              <w:jc w:val="both"/>
              <w:rPr>
                <w:rFonts w:ascii="Calibri" w:eastAsia="Calibri" w:hAnsi="Calibri" w:cs="Times New Roman"/>
              </w:rPr>
            </w:pPr>
            <w:r w:rsidRPr="006F4F2C">
              <w:rPr>
                <w:rFonts w:ascii="Calibri" w:eastAsia="Calibri" w:hAnsi="Calibri" w:cs="Times New Roman"/>
                <w:u w:val="single"/>
              </w:rPr>
              <w:t>FAO</w:t>
            </w:r>
            <w:r w:rsidRPr="006F4F2C">
              <w:rPr>
                <w:rFonts w:ascii="Calibri" w:eastAsia="Calibri" w:hAnsi="Calibri" w:cs="Times New Roman"/>
              </w:rPr>
              <w:t>: this initiative is very interesting</w:t>
            </w:r>
            <w:r w:rsidR="00C1172E">
              <w:rPr>
                <w:rFonts w:ascii="Calibri" w:eastAsia="Calibri" w:hAnsi="Calibri" w:cs="Times New Roman"/>
              </w:rPr>
              <w:t>/</w:t>
            </w:r>
            <w:r w:rsidRPr="006F4F2C">
              <w:rPr>
                <w:rFonts w:ascii="Calibri" w:eastAsia="Calibri" w:hAnsi="Calibri" w:cs="Times New Roman"/>
              </w:rPr>
              <w:t>useful</w:t>
            </w:r>
            <w:r w:rsidR="00C1172E">
              <w:rPr>
                <w:rFonts w:ascii="Calibri" w:eastAsia="Calibri" w:hAnsi="Calibri" w:cs="Times New Roman"/>
              </w:rPr>
              <w:t xml:space="preserve"> but will only achieve its objectives if</w:t>
            </w:r>
            <w:r w:rsidRPr="006F4F2C">
              <w:rPr>
                <w:rFonts w:ascii="Calibri" w:eastAsia="Calibri" w:hAnsi="Calibri" w:cs="Times New Roman"/>
              </w:rPr>
              <w:t xml:space="preserve"> all line ministries within each of the aforementioned sectors, including MoA who leads the FS sector</w:t>
            </w:r>
            <w:r w:rsidR="00C1172E">
              <w:rPr>
                <w:rFonts w:ascii="Calibri" w:eastAsia="Calibri" w:hAnsi="Calibri" w:cs="Times New Roman"/>
              </w:rPr>
              <w:t>,</w:t>
            </w:r>
            <w:r w:rsidRPr="006F4F2C">
              <w:rPr>
                <w:rFonts w:ascii="Calibri" w:eastAsia="Calibri" w:hAnsi="Calibri" w:cs="Times New Roman"/>
              </w:rPr>
              <w:t xml:space="preserve"> </w:t>
            </w:r>
            <w:r w:rsidR="00C1172E">
              <w:rPr>
                <w:rFonts w:ascii="Calibri" w:eastAsia="Calibri" w:hAnsi="Calibri" w:cs="Times New Roman"/>
              </w:rPr>
              <w:t xml:space="preserve">are successfully involved </w:t>
            </w:r>
            <w:r w:rsidRPr="006F4F2C">
              <w:rPr>
                <w:rFonts w:ascii="Calibri" w:eastAsia="Calibri" w:hAnsi="Calibri" w:cs="Times New Roman"/>
              </w:rPr>
              <w:t xml:space="preserve">(the same applies concerning the discussion which will take place on value chains development). </w:t>
            </w:r>
          </w:p>
          <w:p w14:paraId="2823F67B" w14:textId="04F4C677" w:rsidR="00643D66" w:rsidRPr="00643D66" w:rsidRDefault="006F4F2C" w:rsidP="00643D66">
            <w:pPr>
              <w:numPr>
                <w:ilvl w:val="0"/>
                <w:numId w:val="12"/>
              </w:numPr>
              <w:spacing w:line="259" w:lineRule="auto"/>
              <w:contextualSpacing/>
              <w:jc w:val="both"/>
              <w:rPr>
                <w:rFonts w:ascii="Calibri" w:eastAsia="Calibri" w:hAnsi="Calibri" w:cs="Times New Roman"/>
              </w:rPr>
            </w:pPr>
            <w:r w:rsidRPr="006F4F2C">
              <w:rPr>
                <w:rFonts w:ascii="Calibri" w:eastAsia="Calibri" w:hAnsi="Calibri" w:cs="Times New Roman"/>
                <w:u w:val="single"/>
              </w:rPr>
              <w:t>World Bank</w:t>
            </w:r>
            <w:r w:rsidRPr="006F4F2C">
              <w:rPr>
                <w:rFonts w:ascii="Calibri" w:eastAsia="Calibri" w:hAnsi="Calibri" w:cs="Times New Roman"/>
              </w:rPr>
              <w:t xml:space="preserve">: </w:t>
            </w:r>
            <w:r w:rsidR="00524EED">
              <w:rPr>
                <w:rFonts w:ascii="Calibri" w:eastAsia="Calibri" w:hAnsi="Calibri" w:cs="Times New Roman"/>
              </w:rPr>
              <w:t xml:space="preserve">we </w:t>
            </w:r>
            <w:r w:rsidR="00997614">
              <w:rPr>
                <w:rFonts w:ascii="Calibri" w:eastAsia="Calibri" w:hAnsi="Calibri" w:cs="Times New Roman"/>
              </w:rPr>
              <w:t xml:space="preserve">suggest to capitalize on a </w:t>
            </w:r>
            <w:r w:rsidRPr="006F4F2C">
              <w:rPr>
                <w:rFonts w:ascii="Calibri" w:eastAsia="Calibri" w:hAnsi="Calibri" w:cs="Times New Roman"/>
              </w:rPr>
              <w:t xml:space="preserve">pilot project </w:t>
            </w:r>
            <w:r w:rsidR="00997614">
              <w:rPr>
                <w:rFonts w:ascii="Calibri" w:eastAsia="Calibri" w:hAnsi="Calibri" w:cs="Times New Roman"/>
              </w:rPr>
              <w:t xml:space="preserve">launched </w:t>
            </w:r>
            <w:r w:rsidR="00643D66">
              <w:rPr>
                <w:rFonts w:ascii="Calibri" w:eastAsia="Calibri" w:hAnsi="Calibri" w:cs="Times New Roman"/>
              </w:rPr>
              <w:t xml:space="preserve">by the World Bank on graduation for a small caseload of NPTP beneficiaries – this is based on the </w:t>
            </w:r>
            <w:r w:rsidR="00524EED">
              <w:rPr>
                <w:rFonts w:ascii="Calibri" w:eastAsia="Calibri" w:hAnsi="Calibri" w:cs="Times New Roman"/>
              </w:rPr>
              <w:t>C</w:t>
            </w:r>
            <w:r w:rsidR="00643D66">
              <w:rPr>
                <w:rFonts w:ascii="Calibri" w:eastAsia="Calibri" w:hAnsi="Calibri" w:cs="Times New Roman"/>
              </w:rPr>
              <w:t>E</w:t>
            </w:r>
            <w:r w:rsidR="00997614">
              <w:rPr>
                <w:rFonts w:ascii="Calibri" w:eastAsia="Calibri" w:hAnsi="Calibri" w:cs="Times New Roman"/>
              </w:rPr>
              <w:t xml:space="preserve">GAP </w:t>
            </w:r>
            <w:r w:rsidR="00643D66">
              <w:rPr>
                <w:rFonts w:ascii="Calibri" w:eastAsia="Calibri" w:hAnsi="Calibri" w:cs="Times New Roman"/>
              </w:rPr>
              <w:t xml:space="preserve">model from </w:t>
            </w:r>
            <w:r w:rsidR="00997614">
              <w:rPr>
                <w:rFonts w:ascii="Calibri" w:eastAsia="Calibri" w:hAnsi="Calibri" w:cs="Times New Roman"/>
              </w:rPr>
              <w:t>Bangladesh whose</w:t>
            </w:r>
            <w:r w:rsidRPr="006F4F2C">
              <w:rPr>
                <w:rFonts w:ascii="Calibri" w:eastAsia="Calibri" w:hAnsi="Calibri" w:cs="Times New Roman"/>
              </w:rPr>
              <w:t xml:space="preserve"> aim </w:t>
            </w:r>
            <w:r w:rsidR="00997614">
              <w:rPr>
                <w:rFonts w:ascii="Calibri" w:eastAsia="Calibri" w:hAnsi="Calibri" w:cs="Times New Roman"/>
              </w:rPr>
              <w:t>was to provide a limited caseload on</w:t>
            </w:r>
            <w:r w:rsidRPr="006F4F2C">
              <w:rPr>
                <w:rFonts w:ascii="Calibri" w:eastAsia="Calibri" w:hAnsi="Calibri" w:cs="Times New Roman"/>
              </w:rPr>
              <w:t xml:space="preserve"> vulnerable individuals with employment opportunities. </w:t>
            </w:r>
            <w:r w:rsidR="00524EED">
              <w:rPr>
                <w:rFonts w:ascii="Calibri" w:eastAsia="Calibri" w:hAnsi="Calibri" w:cs="Times New Roman"/>
              </w:rPr>
              <w:t>A</w:t>
            </w:r>
            <w:r w:rsidRPr="006F4F2C">
              <w:rPr>
                <w:rFonts w:ascii="Calibri" w:eastAsia="Calibri" w:hAnsi="Calibri" w:cs="Times New Roman"/>
              </w:rPr>
              <w:t xml:space="preserve"> </w:t>
            </w:r>
            <w:r w:rsidR="00524EED">
              <w:rPr>
                <w:rFonts w:ascii="Calibri" w:eastAsia="Calibri" w:hAnsi="Calibri" w:cs="Times New Roman"/>
              </w:rPr>
              <w:t xml:space="preserve">presentation </w:t>
            </w:r>
            <w:r w:rsidR="00EA7AB1">
              <w:rPr>
                <w:rFonts w:ascii="Calibri" w:eastAsia="Calibri" w:hAnsi="Calibri" w:cs="Times New Roman"/>
              </w:rPr>
              <w:t xml:space="preserve">of this approach </w:t>
            </w:r>
            <w:r w:rsidR="00524EED">
              <w:rPr>
                <w:rFonts w:ascii="Calibri" w:eastAsia="Calibri" w:hAnsi="Calibri" w:cs="Times New Roman"/>
              </w:rPr>
              <w:t>could</w:t>
            </w:r>
            <w:r w:rsidRPr="006F4F2C">
              <w:rPr>
                <w:rFonts w:ascii="Calibri" w:eastAsia="Calibri" w:hAnsi="Calibri" w:cs="Times New Roman"/>
              </w:rPr>
              <w:t xml:space="preserve"> be organized at the next WG meeting to provide additional information to partners.</w:t>
            </w:r>
          </w:p>
          <w:p w14:paraId="3CC35F46" w14:textId="77777777" w:rsidR="006F4F2C" w:rsidRPr="006F4F2C" w:rsidRDefault="006F4F2C" w:rsidP="006F4F2C">
            <w:pPr>
              <w:spacing w:line="259" w:lineRule="auto"/>
              <w:jc w:val="both"/>
              <w:rPr>
                <w:rFonts w:ascii="Calibri" w:eastAsia="Calibri" w:hAnsi="Calibri" w:cs="Times New Roman"/>
              </w:rPr>
            </w:pPr>
          </w:p>
          <w:p w14:paraId="7550F641" w14:textId="77777777" w:rsidR="006F4F2C" w:rsidRPr="005E46E3" w:rsidRDefault="006F4F2C" w:rsidP="000A66B4">
            <w:pPr>
              <w:spacing w:line="259" w:lineRule="auto"/>
              <w:contextualSpacing/>
              <w:jc w:val="both"/>
              <w:rPr>
                <w:rFonts w:ascii="Calibri" w:eastAsia="Calibri" w:hAnsi="Calibri" w:cs="Times New Roman"/>
                <w:b/>
              </w:rPr>
            </w:pPr>
            <w:r>
              <w:rPr>
                <w:rFonts w:ascii="Calibri" w:eastAsia="Calibri" w:hAnsi="Calibri" w:cs="Times New Roman"/>
                <w:b/>
              </w:rPr>
              <w:t>Key a</w:t>
            </w:r>
            <w:r w:rsidRPr="005E46E3">
              <w:rPr>
                <w:rFonts w:ascii="Calibri" w:eastAsia="Calibri" w:hAnsi="Calibri" w:cs="Times New Roman"/>
                <w:b/>
              </w:rPr>
              <w:t>ction point</w:t>
            </w:r>
            <w:r>
              <w:rPr>
                <w:rFonts w:ascii="Calibri" w:eastAsia="Calibri" w:hAnsi="Calibri" w:cs="Times New Roman"/>
                <w:b/>
              </w:rPr>
              <w:t>s</w:t>
            </w:r>
            <w:r w:rsidRPr="005E46E3">
              <w:rPr>
                <w:rFonts w:ascii="Calibri" w:eastAsia="Calibri" w:hAnsi="Calibri" w:cs="Times New Roman"/>
                <w:b/>
              </w:rPr>
              <w:t xml:space="preserve"> </w:t>
            </w:r>
          </w:p>
          <w:p w14:paraId="540A7941" w14:textId="18C2D828" w:rsidR="006F4F2C" w:rsidRDefault="006F4F2C" w:rsidP="00D528B4">
            <w:pPr>
              <w:pStyle w:val="ListParagraph"/>
              <w:numPr>
                <w:ilvl w:val="0"/>
                <w:numId w:val="2"/>
              </w:numPr>
              <w:spacing w:line="259" w:lineRule="auto"/>
              <w:jc w:val="both"/>
              <w:rPr>
                <w:rFonts w:ascii="Calibri" w:eastAsia="Calibri" w:hAnsi="Calibri" w:cs="Times New Roman"/>
              </w:rPr>
            </w:pPr>
            <w:r w:rsidRPr="006F4F2C">
              <w:rPr>
                <w:rFonts w:ascii="Calibri" w:eastAsia="Calibri" w:hAnsi="Calibri" w:cs="Times New Roman"/>
              </w:rPr>
              <w:t>An ad-hoc meeting will be held with the 4 identified sector coordinators to</w:t>
            </w:r>
            <w:r w:rsidR="0078708A">
              <w:rPr>
                <w:rFonts w:ascii="Calibri" w:eastAsia="Calibri" w:hAnsi="Calibri" w:cs="Times New Roman"/>
              </w:rPr>
              <w:t xml:space="preserve"> discuss the graduation approach and explore possible ways in which to mainstream it in the LCRP 2018</w:t>
            </w:r>
            <w:r w:rsidRPr="006F4F2C">
              <w:rPr>
                <w:rFonts w:ascii="Calibri" w:eastAsia="Calibri" w:hAnsi="Calibri" w:cs="Times New Roman"/>
              </w:rPr>
              <w:t>.</w:t>
            </w:r>
          </w:p>
          <w:p w14:paraId="05EB35A0" w14:textId="3765A7F9" w:rsidR="00C92347" w:rsidRDefault="00C92347" w:rsidP="00D528B4">
            <w:pPr>
              <w:pStyle w:val="ListParagraph"/>
              <w:numPr>
                <w:ilvl w:val="0"/>
                <w:numId w:val="2"/>
              </w:numPr>
              <w:spacing w:line="259" w:lineRule="auto"/>
              <w:jc w:val="both"/>
              <w:rPr>
                <w:rFonts w:ascii="Calibri" w:eastAsia="Calibri" w:hAnsi="Calibri" w:cs="Times New Roman"/>
              </w:rPr>
            </w:pPr>
            <w:r>
              <w:rPr>
                <w:rFonts w:ascii="Calibri" w:eastAsia="Calibri" w:hAnsi="Calibri" w:cs="Times New Roman"/>
              </w:rPr>
              <w:t>A</w:t>
            </w:r>
            <w:r w:rsidR="00183FC0">
              <w:rPr>
                <w:rFonts w:ascii="Calibri" w:eastAsia="Calibri" w:hAnsi="Calibri" w:cs="Times New Roman"/>
              </w:rPr>
              <w:t>n additional ad-hoc</w:t>
            </w:r>
            <w:r>
              <w:rPr>
                <w:rFonts w:ascii="Calibri" w:eastAsia="Calibri" w:hAnsi="Calibri" w:cs="Times New Roman"/>
              </w:rPr>
              <w:t xml:space="preserve"> meeting will be organized with sector partners who are either currently involved or interested in value chain development (including ILO, Concern, UNIDO, Mercy Corps, </w:t>
            </w:r>
            <w:r w:rsidR="005E698F" w:rsidRPr="005E698F">
              <w:rPr>
                <w:rFonts w:ascii="Calibri" w:eastAsia="Calibri" w:hAnsi="Calibri" w:cs="Times New Roman"/>
              </w:rPr>
              <w:t>ACF, DRC, FAO</w:t>
            </w:r>
            <w:r w:rsidR="005E698F">
              <w:rPr>
                <w:rFonts w:ascii="Calibri" w:eastAsia="Calibri" w:hAnsi="Calibri" w:cs="Times New Roman"/>
              </w:rPr>
              <w:t>, ARCS, WFP, Red Cross, WB, WVI and</w:t>
            </w:r>
            <w:r w:rsidR="005E698F" w:rsidRPr="005E698F">
              <w:rPr>
                <w:rFonts w:ascii="Calibri" w:eastAsia="Calibri" w:hAnsi="Calibri" w:cs="Times New Roman"/>
              </w:rPr>
              <w:t xml:space="preserve"> PU-AMI</w:t>
            </w:r>
            <w:r>
              <w:rPr>
                <w:rFonts w:ascii="Calibri" w:eastAsia="Calibri" w:hAnsi="Calibri" w:cs="Times New Roman"/>
              </w:rPr>
              <w:t>)</w:t>
            </w:r>
            <w:r w:rsidR="00183FC0">
              <w:rPr>
                <w:rFonts w:ascii="Calibri" w:eastAsia="Calibri" w:hAnsi="Calibri" w:cs="Times New Roman"/>
              </w:rPr>
              <w:t xml:space="preserve"> to take stock </w:t>
            </w:r>
            <w:r w:rsidR="007473AA">
              <w:rPr>
                <w:rFonts w:ascii="Calibri" w:eastAsia="Calibri" w:hAnsi="Calibri" w:cs="Times New Roman"/>
              </w:rPr>
              <w:t>of best practices and</w:t>
            </w:r>
            <w:r w:rsidR="00183FC0">
              <w:rPr>
                <w:rFonts w:ascii="Calibri" w:eastAsia="Calibri" w:hAnsi="Calibri" w:cs="Times New Roman"/>
              </w:rPr>
              <w:t xml:space="preserve"> lessons learnt</w:t>
            </w:r>
            <w:r w:rsidR="007473AA">
              <w:rPr>
                <w:rFonts w:ascii="Calibri" w:eastAsia="Calibri" w:hAnsi="Calibri" w:cs="Times New Roman"/>
              </w:rPr>
              <w:t>.</w:t>
            </w:r>
          </w:p>
          <w:p w14:paraId="62EA47EB" w14:textId="6D8D7D26" w:rsidR="003B28BF" w:rsidRPr="006F4F2C" w:rsidRDefault="003B28BF" w:rsidP="00D528B4">
            <w:pPr>
              <w:pStyle w:val="ListParagraph"/>
              <w:numPr>
                <w:ilvl w:val="0"/>
                <w:numId w:val="2"/>
              </w:numPr>
              <w:spacing w:line="259" w:lineRule="auto"/>
              <w:jc w:val="both"/>
              <w:rPr>
                <w:rFonts w:ascii="Calibri" w:eastAsia="Calibri" w:hAnsi="Calibri" w:cs="Times New Roman"/>
              </w:rPr>
            </w:pPr>
            <w:r>
              <w:rPr>
                <w:rFonts w:ascii="Calibri" w:eastAsia="Calibri" w:hAnsi="Calibri" w:cs="Times New Roman"/>
              </w:rPr>
              <w:t xml:space="preserve">The updated list of NPTP beneficiaries will </w:t>
            </w:r>
            <w:r w:rsidR="007473AA">
              <w:rPr>
                <w:rFonts w:ascii="Calibri" w:eastAsia="Calibri" w:hAnsi="Calibri" w:cs="Times New Roman"/>
              </w:rPr>
              <w:t xml:space="preserve">soon </w:t>
            </w:r>
            <w:r>
              <w:rPr>
                <w:rFonts w:ascii="Calibri" w:eastAsia="Calibri" w:hAnsi="Calibri" w:cs="Times New Roman"/>
              </w:rPr>
              <w:t>be</w:t>
            </w:r>
            <w:r w:rsidR="00074FE5">
              <w:rPr>
                <w:rFonts w:ascii="Calibri" w:eastAsia="Calibri" w:hAnsi="Calibri" w:cs="Times New Roman"/>
              </w:rPr>
              <w:t xml:space="preserve"> </w:t>
            </w:r>
            <w:r w:rsidR="007473AA">
              <w:rPr>
                <w:rFonts w:ascii="Calibri" w:eastAsia="Calibri" w:hAnsi="Calibri" w:cs="Times New Roman"/>
              </w:rPr>
              <w:t>shared</w:t>
            </w:r>
            <w:r>
              <w:rPr>
                <w:rFonts w:ascii="Calibri" w:eastAsia="Calibri" w:hAnsi="Calibri" w:cs="Times New Roman"/>
              </w:rPr>
              <w:t xml:space="preserve"> </w:t>
            </w:r>
            <w:r w:rsidR="0007416C">
              <w:rPr>
                <w:rFonts w:ascii="Calibri" w:eastAsia="Calibri" w:hAnsi="Calibri" w:cs="Times New Roman"/>
              </w:rPr>
              <w:t>with interested partners by the Ministry of Social Affairs</w:t>
            </w:r>
            <w:r>
              <w:rPr>
                <w:rFonts w:ascii="Calibri" w:eastAsia="Calibri" w:hAnsi="Calibri" w:cs="Times New Roman"/>
              </w:rPr>
              <w:t>.</w:t>
            </w:r>
          </w:p>
          <w:p w14:paraId="49BF875F" w14:textId="5B48A07F" w:rsidR="006F4F2C" w:rsidRPr="005E46E3" w:rsidRDefault="006F4F2C" w:rsidP="006F4F2C">
            <w:pPr>
              <w:spacing w:after="160" w:line="259" w:lineRule="auto"/>
              <w:contextualSpacing/>
              <w:jc w:val="both"/>
            </w:pPr>
          </w:p>
        </w:tc>
      </w:tr>
      <w:tr w:rsidR="009158CD" w:rsidRPr="005B5484" w14:paraId="209A5FC8" w14:textId="77777777" w:rsidTr="009F3EA6">
        <w:tc>
          <w:tcPr>
            <w:tcW w:w="366" w:type="dxa"/>
          </w:tcPr>
          <w:p w14:paraId="7F38D743" w14:textId="2F97F83A" w:rsidR="009158CD" w:rsidRPr="006F58E9" w:rsidRDefault="009158CD" w:rsidP="009158CD">
            <w:pPr>
              <w:widowControl w:val="0"/>
              <w:autoSpaceDE w:val="0"/>
              <w:autoSpaceDN w:val="0"/>
              <w:adjustRightInd w:val="0"/>
              <w:spacing w:before="6"/>
              <w:rPr>
                <w:rFonts w:cs="Calibri"/>
                <w:b/>
                <w:bCs/>
                <w:color w:val="000000"/>
              </w:rPr>
            </w:pPr>
            <w:r w:rsidRPr="006F58E9">
              <w:rPr>
                <w:rFonts w:cs="Calibri"/>
                <w:b/>
                <w:bCs/>
                <w:color w:val="000000"/>
              </w:rPr>
              <w:lastRenderedPageBreak/>
              <w:t>4</w:t>
            </w:r>
          </w:p>
        </w:tc>
        <w:tc>
          <w:tcPr>
            <w:tcW w:w="10124" w:type="dxa"/>
          </w:tcPr>
          <w:p w14:paraId="42A72099" w14:textId="237A068D" w:rsidR="009158CD" w:rsidRPr="007E0E94" w:rsidRDefault="007E0E94" w:rsidP="007E0E94">
            <w:pPr>
              <w:spacing w:line="259" w:lineRule="auto"/>
              <w:jc w:val="both"/>
              <w:rPr>
                <w:rFonts w:ascii="Calibri" w:eastAsia="Calibri" w:hAnsi="Calibri" w:cs="Times New Roman"/>
                <w:b/>
              </w:rPr>
            </w:pPr>
            <w:r w:rsidRPr="007E0E94">
              <w:rPr>
                <w:rFonts w:ascii="Calibri" w:eastAsia="Calibri" w:hAnsi="Calibri" w:cs="Times New Roman"/>
                <w:b/>
              </w:rPr>
              <w:t>Protection Mainstreaming in Livelihoods Interventions (by IRC)</w:t>
            </w:r>
          </w:p>
        </w:tc>
      </w:tr>
      <w:tr w:rsidR="009158CD" w:rsidRPr="005B5484" w14:paraId="7D69623B" w14:textId="77777777" w:rsidTr="009F3EA6">
        <w:tc>
          <w:tcPr>
            <w:tcW w:w="366" w:type="dxa"/>
          </w:tcPr>
          <w:p w14:paraId="5D593919" w14:textId="77777777" w:rsidR="009158CD" w:rsidRPr="005B5484" w:rsidRDefault="009158CD" w:rsidP="009158CD">
            <w:pPr>
              <w:widowControl w:val="0"/>
              <w:autoSpaceDE w:val="0"/>
              <w:autoSpaceDN w:val="0"/>
              <w:adjustRightInd w:val="0"/>
              <w:spacing w:before="4" w:line="240" w:lineRule="exact"/>
              <w:rPr>
                <w:rFonts w:cs="Times New Roman"/>
              </w:rPr>
            </w:pPr>
          </w:p>
        </w:tc>
        <w:tc>
          <w:tcPr>
            <w:tcW w:w="10124" w:type="dxa"/>
          </w:tcPr>
          <w:p w14:paraId="110578EC" w14:textId="77777777" w:rsidR="006F58E9" w:rsidRDefault="006F58E9" w:rsidP="006F58E9">
            <w:pPr>
              <w:spacing w:after="160" w:line="259" w:lineRule="auto"/>
              <w:contextualSpacing/>
              <w:jc w:val="both"/>
              <w:rPr>
                <w:rFonts w:ascii="Calibri" w:eastAsia="Calibri" w:hAnsi="Calibri" w:cs="Times New Roman"/>
              </w:rPr>
            </w:pPr>
            <w:r w:rsidRPr="006F58E9">
              <w:rPr>
                <w:rFonts w:ascii="Calibri" w:eastAsia="Calibri" w:hAnsi="Calibri" w:cs="Times New Roman"/>
              </w:rPr>
              <w:t>Please see PPT presentation.</w:t>
            </w:r>
          </w:p>
          <w:p w14:paraId="7B90F7A7" w14:textId="77777777" w:rsidR="006F58E9" w:rsidRPr="006F58E9" w:rsidRDefault="006F58E9" w:rsidP="006F58E9">
            <w:pPr>
              <w:spacing w:after="160" w:line="259" w:lineRule="auto"/>
              <w:contextualSpacing/>
              <w:jc w:val="both"/>
              <w:rPr>
                <w:rFonts w:ascii="Calibri" w:eastAsia="Calibri" w:hAnsi="Calibri" w:cs="Times New Roman"/>
              </w:rPr>
            </w:pPr>
          </w:p>
          <w:p w14:paraId="579ED59A" w14:textId="00560157" w:rsidR="007E0E94" w:rsidRDefault="007E0E94" w:rsidP="007E0E94">
            <w:pPr>
              <w:jc w:val="both"/>
              <w:rPr>
                <w:rFonts w:ascii="Calibri" w:eastAsia="Calibri" w:hAnsi="Calibri" w:cs="Times New Roman"/>
              </w:rPr>
            </w:pPr>
            <w:r w:rsidRPr="007E0E94">
              <w:rPr>
                <w:rFonts w:ascii="Calibri" w:eastAsia="Calibri" w:hAnsi="Calibri" w:cs="Times New Roman"/>
              </w:rPr>
              <w:t xml:space="preserve">IRC briefly presented </w:t>
            </w:r>
            <w:r w:rsidR="00C615B3">
              <w:rPr>
                <w:rFonts w:ascii="Calibri" w:eastAsia="Calibri" w:hAnsi="Calibri" w:cs="Times New Roman"/>
              </w:rPr>
              <w:t>how</w:t>
            </w:r>
            <w:r w:rsidRPr="007E0E94">
              <w:rPr>
                <w:rFonts w:ascii="Calibri" w:eastAsia="Calibri" w:hAnsi="Calibri" w:cs="Times New Roman"/>
              </w:rPr>
              <w:t xml:space="preserve"> protection concerns are being mainstreamed in </w:t>
            </w:r>
            <w:r w:rsidR="00213338">
              <w:rPr>
                <w:rFonts w:ascii="Calibri" w:eastAsia="Calibri" w:hAnsi="Calibri" w:cs="Times New Roman"/>
              </w:rPr>
              <w:t>their</w:t>
            </w:r>
            <w:r w:rsidRPr="007E0E94">
              <w:rPr>
                <w:rFonts w:ascii="Calibri" w:eastAsia="Calibri" w:hAnsi="Calibri" w:cs="Times New Roman"/>
              </w:rPr>
              <w:t xml:space="preserve"> livelihoods interventions</w:t>
            </w:r>
            <w:r w:rsidR="00875D97">
              <w:rPr>
                <w:rFonts w:ascii="Calibri" w:eastAsia="Calibri" w:hAnsi="Calibri" w:cs="Times New Roman"/>
              </w:rPr>
              <w:t xml:space="preserve"> </w:t>
            </w:r>
            <w:r w:rsidR="00213338">
              <w:rPr>
                <w:rFonts w:ascii="Calibri" w:eastAsia="Calibri" w:hAnsi="Calibri" w:cs="Times New Roman"/>
              </w:rPr>
              <w:t xml:space="preserve">with a view </w:t>
            </w:r>
            <w:r w:rsidR="00875D97">
              <w:rPr>
                <w:rFonts w:ascii="Calibri" w:eastAsia="Calibri" w:hAnsi="Calibri" w:cs="Times New Roman"/>
              </w:rPr>
              <w:t>to sensitize partners</w:t>
            </w:r>
            <w:r w:rsidR="000532AA">
              <w:rPr>
                <w:rFonts w:ascii="Calibri" w:eastAsia="Calibri" w:hAnsi="Calibri" w:cs="Times New Roman"/>
              </w:rPr>
              <w:t xml:space="preserve"> on possible wa</w:t>
            </w:r>
            <w:r w:rsidR="00696FF4">
              <w:rPr>
                <w:rFonts w:ascii="Calibri" w:eastAsia="Calibri" w:hAnsi="Calibri" w:cs="Times New Roman"/>
              </w:rPr>
              <w:t>y</w:t>
            </w:r>
            <w:r w:rsidR="000532AA">
              <w:rPr>
                <w:rFonts w:ascii="Calibri" w:eastAsia="Calibri" w:hAnsi="Calibri" w:cs="Times New Roman"/>
              </w:rPr>
              <w:t>s</w:t>
            </w:r>
            <w:r w:rsidR="00696FF4">
              <w:rPr>
                <w:rFonts w:ascii="Calibri" w:eastAsia="Calibri" w:hAnsi="Calibri" w:cs="Times New Roman"/>
              </w:rPr>
              <w:t xml:space="preserve"> in which to protect and defend the rights of vulnerable individuals</w:t>
            </w:r>
            <w:r w:rsidR="00213338">
              <w:rPr>
                <w:rFonts w:ascii="Calibri" w:eastAsia="Calibri" w:hAnsi="Calibri" w:cs="Times New Roman"/>
              </w:rPr>
              <w:t xml:space="preserve"> in their respective programming</w:t>
            </w:r>
            <w:r w:rsidR="00696FF4">
              <w:rPr>
                <w:rFonts w:ascii="Calibri" w:eastAsia="Calibri" w:hAnsi="Calibri" w:cs="Times New Roman"/>
              </w:rPr>
              <w:t>.</w:t>
            </w:r>
          </w:p>
          <w:p w14:paraId="7E7E28B0" w14:textId="77777777" w:rsidR="00213338" w:rsidRPr="007E0E94" w:rsidRDefault="00213338" w:rsidP="007E0E94">
            <w:pPr>
              <w:jc w:val="both"/>
              <w:rPr>
                <w:rFonts w:ascii="Calibri" w:eastAsia="Calibri" w:hAnsi="Calibri" w:cs="Times New Roman"/>
              </w:rPr>
            </w:pPr>
          </w:p>
          <w:p w14:paraId="07B52E8A" w14:textId="756603A6" w:rsidR="007E0E94" w:rsidRDefault="00213338" w:rsidP="007E0E94">
            <w:pPr>
              <w:spacing w:line="259" w:lineRule="auto"/>
              <w:jc w:val="both"/>
              <w:rPr>
                <w:rFonts w:ascii="Calibri" w:eastAsia="Calibri" w:hAnsi="Calibri" w:cs="Times New Roman"/>
              </w:rPr>
            </w:pPr>
            <w:r>
              <w:rPr>
                <w:rFonts w:ascii="Calibri" w:eastAsia="Calibri" w:hAnsi="Calibri" w:cs="Times New Roman"/>
              </w:rPr>
              <w:t xml:space="preserve">IRC has gradually modified its Livelihoods </w:t>
            </w:r>
            <w:r w:rsidR="00DD10D5">
              <w:rPr>
                <w:rFonts w:ascii="Calibri" w:eastAsia="Calibri" w:hAnsi="Calibri" w:cs="Times New Roman"/>
              </w:rPr>
              <w:t>centre</w:t>
            </w:r>
            <w:r>
              <w:rPr>
                <w:rFonts w:ascii="Calibri" w:eastAsia="Calibri" w:hAnsi="Calibri" w:cs="Times New Roman"/>
              </w:rPr>
              <w:t xml:space="preserve"> model to successfully</w:t>
            </w:r>
            <w:r w:rsidR="007E0E94" w:rsidRPr="007E0E94">
              <w:rPr>
                <w:rFonts w:ascii="Calibri" w:eastAsia="Calibri" w:hAnsi="Calibri" w:cs="Times New Roman"/>
              </w:rPr>
              <w:t xml:space="preserve"> address beneficiaries’ protection needs from vocational trainings, conditional cash apprenticeships, ME support to legal services, information dissemination, emergency cash assistance and referrals.</w:t>
            </w:r>
          </w:p>
          <w:p w14:paraId="3F38A374" w14:textId="77777777" w:rsidR="007E0E94" w:rsidRPr="007E0E94" w:rsidRDefault="007E0E94" w:rsidP="007E0E94">
            <w:pPr>
              <w:spacing w:line="259" w:lineRule="auto"/>
              <w:jc w:val="both"/>
              <w:rPr>
                <w:rFonts w:ascii="Calibri" w:eastAsia="Calibri" w:hAnsi="Calibri" w:cs="Times New Roman"/>
              </w:rPr>
            </w:pPr>
          </w:p>
          <w:p w14:paraId="57704F6F" w14:textId="77777777" w:rsidR="007E0E94" w:rsidRPr="007E0E94" w:rsidRDefault="007E0E94" w:rsidP="00D528B4">
            <w:pPr>
              <w:numPr>
                <w:ilvl w:val="0"/>
                <w:numId w:val="6"/>
              </w:numPr>
              <w:spacing w:line="259" w:lineRule="auto"/>
              <w:contextualSpacing/>
              <w:jc w:val="both"/>
              <w:rPr>
                <w:rFonts w:ascii="Calibri" w:eastAsia="Calibri" w:hAnsi="Calibri" w:cs="Times New Roman"/>
                <w:b/>
              </w:rPr>
            </w:pPr>
            <w:r w:rsidRPr="007E0E94">
              <w:rPr>
                <w:rFonts w:ascii="Calibri" w:eastAsia="Calibri" w:hAnsi="Calibri" w:cs="Times New Roman"/>
                <w:b/>
              </w:rPr>
              <w:t>Guidance note</w:t>
            </w:r>
          </w:p>
          <w:p w14:paraId="0AA43709" w14:textId="4A09F227" w:rsidR="007E0E94" w:rsidRPr="007E0E94" w:rsidRDefault="007E0E94" w:rsidP="007E0E94">
            <w:pPr>
              <w:spacing w:line="259" w:lineRule="auto"/>
              <w:jc w:val="both"/>
              <w:rPr>
                <w:rFonts w:ascii="Calibri" w:eastAsia="Calibri" w:hAnsi="Calibri" w:cs="Times New Roman"/>
              </w:rPr>
            </w:pPr>
            <w:r w:rsidRPr="007E0E94">
              <w:rPr>
                <w:rFonts w:ascii="Calibri" w:eastAsia="Calibri" w:hAnsi="Calibri" w:cs="Times New Roman"/>
              </w:rPr>
              <w:t xml:space="preserve">Their approach is based on a </w:t>
            </w:r>
            <w:r w:rsidRPr="003A6C2B">
              <w:rPr>
                <w:rFonts w:ascii="Calibri" w:eastAsia="Calibri" w:hAnsi="Calibri" w:cs="Times New Roman"/>
              </w:rPr>
              <w:t>Guidance note</w:t>
            </w:r>
            <w:r w:rsidRPr="007E0E94">
              <w:rPr>
                <w:rFonts w:ascii="Calibri" w:eastAsia="Calibri" w:hAnsi="Calibri" w:cs="Times New Roman"/>
              </w:rPr>
              <w:t xml:space="preserve"> entitled </w:t>
            </w:r>
            <w:r w:rsidRPr="007E0E94">
              <w:rPr>
                <w:rFonts w:ascii="Calibri" w:eastAsia="Calibri" w:hAnsi="Calibri" w:cs="Times New Roman"/>
                <w:i/>
              </w:rPr>
              <w:t>“Integrating Livelihoods and protection for displaced persons in urban humanitarian response”</w:t>
            </w:r>
            <w:r w:rsidRPr="007E0E94">
              <w:rPr>
                <w:rFonts w:ascii="Calibri" w:eastAsia="Calibri" w:hAnsi="Calibri" w:cs="Times New Roman"/>
              </w:rPr>
              <w:t xml:space="preserve"> which was drafted for humanitarian practitioners. This guidance note builds on best practices and lessons learnt from other contexts and integrates 10 core principles</w:t>
            </w:r>
            <w:r w:rsidR="00213338">
              <w:rPr>
                <w:rFonts w:ascii="Calibri" w:eastAsia="Calibri" w:hAnsi="Calibri" w:cs="Times New Roman"/>
              </w:rPr>
              <w:t xml:space="preserve"> which are described below</w:t>
            </w:r>
            <w:r w:rsidRPr="007E0E94">
              <w:rPr>
                <w:rFonts w:ascii="Calibri" w:eastAsia="Calibri" w:hAnsi="Calibri" w:cs="Times New Roman"/>
              </w:rPr>
              <w:t>.</w:t>
            </w:r>
          </w:p>
          <w:p w14:paraId="58E00259" w14:textId="77777777" w:rsidR="007E0E94" w:rsidRPr="007E0E94" w:rsidRDefault="007E0E94" w:rsidP="007E0E94">
            <w:pPr>
              <w:spacing w:line="259" w:lineRule="auto"/>
              <w:jc w:val="both"/>
              <w:rPr>
                <w:rFonts w:ascii="Calibri" w:eastAsia="Calibri" w:hAnsi="Calibri" w:cs="Times New Roman"/>
              </w:rPr>
            </w:pPr>
          </w:p>
          <w:p w14:paraId="24C7055F" w14:textId="77777777" w:rsidR="007E0E94" w:rsidRPr="007E0E94" w:rsidRDefault="007E0E94" w:rsidP="00D528B4">
            <w:pPr>
              <w:numPr>
                <w:ilvl w:val="0"/>
                <w:numId w:val="16"/>
              </w:numPr>
              <w:spacing w:line="259" w:lineRule="auto"/>
              <w:contextualSpacing/>
              <w:jc w:val="both"/>
              <w:rPr>
                <w:rFonts w:ascii="Calibri" w:eastAsia="Calibri" w:hAnsi="Calibri" w:cs="Times New Roman"/>
                <w:b/>
              </w:rPr>
            </w:pPr>
            <w:r w:rsidRPr="007E0E94">
              <w:rPr>
                <w:rFonts w:ascii="Calibri" w:eastAsia="Calibri" w:hAnsi="Calibri" w:cs="Times New Roman"/>
                <w:b/>
              </w:rPr>
              <w:t>4 cross-cutting principles</w:t>
            </w:r>
          </w:p>
          <w:p w14:paraId="0225DCB7" w14:textId="77777777" w:rsidR="007E0E94" w:rsidRPr="007E0E94" w:rsidRDefault="007E0E94" w:rsidP="00D528B4">
            <w:pPr>
              <w:numPr>
                <w:ilvl w:val="0"/>
                <w:numId w:val="13"/>
              </w:numPr>
              <w:spacing w:line="259" w:lineRule="auto"/>
              <w:contextualSpacing/>
              <w:jc w:val="both"/>
              <w:rPr>
                <w:rFonts w:ascii="Calibri" w:eastAsia="Calibri" w:hAnsi="Calibri" w:cs="Times New Roman"/>
              </w:rPr>
            </w:pPr>
            <w:r w:rsidRPr="007E0E94">
              <w:rPr>
                <w:rFonts w:ascii="Calibri" w:eastAsia="Calibri" w:hAnsi="Calibri" w:cs="Times New Roman"/>
                <w:i/>
              </w:rPr>
              <w:t>Core Principle 1</w:t>
            </w:r>
            <w:r w:rsidRPr="007E0E94">
              <w:rPr>
                <w:rFonts w:ascii="Calibri" w:eastAsia="Calibri" w:hAnsi="Calibri" w:cs="Times New Roman"/>
              </w:rPr>
              <w:t>: Mainstream protection concepts within livelihoods interventions</w:t>
            </w:r>
          </w:p>
          <w:p w14:paraId="01910BBC" w14:textId="77777777" w:rsidR="007E0E94" w:rsidRPr="007E0E94" w:rsidRDefault="007E0E94" w:rsidP="00D528B4">
            <w:pPr>
              <w:numPr>
                <w:ilvl w:val="0"/>
                <w:numId w:val="13"/>
              </w:numPr>
              <w:spacing w:line="259" w:lineRule="auto"/>
              <w:contextualSpacing/>
              <w:jc w:val="both"/>
              <w:rPr>
                <w:rFonts w:ascii="Calibri" w:eastAsia="Calibri" w:hAnsi="Calibri" w:cs="Times New Roman"/>
              </w:rPr>
            </w:pPr>
            <w:r w:rsidRPr="007E0E94">
              <w:rPr>
                <w:rFonts w:ascii="Calibri" w:eastAsia="Calibri" w:hAnsi="Calibri" w:cs="Times New Roman"/>
                <w:i/>
              </w:rPr>
              <w:t>Core Principle 2</w:t>
            </w:r>
            <w:r w:rsidRPr="007E0E94">
              <w:rPr>
                <w:rFonts w:ascii="Calibri" w:eastAsia="Calibri" w:hAnsi="Calibri" w:cs="Times New Roman"/>
              </w:rPr>
              <w:t>: Promote social cohesion through inclusive livelihoods development</w:t>
            </w:r>
          </w:p>
          <w:p w14:paraId="347BE811" w14:textId="77777777" w:rsidR="007E0E94" w:rsidRPr="007E0E94" w:rsidRDefault="007E0E94" w:rsidP="00D528B4">
            <w:pPr>
              <w:numPr>
                <w:ilvl w:val="0"/>
                <w:numId w:val="13"/>
              </w:numPr>
              <w:spacing w:line="259" w:lineRule="auto"/>
              <w:contextualSpacing/>
              <w:jc w:val="both"/>
              <w:rPr>
                <w:rFonts w:ascii="Calibri" w:eastAsia="Calibri" w:hAnsi="Calibri" w:cs="Times New Roman"/>
              </w:rPr>
            </w:pPr>
            <w:r w:rsidRPr="007E0E94">
              <w:rPr>
                <w:rFonts w:ascii="Calibri" w:eastAsia="Calibri" w:hAnsi="Calibri" w:cs="Times New Roman"/>
                <w:i/>
              </w:rPr>
              <w:t>Core Principle 9</w:t>
            </w:r>
            <w:r w:rsidRPr="007E0E94">
              <w:rPr>
                <w:rFonts w:ascii="Calibri" w:eastAsia="Calibri" w:hAnsi="Calibri" w:cs="Times New Roman"/>
              </w:rPr>
              <w:t>: Emphasize women’s protection and empowerment</w:t>
            </w:r>
          </w:p>
          <w:p w14:paraId="1082AA91" w14:textId="77777777" w:rsidR="007E0E94" w:rsidRPr="007E0E94" w:rsidRDefault="007E0E94" w:rsidP="00D528B4">
            <w:pPr>
              <w:numPr>
                <w:ilvl w:val="0"/>
                <w:numId w:val="13"/>
              </w:numPr>
              <w:spacing w:line="259" w:lineRule="auto"/>
              <w:contextualSpacing/>
              <w:jc w:val="both"/>
              <w:rPr>
                <w:rFonts w:ascii="Calibri" w:eastAsia="Calibri" w:hAnsi="Calibri" w:cs="Times New Roman"/>
              </w:rPr>
            </w:pPr>
            <w:r w:rsidRPr="007E0E94">
              <w:rPr>
                <w:rFonts w:ascii="Calibri" w:eastAsia="Calibri" w:hAnsi="Calibri" w:cs="Times New Roman"/>
                <w:i/>
              </w:rPr>
              <w:t>Core Principle 10</w:t>
            </w:r>
            <w:r w:rsidRPr="007E0E94">
              <w:rPr>
                <w:rFonts w:ascii="Calibri" w:eastAsia="Calibri" w:hAnsi="Calibri" w:cs="Times New Roman"/>
              </w:rPr>
              <w:t>: Transition from acute humanitarian crisis to long term resilience</w:t>
            </w:r>
          </w:p>
          <w:p w14:paraId="569EEE4D" w14:textId="77777777" w:rsidR="007E0E94" w:rsidRPr="007E0E94" w:rsidRDefault="007E0E94" w:rsidP="00D528B4">
            <w:pPr>
              <w:numPr>
                <w:ilvl w:val="0"/>
                <w:numId w:val="6"/>
              </w:numPr>
              <w:spacing w:line="259" w:lineRule="auto"/>
              <w:contextualSpacing/>
              <w:jc w:val="both"/>
              <w:rPr>
                <w:rFonts w:ascii="Calibri" w:eastAsia="Calibri" w:hAnsi="Calibri" w:cs="Times New Roman"/>
                <w:b/>
              </w:rPr>
            </w:pPr>
            <w:r w:rsidRPr="007E0E94">
              <w:rPr>
                <w:rFonts w:ascii="Calibri" w:eastAsia="Calibri" w:hAnsi="Calibri" w:cs="Times New Roman"/>
                <w:b/>
              </w:rPr>
              <w:t xml:space="preserve">Why? </w:t>
            </w:r>
          </w:p>
          <w:p w14:paraId="2A28E14E" w14:textId="06BA6040" w:rsidR="007E0E94" w:rsidRPr="007E0E94" w:rsidRDefault="007E0E94" w:rsidP="00D528B4">
            <w:pPr>
              <w:numPr>
                <w:ilvl w:val="0"/>
                <w:numId w:val="14"/>
              </w:numPr>
              <w:spacing w:line="259" w:lineRule="auto"/>
              <w:contextualSpacing/>
              <w:jc w:val="both"/>
              <w:rPr>
                <w:rFonts w:ascii="Calibri" w:eastAsia="Calibri" w:hAnsi="Calibri" w:cs="Times New Roman"/>
              </w:rPr>
            </w:pPr>
            <w:r w:rsidRPr="007E0E94">
              <w:rPr>
                <w:rFonts w:ascii="Calibri" w:eastAsia="Calibri" w:hAnsi="Calibri" w:cs="Times New Roman"/>
              </w:rPr>
              <w:t xml:space="preserve">Displaced populations face risks integrating into local labor markets -  navigating new rules, laws and processes </w:t>
            </w:r>
            <w:r w:rsidR="003A6C2B">
              <w:rPr>
                <w:rFonts w:ascii="Calibri" w:eastAsia="Calibri" w:hAnsi="Calibri" w:cs="Times New Roman"/>
              </w:rPr>
              <w:t>is</w:t>
            </w:r>
            <w:r w:rsidRPr="007E0E94">
              <w:rPr>
                <w:rFonts w:ascii="Calibri" w:eastAsia="Calibri" w:hAnsi="Calibri" w:cs="Times New Roman"/>
              </w:rPr>
              <w:t xml:space="preserve"> difficult and confusing </w:t>
            </w:r>
          </w:p>
          <w:p w14:paraId="7D58454C" w14:textId="77777777" w:rsidR="007E0E94" w:rsidRPr="007E0E94" w:rsidRDefault="007E0E94" w:rsidP="00D528B4">
            <w:pPr>
              <w:numPr>
                <w:ilvl w:val="0"/>
                <w:numId w:val="14"/>
              </w:numPr>
              <w:spacing w:line="259" w:lineRule="auto"/>
              <w:contextualSpacing/>
              <w:jc w:val="both"/>
              <w:rPr>
                <w:rFonts w:ascii="Calibri" w:eastAsia="Calibri" w:hAnsi="Calibri" w:cs="Times New Roman"/>
              </w:rPr>
            </w:pPr>
            <w:r w:rsidRPr="007E0E94">
              <w:rPr>
                <w:rFonts w:ascii="Calibri" w:eastAsia="Calibri" w:hAnsi="Calibri" w:cs="Times New Roman"/>
              </w:rPr>
              <w:t xml:space="preserve">Tensions over resources and employment opportunities rise with influx of new populations – displaced often settle in poorer communities </w:t>
            </w:r>
          </w:p>
          <w:p w14:paraId="3E677E41" w14:textId="77777777" w:rsidR="007E0E94" w:rsidRPr="007E0E94" w:rsidRDefault="007E0E94" w:rsidP="00D528B4">
            <w:pPr>
              <w:numPr>
                <w:ilvl w:val="0"/>
                <w:numId w:val="14"/>
              </w:numPr>
              <w:spacing w:line="259" w:lineRule="auto"/>
              <w:contextualSpacing/>
              <w:jc w:val="both"/>
              <w:rPr>
                <w:rFonts w:ascii="Calibri" w:eastAsia="Calibri" w:hAnsi="Calibri" w:cs="Times New Roman"/>
              </w:rPr>
            </w:pPr>
            <w:r w:rsidRPr="007E0E94">
              <w:rPr>
                <w:rFonts w:ascii="Calibri" w:eastAsia="Calibri" w:hAnsi="Calibri" w:cs="Times New Roman"/>
              </w:rPr>
              <w:t>Refugee women face specific obstacles in accessing opportunities</w:t>
            </w:r>
          </w:p>
          <w:p w14:paraId="23635104" w14:textId="77777777" w:rsidR="007E0E94" w:rsidRPr="007E0E94" w:rsidRDefault="007E0E94" w:rsidP="00D528B4">
            <w:pPr>
              <w:numPr>
                <w:ilvl w:val="0"/>
                <w:numId w:val="14"/>
              </w:numPr>
              <w:spacing w:line="259" w:lineRule="auto"/>
              <w:contextualSpacing/>
              <w:jc w:val="both"/>
              <w:rPr>
                <w:rFonts w:ascii="Calibri" w:eastAsia="Calibri" w:hAnsi="Calibri" w:cs="Times New Roman"/>
              </w:rPr>
            </w:pPr>
            <w:r w:rsidRPr="007E0E94">
              <w:rPr>
                <w:rFonts w:ascii="Calibri" w:eastAsia="Calibri" w:hAnsi="Calibri" w:cs="Times New Roman"/>
              </w:rPr>
              <w:t>Displacement is not short-term</w:t>
            </w:r>
          </w:p>
          <w:p w14:paraId="76BAE719" w14:textId="77777777" w:rsidR="007E0E94" w:rsidRPr="007E0E94" w:rsidRDefault="007E0E94" w:rsidP="00D528B4">
            <w:pPr>
              <w:numPr>
                <w:ilvl w:val="0"/>
                <w:numId w:val="6"/>
              </w:numPr>
              <w:spacing w:line="259" w:lineRule="auto"/>
              <w:contextualSpacing/>
              <w:jc w:val="both"/>
              <w:rPr>
                <w:rFonts w:ascii="Calibri" w:eastAsia="Calibri" w:hAnsi="Calibri" w:cs="Times New Roman"/>
                <w:b/>
              </w:rPr>
            </w:pPr>
            <w:r w:rsidRPr="007E0E94">
              <w:rPr>
                <w:rFonts w:ascii="Calibri" w:eastAsia="Calibri" w:hAnsi="Calibri" w:cs="Times New Roman"/>
                <w:b/>
              </w:rPr>
              <w:t>How?</w:t>
            </w:r>
          </w:p>
          <w:p w14:paraId="7B40AD34" w14:textId="77777777" w:rsidR="007E0E94" w:rsidRPr="007E0E94" w:rsidRDefault="007E0E94" w:rsidP="007E0E94">
            <w:pPr>
              <w:spacing w:line="259" w:lineRule="auto"/>
              <w:jc w:val="both"/>
              <w:rPr>
                <w:rFonts w:ascii="Calibri" w:eastAsia="Calibri" w:hAnsi="Calibri" w:cs="Times New Roman"/>
              </w:rPr>
            </w:pPr>
            <w:r w:rsidRPr="007E0E94">
              <w:rPr>
                <w:rFonts w:ascii="Calibri" w:eastAsia="Calibri" w:hAnsi="Calibri" w:cs="Times New Roman"/>
              </w:rPr>
              <w:t>These core principles are mainstreaming in IRC’s programming using the below methodology:</w:t>
            </w:r>
          </w:p>
          <w:p w14:paraId="7B419F4B" w14:textId="77777777" w:rsidR="007E0E94" w:rsidRPr="007E0E94" w:rsidRDefault="007E0E94" w:rsidP="00D528B4">
            <w:pPr>
              <w:numPr>
                <w:ilvl w:val="0"/>
                <w:numId w:val="15"/>
              </w:numPr>
              <w:spacing w:line="259" w:lineRule="auto"/>
              <w:contextualSpacing/>
              <w:jc w:val="both"/>
              <w:rPr>
                <w:rFonts w:ascii="Calibri" w:eastAsia="Calibri" w:hAnsi="Calibri" w:cs="Times New Roman"/>
              </w:rPr>
            </w:pPr>
            <w:r w:rsidRPr="007E0E94">
              <w:rPr>
                <w:rFonts w:ascii="Calibri" w:eastAsia="Calibri" w:hAnsi="Calibri" w:cs="Times New Roman"/>
              </w:rPr>
              <w:t>Assess programs for protection &amp; gender inclusion</w:t>
            </w:r>
          </w:p>
          <w:p w14:paraId="1F8906BF" w14:textId="370B3C09" w:rsidR="007E0E94" w:rsidRPr="007E0E94" w:rsidRDefault="007E0E94" w:rsidP="00D528B4">
            <w:pPr>
              <w:numPr>
                <w:ilvl w:val="0"/>
                <w:numId w:val="15"/>
              </w:numPr>
              <w:spacing w:line="259" w:lineRule="auto"/>
              <w:contextualSpacing/>
              <w:jc w:val="both"/>
              <w:rPr>
                <w:rFonts w:ascii="Calibri" w:eastAsia="Calibri" w:hAnsi="Calibri" w:cs="Times New Roman"/>
              </w:rPr>
            </w:pPr>
            <w:r w:rsidRPr="007E0E94">
              <w:rPr>
                <w:rFonts w:ascii="Calibri" w:eastAsia="Calibri" w:hAnsi="Calibri" w:cs="Times New Roman"/>
              </w:rPr>
              <w:t>Co-locate services &amp; offer childcare</w:t>
            </w:r>
          </w:p>
          <w:p w14:paraId="66D482A9" w14:textId="77777777" w:rsidR="007E0E94" w:rsidRPr="007E0E94" w:rsidRDefault="007E0E94" w:rsidP="00D528B4">
            <w:pPr>
              <w:numPr>
                <w:ilvl w:val="0"/>
                <w:numId w:val="15"/>
              </w:numPr>
              <w:spacing w:line="259" w:lineRule="auto"/>
              <w:contextualSpacing/>
              <w:jc w:val="both"/>
              <w:rPr>
                <w:rFonts w:ascii="Calibri" w:eastAsia="Calibri" w:hAnsi="Calibri" w:cs="Times New Roman"/>
              </w:rPr>
            </w:pPr>
            <w:r w:rsidRPr="007E0E94">
              <w:rPr>
                <w:rFonts w:ascii="Calibri" w:eastAsia="Calibri" w:hAnsi="Calibri" w:cs="Times New Roman"/>
              </w:rPr>
              <w:t>Integrate protection expertise in JDs</w:t>
            </w:r>
          </w:p>
          <w:p w14:paraId="01A56CDB" w14:textId="77777777" w:rsidR="007E0E94" w:rsidRPr="007E0E94" w:rsidRDefault="007E0E94" w:rsidP="00D528B4">
            <w:pPr>
              <w:numPr>
                <w:ilvl w:val="0"/>
                <w:numId w:val="15"/>
              </w:numPr>
              <w:spacing w:line="259" w:lineRule="auto"/>
              <w:contextualSpacing/>
              <w:jc w:val="both"/>
              <w:rPr>
                <w:rFonts w:ascii="Calibri" w:eastAsia="Calibri" w:hAnsi="Calibri" w:cs="Times New Roman"/>
              </w:rPr>
            </w:pPr>
            <w:r w:rsidRPr="007E0E94">
              <w:rPr>
                <w:rFonts w:ascii="Calibri" w:eastAsia="Calibri" w:hAnsi="Calibri" w:cs="Times New Roman"/>
              </w:rPr>
              <w:t>Support training for staff &amp; other labor market actors</w:t>
            </w:r>
          </w:p>
          <w:p w14:paraId="424DD0C5" w14:textId="77777777" w:rsidR="007E0E94" w:rsidRPr="007E0E94" w:rsidRDefault="007E0E94" w:rsidP="00D528B4">
            <w:pPr>
              <w:numPr>
                <w:ilvl w:val="0"/>
                <w:numId w:val="15"/>
              </w:numPr>
              <w:spacing w:line="259" w:lineRule="auto"/>
              <w:contextualSpacing/>
              <w:jc w:val="both"/>
              <w:rPr>
                <w:rFonts w:ascii="Calibri" w:eastAsia="Calibri" w:hAnsi="Calibri" w:cs="Times New Roman"/>
              </w:rPr>
            </w:pPr>
            <w:r w:rsidRPr="007E0E94">
              <w:rPr>
                <w:rFonts w:ascii="Calibri" w:eastAsia="Calibri" w:hAnsi="Calibri" w:cs="Times New Roman"/>
              </w:rPr>
              <w:t>Engage and advocate with authorities &amp; local stakeholders</w:t>
            </w:r>
          </w:p>
          <w:p w14:paraId="3E4EECC9" w14:textId="18FCB818" w:rsidR="007E0E94" w:rsidRPr="007E0E94" w:rsidRDefault="003A6C2B" w:rsidP="00D528B4">
            <w:pPr>
              <w:numPr>
                <w:ilvl w:val="0"/>
                <w:numId w:val="15"/>
              </w:numPr>
              <w:spacing w:line="259" w:lineRule="auto"/>
              <w:contextualSpacing/>
              <w:jc w:val="both"/>
              <w:rPr>
                <w:rFonts w:ascii="Calibri" w:eastAsia="Calibri" w:hAnsi="Calibri" w:cs="Times New Roman"/>
              </w:rPr>
            </w:pPr>
            <w:r>
              <w:rPr>
                <w:rFonts w:ascii="Calibri" w:eastAsia="Calibri" w:hAnsi="Calibri" w:cs="Times New Roman"/>
              </w:rPr>
              <w:t>Facilitate mutually-beneficial</w:t>
            </w:r>
            <w:r w:rsidR="007E0E94" w:rsidRPr="007E0E94">
              <w:rPr>
                <w:rFonts w:ascii="Calibri" w:eastAsia="Calibri" w:hAnsi="Calibri" w:cs="Times New Roman"/>
              </w:rPr>
              <w:t xml:space="preserve"> business connections – across host/refugee, collective women </w:t>
            </w:r>
          </w:p>
          <w:p w14:paraId="74DEAA71" w14:textId="77777777" w:rsidR="007E0E94" w:rsidRPr="007E0E94" w:rsidRDefault="007E0E94" w:rsidP="00D528B4">
            <w:pPr>
              <w:numPr>
                <w:ilvl w:val="0"/>
                <w:numId w:val="15"/>
              </w:numPr>
              <w:spacing w:line="259" w:lineRule="auto"/>
              <w:contextualSpacing/>
              <w:rPr>
                <w:rFonts w:ascii="Calibri" w:eastAsia="Calibri" w:hAnsi="Calibri" w:cs="Times New Roman"/>
              </w:rPr>
            </w:pPr>
            <w:r w:rsidRPr="007E0E94">
              <w:rPr>
                <w:rFonts w:ascii="Calibri" w:eastAsia="Calibri" w:hAnsi="Calibri" w:cs="Times New Roman"/>
              </w:rPr>
              <w:t>Advocacy</w:t>
            </w:r>
          </w:p>
          <w:p w14:paraId="1D3D9F93" w14:textId="77777777" w:rsidR="007E0E94" w:rsidRPr="007E0E94" w:rsidRDefault="007E0E94" w:rsidP="007E0E94">
            <w:pPr>
              <w:spacing w:line="259" w:lineRule="auto"/>
              <w:rPr>
                <w:rFonts w:ascii="Calibri" w:eastAsia="Calibri" w:hAnsi="Calibri" w:cs="Times New Roman"/>
              </w:rPr>
            </w:pPr>
          </w:p>
          <w:p w14:paraId="601F7AE1" w14:textId="77777777" w:rsidR="007E0E94" w:rsidRPr="007E0E94" w:rsidRDefault="007E0E94" w:rsidP="00D528B4">
            <w:pPr>
              <w:numPr>
                <w:ilvl w:val="0"/>
                <w:numId w:val="16"/>
              </w:numPr>
              <w:spacing w:line="259" w:lineRule="auto"/>
              <w:contextualSpacing/>
              <w:jc w:val="both"/>
              <w:rPr>
                <w:rFonts w:ascii="Calibri" w:eastAsia="Calibri" w:hAnsi="Calibri" w:cs="Times New Roman"/>
                <w:b/>
              </w:rPr>
            </w:pPr>
            <w:r w:rsidRPr="007E0E94">
              <w:rPr>
                <w:rFonts w:ascii="Calibri" w:eastAsia="Calibri" w:hAnsi="Calibri" w:cs="Times New Roman"/>
                <w:b/>
              </w:rPr>
              <w:t>3 core principles on programme design</w:t>
            </w:r>
          </w:p>
          <w:p w14:paraId="32B9F796" w14:textId="77777777" w:rsidR="007E0E94" w:rsidRPr="007E0E94" w:rsidRDefault="007E0E94" w:rsidP="00D528B4">
            <w:pPr>
              <w:numPr>
                <w:ilvl w:val="0"/>
                <w:numId w:val="17"/>
              </w:numPr>
              <w:spacing w:line="259" w:lineRule="auto"/>
              <w:contextualSpacing/>
              <w:jc w:val="both"/>
              <w:rPr>
                <w:rFonts w:ascii="Calibri" w:eastAsia="Calibri" w:hAnsi="Calibri" w:cs="Times New Roman"/>
              </w:rPr>
            </w:pPr>
            <w:r w:rsidRPr="007E0E94">
              <w:rPr>
                <w:rFonts w:ascii="Calibri" w:eastAsia="Calibri" w:hAnsi="Calibri" w:cs="Times New Roman"/>
                <w:i/>
              </w:rPr>
              <w:t>Core Principle 3</w:t>
            </w:r>
            <w:r w:rsidRPr="007E0E94">
              <w:rPr>
                <w:rFonts w:ascii="Calibri" w:eastAsia="Calibri" w:hAnsi="Calibri" w:cs="Times New Roman"/>
              </w:rPr>
              <w:t>: Develop a complaints and feedback mechanism</w:t>
            </w:r>
          </w:p>
          <w:p w14:paraId="235BF3E9" w14:textId="77777777" w:rsidR="007E0E94" w:rsidRPr="007E0E94" w:rsidRDefault="007E0E94" w:rsidP="00D528B4">
            <w:pPr>
              <w:numPr>
                <w:ilvl w:val="0"/>
                <w:numId w:val="17"/>
              </w:numPr>
              <w:spacing w:line="259" w:lineRule="auto"/>
              <w:contextualSpacing/>
              <w:jc w:val="both"/>
              <w:rPr>
                <w:rFonts w:ascii="Calibri" w:eastAsia="Calibri" w:hAnsi="Calibri" w:cs="Times New Roman"/>
              </w:rPr>
            </w:pPr>
            <w:r w:rsidRPr="007E0E94">
              <w:rPr>
                <w:rFonts w:ascii="Calibri" w:eastAsia="Calibri" w:hAnsi="Calibri" w:cs="Times New Roman"/>
                <w:i/>
              </w:rPr>
              <w:t>Core Principle 4</w:t>
            </w:r>
            <w:r w:rsidRPr="007E0E94">
              <w:rPr>
                <w:rFonts w:ascii="Calibri" w:eastAsia="Calibri" w:hAnsi="Calibri" w:cs="Times New Roman"/>
              </w:rPr>
              <w:t>: Increase rate and quality of referrals</w:t>
            </w:r>
          </w:p>
          <w:p w14:paraId="19A8F0E3" w14:textId="77777777" w:rsidR="007E0E94" w:rsidRPr="007E0E94" w:rsidRDefault="007E0E94" w:rsidP="00D528B4">
            <w:pPr>
              <w:numPr>
                <w:ilvl w:val="0"/>
                <w:numId w:val="17"/>
              </w:numPr>
              <w:spacing w:line="259" w:lineRule="auto"/>
              <w:contextualSpacing/>
              <w:jc w:val="both"/>
              <w:rPr>
                <w:rFonts w:ascii="Calibri" w:eastAsia="Calibri" w:hAnsi="Calibri" w:cs="Times New Roman"/>
              </w:rPr>
            </w:pPr>
            <w:r w:rsidRPr="007E0E94">
              <w:rPr>
                <w:rFonts w:ascii="Calibri" w:eastAsia="Calibri" w:hAnsi="Calibri" w:cs="Times New Roman"/>
                <w:i/>
              </w:rPr>
              <w:t>Core Principle 5</w:t>
            </w:r>
            <w:r w:rsidRPr="007E0E94">
              <w:rPr>
                <w:rFonts w:ascii="Calibri" w:eastAsia="Calibri" w:hAnsi="Calibri" w:cs="Times New Roman"/>
              </w:rPr>
              <w:t>: Explore a one-stop centre approach</w:t>
            </w:r>
          </w:p>
          <w:p w14:paraId="5AE8460C" w14:textId="77777777" w:rsidR="007E0E94" w:rsidRPr="007E0E94" w:rsidRDefault="007E0E94" w:rsidP="00D528B4">
            <w:pPr>
              <w:numPr>
                <w:ilvl w:val="0"/>
                <w:numId w:val="6"/>
              </w:numPr>
              <w:spacing w:line="259" w:lineRule="auto"/>
              <w:contextualSpacing/>
              <w:jc w:val="both"/>
              <w:rPr>
                <w:rFonts w:ascii="Calibri" w:eastAsia="Calibri" w:hAnsi="Calibri" w:cs="Times New Roman"/>
                <w:b/>
              </w:rPr>
            </w:pPr>
            <w:r w:rsidRPr="007E0E94">
              <w:rPr>
                <w:rFonts w:ascii="Calibri" w:eastAsia="Calibri" w:hAnsi="Calibri" w:cs="Times New Roman"/>
                <w:b/>
              </w:rPr>
              <w:t>Why?</w:t>
            </w:r>
          </w:p>
          <w:p w14:paraId="1BD41D0B" w14:textId="77777777" w:rsidR="007E0E94" w:rsidRPr="007E0E94" w:rsidRDefault="007E0E94" w:rsidP="00D528B4">
            <w:pPr>
              <w:numPr>
                <w:ilvl w:val="0"/>
                <w:numId w:val="18"/>
              </w:numPr>
              <w:spacing w:line="259" w:lineRule="auto"/>
              <w:contextualSpacing/>
              <w:jc w:val="both"/>
              <w:rPr>
                <w:rFonts w:ascii="Calibri" w:eastAsia="Calibri" w:hAnsi="Calibri" w:cs="Times New Roman"/>
              </w:rPr>
            </w:pPr>
            <w:r w:rsidRPr="007E0E94">
              <w:rPr>
                <w:rFonts w:ascii="Calibri" w:eastAsia="Calibri" w:hAnsi="Calibri" w:cs="Times New Roman"/>
              </w:rPr>
              <w:t>Supporting livelihoods services can put clients at risk</w:t>
            </w:r>
          </w:p>
          <w:p w14:paraId="336AF667" w14:textId="77777777" w:rsidR="007E0E94" w:rsidRPr="007E0E94" w:rsidRDefault="007E0E94" w:rsidP="00D528B4">
            <w:pPr>
              <w:numPr>
                <w:ilvl w:val="0"/>
                <w:numId w:val="18"/>
              </w:numPr>
              <w:spacing w:line="259" w:lineRule="auto"/>
              <w:contextualSpacing/>
              <w:jc w:val="both"/>
              <w:rPr>
                <w:rFonts w:ascii="Calibri" w:eastAsia="Calibri" w:hAnsi="Calibri" w:cs="Times New Roman"/>
              </w:rPr>
            </w:pPr>
            <w:r w:rsidRPr="007E0E94">
              <w:rPr>
                <w:rFonts w:ascii="Calibri" w:eastAsia="Calibri" w:hAnsi="Calibri" w:cs="Times New Roman"/>
              </w:rPr>
              <w:t>Important to understand refugee experience and specific needs</w:t>
            </w:r>
          </w:p>
          <w:p w14:paraId="297BAB3B" w14:textId="77777777" w:rsidR="007E0E94" w:rsidRPr="007E0E94" w:rsidRDefault="007E0E94" w:rsidP="00D528B4">
            <w:pPr>
              <w:numPr>
                <w:ilvl w:val="0"/>
                <w:numId w:val="18"/>
              </w:numPr>
              <w:spacing w:line="259" w:lineRule="auto"/>
              <w:contextualSpacing/>
              <w:jc w:val="both"/>
              <w:rPr>
                <w:rFonts w:ascii="Calibri" w:eastAsia="Calibri" w:hAnsi="Calibri" w:cs="Times New Roman"/>
              </w:rPr>
            </w:pPr>
            <w:r w:rsidRPr="007E0E94">
              <w:rPr>
                <w:rFonts w:ascii="Calibri" w:eastAsia="Calibri" w:hAnsi="Calibri" w:cs="Times New Roman"/>
              </w:rPr>
              <w:t>Employment entry point presents opportunities to address/identify risks and needs</w:t>
            </w:r>
          </w:p>
          <w:p w14:paraId="1B3885E7" w14:textId="77777777" w:rsidR="007E0E94" w:rsidRPr="007E0E94" w:rsidRDefault="007E0E94" w:rsidP="00D528B4">
            <w:pPr>
              <w:numPr>
                <w:ilvl w:val="0"/>
                <w:numId w:val="6"/>
              </w:numPr>
              <w:spacing w:line="259" w:lineRule="auto"/>
              <w:contextualSpacing/>
              <w:jc w:val="both"/>
              <w:rPr>
                <w:rFonts w:ascii="Calibri" w:eastAsia="Calibri" w:hAnsi="Calibri" w:cs="Times New Roman"/>
                <w:b/>
              </w:rPr>
            </w:pPr>
            <w:r w:rsidRPr="007E0E94">
              <w:rPr>
                <w:rFonts w:ascii="Calibri" w:eastAsia="Calibri" w:hAnsi="Calibri" w:cs="Times New Roman"/>
                <w:b/>
              </w:rPr>
              <w:t>How?</w:t>
            </w:r>
          </w:p>
          <w:p w14:paraId="6275AAA2" w14:textId="77777777" w:rsidR="007E0E94" w:rsidRPr="007E0E94" w:rsidRDefault="007E0E94" w:rsidP="00D528B4">
            <w:pPr>
              <w:numPr>
                <w:ilvl w:val="0"/>
                <w:numId w:val="19"/>
              </w:numPr>
              <w:spacing w:line="259" w:lineRule="auto"/>
              <w:contextualSpacing/>
              <w:jc w:val="both"/>
              <w:rPr>
                <w:rFonts w:ascii="Calibri" w:eastAsia="Calibri" w:hAnsi="Calibri" w:cs="Times New Roman"/>
              </w:rPr>
            </w:pPr>
            <w:r w:rsidRPr="007E0E94">
              <w:rPr>
                <w:rFonts w:ascii="Calibri" w:eastAsia="Calibri" w:hAnsi="Calibri" w:cs="Times New Roman"/>
              </w:rPr>
              <w:t>Develop formal feedback system that incorporates known protection risks</w:t>
            </w:r>
          </w:p>
          <w:p w14:paraId="57200023" w14:textId="77777777" w:rsidR="007E0E94" w:rsidRPr="007E0E94" w:rsidRDefault="007E0E94" w:rsidP="00D528B4">
            <w:pPr>
              <w:numPr>
                <w:ilvl w:val="0"/>
                <w:numId w:val="19"/>
              </w:numPr>
              <w:spacing w:line="259" w:lineRule="auto"/>
              <w:contextualSpacing/>
              <w:jc w:val="both"/>
              <w:rPr>
                <w:rFonts w:ascii="Calibri" w:eastAsia="Calibri" w:hAnsi="Calibri" w:cs="Times New Roman"/>
              </w:rPr>
            </w:pPr>
            <w:r w:rsidRPr="007E0E94">
              <w:rPr>
                <w:rFonts w:ascii="Calibri" w:eastAsia="Calibri" w:hAnsi="Calibri" w:cs="Times New Roman"/>
              </w:rPr>
              <w:t>Map out existing services available in the community</w:t>
            </w:r>
          </w:p>
          <w:p w14:paraId="01B21F27" w14:textId="77777777" w:rsidR="007E0E94" w:rsidRPr="007E0E94" w:rsidRDefault="007E0E94" w:rsidP="00D528B4">
            <w:pPr>
              <w:numPr>
                <w:ilvl w:val="0"/>
                <w:numId w:val="19"/>
              </w:numPr>
              <w:spacing w:line="259" w:lineRule="auto"/>
              <w:contextualSpacing/>
              <w:jc w:val="both"/>
              <w:rPr>
                <w:rFonts w:ascii="Calibri" w:eastAsia="Calibri" w:hAnsi="Calibri" w:cs="Times New Roman"/>
              </w:rPr>
            </w:pPr>
            <w:r w:rsidRPr="007E0E94">
              <w:rPr>
                <w:rFonts w:ascii="Calibri" w:eastAsia="Calibri" w:hAnsi="Calibri" w:cs="Times New Roman"/>
              </w:rPr>
              <w:t>Use technology where appropriate</w:t>
            </w:r>
          </w:p>
          <w:p w14:paraId="2961C5E1" w14:textId="77777777" w:rsidR="007E0E94" w:rsidRPr="007E0E94" w:rsidRDefault="007E0E94" w:rsidP="00D528B4">
            <w:pPr>
              <w:numPr>
                <w:ilvl w:val="0"/>
                <w:numId w:val="19"/>
              </w:numPr>
              <w:spacing w:line="259" w:lineRule="auto"/>
              <w:contextualSpacing/>
              <w:jc w:val="both"/>
              <w:rPr>
                <w:rFonts w:ascii="Calibri" w:eastAsia="Calibri" w:hAnsi="Calibri" w:cs="Times New Roman"/>
              </w:rPr>
            </w:pPr>
            <w:r w:rsidRPr="007E0E94">
              <w:rPr>
                <w:rFonts w:ascii="Calibri" w:eastAsia="Calibri" w:hAnsi="Calibri" w:cs="Times New Roman"/>
              </w:rPr>
              <w:lastRenderedPageBreak/>
              <w:t>Ensure human resources devoted to systems development and tracking</w:t>
            </w:r>
          </w:p>
          <w:p w14:paraId="26F110C0" w14:textId="77777777" w:rsidR="007E0E94" w:rsidRPr="007E0E94" w:rsidRDefault="007E0E94" w:rsidP="00D528B4">
            <w:pPr>
              <w:numPr>
                <w:ilvl w:val="0"/>
                <w:numId w:val="19"/>
              </w:numPr>
              <w:spacing w:line="259" w:lineRule="auto"/>
              <w:contextualSpacing/>
              <w:jc w:val="both"/>
              <w:rPr>
                <w:rFonts w:ascii="Calibri" w:eastAsia="Calibri" w:hAnsi="Calibri" w:cs="Times New Roman"/>
              </w:rPr>
            </w:pPr>
            <w:r w:rsidRPr="007E0E94">
              <w:rPr>
                <w:rFonts w:ascii="Calibri" w:eastAsia="Calibri" w:hAnsi="Calibri" w:cs="Times New Roman"/>
              </w:rPr>
              <w:t>Identify and provide appropriate menu of services for range of clients</w:t>
            </w:r>
          </w:p>
          <w:p w14:paraId="091C4F39" w14:textId="77777777" w:rsidR="007E0E94" w:rsidRPr="007E0E94" w:rsidRDefault="007E0E94" w:rsidP="00D528B4">
            <w:pPr>
              <w:numPr>
                <w:ilvl w:val="0"/>
                <w:numId w:val="19"/>
              </w:numPr>
              <w:spacing w:line="259" w:lineRule="auto"/>
              <w:contextualSpacing/>
              <w:jc w:val="both"/>
              <w:rPr>
                <w:rFonts w:ascii="Calibri" w:eastAsia="Calibri" w:hAnsi="Calibri" w:cs="Times New Roman"/>
              </w:rPr>
            </w:pPr>
            <w:r w:rsidRPr="007E0E94">
              <w:rPr>
                <w:rFonts w:ascii="Calibri" w:eastAsia="Calibri" w:hAnsi="Calibri" w:cs="Times New Roman"/>
              </w:rPr>
              <w:t>Consider space when providing relevant services</w:t>
            </w:r>
          </w:p>
          <w:p w14:paraId="1E17FD66" w14:textId="77777777" w:rsidR="007E0E94" w:rsidRPr="007E0E94" w:rsidRDefault="007E0E94" w:rsidP="007E0E94">
            <w:pPr>
              <w:spacing w:line="259" w:lineRule="auto"/>
              <w:jc w:val="both"/>
              <w:rPr>
                <w:rFonts w:ascii="Calibri" w:eastAsia="Calibri" w:hAnsi="Calibri" w:cs="Times New Roman"/>
              </w:rPr>
            </w:pPr>
          </w:p>
          <w:p w14:paraId="1960F4AB" w14:textId="77777777" w:rsidR="007E0E94" w:rsidRPr="007E0E94" w:rsidRDefault="007E0E94" w:rsidP="00D528B4">
            <w:pPr>
              <w:numPr>
                <w:ilvl w:val="0"/>
                <w:numId w:val="16"/>
              </w:numPr>
              <w:spacing w:line="259" w:lineRule="auto"/>
              <w:contextualSpacing/>
              <w:jc w:val="both"/>
              <w:rPr>
                <w:rFonts w:ascii="Calibri" w:eastAsia="Calibri" w:hAnsi="Calibri" w:cs="Times New Roman"/>
                <w:b/>
              </w:rPr>
            </w:pPr>
            <w:r w:rsidRPr="007E0E94">
              <w:rPr>
                <w:rFonts w:ascii="Calibri" w:eastAsia="Calibri" w:hAnsi="Calibri" w:cs="Times New Roman"/>
                <w:b/>
              </w:rPr>
              <w:t>3 core principles related to implementation</w:t>
            </w:r>
          </w:p>
          <w:p w14:paraId="379709F5" w14:textId="77777777" w:rsidR="007E0E94" w:rsidRPr="007E0E94" w:rsidRDefault="007E0E94" w:rsidP="00D528B4">
            <w:pPr>
              <w:numPr>
                <w:ilvl w:val="0"/>
                <w:numId w:val="20"/>
              </w:numPr>
              <w:spacing w:line="259" w:lineRule="auto"/>
              <w:ind w:left="1080"/>
              <w:contextualSpacing/>
              <w:jc w:val="both"/>
              <w:rPr>
                <w:rFonts w:ascii="Calibri" w:eastAsia="Calibri" w:hAnsi="Calibri" w:cs="Times New Roman"/>
              </w:rPr>
            </w:pPr>
            <w:r w:rsidRPr="007E0E94">
              <w:rPr>
                <w:rFonts w:ascii="Calibri" w:eastAsia="Calibri" w:hAnsi="Calibri" w:cs="Times New Roman"/>
                <w:i/>
              </w:rPr>
              <w:t>Core Principle 6</w:t>
            </w:r>
            <w:r w:rsidRPr="007E0E94">
              <w:rPr>
                <w:rFonts w:ascii="Calibri" w:eastAsia="Calibri" w:hAnsi="Calibri" w:cs="Times New Roman"/>
              </w:rPr>
              <w:t>: Engage private sector partners in protection</w:t>
            </w:r>
          </w:p>
          <w:p w14:paraId="3865BA92" w14:textId="77777777" w:rsidR="007E0E94" w:rsidRPr="007E0E94" w:rsidRDefault="007E0E94" w:rsidP="00D528B4">
            <w:pPr>
              <w:numPr>
                <w:ilvl w:val="0"/>
                <w:numId w:val="20"/>
              </w:numPr>
              <w:spacing w:line="259" w:lineRule="auto"/>
              <w:ind w:left="1080"/>
              <w:contextualSpacing/>
              <w:jc w:val="both"/>
              <w:rPr>
                <w:rFonts w:ascii="Calibri" w:eastAsia="Calibri" w:hAnsi="Calibri" w:cs="Times New Roman"/>
              </w:rPr>
            </w:pPr>
            <w:r w:rsidRPr="007E0E94">
              <w:rPr>
                <w:rFonts w:ascii="Calibri" w:eastAsia="Calibri" w:hAnsi="Calibri" w:cs="Times New Roman"/>
                <w:i/>
              </w:rPr>
              <w:t>Core Principle 7</w:t>
            </w:r>
            <w:r w:rsidRPr="007E0E94">
              <w:rPr>
                <w:rFonts w:ascii="Calibri" w:eastAsia="Calibri" w:hAnsi="Calibri" w:cs="Times New Roman"/>
              </w:rPr>
              <w:t>: Address risks to documentation</w:t>
            </w:r>
          </w:p>
          <w:p w14:paraId="31B34037" w14:textId="77777777" w:rsidR="007E0E94" w:rsidRPr="007E0E94" w:rsidRDefault="007E0E94" w:rsidP="00D528B4">
            <w:pPr>
              <w:numPr>
                <w:ilvl w:val="0"/>
                <w:numId w:val="20"/>
              </w:numPr>
              <w:spacing w:line="259" w:lineRule="auto"/>
              <w:ind w:left="1080"/>
              <w:contextualSpacing/>
              <w:jc w:val="both"/>
              <w:rPr>
                <w:rFonts w:ascii="Calibri" w:eastAsia="Calibri" w:hAnsi="Calibri" w:cs="Times New Roman"/>
              </w:rPr>
            </w:pPr>
            <w:r w:rsidRPr="007E0E94">
              <w:rPr>
                <w:rFonts w:ascii="Calibri" w:eastAsia="Calibri" w:hAnsi="Calibri" w:cs="Times New Roman"/>
                <w:i/>
              </w:rPr>
              <w:t>Core Principle 8</w:t>
            </w:r>
            <w:r w:rsidRPr="007E0E94">
              <w:rPr>
                <w:rFonts w:ascii="Calibri" w:eastAsia="Calibri" w:hAnsi="Calibri" w:cs="Times New Roman"/>
              </w:rPr>
              <w:t>: Respond to child labor within a framework of economic security</w:t>
            </w:r>
          </w:p>
          <w:p w14:paraId="2FC11F03" w14:textId="77777777" w:rsidR="007E0E94" w:rsidRPr="007E0E94" w:rsidRDefault="007E0E94" w:rsidP="00D528B4">
            <w:pPr>
              <w:numPr>
                <w:ilvl w:val="0"/>
                <w:numId w:val="6"/>
              </w:numPr>
              <w:spacing w:line="259" w:lineRule="auto"/>
              <w:contextualSpacing/>
              <w:jc w:val="both"/>
              <w:rPr>
                <w:rFonts w:ascii="Calibri" w:eastAsia="Calibri" w:hAnsi="Calibri" w:cs="Times New Roman"/>
                <w:b/>
              </w:rPr>
            </w:pPr>
            <w:r w:rsidRPr="007E0E94">
              <w:rPr>
                <w:rFonts w:ascii="Calibri" w:eastAsia="Calibri" w:hAnsi="Calibri" w:cs="Times New Roman"/>
                <w:b/>
              </w:rPr>
              <w:t>Why?</w:t>
            </w:r>
          </w:p>
          <w:p w14:paraId="1ECF91BB" w14:textId="77777777" w:rsidR="007E0E94" w:rsidRPr="007E0E94" w:rsidRDefault="007E0E94" w:rsidP="00D528B4">
            <w:pPr>
              <w:numPr>
                <w:ilvl w:val="0"/>
                <w:numId w:val="21"/>
              </w:numPr>
              <w:spacing w:line="259" w:lineRule="auto"/>
              <w:contextualSpacing/>
              <w:jc w:val="both"/>
              <w:rPr>
                <w:rFonts w:ascii="Calibri" w:eastAsia="Calibri" w:hAnsi="Calibri" w:cs="Times New Roman"/>
              </w:rPr>
            </w:pPr>
            <w:r w:rsidRPr="007E0E94">
              <w:rPr>
                <w:rFonts w:ascii="Calibri" w:eastAsia="Calibri" w:hAnsi="Calibri" w:cs="Times New Roman"/>
              </w:rPr>
              <w:t xml:space="preserve">Urban markets present great opportunity for both income generation and safety/security – private sector can be champions  </w:t>
            </w:r>
          </w:p>
          <w:p w14:paraId="1C166C08" w14:textId="34F8CEF9" w:rsidR="007E0E94" w:rsidRPr="007E0E94" w:rsidRDefault="007E0E94" w:rsidP="00D528B4">
            <w:pPr>
              <w:numPr>
                <w:ilvl w:val="0"/>
                <w:numId w:val="21"/>
              </w:numPr>
              <w:spacing w:line="259" w:lineRule="auto"/>
              <w:contextualSpacing/>
              <w:jc w:val="both"/>
              <w:rPr>
                <w:rFonts w:ascii="Calibri" w:eastAsia="Calibri" w:hAnsi="Calibri" w:cs="Times New Roman"/>
              </w:rPr>
            </w:pPr>
            <w:r w:rsidRPr="007E0E94">
              <w:rPr>
                <w:rFonts w:ascii="Calibri" w:eastAsia="Calibri" w:hAnsi="Calibri" w:cs="Times New Roman"/>
              </w:rPr>
              <w:t xml:space="preserve">Lack of documentation not only hinders safety/security but </w:t>
            </w:r>
            <w:r w:rsidR="00DE6798">
              <w:rPr>
                <w:rFonts w:ascii="Calibri" w:eastAsia="Calibri" w:hAnsi="Calibri" w:cs="Times New Roman"/>
              </w:rPr>
              <w:t xml:space="preserve">is </w:t>
            </w:r>
            <w:r w:rsidRPr="007E0E94">
              <w:rPr>
                <w:rFonts w:ascii="Calibri" w:eastAsia="Calibri" w:hAnsi="Calibri" w:cs="Times New Roman"/>
              </w:rPr>
              <w:t xml:space="preserve">key for engaging in labour markets </w:t>
            </w:r>
          </w:p>
          <w:p w14:paraId="233B321E" w14:textId="77777777" w:rsidR="007E0E94" w:rsidRPr="007E0E94" w:rsidRDefault="007E0E94" w:rsidP="00D528B4">
            <w:pPr>
              <w:numPr>
                <w:ilvl w:val="0"/>
                <w:numId w:val="21"/>
              </w:numPr>
              <w:spacing w:line="259" w:lineRule="auto"/>
              <w:contextualSpacing/>
              <w:jc w:val="both"/>
              <w:rPr>
                <w:rFonts w:ascii="Calibri" w:eastAsia="Calibri" w:hAnsi="Calibri" w:cs="Times New Roman"/>
              </w:rPr>
            </w:pPr>
            <w:r w:rsidRPr="007E0E94">
              <w:rPr>
                <w:rFonts w:ascii="Calibri" w:eastAsia="Calibri" w:hAnsi="Calibri" w:cs="Times New Roman"/>
              </w:rPr>
              <w:t>Children present income earning opportunities for families in need – keeping kids out of school in unsafe situations</w:t>
            </w:r>
          </w:p>
          <w:p w14:paraId="30FE801E" w14:textId="77777777" w:rsidR="007E0E94" w:rsidRPr="007E0E94" w:rsidRDefault="007E0E94" w:rsidP="00D528B4">
            <w:pPr>
              <w:numPr>
                <w:ilvl w:val="0"/>
                <w:numId w:val="6"/>
              </w:numPr>
              <w:spacing w:line="259" w:lineRule="auto"/>
              <w:contextualSpacing/>
              <w:jc w:val="both"/>
              <w:rPr>
                <w:rFonts w:ascii="Calibri" w:eastAsia="Calibri" w:hAnsi="Calibri" w:cs="Times New Roman"/>
                <w:b/>
              </w:rPr>
            </w:pPr>
            <w:r w:rsidRPr="007E0E94">
              <w:rPr>
                <w:rFonts w:ascii="Calibri" w:eastAsia="Calibri" w:hAnsi="Calibri" w:cs="Times New Roman"/>
                <w:b/>
              </w:rPr>
              <w:t>How?</w:t>
            </w:r>
          </w:p>
          <w:p w14:paraId="2E85C2DC" w14:textId="77777777" w:rsidR="007E0E94" w:rsidRPr="007E0E94" w:rsidRDefault="007E0E94" w:rsidP="00D528B4">
            <w:pPr>
              <w:numPr>
                <w:ilvl w:val="0"/>
                <w:numId w:val="21"/>
              </w:numPr>
              <w:spacing w:line="259" w:lineRule="auto"/>
              <w:contextualSpacing/>
              <w:jc w:val="both"/>
              <w:rPr>
                <w:rFonts w:ascii="Calibri" w:eastAsia="Calibri" w:hAnsi="Calibri" w:cs="Times New Roman"/>
              </w:rPr>
            </w:pPr>
            <w:r w:rsidRPr="007E0E94">
              <w:rPr>
                <w:rFonts w:ascii="Calibri" w:eastAsia="Calibri" w:hAnsi="Calibri" w:cs="Times New Roman"/>
              </w:rPr>
              <w:t xml:space="preserve">Integrate protection analysis in regular market assessments/employer identification </w:t>
            </w:r>
          </w:p>
          <w:p w14:paraId="5C914218" w14:textId="77777777" w:rsidR="007E0E94" w:rsidRPr="007E0E94" w:rsidRDefault="007E0E94" w:rsidP="00D528B4">
            <w:pPr>
              <w:numPr>
                <w:ilvl w:val="0"/>
                <w:numId w:val="21"/>
              </w:numPr>
              <w:spacing w:line="259" w:lineRule="auto"/>
              <w:contextualSpacing/>
              <w:jc w:val="both"/>
              <w:rPr>
                <w:rFonts w:ascii="Calibri" w:eastAsia="Calibri" w:hAnsi="Calibri" w:cs="Times New Roman"/>
              </w:rPr>
            </w:pPr>
            <w:r w:rsidRPr="007E0E94">
              <w:rPr>
                <w:rFonts w:ascii="Calibri" w:eastAsia="Calibri" w:hAnsi="Calibri" w:cs="Times New Roman"/>
              </w:rPr>
              <w:t>Develop MOUs, provide trainings and incentives for private sector partners/employers</w:t>
            </w:r>
          </w:p>
          <w:p w14:paraId="4BA17A32" w14:textId="165676FE" w:rsidR="007E0E94" w:rsidRPr="007E0E94" w:rsidRDefault="007E0E94" w:rsidP="00D528B4">
            <w:pPr>
              <w:numPr>
                <w:ilvl w:val="0"/>
                <w:numId w:val="21"/>
              </w:numPr>
              <w:spacing w:line="259" w:lineRule="auto"/>
              <w:contextualSpacing/>
              <w:jc w:val="both"/>
              <w:rPr>
                <w:rFonts w:ascii="Calibri" w:eastAsia="Calibri" w:hAnsi="Calibri" w:cs="Times New Roman"/>
              </w:rPr>
            </w:pPr>
            <w:r w:rsidRPr="007E0E94">
              <w:rPr>
                <w:rFonts w:ascii="Calibri" w:eastAsia="Calibri" w:hAnsi="Calibri" w:cs="Times New Roman"/>
              </w:rPr>
              <w:t>Offer both group information sessions and one</w:t>
            </w:r>
            <w:r w:rsidR="003D5F02">
              <w:rPr>
                <w:rFonts w:ascii="Calibri" w:eastAsia="Calibri" w:hAnsi="Calibri" w:cs="Times New Roman"/>
              </w:rPr>
              <w:t>-</w:t>
            </w:r>
            <w:r w:rsidRPr="007E0E94">
              <w:rPr>
                <w:rFonts w:ascii="Calibri" w:eastAsia="Calibri" w:hAnsi="Calibri" w:cs="Times New Roman"/>
              </w:rPr>
              <w:t>on</w:t>
            </w:r>
            <w:r w:rsidR="003D5F02">
              <w:rPr>
                <w:rFonts w:ascii="Calibri" w:eastAsia="Calibri" w:hAnsi="Calibri" w:cs="Times New Roman"/>
              </w:rPr>
              <w:t>-</w:t>
            </w:r>
            <w:r w:rsidRPr="007E0E94">
              <w:rPr>
                <w:rFonts w:ascii="Calibri" w:eastAsia="Calibri" w:hAnsi="Calibri" w:cs="Times New Roman"/>
              </w:rPr>
              <w:t xml:space="preserve">one counselling focused on legal issues as well as parenting/life skills where possible offset barriers to documentation access and sending kids to work </w:t>
            </w:r>
          </w:p>
          <w:p w14:paraId="0CD9A416" w14:textId="77777777" w:rsidR="007E0E94" w:rsidRPr="007E0E94" w:rsidRDefault="007E0E94" w:rsidP="00D528B4">
            <w:pPr>
              <w:numPr>
                <w:ilvl w:val="0"/>
                <w:numId w:val="21"/>
              </w:numPr>
              <w:spacing w:line="259" w:lineRule="auto"/>
              <w:contextualSpacing/>
              <w:jc w:val="both"/>
              <w:rPr>
                <w:rFonts w:ascii="Calibri" w:eastAsia="Calibri" w:hAnsi="Calibri" w:cs="Times New Roman"/>
              </w:rPr>
            </w:pPr>
            <w:r w:rsidRPr="007E0E94">
              <w:rPr>
                <w:rFonts w:ascii="Calibri" w:eastAsia="Calibri" w:hAnsi="Calibri" w:cs="Times New Roman"/>
              </w:rPr>
              <w:t>Provide safe opportunities for youth to gain job experience</w:t>
            </w:r>
          </w:p>
          <w:p w14:paraId="1478A441" w14:textId="7C7AF1AF" w:rsidR="007E0E94" w:rsidRPr="007E0E94" w:rsidRDefault="007E0E94" w:rsidP="00C1172E">
            <w:pPr>
              <w:spacing w:line="259" w:lineRule="auto"/>
              <w:rPr>
                <w:rFonts w:ascii="Calibri" w:eastAsia="Calibri" w:hAnsi="Calibri" w:cs="Times New Roman"/>
              </w:rPr>
            </w:pPr>
            <w:r w:rsidRPr="007E0E94">
              <w:rPr>
                <w:rFonts w:ascii="Calibri" w:eastAsia="Calibri" w:hAnsi="Calibri" w:cs="Times New Roman"/>
              </w:rPr>
              <w:t>Please refer to the PPT presentation for additional information</w:t>
            </w:r>
            <w:r w:rsidR="003D5F02">
              <w:rPr>
                <w:rFonts w:ascii="Calibri" w:eastAsia="Calibri" w:hAnsi="Calibri" w:cs="Times New Roman"/>
              </w:rPr>
              <w:t xml:space="preserve"> on the methodology</w:t>
            </w:r>
            <w:r w:rsidRPr="007E0E94">
              <w:rPr>
                <w:rFonts w:ascii="Calibri" w:eastAsia="Calibri" w:hAnsi="Calibri" w:cs="Times New Roman"/>
              </w:rPr>
              <w:t>.</w:t>
            </w:r>
          </w:p>
          <w:p w14:paraId="7342174B" w14:textId="77777777" w:rsidR="007E0E94" w:rsidRPr="007E0E94" w:rsidRDefault="007E0E94" w:rsidP="007E0E94">
            <w:pPr>
              <w:spacing w:line="259" w:lineRule="auto"/>
              <w:jc w:val="both"/>
              <w:rPr>
                <w:rFonts w:ascii="Calibri" w:eastAsia="Calibri" w:hAnsi="Calibri" w:cs="Times New Roman"/>
              </w:rPr>
            </w:pPr>
          </w:p>
          <w:p w14:paraId="4984959A" w14:textId="77777777" w:rsidR="007E0E94" w:rsidRPr="007E0E94" w:rsidRDefault="007E0E94" w:rsidP="007E0E94">
            <w:pPr>
              <w:spacing w:line="259" w:lineRule="auto"/>
              <w:jc w:val="both"/>
              <w:rPr>
                <w:rFonts w:ascii="Calibri" w:eastAsia="Calibri" w:hAnsi="Calibri" w:cs="Times New Roman"/>
                <w:b/>
              </w:rPr>
            </w:pPr>
            <w:r w:rsidRPr="007E0E94">
              <w:rPr>
                <w:rFonts w:ascii="Calibri" w:eastAsia="Calibri" w:hAnsi="Calibri" w:cs="Times New Roman"/>
                <w:b/>
              </w:rPr>
              <w:t>Discussion</w:t>
            </w:r>
          </w:p>
          <w:p w14:paraId="7E6C0A6F" w14:textId="02751DA7" w:rsidR="007E0E94" w:rsidRPr="007E0E94" w:rsidRDefault="007E0E94" w:rsidP="00D528B4">
            <w:pPr>
              <w:numPr>
                <w:ilvl w:val="0"/>
                <w:numId w:val="22"/>
              </w:numPr>
              <w:spacing w:line="259" w:lineRule="auto"/>
              <w:contextualSpacing/>
              <w:jc w:val="both"/>
              <w:rPr>
                <w:rFonts w:ascii="Calibri" w:eastAsia="Calibri" w:hAnsi="Calibri" w:cs="Times New Roman"/>
              </w:rPr>
            </w:pPr>
            <w:r w:rsidRPr="007E0E94">
              <w:rPr>
                <w:rFonts w:ascii="Calibri" w:eastAsia="Calibri" w:hAnsi="Calibri" w:cs="Times New Roman"/>
                <w:u w:val="single"/>
              </w:rPr>
              <w:t>Qu</w:t>
            </w:r>
            <w:r w:rsidRPr="007E0E94">
              <w:rPr>
                <w:rFonts w:ascii="Calibri" w:eastAsia="Calibri" w:hAnsi="Calibri" w:cs="Times New Roman"/>
              </w:rPr>
              <w:t>:</w:t>
            </w:r>
            <w:r w:rsidRPr="007E0E94">
              <w:rPr>
                <w:rFonts w:ascii="Calibri" w:eastAsia="Calibri" w:hAnsi="Calibri" w:cs="Times New Roman"/>
                <w:b/>
              </w:rPr>
              <w:t xml:space="preserve"> </w:t>
            </w:r>
            <w:r w:rsidRPr="007E0E94">
              <w:rPr>
                <w:rFonts w:ascii="Calibri" w:eastAsia="Calibri" w:hAnsi="Calibri" w:cs="Times New Roman"/>
              </w:rPr>
              <w:t xml:space="preserve">what kind of services </w:t>
            </w:r>
            <w:r w:rsidR="003D5F02">
              <w:rPr>
                <w:rFonts w:ascii="Calibri" w:eastAsia="Calibri" w:hAnsi="Calibri" w:cs="Times New Roman"/>
              </w:rPr>
              <w:t>does</w:t>
            </w:r>
            <w:r w:rsidRPr="007E0E94">
              <w:rPr>
                <w:rFonts w:ascii="Calibri" w:eastAsia="Calibri" w:hAnsi="Calibri" w:cs="Times New Roman"/>
              </w:rPr>
              <w:t xml:space="preserve"> IRC </w:t>
            </w:r>
            <w:r w:rsidR="003D5F02">
              <w:rPr>
                <w:rFonts w:ascii="Calibri" w:eastAsia="Calibri" w:hAnsi="Calibri" w:cs="Times New Roman"/>
              </w:rPr>
              <w:t>provide to its</w:t>
            </w:r>
            <w:r w:rsidRPr="007E0E94">
              <w:rPr>
                <w:rFonts w:ascii="Calibri" w:eastAsia="Calibri" w:hAnsi="Calibri" w:cs="Times New Roman"/>
              </w:rPr>
              <w:t xml:space="preserve"> beneficiaries? Do you </w:t>
            </w:r>
            <w:r w:rsidR="003D5F02">
              <w:rPr>
                <w:rFonts w:ascii="Calibri" w:eastAsia="Calibri" w:hAnsi="Calibri" w:cs="Times New Roman"/>
              </w:rPr>
              <w:t xml:space="preserve">primarily </w:t>
            </w:r>
            <w:r w:rsidRPr="007E0E94">
              <w:rPr>
                <w:rFonts w:ascii="Calibri" w:eastAsia="Calibri" w:hAnsi="Calibri" w:cs="Times New Roman"/>
              </w:rPr>
              <w:t>proceed through direct assistance</w:t>
            </w:r>
            <w:r w:rsidR="003D5F02">
              <w:rPr>
                <w:rFonts w:ascii="Calibri" w:eastAsia="Calibri" w:hAnsi="Calibri" w:cs="Times New Roman"/>
              </w:rPr>
              <w:t xml:space="preserve"> or</w:t>
            </w:r>
            <w:r w:rsidRPr="007E0E94">
              <w:rPr>
                <w:rFonts w:ascii="Calibri" w:eastAsia="Calibri" w:hAnsi="Calibri" w:cs="Times New Roman"/>
              </w:rPr>
              <w:t xml:space="preserve"> referrals?</w:t>
            </w:r>
          </w:p>
          <w:p w14:paraId="163761C5" w14:textId="7B44E433" w:rsidR="007E0E94" w:rsidRPr="00A65268" w:rsidRDefault="007E0E94" w:rsidP="0070192E">
            <w:pPr>
              <w:numPr>
                <w:ilvl w:val="0"/>
                <w:numId w:val="22"/>
              </w:numPr>
              <w:spacing w:line="259" w:lineRule="auto"/>
              <w:contextualSpacing/>
              <w:jc w:val="both"/>
              <w:rPr>
                <w:rFonts w:ascii="Calibri" w:eastAsia="Calibri" w:hAnsi="Calibri" w:cs="Times New Roman"/>
              </w:rPr>
            </w:pPr>
            <w:r w:rsidRPr="00A65268">
              <w:rPr>
                <w:rFonts w:ascii="Calibri" w:eastAsia="Calibri" w:hAnsi="Calibri" w:cs="Times New Roman"/>
                <w:u w:val="single"/>
              </w:rPr>
              <w:t>A</w:t>
            </w:r>
            <w:r w:rsidR="00C1172E" w:rsidRPr="00A65268">
              <w:rPr>
                <w:rFonts w:ascii="Calibri" w:eastAsia="Calibri" w:hAnsi="Calibri" w:cs="Times New Roman"/>
                <w:u w:val="single"/>
              </w:rPr>
              <w:t xml:space="preserve"> (IRC)</w:t>
            </w:r>
            <w:r w:rsidRPr="00A65268">
              <w:rPr>
                <w:rFonts w:ascii="Calibri" w:eastAsia="Calibri" w:hAnsi="Calibri" w:cs="Times New Roman"/>
                <w:b/>
              </w:rPr>
              <w:t xml:space="preserve">: </w:t>
            </w:r>
            <w:r w:rsidR="003D5F02" w:rsidRPr="00A65268">
              <w:rPr>
                <w:rFonts w:ascii="Calibri" w:eastAsia="Calibri" w:hAnsi="Calibri" w:cs="Times New Roman"/>
              </w:rPr>
              <w:t>a series of</w:t>
            </w:r>
            <w:r w:rsidR="00696FF4" w:rsidRPr="00A65268">
              <w:rPr>
                <w:rFonts w:ascii="Calibri" w:eastAsia="Calibri" w:hAnsi="Calibri" w:cs="Times New Roman"/>
                <w:b/>
              </w:rPr>
              <w:t xml:space="preserve"> </w:t>
            </w:r>
            <w:r w:rsidR="00696FF4" w:rsidRPr="00A65268">
              <w:rPr>
                <w:rFonts w:ascii="Calibri" w:eastAsia="Calibri" w:hAnsi="Calibri" w:cs="Times New Roman"/>
              </w:rPr>
              <w:t xml:space="preserve">legal and livelihoods services </w:t>
            </w:r>
            <w:r w:rsidRPr="00A65268">
              <w:rPr>
                <w:rFonts w:ascii="Calibri" w:eastAsia="Calibri" w:hAnsi="Calibri" w:cs="Times New Roman"/>
              </w:rPr>
              <w:t>are directly available at</w:t>
            </w:r>
            <w:r w:rsidR="007E07DA" w:rsidRPr="00A65268">
              <w:rPr>
                <w:rFonts w:ascii="Calibri" w:eastAsia="Calibri" w:hAnsi="Calibri" w:cs="Times New Roman"/>
              </w:rPr>
              <w:t xml:space="preserve"> the </w:t>
            </w:r>
            <w:r w:rsidR="00A65268" w:rsidRPr="00A65268">
              <w:rPr>
                <w:rFonts w:ascii="Calibri" w:eastAsia="Calibri" w:hAnsi="Calibri" w:cs="Times New Roman"/>
              </w:rPr>
              <w:t>centre</w:t>
            </w:r>
            <w:r w:rsidR="007E07DA" w:rsidRPr="00A65268">
              <w:rPr>
                <w:rFonts w:ascii="Calibri" w:eastAsia="Calibri" w:hAnsi="Calibri" w:cs="Times New Roman"/>
              </w:rPr>
              <w:t xml:space="preserve"> while others are provided through referrals</w:t>
            </w:r>
            <w:r w:rsidRPr="00A65268">
              <w:rPr>
                <w:rFonts w:ascii="Calibri" w:eastAsia="Calibri" w:hAnsi="Calibri" w:cs="Times New Roman"/>
              </w:rPr>
              <w:t xml:space="preserve">. The </w:t>
            </w:r>
            <w:r w:rsidR="007E07DA" w:rsidRPr="00A65268">
              <w:rPr>
                <w:rFonts w:ascii="Calibri" w:eastAsia="Calibri" w:hAnsi="Calibri" w:cs="Times New Roman"/>
              </w:rPr>
              <w:t>number</w:t>
            </w:r>
            <w:r w:rsidRPr="00A65268">
              <w:rPr>
                <w:rFonts w:ascii="Calibri" w:eastAsia="Calibri" w:hAnsi="Calibri" w:cs="Times New Roman"/>
              </w:rPr>
              <w:t xml:space="preserve"> of </w:t>
            </w:r>
            <w:r w:rsidR="00A65268" w:rsidRPr="00A65268">
              <w:rPr>
                <w:rFonts w:ascii="Calibri" w:eastAsia="Calibri" w:hAnsi="Calibri" w:cs="Times New Roman"/>
              </w:rPr>
              <w:t>Livelihoods</w:t>
            </w:r>
            <w:r w:rsidRPr="00A65268">
              <w:rPr>
                <w:rFonts w:ascii="Calibri" w:eastAsia="Calibri" w:hAnsi="Calibri" w:cs="Times New Roman"/>
              </w:rPr>
              <w:t xml:space="preserve"> referrals</w:t>
            </w:r>
            <w:r w:rsidR="007E07DA" w:rsidRPr="00A65268">
              <w:rPr>
                <w:rFonts w:ascii="Calibri" w:eastAsia="Calibri" w:hAnsi="Calibri" w:cs="Times New Roman"/>
              </w:rPr>
              <w:t xml:space="preserve"> has remained quite</w:t>
            </w:r>
            <w:r w:rsidRPr="00A65268">
              <w:rPr>
                <w:rFonts w:ascii="Calibri" w:eastAsia="Calibri" w:hAnsi="Calibri" w:cs="Times New Roman"/>
              </w:rPr>
              <w:t xml:space="preserve"> limited so far</w:t>
            </w:r>
            <w:r w:rsidR="00A65268" w:rsidRPr="00A65268">
              <w:rPr>
                <w:rFonts w:ascii="Calibri" w:eastAsia="Calibri" w:hAnsi="Calibri" w:cs="Times New Roman"/>
              </w:rPr>
              <w:t>, but a key issue remain</w:t>
            </w:r>
            <w:r w:rsidR="006D4F87">
              <w:rPr>
                <w:rFonts w:ascii="Calibri" w:eastAsia="Calibri" w:hAnsi="Calibri" w:cs="Times New Roman"/>
              </w:rPr>
              <w:t>s</w:t>
            </w:r>
            <w:r w:rsidR="00A65268" w:rsidRPr="00A65268">
              <w:rPr>
                <w:rFonts w:ascii="Calibri" w:eastAsia="Calibri" w:hAnsi="Calibri" w:cs="Times New Roman"/>
              </w:rPr>
              <w:t xml:space="preserve"> referral</w:t>
            </w:r>
            <w:r w:rsidR="006D4F87">
              <w:rPr>
                <w:rFonts w:ascii="Calibri" w:eastAsia="Calibri" w:hAnsi="Calibri" w:cs="Times New Roman"/>
              </w:rPr>
              <w:t>s</w:t>
            </w:r>
            <w:r w:rsidR="00A65268" w:rsidRPr="00A65268">
              <w:rPr>
                <w:rFonts w:ascii="Calibri" w:eastAsia="Calibri" w:hAnsi="Calibri" w:cs="Times New Roman"/>
              </w:rPr>
              <w:t xml:space="preserve"> from livelihoods (or other sectors as well) towards protection – with the key idea to try to address all the needs of the beneficiaries, not only the one that a staff member is in charge off. In order to do this successfully, IRC experience is that you need to have dedicated resoruces (staff) on referrals, but also to include this in the ToRs of other staff. </w:t>
            </w:r>
            <w:r w:rsidRPr="00A65268">
              <w:rPr>
                <w:rFonts w:ascii="Calibri" w:eastAsia="Calibri" w:hAnsi="Calibri" w:cs="Times New Roman"/>
              </w:rPr>
              <w:t xml:space="preserve">Following up on referrals has also been identified as a </w:t>
            </w:r>
            <w:r w:rsidR="00BB38DC" w:rsidRPr="00A65268">
              <w:rPr>
                <w:rFonts w:ascii="Calibri" w:eastAsia="Calibri" w:hAnsi="Calibri" w:cs="Times New Roman"/>
              </w:rPr>
              <w:t xml:space="preserve">key </w:t>
            </w:r>
            <w:r w:rsidRPr="00A65268">
              <w:rPr>
                <w:rFonts w:ascii="Calibri" w:eastAsia="Calibri" w:hAnsi="Calibri" w:cs="Times New Roman"/>
              </w:rPr>
              <w:t xml:space="preserve">priority to ensure a </w:t>
            </w:r>
            <w:r w:rsidR="00BB38DC" w:rsidRPr="00A65268">
              <w:rPr>
                <w:rFonts w:ascii="Calibri" w:eastAsia="Calibri" w:hAnsi="Calibri" w:cs="Times New Roman"/>
              </w:rPr>
              <w:t>higher</w:t>
            </w:r>
            <w:r w:rsidRPr="00A65268">
              <w:rPr>
                <w:rFonts w:ascii="Calibri" w:eastAsia="Calibri" w:hAnsi="Calibri" w:cs="Times New Roman"/>
              </w:rPr>
              <w:t xml:space="preserve"> percentage of cases are successfully handled.</w:t>
            </w:r>
          </w:p>
          <w:p w14:paraId="65AE7464" w14:textId="140E51B4" w:rsidR="007E0E94" w:rsidRPr="007E0E94" w:rsidRDefault="00A65268" w:rsidP="007E0E94">
            <w:pPr>
              <w:spacing w:line="259" w:lineRule="auto"/>
              <w:ind w:left="720"/>
              <w:contextualSpacing/>
              <w:jc w:val="both"/>
              <w:rPr>
                <w:rFonts w:ascii="Calibri" w:eastAsia="Calibri" w:hAnsi="Calibri" w:cs="Times New Roman"/>
              </w:rPr>
            </w:pPr>
            <w:r>
              <w:rPr>
                <w:rFonts w:ascii="Calibri" w:eastAsia="Calibri" w:hAnsi="Calibri" w:cs="Times New Roman"/>
              </w:rPr>
              <w:t xml:space="preserve">IRC is also providing legal services in addition to livelihoods services in the same centre for more comprehensive services. Some of the legal teams will also work on mediation with employers if needed. </w:t>
            </w:r>
          </w:p>
          <w:p w14:paraId="70B41883" w14:textId="79E8ED7C" w:rsidR="007E0E94" w:rsidRPr="007E0E94" w:rsidRDefault="00696FF4" w:rsidP="00D528B4">
            <w:pPr>
              <w:numPr>
                <w:ilvl w:val="0"/>
                <w:numId w:val="22"/>
              </w:numPr>
              <w:spacing w:line="259" w:lineRule="auto"/>
              <w:contextualSpacing/>
              <w:jc w:val="both"/>
              <w:rPr>
                <w:rFonts w:ascii="Calibri" w:eastAsia="Calibri" w:hAnsi="Calibri" w:cs="Times New Roman"/>
                <w:b/>
              </w:rPr>
            </w:pPr>
            <w:r>
              <w:rPr>
                <w:rFonts w:ascii="Calibri" w:eastAsia="Calibri" w:hAnsi="Calibri" w:cs="Times New Roman"/>
                <w:u w:val="single"/>
              </w:rPr>
              <w:t>Qu (FAO)</w:t>
            </w:r>
            <w:r w:rsidR="007E0E94" w:rsidRPr="007E0E94">
              <w:rPr>
                <w:rFonts w:ascii="Calibri" w:eastAsia="Calibri" w:hAnsi="Calibri" w:cs="Times New Roman"/>
              </w:rPr>
              <w:t>: the Lebanese context is characterized by a high number of refugees and poor Lebanese operating in the informal sector whose protection needs are frequently unaddressed (this is especially true</w:t>
            </w:r>
            <w:r w:rsidR="000C0D29">
              <w:rPr>
                <w:rFonts w:ascii="Calibri" w:eastAsia="Calibri" w:hAnsi="Calibri" w:cs="Times New Roman"/>
              </w:rPr>
              <w:t xml:space="preserve"> in the case of</w:t>
            </w:r>
            <w:r w:rsidR="007E0E94" w:rsidRPr="007E0E94">
              <w:rPr>
                <w:rFonts w:ascii="Calibri" w:eastAsia="Calibri" w:hAnsi="Calibri" w:cs="Times New Roman"/>
              </w:rPr>
              <w:t xml:space="preserve"> refugees). The</w:t>
            </w:r>
            <w:r w:rsidR="000C0D29">
              <w:rPr>
                <w:rFonts w:ascii="Calibri" w:eastAsia="Calibri" w:hAnsi="Calibri" w:cs="Times New Roman"/>
              </w:rPr>
              <w:t>se individuals</w:t>
            </w:r>
            <w:r w:rsidR="007E0E94" w:rsidRPr="007E0E94">
              <w:rPr>
                <w:rFonts w:ascii="Calibri" w:eastAsia="Calibri" w:hAnsi="Calibri" w:cs="Times New Roman"/>
              </w:rPr>
              <w:t xml:space="preserve"> face critical challenges, including low wages, underemployment, exploitation… </w:t>
            </w:r>
            <w:r w:rsidR="00212EFF">
              <w:rPr>
                <w:rFonts w:ascii="Calibri" w:eastAsia="Calibri" w:hAnsi="Calibri" w:cs="Times New Roman"/>
              </w:rPr>
              <w:t>I</w:t>
            </w:r>
            <w:r w:rsidR="000C0D29">
              <w:rPr>
                <w:rFonts w:ascii="Calibri" w:eastAsia="Calibri" w:hAnsi="Calibri" w:cs="Times New Roman"/>
              </w:rPr>
              <w:t>n your experience, h</w:t>
            </w:r>
            <w:r w:rsidR="007E0E94" w:rsidRPr="007E0E94">
              <w:rPr>
                <w:rFonts w:ascii="Calibri" w:eastAsia="Calibri" w:hAnsi="Calibri" w:cs="Times New Roman"/>
              </w:rPr>
              <w:t xml:space="preserve">ow </w:t>
            </w:r>
            <w:r w:rsidR="000C0D29">
              <w:rPr>
                <w:rFonts w:ascii="Calibri" w:eastAsia="Calibri" w:hAnsi="Calibri" w:cs="Times New Roman"/>
              </w:rPr>
              <w:t xml:space="preserve">could </w:t>
            </w:r>
            <w:r w:rsidR="007E0E94" w:rsidRPr="007E0E94">
              <w:rPr>
                <w:rFonts w:ascii="Calibri" w:eastAsia="Calibri" w:hAnsi="Calibri" w:cs="Times New Roman"/>
              </w:rPr>
              <w:t>we better address their needs?</w:t>
            </w:r>
          </w:p>
          <w:p w14:paraId="5D6BCE88" w14:textId="484D1BD8" w:rsidR="00136830" w:rsidRPr="00136830" w:rsidRDefault="007E0E94" w:rsidP="00A65268">
            <w:pPr>
              <w:numPr>
                <w:ilvl w:val="0"/>
                <w:numId w:val="22"/>
              </w:numPr>
              <w:spacing w:line="259" w:lineRule="auto"/>
              <w:contextualSpacing/>
              <w:jc w:val="both"/>
              <w:rPr>
                <w:rFonts w:ascii="Calibri" w:eastAsia="Calibri" w:hAnsi="Calibri" w:cs="Times New Roman"/>
                <w:b/>
              </w:rPr>
            </w:pPr>
            <w:r w:rsidRPr="007E0E94">
              <w:rPr>
                <w:rFonts w:ascii="Calibri" w:eastAsia="Calibri" w:hAnsi="Calibri" w:cs="Times New Roman"/>
                <w:u w:val="single"/>
              </w:rPr>
              <w:t>A</w:t>
            </w:r>
            <w:r w:rsidR="00C1172E">
              <w:rPr>
                <w:rFonts w:ascii="Calibri" w:eastAsia="Calibri" w:hAnsi="Calibri" w:cs="Times New Roman"/>
                <w:u w:val="single"/>
              </w:rPr>
              <w:t xml:space="preserve"> (IRC)</w:t>
            </w:r>
            <w:r w:rsidRPr="007E0E94">
              <w:rPr>
                <w:rFonts w:ascii="Calibri" w:eastAsia="Calibri" w:hAnsi="Calibri" w:cs="Times New Roman"/>
                <w:b/>
              </w:rPr>
              <w:t>:</w:t>
            </w:r>
            <w:r w:rsidRPr="00136830">
              <w:rPr>
                <w:rFonts w:ascii="Calibri" w:eastAsia="Calibri" w:hAnsi="Calibri" w:cs="Times New Roman"/>
              </w:rPr>
              <w:t xml:space="preserve"> </w:t>
            </w:r>
            <w:r w:rsidR="00136830">
              <w:rPr>
                <w:rFonts w:ascii="Calibri" w:eastAsia="Calibri" w:hAnsi="Calibri" w:cs="Times New Roman"/>
              </w:rPr>
              <w:t>some</w:t>
            </w:r>
            <w:r w:rsidR="0035450F">
              <w:rPr>
                <w:rFonts w:ascii="Calibri" w:eastAsia="Calibri" w:hAnsi="Calibri" w:cs="Times New Roman"/>
              </w:rPr>
              <w:t xml:space="preserve"> of our</w:t>
            </w:r>
            <w:r w:rsidR="00136830">
              <w:rPr>
                <w:rFonts w:ascii="Calibri" w:eastAsia="Calibri" w:hAnsi="Calibri" w:cs="Times New Roman"/>
              </w:rPr>
              <w:t xml:space="preserve"> livelihoods </w:t>
            </w:r>
            <w:r w:rsidR="0035450F">
              <w:rPr>
                <w:rFonts w:ascii="Calibri" w:eastAsia="Calibri" w:hAnsi="Calibri" w:cs="Times New Roman"/>
              </w:rPr>
              <w:t>interventions</w:t>
            </w:r>
            <w:r w:rsidR="00136830">
              <w:rPr>
                <w:rFonts w:ascii="Calibri" w:eastAsia="Calibri" w:hAnsi="Calibri" w:cs="Times New Roman"/>
              </w:rPr>
              <w:t xml:space="preserve"> are specifically </w:t>
            </w:r>
            <w:r w:rsidR="0035450F">
              <w:rPr>
                <w:rFonts w:ascii="Calibri" w:eastAsia="Calibri" w:hAnsi="Calibri" w:cs="Times New Roman"/>
              </w:rPr>
              <w:t>designed to support</w:t>
            </w:r>
            <w:r w:rsidR="00136830">
              <w:rPr>
                <w:rFonts w:ascii="Calibri" w:eastAsia="Calibri" w:hAnsi="Calibri" w:cs="Times New Roman"/>
              </w:rPr>
              <w:t xml:space="preserve"> working minors </w:t>
            </w:r>
            <w:r w:rsidR="0035450F">
              <w:rPr>
                <w:rFonts w:ascii="Calibri" w:eastAsia="Calibri" w:hAnsi="Calibri" w:cs="Times New Roman"/>
              </w:rPr>
              <w:t>through the provision of</w:t>
            </w:r>
            <w:r w:rsidR="00136830">
              <w:rPr>
                <w:rFonts w:ascii="Calibri" w:eastAsia="Calibri" w:hAnsi="Calibri" w:cs="Times New Roman"/>
              </w:rPr>
              <w:t xml:space="preserve"> apprenticeship schemes </w:t>
            </w:r>
            <w:r w:rsidR="00A65268">
              <w:rPr>
                <w:rFonts w:ascii="Calibri" w:eastAsia="Calibri" w:hAnsi="Calibri" w:cs="Times New Roman"/>
              </w:rPr>
              <w:t>with specific</w:t>
            </w:r>
            <w:r w:rsidR="00136830">
              <w:rPr>
                <w:rFonts w:ascii="Calibri" w:eastAsia="Calibri" w:hAnsi="Calibri" w:cs="Times New Roman"/>
              </w:rPr>
              <w:t xml:space="preserve"> follow-up support. </w:t>
            </w:r>
          </w:p>
          <w:p w14:paraId="508A5849" w14:textId="77777777" w:rsidR="008B0C87" w:rsidRDefault="00136830" w:rsidP="00136830">
            <w:pPr>
              <w:spacing w:line="259" w:lineRule="auto"/>
              <w:ind w:left="720"/>
              <w:contextualSpacing/>
              <w:jc w:val="both"/>
              <w:rPr>
                <w:rFonts w:ascii="Calibri" w:eastAsia="Calibri" w:hAnsi="Calibri" w:cs="Times New Roman"/>
              </w:rPr>
            </w:pPr>
            <w:r w:rsidRPr="00136830">
              <w:rPr>
                <w:rFonts w:ascii="Calibri" w:eastAsia="Calibri" w:hAnsi="Calibri" w:cs="Times New Roman"/>
              </w:rPr>
              <w:t>Overall</w:t>
            </w:r>
            <w:r>
              <w:rPr>
                <w:rFonts w:ascii="Calibri" w:eastAsia="Calibri" w:hAnsi="Calibri" w:cs="Times New Roman"/>
                <w:b/>
              </w:rPr>
              <w:t xml:space="preserve">, </w:t>
            </w:r>
            <w:r w:rsidR="007E0E94" w:rsidRPr="007E0E94">
              <w:rPr>
                <w:rFonts w:ascii="Calibri" w:eastAsia="Calibri" w:hAnsi="Calibri" w:cs="Times New Roman"/>
              </w:rPr>
              <w:t>advocating for more respect</w:t>
            </w:r>
            <w:r w:rsidR="008B0C87">
              <w:rPr>
                <w:rFonts w:ascii="Calibri" w:eastAsia="Calibri" w:hAnsi="Calibri" w:cs="Times New Roman"/>
              </w:rPr>
              <w:t>ful work conditions through the organization of capacity building sessions targeting</w:t>
            </w:r>
            <w:r w:rsidR="007E0E94" w:rsidRPr="007E0E94">
              <w:rPr>
                <w:rFonts w:ascii="Calibri" w:eastAsia="Calibri" w:hAnsi="Calibri" w:cs="Times New Roman"/>
              </w:rPr>
              <w:t xml:space="preserve"> employers can have a positive impact </w:t>
            </w:r>
            <w:r w:rsidR="008B0C87">
              <w:rPr>
                <w:rFonts w:ascii="Calibri" w:eastAsia="Calibri" w:hAnsi="Calibri" w:cs="Times New Roman"/>
              </w:rPr>
              <w:t>on the improvement of</w:t>
            </w:r>
            <w:r w:rsidR="007E0E94" w:rsidRPr="007E0E94">
              <w:rPr>
                <w:rFonts w:ascii="Calibri" w:eastAsia="Calibri" w:hAnsi="Calibri" w:cs="Times New Roman"/>
              </w:rPr>
              <w:t xml:space="preserve"> work conditions. </w:t>
            </w:r>
          </w:p>
          <w:p w14:paraId="0BB0E5A3" w14:textId="77777777" w:rsidR="00CD013A" w:rsidRDefault="008B0C87" w:rsidP="00136830">
            <w:pPr>
              <w:spacing w:line="259" w:lineRule="auto"/>
              <w:ind w:left="720"/>
              <w:contextualSpacing/>
              <w:jc w:val="both"/>
              <w:rPr>
                <w:rFonts w:ascii="Calibri" w:eastAsia="Calibri" w:hAnsi="Calibri" w:cs="Times New Roman"/>
              </w:rPr>
            </w:pPr>
            <w:r>
              <w:rPr>
                <w:rFonts w:ascii="Calibri" w:eastAsia="Calibri" w:hAnsi="Calibri" w:cs="Times New Roman"/>
              </w:rPr>
              <w:t>In some cases, l</w:t>
            </w:r>
            <w:r w:rsidR="007E0E94" w:rsidRPr="007E0E94">
              <w:rPr>
                <w:rFonts w:ascii="Calibri" w:eastAsia="Calibri" w:hAnsi="Calibri" w:cs="Times New Roman"/>
              </w:rPr>
              <w:t xml:space="preserve">egal mediation can also be an interesting option </w:t>
            </w:r>
            <w:r>
              <w:rPr>
                <w:rFonts w:ascii="Calibri" w:eastAsia="Calibri" w:hAnsi="Calibri" w:cs="Times New Roman"/>
              </w:rPr>
              <w:t>but the fact</w:t>
            </w:r>
            <w:r w:rsidR="007E0E94" w:rsidRPr="007E0E94">
              <w:rPr>
                <w:rFonts w:ascii="Calibri" w:eastAsia="Calibri" w:hAnsi="Calibri" w:cs="Times New Roman"/>
              </w:rPr>
              <w:t xml:space="preserve"> that agreements are </w:t>
            </w:r>
            <w:r>
              <w:rPr>
                <w:rFonts w:ascii="Calibri" w:eastAsia="Calibri" w:hAnsi="Calibri" w:cs="Times New Roman"/>
              </w:rPr>
              <w:t>rarely</w:t>
            </w:r>
            <w:r w:rsidR="007E0E94" w:rsidRPr="007E0E94">
              <w:rPr>
                <w:rFonts w:ascii="Calibri" w:eastAsia="Calibri" w:hAnsi="Calibri" w:cs="Times New Roman"/>
              </w:rPr>
              <w:t xml:space="preserve"> enforceable </w:t>
            </w:r>
            <w:r>
              <w:rPr>
                <w:rFonts w:ascii="Calibri" w:eastAsia="Calibri" w:hAnsi="Calibri" w:cs="Times New Roman"/>
              </w:rPr>
              <w:t>makes dispute resolution almost impossible</w:t>
            </w:r>
            <w:r w:rsidRPr="007E0E94">
              <w:rPr>
                <w:rFonts w:ascii="Calibri" w:eastAsia="Calibri" w:hAnsi="Calibri" w:cs="Times New Roman"/>
              </w:rPr>
              <w:t xml:space="preserve"> in </w:t>
            </w:r>
            <w:r>
              <w:rPr>
                <w:rFonts w:ascii="Calibri" w:eastAsia="Calibri" w:hAnsi="Calibri" w:cs="Times New Roman"/>
              </w:rPr>
              <w:t>practice</w:t>
            </w:r>
            <w:r w:rsidR="007E0E94" w:rsidRPr="007E0E94">
              <w:rPr>
                <w:rFonts w:ascii="Calibri" w:eastAsia="Calibri" w:hAnsi="Calibri" w:cs="Times New Roman"/>
              </w:rPr>
              <w:t xml:space="preserve">. </w:t>
            </w:r>
          </w:p>
          <w:p w14:paraId="481D40EA" w14:textId="61D6D7AB" w:rsidR="007E0E94" w:rsidRPr="007E0E94" w:rsidRDefault="00CD013A" w:rsidP="00136830">
            <w:pPr>
              <w:spacing w:line="259" w:lineRule="auto"/>
              <w:ind w:left="720"/>
              <w:contextualSpacing/>
              <w:jc w:val="both"/>
              <w:rPr>
                <w:rFonts w:ascii="Calibri" w:eastAsia="Calibri" w:hAnsi="Calibri" w:cs="Times New Roman"/>
                <w:b/>
              </w:rPr>
            </w:pPr>
            <w:r>
              <w:rPr>
                <w:rFonts w:ascii="Calibri" w:eastAsia="Calibri" w:hAnsi="Calibri" w:cs="Times New Roman"/>
              </w:rPr>
              <w:t>In addition, i</w:t>
            </w:r>
            <w:r w:rsidR="007E0E94" w:rsidRPr="007E0E94">
              <w:rPr>
                <w:rFonts w:ascii="Calibri" w:eastAsia="Calibri" w:hAnsi="Calibri" w:cs="Times New Roman"/>
              </w:rPr>
              <w:t xml:space="preserve">t is easier to provide adequate support to Lebanese than to </w:t>
            </w:r>
            <w:r>
              <w:rPr>
                <w:rFonts w:ascii="Calibri" w:eastAsia="Calibri" w:hAnsi="Calibri" w:cs="Times New Roman"/>
              </w:rPr>
              <w:t xml:space="preserve">Syrian </w:t>
            </w:r>
            <w:r w:rsidR="007E0E94" w:rsidRPr="007E0E94">
              <w:rPr>
                <w:rFonts w:ascii="Calibri" w:eastAsia="Calibri" w:hAnsi="Calibri" w:cs="Times New Roman"/>
              </w:rPr>
              <w:t xml:space="preserve">refugees, especially </w:t>
            </w:r>
            <w:r>
              <w:rPr>
                <w:rFonts w:ascii="Calibri" w:eastAsia="Calibri" w:hAnsi="Calibri" w:cs="Times New Roman"/>
              </w:rPr>
              <w:t>if the latter operate</w:t>
            </w:r>
            <w:r w:rsidR="007E0E94" w:rsidRPr="007E0E94">
              <w:rPr>
                <w:rFonts w:ascii="Calibri" w:eastAsia="Calibri" w:hAnsi="Calibri" w:cs="Times New Roman"/>
              </w:rPr>
              <w:t xml:space="preserve"> in the informal sector and </w:t>
            </w:r>
            <w:r>
              <w:rPr>
                <w:rFonts w:ascii="Calibri" w:eastAsia="Calibri" w:hAnsi="Calibri" w:cs="Times New Roman"/>
              </w:rPr>
              <w:t>d</w:t>
            </w:r>
            <w:r w:rsidR="007E0E94" w:rsidRPr="007E0E94">
              <w:rPr>
                <w:rFonts w:ascii="Calibri" w:eastAsia="Calibri" w:hAnsi="Calibri" w:cs="Times New Roman"/>
              </w:rPr>
              <w:t>o</w:t>
            </w:r>
            <w:r>
              <w:rPr>
                <w:rFonts w:ascii="Calibri" w:eastAsia="Calibri" w:hAnsi="Calibri" w:cs="Times New Roman"/>
              </w:rPr>
              <w:t>n’t</w:t>
            </w:r>
            <w:r w:rsidR="007E0E94" w:rsidRPr="007E0E94">
              <w:rPr>
                <w:rFonts w:ascii="Calibri" w:eastAsia="Calibri" w:hAnsi="Calibri" w:cs="Times New Roman"/>
              </w:rPr>
              <w:t xml:space="preserve"> have legal stay. </w:t>
            </w:r>
          </w:p>
          <w:p w14:paraId="25503D6E" w14:textId="52309761" w:rsidR="007E0E94" w:rsidRPr="007E0E94" w:rsidRDefault="007E0E94" w:rsidP="007E0E94">
            <w:pPr>
              <w:spacing w:line="259" w:lineRule="auto"/>
              <w:ind w:left="720"/>
              <w:contextualSpacing/>
              <w:jc w:val="both"/>
              <w:rPr>
                <w:rFonts w:ascii="Calibri" w:eastAsia="Calibri" w:hAnsi="Calibri" w:cs="Times New Roman"/>
                <w:b/>
              </w:rPr>
            </w:pPr>
            <w:r w:rsidRPr="007E0E94">
              <w:rPr>
                <w:rFonts w:ascii="Calibri" w:eastAsia="Calibri" w:hAnsi="Calibri" w:cs="Times New Roman"/>
              </w:rPr>
              <w:t xml:space="preserve">The resources and material designed by IRC to mainstream protection concerns across the response will be shared with partners. In addition, IRC protection mainstreaming assessment tool will be </w:t>
            </w:r>
            <w:r w:rsidR="00296B08">
              <w:rPr>
                <w:rFonts w:ascii="Calibri" w:eastAsia="Calibri" w:hAnsi="Calibri" w:cs="Times New Roman"/>
              </w:rPr>
              <w:t xml:space="preserve">circulated </w:t>
            </w:r>
            <w:r w:rsidR="00296B08">
              <w:rPr>
                <w:rFonts w:ascii="Calibri" w:eastAsia="Calibri" w:hAnsi="Calibri" w:cs="Times New Roman"/>
              </w:rPr>
              <w:lastRenderedPageBreak/>
              <w:t>to</w:t>
            </w:r>
            <w:r w:rsidRPr="007E0E94">
              <w:rPr>
                <w:rFonts w:ascii="Calibri" w:eastAsia="Calibri" w:hAnsi="Calibri" w:cs="Times New Roman"/>
              </w:rPr>
              <w:t xml:space="preserve"> </w:t>
            </w:r>
            <w:r w:rsidR="00296B08">
              <w:rPr>
                <w:rFonts w:ascii="Calibri" w:eastAsia="Calibri" w:hAnsi="Calibri" w:cs="Times New Roman"/>
              </w:rPr>
              <w:t>provide them with</w:t>
            </w:r>
            <w:r w:rsidRPr="007E0E94">
              <w:rPr>
                <w:rFonts w:ascii="Calibri" w:eastAsia="Calibri" w:hAnsi="Calibri" w:cs="Times New Roman"/>
              </w:rPr>
              <w:t xml:space="preserve"> the means to better assess beneficiaries</w:t>
            </w:r>
            <w:r w:rsidR="00296B08">
              <w:rPr>
                <w:rFonts w:ascii="Calibri" w:eastAsia="Calibri" w:hAnsi="Calibri" w:cs="Times New Roman"/>
              </w:rPr>
              <w:t>’</w:t>
            </w:r>
            <w:r w:rsidRPr="007E0E94">
              <w:rPr>
                <w:rFonts w:ascii="Calibri" w:eastAsia="Calibri" w:hAnsi="Calibri" w:cs="Times New Roman"/>
              </w:rPr>
              <w:t xml:space="preserve"> vulnerability</w:t>
            </w:r>
            <w:r w:rsidR="00296B08">
              <w:rPr>
                <w:rFonts w:ascii="Calibri" w:eastAsia="Calibri" w:hAnsi="Calibri" w:cs="Times New Roman"/>
              </w:rPr>
              <w:t xml:space="preserve"> level and pave the way for the possible design</w:t>
            </w:r>
            <w:r w:rsidRPr="007E0E94">
              <w:rPr>
                <w:rFonts w:ascii="Calibri" w:eastAsia="Calibri" w:hAnsi="Calibri" w:cs="Times New Roman"/>
              </w:rPr>
              <w:t xml:space="preserve"> of a cross-sectoral protection mainstreaming framework.</w:t>
            </w:r>
          </w:p>
          <w:p w14:paraId="490A3115" w14:textId="77777777" w:rsidR="00C1172E" w:rsidRDefault="007E0E94" w:rsidP="00C1172E">
            <w:pPr>
              <w:numPr>
                <w:ilvl w:val="0"/>
                <w:numId w:val="22"/>
              </w:numPr>
              <w:spacing w:line="259" w:lineRule="auto"/>
              <w:contextualSpacing/>
              <w:jc w:val="both"/>
              <w:rPr>
                <w:rFonts w:ascii="Calibri" w:eastAsia="Calibri" w:hAnsi="Calibri" w:cs="Times New Roman"/>
                <w:b/>
              </w:rPr>
            </w:pPr>
            <w:r w:rsidRPr="007E0E94">
              <w:rPr>
                <w:rFonts w:ascii="Calibri" w:eastAsia="Calibri" w:hAnsi="Calibri" w:cs="Times New Roman"/>
                <w:u w:val="single"/>
              </w:rPr>
              <w:t>MoSA</w:t>
            </w:r>
            <w:r w:rsidRPr="007E0E94">
              <w:rPr>
                <w:rFonts w:ascii="Calibri" w:eastAsia="Calibri" w:hAnsi="Calibri" w:cs="Times New Roman"/>
              </w:rPr>
              <w:t xml:space="preserve"> suggested to work closely with protection colleagues to map all legal cases and to further discuss decent work related issues in a future protection meeting. </w:t>
            </w:r>
          </w:p>
          <w:p w14:paraId="5A85FB23" w14:textId="20CBE483" w:rsidR="007E0E94" w:rsidRPr="00C1172E" w:rsidRDefault="007E0E94" w:rsidP="00C1172E">
            <w:pPr>
              <w:numPr>
                <w:ilvl w:val="0"/>
                <w:numId w:val="22"/>
              </w:numPr>
              <w:spacing w:line="259" w:lineRule="auto"/>
              <w:contextualSpacing/>
              <w:jc w:val="both"/>
              <w:rPr>
                <w:rFonts w:ascii="Calibri" w:eastAsia="Calibri" w:hAnsi="Calibri" w:cs="Times New Roman"/>
                <w:b/>
              </w:rPr>
            </w:pPr>
            <w:r w:rsidRPr="00C1172E">
              <w:rPr>
                <w:rFonts w:ascii="Calibri" w:eastAsia="Calibri" w:hAnsi="Calibri" w:cs="Times New Roman"/>
              </w:rPr>
              <w:t>UNHCR pointed out that legal cases represent the largest part of referrals (as per Activity info reporting).</w:t>
            </w:r>
          </w:p>
          <w:p w14:paraId="61004C1F" w14:textId="223EF3A9" w:rsidR="007E0E94" w:rsidRPr="007E0E94" w:rsidRDefault="00C1172E" w:rsidP="00C1172E">
            <w:pPr>
              <w:spacing w:line="259" w:lineRule="auto"/>
              <w:contextualSpacing/>
              <w:jc w:val="both"/>
              <w:rPr>
                <w:rFonts w:ascii="Calibri" w:eastAsia="Calibri" w:hAnsi="Calibri" w:cs="Times New Roman"/>
                <w:b/>
              </w:rPr>
            </w:pPr>
            <w:r w:rsidRPr="00C1172E">
              <w:rPr>
                <w:rFonts w:ascii="Calibri" w:eastAsia="Calibri" w:hAnsi="Calibri" w:cs="Times New Roman"/>
                <w:b/>
                <w:u w:val="single"/>
              </w:rPr>
              <w:t>NB</w:t>
            </w:r>
            <w:r w:rsidRPr="00C1172E">
              <w:rPr>
                <w:rFonts w:ascii="Calibri" w:eastAsia="Calibri" w:hAnsi="Calibri" w:cs="Times New Roman"/>
              </w:rPr>
              <w:t xml:space="preserve">: </w:t>
            </w:r>
            <w:r w:rsidR="007E0E94" w:rsidRPr="00C1172E">
              <w:rPr>
                <w:rFonts w:ascii="Calibri" w:eastAsia="Calibri" w:hAnsi="Calibri" w:cs="Times New Roman"/>
              </w:rPr>
              <w:t>MoSA</w:t>
            </w:r>
            <w:r w:rsidR="007E0E94" w:rsidRPr="007E0E94">
              <w:rPr>
                <w:rFonts w:ascii="Calibri" w:eastAsia="Calibri" w:hAnsi="Calibri" w:cs="Times New Roman"/>
              </w:rPr>
              <w:t xml:space="preserve"> kindly advised partners to refer to </w:t>
            </w:r>
            <w:r>
              <w:rPr>
                <w:rFonts w:ascii="Calibri" w:eastAsia="Calibri" w:hAnsi="Calibri" w:cs="Times New Roman"/>
              </w:rPr>
              <w:t>“</w:t>
            </w:r>
            <w:r w:rsidR="007E0E94" w:rsidRPr="007E0E94">
              <w:rPr>
                <w:rFonts w:ascii="Calibri" w:eastAsia="Calibri" w:hAnsi="Calibri" w:cs="Times New Roman"/>
              </w:rPr>
              <w:t>social stability</w:t>
            </w:r>
            <w:r>
              <w:rPr>
                <w:rFonts w:ascii="Calibri" w:eastAsia="Calibri" w:hAnsi="Calibri" w:cs="Times New Roman"/>
              </w:rPr>
              <w:t>”</w:t>
            </w:r>
            <w:r w:rsidR="007E0E94" w:rsidRPr="007E0E94">
              <w:rPr>
                <w:rFonts w:ascii="Calibri" w:eastAsia="Calibri" w:hAnsi="Calibri" w:cs="Times New Roman"/>
              </w:rPr>
              <w:t xml:space="preserve"> instead of </w:t>
            </w:r>
            <w:r>
              <w:rPr>
                <w:rFonts w:ascii="Calibri" w:eastAsia="Calibri" w:hAnsi="Calibri" w:cs="Times New Roman"/>
              </w:rPr>
              <w:t>“</w:t>
            </w:r>
            <w:r w:rsidR="007E0E94" w:rsidRPr="007E0E94">
              <w:rPr>
                <w:rFonts w:ascii="Calibri" w:eastAsia="Calibri" w:hAnsi="Calibri" w:cs="Times New Roman"/>
              </w:rPr>
              <w:t>social cohesion</w:t>
            </w:r>
            <w:r>
              <w:rPr>
                <w:rFonts w:ascii="Calibri" w:eastAsia="Calibri" w:hAnsi="Calibri" w:cs="Times New Roman"/>
              </w:rPr>
              <w:t>”</w:t>
            </w:r>
            <w:r w:rsidR="007E0E94" w:rsidRPr="007E0E94">
              <w:rPr>
                <w:rFonts w:ascii="Calibri" w:eastAsia="Calibri" w:hAnsi="Calibri" w:cs="Times New Roman"/>
              </w:rPr>
              <w:t xml:space="preserve"> in order to respect the commonly</w:t>
            </w:r>
            <w:r>
              <w:rPr>
                <w:rFonts w:ascii="Calibri" w:eastAsia="Calibri" w:hAnsi="Calibri" w:cs="Times New Roman"/>
              </w:rPr>
              <w:t>-</w:t>
            </w:r>
            <w:r w:rsidR="00881375">
              <w:rPr>
                <w:rFonts w:ascii="Calibri" w:eastAsia="Calibri" w:hAnsi="Calibri" w:cs="Times New Roman"/>
              </w:rPr>
              <w:t xml:space="preserve">agreed terminology used </w:t>
            </w:r>
            <w:r>
              <w:rPr>
                <w:rFonts w:ascii="Calibri" w:eastAsia="Calibri" w:hAnsi="Calibri" w:cs="Times New Roman"/>
              </w:rPr>
              <w:t>under</w:t>
            </w:r>
            <w:r w:rsidR="00881375">
              <w:rPr>
                <w:rFonts w:ascii="Calibri" w:eastAsia="Calibri" w:hAnsi="Calibri" w:cs="Times New Roman"/>
              </w:rPr>
              <w:t xml:space="preserve"> </w:t>
            </w:r>
            <w:r w:rsidR="007E0E94" w:rsidRPr="007E0E94">
              <w:rPr>
                <w:rFonts w:ascii="Calibri" w:eastAsia="Calibri" w:hAnsi="Calibri" w:cs="Times New Roman"/>
              </w:rPr>
              <w:t xml:space="preserve">the </w:t>
            </w:r>
            <w:r w:rsidR="00881375">
              <w:rPr>
                <w:rFonts w:ascii="Calibri" w:eastAsia="Calibri" w:hAnsi="Calibri" w:cs="Times New Roman"/>
              </w:rPr>
              <w:t>crisis response plan</w:t>
            </w:r>
            <w:r w:rsidR="007E0E94" w:rsidRPr="007E0E94">
              <w:rPr>
                <w:rFonts w:ascii="Calibri" w:eastAsia="Calibri" w:hAnsi="Calibri" w:cs="Times New Roman"/>
              </w:rPr>
              <w:t xml:space="preserve">. </w:t>
            </w:r>
          </w:p>
          <w:p w14:paraId="63753C5E" w14:textId="77777777" w:rsidR="007E0E94" w:rsidRPr="007E0E94" w:rsidRDefault="007E0E94" w:rsidP="007E0E94">
            <w:pPr>
              <w:spacing w:line="259" w:lineRule="auto"/>
              <w:ind w:left="720"/>
              <w:jc w:val="both"/>
              <w:rPr>
                <w:rFonts w:ascii="Calibri" w:eastAsia="Calibri" w:hAnsi="Calibri" w:cs="Times New Roman"/>
                <w:b/>
              </w:rPr>
            </w:pPr>
          </w:p>
          <w:p w14:paraId="2399CCB3" w14:textId="1DCDD871" w:rsidR="007E0E94" w:rsidRPr="007E0E94" w:rsidRDefault="00A65268" w:rsidP="007E0E94">
            <w:pPr>
              <w:spacing w:line="259" w:lineRule="auto"/>
              <w:jc w:val="both"/>
              <w:rPr>
                <w:rFonts w:ascii="Calibri" w:eastAsia="Calibri" w:hAnsi="Calibri" w:cs="Times New Roman"/>
                <w:b/>
              </w:rPr>
            </w:pPr>
            <w:r>
              <w:rPr>
                <w:rFonts w:ascii="Calibri" w:eastAsia="Calibri" w:hAnsi="Calibri" w:cs="Times New Roman"/>
                <w:b/>
              </w:rPr>
              <w:t xml:space="preserve">Protection mainstreaming - </w:t>
            </w:r>
            <w:r w:rsidR="007E0E94" w:rsidRPr="007E0E94">
              <w:rPr>
                <w:rFonts w:ascii="Calibri" w:eastAsia="Calibri" w:hAnsi="Calibri" w:cs="Times New Roman"/>
                <w:b/>
              </w:rPr>
              <w:t>Survey monkey</w:t>
            </w:r>
            <w:r>
              <w:rPr>
                <w:rFonts w:ascii="Calibri" w:eastAsia="Calibri" w:hAnsi="Calibri" w:cs="Times New Roman"/>
                <w:b/>
              </w:rPr>
              <w:t xml:space="preserve"> by the protection sector</w:t>
            </w:r>
          </w:p>
          <w:p w14:paraId="560143FC" w14:textId="650B5941" w:rsidR="00881375" w:rsidRDefault="00A65268" w:rsidP="007E0E94">
            <w:pPr>
              <w:spacing w:line="259" w:lineRule="auto"/>
              <w:jc w:val="both"/>
              <w:rPr>
                <w:rFonts w:ascii="Calibri" w:eastAsia="Calibri" w:hAnsi="Calibri" w:cs="Times New Roman"/>
              </w:rPr>
            </w:pPr>
            <w:r>
              <w:rPr>
                <w:rFonts w:ascii="Calibri" w:eastAsia="Calibri" w:hAnsi="Calibri" w:cs="Times New Roman"/>
              </w:rPr>
              <w:t xml:space="preserve">Colleagues from the protection sector </w:t>
            </w:r>
            <w:r w:rsidR="00881375">
              <w:rPr>
                <w:rFonts w:ascii="Calibri" w:eastAsia="Calibri" w:hAnsi="Calibri" w:cs="Times New Roman"/>
              </w:rPr>
              <w:t>reminded participants that u</w:t>
            </w:r>
            <w:r w:rsidR="007E0E94" w:rsidRPr="007E0E94">
              <w:rPr>
                <w:rFonts w:ascii="Calibri" w:eastAsia="Calibri" w:hAnsi="Calibri" w:cs="Times New Roman"/>
              </w:rPr>
              <w:t xml:space="preserve">nder the LCRP, </w:t>
            </w:r>
            <w:r w:rsidR="00881375">
              <w:rPr>
                <w:rFonts w:ascii="Calibri" w:eastAsia="Calibri" w:hAnsi="Calibri" w:cs="Times New Roman"/>
              </w:rPr>
              <w:t xml:space="preserve">all </w:t>
            </w:r>
            <w:r w:rsidR="007E0E94" w:rsidRPr="007E0E94">
              <w:rPr>
                <w:rFonts w:ascii="Calibri" w:eastAsia="Calibri" w:hAnsi="Calibri" w:cs="Times New Roman"/>
              </w:rPr>
              <w:t xml:space="preserve">partners are committed to mainstreaming key protection principles in order to contribute to positive outcomes for the people they serve. To that end, </w:t>
            </w:r>
            <w:r>
              <w:rPr>
                <w:rFonts w:ascii="Calibri" w:eastAsia="Calibri" w:hAnsi="Calibri" w:cs="Times New Roman"/>
              </w:rPr>
              <w:t>Livelihoods</w:t>
            </w:r>
            <w:r w:rsidR="007464BD">
              <w:rPr>
                <w:rFonts w:ascii="Calibri" w:eastAsia="Calibri" w:hAnsi="Calibri" w:cs="Times New Roman"/>
              </w:rPr>
              <w:t xml:space="preserve"> partners</w:t>
            </w:r>
            <w:r w:rsidR="00881375">
              <w:rPr>
                <w:rFonts w:ascii="Calibri" w:eastAsia="Calibri" w:hAnsi="Calibri" w:cs="Times New Roman"/>
              </w:rPr>
              <w:t xml:space="preserve"> will be invited to participate in </w:t>
            </w:r>
            <w:r w:rsidR="007E0E94" w:rsidRPr="007E0E94">
              <w:rPr>
                <w:rFonts w:ascii="Calibri" w:eastAsia="Calibri" w:hAnsi="Calibri" w:cs="Times New Roman"/>
              </w:rPr>
              <w:t xml:space="preserve">a short protection mainstreaming capacity assessment designed to help the sector take stock </w:t>
            </w:r>
            <w:r w:rsidR="00881375">
              <w:rPr>
                <w:rFonts w:ascii="Calibri" w:eastAsia="Calibri" w:hAnsi="Calibri" w:cs="Times New Roman"/>
              </w:rPr>
              <w:t>of</w:t>
            </w:r>
            <w:r w:rsidR="007E0E94" w:rsidRPr="007E0E94">
              <w:rPr>
                <w:rFonts w:ascii="Calibri" w:eastAsia="Calibri" w:hAnsi="Calibri" w:cs="Times New Roman"/>
              </w:rPr>
              <w:t xml:space="preserve"> protection mainstreaming</w:t>
            </w:r>
            <w:r w:rsidR="00881375">
              <w:rPr>
                <w:rFonts w:ascii="Calibri" w:eastAsia="Calibri" w:hAnsi="Calibri" w:cs="Times New Roman"/>
              </w:rPr>
              <w:t xml:space="preserve"> needs</w:t>
            </w:r>
            <w:r w:rsidR="007464BD">
              <w:rPr>
                <w:rFonts w:ascii="Calibri" w:eastAsia="Calibri" w:hAnsi="Calibri" w:cs="Times New Roman"/>
              </w:rPr>
              <w:t xml:space="preserve"> and priorities</w:t>
            </w:r>
            <w:r w:rsidR="007E0E94" w:rsidRPr="007E0E94">
              <w:rPr>
                <w:rFonts w:ascii="Calibri" w:eastAsia="Calibri" w:hAnsi="Calibri" w:cs="Times New Roman"/>
              </w:rPr>
              <w:t xml:space="preserve">. </w:t>
            </w:r>
          </w:p>
          <w:p w14:paraId="0B6C2D24" w14:textId="77777777" w:rsidR="007E0E94" w:rsidRPr="007E0E94" w:rsidRDefault="007E0E94" w:rsidP="007E0E94">
            <w:pPr>
              <w:spacing w:line="259" w:lineRule="auto"/>
              <w:jc w:val="both"/>
              <w:rPr>
                <w:rFonts w:ascii="Calibri" w:eastAsia="Calibri" w:hAnsi="Calibri" w:cs="Times New Roman"/>
              </w:rPr>
            </w:pPr>
            <w:r w:rsidRPr="007E0E94">
              <w:rPr>
                <w:rFonts w:ascii="Calibri" w:eastAsia="Calibri" w:hAnsi="Calibri" w:cs="Times New Roman"/>
              </w:rPr>
              <w:t xml:space="preserve">Partners can access the survey here:  </w:t>
            </w:r>
            <w:hyperlink r:id="rId10" w:history="1">
              <w:r w:rsidRPr="007E0E94">
                <w:rPr>
                  <w:rFonts w:ascii="Calibri" w:eastAsia="Calibri" w:hAnsi="Calibri" w:cs="Times New Roman"/>
                  <w:color w:val="0563C1"/>
                  <w:u w:val="single"/>
                </w:rPr>
                <w:t>https://www.surveymonkey.com/r/T29KWWP</w:t>
              </w:r>
            </w:hyperlink>
            <w:r w:rsidRPr="007E0E94">
              <w:rPr>
                <w:rFonts w:ascii="Calibri" w:eastAsia="Calibri" w:hAnsi="Calibri" w:cs="Times New Roman"/>
              </w:rPr>
              <w:t xml:space="preserve"> </w:t>
            </w:r>
          </w:p>
          <w:p w14:paraId="25A1924D" w14:textId="3590D3F0" w:rsidR="007464BD" w:rsidRPr="007E0E94" w:rsidRDefault="007464BD" w:rsidP="007464BD">
            <w:pPr>
              <w:spacing w:line="259" w:lineRule="auto"/>
              <w:jc w:val="both"/>
              <w:rPr>
                <w:rFonts w:ascii="Calibri" w:eastAsia="Calibri" w:hAnsi="Calibri" w:cs="Times New Roman"/>
              </w:rPr>
            </w:pPr>
            <w:r>
              <w:rPr>
                <w:rFonts w:ascii="Calibri" w:eastAsia="Calibri" w:hAnsi="Calibri" w:cs="Times New Roman"/>
              </w:rPr>
              <w:t xml:space="preserve">The deadline to participate is </w:t>
            </w:r>
            <w:r w:rsidRPr="007E0E94">
              <w:rPr>
                <w:rFonts w:ascii="Calibri" w:eastAsia="Calibri" w:hAnsi="Calibri" w:cs="Times New Roman"/>
                <w:b/>
                <w:u w:val="single"/>
              </w:rPr>
              <w:t>1</w:t>
            </w:r>
            <w:r w:rsidR="007160A8">
              <w:rPr>
                <w:rFonts w:ascii="Calibri" w:eastAsia="Calibri" w:hAnsi="Calibri" w:cs="Times New Roman"/>
                <w:b/>
                <w:u w:val="single"/>
              </w:rPr>
              <w:t>0</w:t>
            </w:r>
            <w:r w:rsidRPr="007E0E94">
              <w:rPr>
                <w:rFonts w:ascii="Calibri" w:eastAsia="Calibri" w:hAnsi="Calibri" w:cs="Times New Roman"/>
                <w:b/>
                <w:u w:val="single"/>
                <w:vertAlign w:val="superscript"/>
              </w:rPr>
              <w:t>th</w:t>
            </w:r>
            <w:r w:rsidRPr="007E0E94">
              <w:rPr>
                <w:rFonts w:ascii="Calibri" w:eastAsia="Calibri" w:hAnsi="Calibri" w:cs="Times New Roman"/>
                <w:b/>
                <w:u w:val="single"/>
              </w:rPr>
              <w:t xml:space="preserve"> September</w:t>
            </w:r>
            <w:r w:rsidRPr="007E0E94">
              <w:rPr>
                <w:rFonts w:ascii="Calibri" w:eastAsia="Calibri" w:hAnsi="Calibri" w:cs="Times New Roman"/>
              </w:rPr>
              <w:t xml:space="preserve">. </w:t>
            </w:r>
          </w:p>
          <w:p w14:paraId="148698B1" w14:textId="77777777" w:rsidR="00EE6BFB" w:rsidRDefault="00EE6BFB" w:rsidP="007E0E94">
            <w:pPr>
              <w:spacing w:after="160" w:line="259" w:lineRule="auto"/>
              <w:contextualSpacing/>
              <w:jc w:val="both"/>
              <w:rPr>
                <w:rFonts w:cs="Calibri"/>
                <w:color w:val="000000"/>
              </w:rPr>
            </w:pPr>
          </w:p>
          <w:p w14:paraId="1EFA336F" w14:textId="77777777" w:rsidR="00E32BA9" w:rsidRPr="005E46E3" w:rsidRDefault="00E32BA9" w:rsidP="007464BD">
            <w:pPr>
              <w:spacing w:line="259" w:lineRule="auto"/>
              <w:contextualSpacing/>
              <w:jc w:val="both"/>
              <w:rPr>
                <w:rFonts w:ascii="Calibri" w:eastAsia="Calibri" w:hAnsi="Calibri" w:cs="Times New Roman"/>
                <w:b/>
              </w:rPr>
            </w:pPr>
            <w:r>
              <w:rPr>
                <w:rFonts w:ascii="Calibri" w:eastAsia="Calibri" w:hAnsi="Calibri" w:cs="Times New Roman"/>
                <w:b/>
              </w:rPr>
              <w:t>Key a</w:t>
            </w:r>
            <w:r w:rsidRPr="005E46E3">
              <w:rPr>
                <w:rFonts w:ascii="Calibri" w:eastAsia="Calibri" w:hAnsi="Calibri" w:cs="Times New Roman"/>
                <w:b/>
              </w:rPr>
              <w:t>ction point</w:t>
            </w:r>
            <w:r>
              <w:rPr>
                <w:rFonts w:ascii="Calibri" w:eastAsia="Calibri" w:hAnsi="Calibri" w:cs="Times New Roman"/>
                <w:b/>
              </w:rPr>
              <w:t>s</w:t>
            </w:r>
            <w:r w:rsidRPr="005E46E3">
              <w:rPr>
                <w:rFonts w:ascii="Calibri" w:eastAsia="Calibri" w:hAnsi="Calibri" w:cs="Times New Roman"/>
                <w:b/>
              </w:rPr>
              <w:t xml:space="preserve"> </w:t>
            </w:r>
          </w:p>
          <w:p w14:paraId="2F5B2A3E" w14:textId="200EE1E6" w:rsidR="007E0E94" w:rsidRDefault="0022587B" w:rsidP="00D528B4">
            <w:pPr>
              <w:pStyle w:val="ListParagraph"/>
              <w:numPr>
                <w:ilvl w:val="0"/>
                <w:numId w:val="2"/>
              </w:numPr>
              <w:spacing w:line="259" w:lineRule="auto"/>
              <w:jc w:val="both"/>
              <w:rPr>
                <w:rFonts w:cs="Calibri"/>
                <w:color w:val="000000"/>
              </w:rPr>
            </w:pPr>
            <w:r>
              <w:rPr>
                <w:rFonts w:cs="Calibri"/>
                <w:color w:val="000000"/>
              </w:rPr>
              <w:t>The resources listed above, including the guidance note and IRC protection mainstreaming assessment tool</w:t>
            </w:r>
            <w:r w:rsidR="007464BD">
              <w:rPr>
                <w:rFonts w:cs="Calibri"/>
                <w:color w:val="000000"/>
              </w:rPr>
              <w:t>,</w:t>
            </w:r>
            <w:r w:rsidR="002B36B4">
              <w:rPr>
                <w:rFonts w:cs="Calibri"/>
                <w:color w:val="000000"/>
              </w:rPr>
              <w:t xml:space="preserve"> will be shared with partners for capitalization purposes</w:t>
            </w:r>
            <w:r>
              <w:rPr>
                <w:rFonts w:cs="Calibri"/>
                <w:color w:val="000000"/>
              </w:rPr>
              <w:t>.</w:t>
            </w:r>
          </w:p>
          <w:p w14:paraId="16159552" w14:textId="059E1216" w:rsidR="007464BD" w:rsidRDefault="002F37B0" w:rsidP="00D528B4">
            <w:pPr>
              <w:pStyle w:val="ListParagraph"/>
              <w:numPr>
                <w:ilvl w:val="0"/>
                <w:numId w:val="2"/>
              </w:numPr>
              <w:spacing w:after="160" w:line="259" w:lineRule="auto"/>
              <w:jc w:val="both"/>
              <w:rPr>
                <w:rFonts w:cs="Calibri"/>
                <w:color w:val="000000"/>
              </w:rPr>
            </w:pPr>
            <w:r>
              <w:rPr>
                <w:rFonts w:cs="Calibri"/>
                <w:color w:val="000000"/>
              </w:rPr>
              <w:t xml:space="preserve">Partners </w:t>
            </w:r>
            <w:r w:rsidR="007464BD">
              <w:rPr>
                <w:rFonts w:cs="Calibri"/>
                <w:color w:val="000000"/>
              </w:rPr>
              <w:t>are invited to</w:t>
            </w:r>
            <w:r>
              <w:rPr>
                <w:rFonts w:cs="Calibri"/>
                <w:color w:val="000000"/>
              </w:rPr>
              <w:t xml:space="preserve"> participate</w:t>
            </w:r>
            <w:r w:rsidR="002B36B4">
              <w:rPr>
                <w:rFonts w:cs="Calibri"/>
                <w:color w:val="000000"/>
              </w:rPr>
              <w:t xml:space="preserve"> </w:t>
            </w:r>
            <w:r>
              <w:rPr>
                <w:rFonts w:cs="Calibri"/>
                <w:color w:val="000000"/>
              </w:rPr>
              <w:t xml:space="preserve">by </w:t>
            </w:r>
            <w:r w:rsidR="005F7EB8">
              <w:rPr>
                <w:rFonts w:cs="Calibri"/>
                <w:b/>
                <w:color w:val="000000"/>
                <w:u w:val="single"/>
              </w:rPr>
              <w:t>10</w:t>
            </w:r>
            <w:r w:rsidR="005F7EB8" w:rsidRPr="005F7EB8">
              <w:rPr>
                <w:rFonts w:cs="Calibri"/>
                <w:b/>
                <w:color w:val="000000"/>
                <w:u w:val="single"/>
                <w:vertAlign w:val="superscript"/>
              </w:rPr>
              <w:t>th</w:t>
            </w:r>
            <w:r w:rsidR="005F7EB8">
              <w:rPr>
                <w:rFonts w:cs="Calibri"/>
                <w:b/>
                <w:color w:val="000000"/>
                <w:u w:val="single"/>
              </w:rPr>
              <w:t xml:space="preserve"> </w:t>
            </w:r>
            <w:r w:rsidRPr="002B36B4">
              <w:rPr>
                <w:rFonts w:cs="Calibri"/>
                <w:b/>
                <w:color w:val="000000"/>
                <w:u w:val="single"/>
              </w:rPr>
              <w:t>September</w:t>
            </w:r>
            <w:r>
              <w:rPr>
                <w:rFonts w:cs="Calibri"/>
                <w:color w:val="000000"/>
              </w:rPr>
              <w:t xml:space="preserve"> </w:t>
            </w:r>
            <w:r w:rsidR="002B36B4">
              <w:rPr>
                <w:rFonts w:cs="Calibri"/>
                <w:color w:val="000000"/>
              </w:rPr>
              <w:t xml:space="preserve">in </w:t>
            </w:r>
            <w:r>
              <w:rPr>
                <w:rFonts w:cs="Calibri"/>
                <w:color w:val="000000"/>
              </w:rPr>
              <w:t xml:space="preserve">the aforementioned </w:t>
            </w:r>
            <w:r w:rsidR="002B36B4">
              <w:rPr>
                <w:rFonts w:cs="Calibri"/>
                <w:color w:val="000000"/>
              </w:rPr>
              <w:t>survey monkey</w:t>
            </w:r>
            <w:r>
              <w:rPr>
                <w:rFonts w:cs="Calibri"/>
                <w:color w:val="000000"/>
              </w:rPr>
              <w:t xml:space="preserve"> aimed at enabling</w:t>
            </w:r>
            <w:r w:rsidR="002B36B4">
              <w:rPr>
                <w:rFonts w:cs="Calibri"/>
                <w:color w:val="000000"/>
              </w:rPr>
              <w:t xml:space="preserve"> the L</w:t>
            </w:r>
            <w:r w:rsidR="007464BD">
              <w:rPr>
                <w:rFonts w:cs="Calibri"/>
                <w:color w:val="000000"/>
              </w:rPr>
              <w:t>ivelihoods</w:t>
            </w:r>
            <w:r w:rsidR="002B36B4">
              <w:rPr>
                <w:rFonts w:cs="Calibri"/>
                <w:color w:val="000000"/>
              </w:rPr>
              <w:t xml:space="preserve"> sector assess protection mainstreaming needs</w:t>
            </w:r>
            <w:r w:rsidR="00EA020C">
              <w:rPr>
                <w:rFonts w:cs="Calibri"/>
                <w:color w:val="000000"/>
              </w:rPr>
              <w:t xml:space="preserve"> &amp; priorities</w:t>
            </w:r>
            <w:r w:rsidR="00CE5042">
              <w:rPr>
                <w:rFonts w:cs="Calibri"/>
                <w:color w:val="000000"/>
              </w:rPr>
              <w:t>.</w:t>
            </w:r>
          </w:p>
          <w:p w14:paraId="6C34CD0F" w14:textId="58A653AF" w:rsidR="002B36B4" w:rsidRDefault="002B36B4" w:rsidP="007464BD">
            <w:pPr>
              <w:pStyle w:val="ListParagraph"/>
              <w:spacing w:after="160" w:line="259" w:lineRule="auto"/>
              <w:jc w:val="both"/>
              <w:rPr>
                <w:rFonts w:cs="Calibri"/>
                <w:color w:val="000000"/>
              </w:rPr>
            </w:pPr>
            <w:r>
              <w:rPr>
                <w:rFonts w:cs="Calibri"/>
                <w:color w:val="000000"/>
              </w:rPr>
              <w:t>(</w:t>
            </w:r>
            <w:hyperlink r:id="rId11" w:history="1">
              <w:r w:rsidRPr="00CD3947">
                <w:rPr>
                  <w:rStyle w:val="Hyperlink"/>
                  <w:rFonts w:cs="Calibri"/>
                </w:rPr>
                <w:t>https://www.surveymonkey.com/r/T29KWWP</w:t>
              </w:r>
            </w:hyperlink>
            <w:r w:rsidR="007464BD">
              <w:rPr>
                <w:rFonts w:cs="Calibri"/>
                <w:color w:val="000000"/>
              </w:rPr>
              <w:t>)</w:t>
            </w:r>
          </w:p>
          <w:p w14:paraId="1799AC08" w14:textId="0A9C75AD" w:rsidR="007E0E94" w:rsidRPr="005B5484" w:rsidRDefault="007E0E94" w:rsidP="007E0E94">
            <w:pPr>
              <w:spacing w:after="160" w:line="259" w:lineRule="auto"/>
              <w:contextualSpacing/>
              <w:jc w:val="both"/>
              <w:rPr>
                <w:rFonts w:cs="Calibri"/>
                <w:color w:val="000000"/>
              </w:rPr>
            </w:pPr>
          </w:p>
        </w:tc>
      </w:tr>
      <w:tr w:rsidR="009158CD" w:rsidRPr="005B5484" w14:paraId="4646171C" w14:textId="77777777" w:rsidTr="00997F28">
        <w:trPr>
          <w:trHeight w:val="338"/>
        </w:trPr>
        <w:tc>
          <w:tcPr>
            <w:tcW w:w="366" w:type="dxa"/>
          </w:tcPr>
          <w:p w14:paraId="4EEA5B88" w14:textId="2D310DD6" w:rsidR="009158CD" w:rsidRPr="005B5484" w:rsidRDefault="00BA5078" w:rsidP="009158CD">
            <w:pPr>
              <w:widowControl w:val="0"/>
              <w:autoSpaceDE w:val="0"/>
              <w:autoSpaceDN w:val="0"/>
              <w:adjustRightInd w:val="0"/>
              <w:spacing w:before="6"/>
              <w:rPr>
                <w:rFonts w:cs="Calibri"/>
                <w:b/>
                <w:bCs/>
                <w:color w:val="000000"/>
              </w:rPr>
            </w:pPr>
            <w:r w:rsidRPr="005B5484">
              <w:rPr>
                <w:rFonts w:cs="Calibri"/>
                <w:b/>
                <w:bCs/>
                <w:color w:val="000000"/>
              </w:rPr>
              <w:lastRenderedPageBreak/>
              <w:t>5</w:t>
            </w:r>
          </w:p>
        </w:tc>
        <w:tc>
          <w:tcPr>
            <w:tcW w:w="10124" w:type="dxa"/>
          </w:tcPr>
          <w:p w14:paraId="0FC6520B" w14:textId="09FA4A55" w:rsidR="009158CD" w:rsidRPr="00997F28" w:rsidRDefault="00997F28" w:rsidP="00997F28">
            <w:pPr>
              <w:spacing w:line="259" w:lineRule="auto"/>
              <w:jc w:val="both"/>
              <w:rPr>
                <w:rFonts w:ascii="Calibri" w:eastAsia="Calibri" w:hAnsi="Calibri" w:cs="Times New Roman"/>
                <w:b/>
              </w:rPr>
            </w:pPr>
            <w:r w:rsidRPr="00997F28">
              <w:rPr>
                <w:rFonts w:ascii="Calibri" w:eastAsia="Calibri" w:hAnsi="Calibri" w:cs="Times New Roman"/>
                <w:b/>
              </w:rPr>
              <w:t>Presentation of Livelihoods Framework and Project Mapping (by WFP)</w:t>
            </w:r>
          </w:p>
        </w:tc>
      </w:tr>
      <w:tr w:rsidR="009158CD" w:rsidRPr="005B5484" w14:paraId="226FDF53" w14:textId="77777777" w:rsidTr="009F3EA6">
        <w:tc>
          <w:tcPr>
            <w:tcW w:w="366" w:type="dxa"/>
          </w:tcPr>
          <w:p w14:paraId="09F15FF9" w14:textId="77777777" w:rsidR="009158CD" w:rsidRPr="005B5484" w:rsidRDefault="009158CD" w:rsidP="009158CD">
            <w:pPr>
              <w:widowControl w:val="0"/>
              <w:autoSpaceDE w:val="0"/>
              <w:autoSpaceDN w:val="0"/>
              <w:adjustRightInd w:val="0"/>
              <w:spacing w:before="6"/>
              <w:rPr>
                <w:rFonts w:cs="Calibri"/>
                <w:color w:val="000000"/>
              </w:rPr>
            </w:pPr>
          </w:p>
        </w:tc>
        <w:tc>
          <w:tcPr>
            <w:tcW w:w="10124" w:type="dxa"/>
          </w:tcPr>
          <w:p w14:paraId="40A51AE5" w14:textId="323C6E68" w:rsidR="006F58E9" w:rsidRDefault="006F58E9" w:rsidP="006F58E9">
            <w:pPr>
              <w:spacing w:after="160" w:line="259" w:lineRule="auto"/>
              <w:contextualSpacing/>
              <w:jc w:val="both"/>
              <w:rPr>
                <w:rFonts w:ascii="Calibri" w:eastAsia="Calibri" w:hAnsi="Calibri" w:cs="Times New Roman"/>
              </w:rPr>
            </w:pPr>
            <w:r w:rsidRPr="006F58E9">
              <w:rPr>
                <w:rFonts w:ascii="Calibri" w:eastAsia="Calibri" w:hAnsi="Calibri" w:cs="Times New Roman"/>
              </w:rPr>
              <w:t>Please see PPT presentation.</w:t>
            </w:r>
          </w:p>
          <w:p w14:paraId="53646A91" w14:textId="77777777" w:rsidR="00997F28" w:rsidRPr="006F58E9" w:rsidRDefault="00997F28" w:rsidP="006F58E9">
            <w:pPr>
              <w:spacing w:after="160" w:line="259" w:lineRule="auto"/>
              <w:contextualSpacing/>
              <w:jc w:val="both"/>
              <w:rPr>
                <w:rFonts w:ascii="Calibri" w:eastAsia="Calibri" w:hAnsi="Calibri" w:cs="Times New Roman"/>
              </w:rPr>
            </w:pPr>
          </w:p>
          <w:p w14:paraId="26FD11D4" w14:textId="16B89953" w:rsidR="00997F28" w:rsidRPr="00997F28" w:rsidRDefault="00997F28" w:rsidP="00997F28">
            <w:pPr>
              <w:spacing w:line="259" w:lineRule="auto"/>
              <w:jc w:val="both"/>
              <w:rPr>
                <w:rFonts w:ascii="Calibri" w:eastAsia="Calibri" w:hAnsi="Calibri" w:cs="Times New Roman"/>
              </w:rPr>
            </w:pPr>
            <w:r w:rsidRPr="00997F28">
              <w:rPr>
                <w:rFonts w:ascii="Calibri" w:eastAsia="Calibri" w:hAnsi="Calibri" w:cs="Times New Roman"/>
              </w:rPr>
              <w:t xml:space="preserve">WFP provided a brief overview of </w:t>
            </w:r>
            <w:r w:rsidR="007C4A46">
              <w:rPr>
                <w:rFonts w:ascii="Calibri" w:eastAsia="Calibri" w:hAnsi="Calibri" w:cs="Times New Roman"/>
              </w:rPr>
              <w:t>their</w:t>
            </w:r>
            <w:r w:rsidRPr="00997F28">
              <w:rPr>
                <w:rFonts w:ascii="Calibri" w:eastAsia="Calibri" w:hAnsi="Calibri" w:cs="Times New Roman"/>
              </w:rPr>
              <w:t xml:space="preserve"> Livelihoods programme, with a focus on </w:t>
            </w:r>
            <w:r w:rsidR="007C4A46">
              <w:rPr>
                <w:rFonts w:ascii="Calibri" w:eastAsia="Calibri" w:hAnsi="Calibri" w:cs="Times New Roman"/>
              </w:rPr>
              <w:t>the</w:t>
            </w:r>
            <w:r w:rsidRPr="00997F28">
              <w:rPr>
                <w:rFonts w:ascii="Calibri" w:eastAsia="Calibri" w:hAnsi="Calibri" w:cs="Times New Roman"/>
              </w:rPr>
              <w:t xml:space="preserve"> “Livelihood and Resilience Initiatives for Syrian Refugees and Host Communities in Lebanon”.</w:t>
            </w:r>
          </w:p>
          <w:p w14:paraId="55A1C496" w14:textId="4DE3F5FC" w:rsidR="00997F28" w:rsidRPr="00997F28" w:rsidRDefault="00997F28" w:rsidP="00D528B4">
            <w:pPr>
              <w:numPr>
                <w:ilvl w:val="0"/>
                <w:numId w:val="25"/>
              </w:numPr>
              <w:spacing w:line="259" w:lineRule="auto"/>
              <w:contextualSpacing/>
              <w:jc w:val="both"/>
              <w:rPr>
                <w:rFonts w:ascii="Calibri" w:eastAsia="Calibri" w:hAnsi="Calibri" w:cs="Times New Roman"/>
              </w:rPr>
            </w:pPr>
            <w:r w:rsidRPr="00997F28">
              <w:rPr>
                <w:rFonts w:ascii="Calibri" w:eastAsia="Calibri" w:hAnsi="Calibri" w:cs="Times New Roman"/>
                <w:b/>
              </w:rPr>
              <w:t>Role of WFP under the response</w:t>
            </w:r>
            <w:r w:rsidRPr="00997F28">
              <w:rPr>
                <w:rFonts w:ascii="Calibri" w:eastAsia="Calibri" w:hAnsi="Calibri" w:cs="Times New Roman"/>
              </w:rPr>
              <w:t xml:space="preserve">: WFP is co-leading the food security sector, along with FAO and MoA. WFP provides basic food assistance to 700,000 beneficiaries and supports 50,000 NPTPT beneficiaries. </w:t>
            </w:r>
            <w:r w:rsidR="008D125C">
              <w:rPr>
                <w:rFonts w:ascii="Calibri" w:eastAsia="Calibri" w:hAnsi="Calibri" w:cs="Times New Roman"/>
              </w:rPr>
              <w:t>Conscious of the need to shift its focus towards</w:t>
            </w:r>
            <w:r w:rsidR="008D125C" w:rsidRPr="00997F28">
              <w:rPr>
                <w:rFonts w:ascii="Calibri" w:eastAsia="Calibri" w:hAnsi="Calibri" w:cs="Times New Roman"/>
              </w:rPr>
              <w:t xml:space="preserve"> long</w:t>
            </w:r>
            <w:r w:rsidR="008D125C">
              <w:rPr>
                <w:rFonts w:ascii="Calibri" w:eastAsia="Calibri" w:hAnsi="Calibri" w:cs="Times New Roman"/>
              </w:rPr>
              <w:t xml:space="preserve">er </w:t>
            </w:r>
            <w:r w:rsidR="008D125C" w:rsidRPr="00997F28">
              <w:rPr>
                <w:rFonts w:ascii="Calibri" w:eastAsia="Calibri" w:hAnsi="Calibri" w:cs="Times New Roman"/>
              </w:rPr>
              <w:t xml:space="preserve">term </w:t>
            </w:r>
            <w:r w:rsidR="008D125C">
              <w:rPr>
                <w:rFonts w:ascii="Calibri" w:eastAsia="Calibri" w:hAnsi="Calibri" w:cs="Times New Roman"/>
              </w:rPr>
              <w:t>development support, t</w:t>
            </w:r>
            <w:r w:rsidR="00CE5042">
              <w:rPr>
                <w:rFonts w:ascii="Calibri" w:eastAsia="Calibri" w:hAnsi="Calibri" w:cs="Times New Roman"/>
              </w:rPr>
              <w:t>he agency</w:t>
            </w:r>
            <w:r w:rsidRPr="00997F28">
              <w:rPr>
                <w:rFonts w:ascii="Calibri" w:eastAsia="Calibri" w:hAnsi="Calibri" w:cs="Times New Roman"/>
              </w:rPr>
              <w:t xml:space="preserve"> is </w:t>
            </w:r>
            <w:r w:rsidR="008D125C">
              <w:rPr>
                <w:rFonts w:ascii="Calibri" w:eastAsia="Calibri" w:hAnsi="Calibri" w:cs="Times New Roman"/>
              </w:rPr>
              <w:t xml:space="preserve">gradually </w:t>
            </w:r>
            <w:r w:rsidRPr="00997F28">
              <w:rPr>
                <w:rFonts w:ascii="Calibri" w:eastAsia="Calibri" w:hAnsi="Calibri" w:cs="Times New Roman"/>
              </w:rPr>
              <w:t>scaling up its L</w:t>
            </w:r>
            <w:r w:rsidR="008D125C">
              <w:rPr>
                <w:rFonts w:ascii="Calibri" w:eastAsia="Calibri" w:hAnsi="Calibri" w:cs="Times New Roman"/>
              </w:rPr>
              <w:t>ivelihoods interventions and will</w:t>
            </w:r>
            <w:r w:rsidRPr="00997F28">
              <w:rPr>
                <w:rFonts w:ascii="Calibri" w:eastAsia="Calibri" w:hAnsi="Calibri" w:cs="Times New Roman"/>
              </w:rPr>
              <w:t xml:space="preserve"> be fully involved in the implementation of the graduation approach </w:t>
            </w:r>
            <w:r w:rsidR="008D125C">
              <w:rPr>
                <w:rFonts w:ascii="Calibri" w:eastAsia="Calibri" w:hAnsi="Calibri" w:cs="Times New Roman"/>
              </w:rPr>
              <w:t xml:space="preserve">with the </w:t>
            </w:r>
            <w:r w:rsidR="00A65268">
              <w:rPr>
                <w:rFonts w:ascii="Calibri" w:eastAsia="Calibri" w:hAnsi="Calibri" w:cs="Times New Roman"/>
              </w:rPr>
              <w:t>Livelihoods</w:t>
            </w:r>
            <w:r w:rsidR="008D125C">
              <w:rPr>
                <w:rFonts w:ascii="Calibri" w:eastAsia="Calibri" w:hAnsi="Calibri" w:cs="Times New Roman"/>
              </w:rPr>
              <w:t xml:space="preserve">, BA and </w:t>
            </w:r>
            <w:r w:rsidRPr="00997F28">
              <w:rPr>
                <w:rFonts w:ascii="Calibri" w:eastAsia="Calibri" w:hAnsi="Calibri" w:cs="Times New Roman"/>
              </w:rPr>
              <w:t xml:space="preserve">Protection sectors.  </w:t>
            </w:r>
          </w:p>
          <w:p w14:paraId="39FF8EC7" w14:textId="635DD8B6" w:rsidR="00997F28" w:rsidRPr="00997F28" w:rsidRDefault="00997F28" w:rsidP="00D528B4">
            <w:pPr>
              <w:numPr>
                <w:ilvl w:val="0"/>
                <w:numId w:val="23"/>
              </w:numPr>
              <w:spacing w:line="259" w:lineRule="auto"/>
              <w:contextualSpacing/>
              <w:jc w:val="both"/>
              <w:rPr>
                <w:rFonts w:ascii="Calibri" w:eastAsia="Calibri" w:hAnsi="Calibri" w:cs="Times New Roman"/>
              </w:rPr>
            </w:pPr>
            <w:r w:rsidRPr="00997F28">
              <w:rPr>
                <w:rFonts w:ascii="Calibri" w:eastAsia="Calibri" w:hAnsi="Calibri" w:cs="Times New Roman"/>
                <w:b/>
              </w:rPr>
              <w:t xml:space="preserve">Objective of the </w:t>
            </w:r>
            <w:r w:rsidR="008D125C">
              <w:rPr>
                <w:rFonts w:ascii="Calibri" w:eastAsia="Calibri" w:hAnsi="Calibri" w:cs="Times New Roman"/>
                <w:b/>
              </w:rPr>
              <w:t>“Livelihoods and resilience initiatives”</w:t>
            </w:r>
            <w:r w:rsidRPr="00997F28">
              <w:rPr>
                <w:rFonts w:ascii="Calibri" w:eastAsia="Calibri" w:hAnsi="Calibri" w:cs="Times New Roman"/>
              </w:rPr>
              <w:t>: to build community resilience through income-generating activities that create and enhance productive assets, restore livelihoods and contribute to socioeconomic development.</w:t>
            </w:r>
          </w:p>
          <w:p w14:paraId="1C152B6E" w14:textId="77777777" w:rsidR="00997F28" w:rsidRPr="00997F28" w:rsidRDefault="00997F28" w:rsidP="00D528B4">
            <w:pPr>
              <w:numPr>
                <w:ilvl w:val="0"/>
                <w:numId w:val="23"/>
              </w:numPr>
              <w:spacing w:line="259" w:lineRule="auto"/>
              <w:contextualSpacing/>
              <w:rPr>
                <w:rFonts w:ascii="Calibri" w:eastAsia="Calibri" w:hAnsi="Calibri" w:cs="Times New Roman"/>
              </w:rPr>
            </w:pPr>
            <w:r w:rsidRPr="00997F28">
              <w:rPr>
                <w:rFonts w:ascii="Calibri" w:eastAsia="Calibri" w:hAnsi="Calibri" w:cs="Times New Roman"/>
                <w:b/>
              </w:rPr>
              <w:t>Type of Programmes</w:t>
            </w:r>
            <w:r w:rsidRPr="00997F28">
              <w:rPr>
                <w:rFonts w:ascii="Calibri" w:eastAsia="Calibri" w:hAnsi="Calibri" w:cs="Times New Roman"/>
              </w:rPr>
              <w:t>:</w:t>
            </w:r>
          </w:p>
          <w:p w14:paraId="732FEB35" w14:textId="6708EFAF" w:rsidR="00997F28" w:rsidRPr="00997F28" w:rsidRDefault="00997F28" w:rsidP="00D528B4">
            <w:pPr>
              <w:numPr>
                <w:ilvl w:val="1"/>
                <w:numId w:val="23"/>
              </w:numPr>
              <w:spacing w:line="259" w:lineRule="auto"/>
              <w:contextualSpacing/>
              <w:jc w:val="both"/>
              <w:rPr>
                <w:rFonts w:ascii="Calibri" w:eastAsia="Calibri" w:hAnsi="Calibri" w:cs="Times New Roman"/>
              </w:rPr>
            </w:pPr>
            <w:r w:rsidRPr="00997F28">
              <w:rPr>
                <w:rFonts w:ascii="Calibri" w:eastAsia="Calibri" w:hAnsi="Calibri" w:cs="Times New Roman"/>
                <w:i/>
              </w:rPr>
              <w:t>Food Assistance for Asset (FFA)</w:t>
            </w:r>
            <w:r w:rsidRPr="00997F28">
              <w:rPr>
                <w:rFonts w:ascii="Calibri" w:eastAsia="Calibri" w:hAnsi="Calibri" w:cs="Times New Roman"/>
              </w:rPr>
              <w:t>: scale up of short</w:t>
            </w:r>
            <w:r w:rsidR="008D125C">
              <w:rPr>
                <w:rFonts w:ascii="Calibri" w:eastAsia="Calibri" w:hAnsi="Calibri" w:cs="Times New Roman"/>
              </w:rPr>
              <w:t>-</w:t>
            </w:r>
            <w:r w:rsidRPr="00997F28">
              <w:rPr>
                <w:rFonts w:ascii="Calibri" w:eastAsia="Calibri" w:hAnsi="Calibri" w:cs="Times New Roman"/>
              </w:rPr>
              <w:t>term agriculture, infrastructure and environment activities to give back to host communities through improvement of community assets.</w:t>
            </w:r>
          </w:p>
          <w:p w14:paraId="105F3EB4" w14:textId="77777777" w:rsidR="00997F28" w:rsidRPr="00997F28" w:rsidRDefault="00997F28" w:rsidP="00D528B4">
            <w:pPr>
              <w:numPr>
                <w:ilvl w:val="1"/>
                <w:numId w:val="23"/>
              </w:numPr>
              <w:spacing w:line="259" w:lineRule="auto"/>
              <w:contextualSpacing/>
              <w:jc w:val="both"/>
              <w:rPr>
                <w:rFonts w:ascii="Calibri" w:eastAsia="Calibri" w:hAnsi="Calibri" w:cs="Times New Roman"/>
              </w:rPr>
            </w:pPr>
            <w:r w:rsidRPr="00997F28">
              <w:rPr>
                <w:rFonts w:ascii="Calibri" w:eastAsia="Calibri" w:hAnsi="Calibri" w:cs="Times New Roman"/>
                <w:i/>
              </w:rPr>
              <w:t>Food for Tech</w:t>
            </w:r>
            <w:r w:rsidRPr="00997F28">
              <w:rPr>
                <w:rFonts w:ascii="Calibri" w:eastAsia="Calibri" w:hAnsi="Calibri" w:cs="Times New Roman"/>
              </w:rPr>
              <w:t>: building up the digital skill-sets of Syrian and Lebanese youth.</w:t>
            </w:r>
          </w:p>
          <w:p w14:paraId="30F528FA" w14:textId="25EEAD44" w:rsidR="00997F28" w:rsidRPr="00997F28" w:rsidRDefault="00997F28" w:rsidP="00D528B4">
            <w:pPr>
              <w:numPr>
                <w:ilvl w:val="1"/>
                <w:numId w:val="23"/>
              </w:numPr>
              <w:spacing w:line="259" w:lineRule="auto"/>
              <w:contextualSpacing/>
              <w:jc w:val="both"/>
              <w:rPr>
                <w:rFonts w:ascii="Calibri" w:eastAsia="Calibri" w:hAnsi="Calibri" w:cs="Times New Roman"/>
              </w:rPr>
            </w:pPr>
            <w:r w:rsidRPr="00997F28">
              <w:rPr>
                <w:rFonts w:ascii="Calibri" w:eastAsia="Calibri" w:hAnsi="Calibri" w:cs="Times New Roman"/>
                <w:i/>
              </w:rPr>
              <w:t>Food Assistance for Training (FFT)</w:t>
            </w:r>
            <w:r w:rsidRPr="00997F28">
              <w:rPr>
                <w:rFonts w:ascii="Calibri" w:eastAsia="Calibri" w:hAnsi="Calibri" w:cs="Times New Roman"/>
              </w:rPr>
              <w:t>: skill set development and gender-sensitive training</w:t>
            </w:r>
            <w:r w:rsidR="008D125C">
              <w:rPr>
                <w:rFonts w:ascii="Calibri" w:eastAsia="Calibri" w:hAnsi="Calibri" w:cs="Times New Roman"/>
              </w:rPr>
              <w:t xml:space="preserve"> (strong focus on agro-food,</w:t>
            </w:r>
            <w:r w:rsidRPr="00997F28">
              <w:rPr>
                <w:rFonts w:ascii="Calibri" w:eastAsia="Calibri" w:hAnsi="Calibri" w:cs="Times New Roman"/>
              </w:rPr>
              <w:t xml:space="preserve"> home-based food production/processing).</w:t>
            </w:r>
          </w:p>
          <w:p w14:paraId="4831D164" w14:textId="4959D89E" w:rsidR="00997F28" w:rsidRPr="00997F28" w:rsidRDefault="00997F28" w:rsidP="00D528B4">
            <w:pPr>
              <w:numPr>
                <w:ilvl w:val="1"/>
                <w:numId w:val="23"/>
              </w:numPr>
              <w:spacing w:line="259" w:lineRule="auto"/>
              <w:contextualSpacing/>
              <w:jc w:val="both"/>
              <w:rPr>
                <w:rFonts w:ascii="Calibri" w:eastAsia="Calibri" w:hAnsi="Calibri" w:cs="Times New Roman"/>
              </w:rPr>
            </w:pPr>
            <w:r w:rsidRPr="00997F28">
              <w:rPr>
                <w:rFonts w:ascii="Calibri" w:eastAsia="Calibri" w:hAnsi="Calibri" w:cs="Times New Roman"/>
                <w:i/>
              </w:rPr>
              <w:t>Market Development</w:t>
            </w:r>
            <w:r w:rsidRPr="00997F28">
              <w:rPr>
                <w:rFonts w:ascii="Calibri" w:eastAsia="Calibri" w:hAnsi="Calibri" w:cs="Times New Roman"/>
              </w:rPr>
              <w:t>: Creation of market channels to support small holder farmers and cooperatives</w:t>
            </w:r>
            <w:r w:rsidR="008D125C">
              <w:rPr>
                <w:rFonts w:ascii="Calibri" w:eastAsia="Calibri" w:hAnsi="Calibri" w:cs="Times New Roman"/>
              </w:rPr>
              <w:t>. WFP is piloting a</w:t>
            </w:r>
            <w:r w:rsidRPr="00997F28">
              <w:rPr>
                <w:rFonts w:ascii="Calibri" w:eastAsia="Calibri" w:hAnsi="Calibri" w:cs="Times New Roman"/>
              </w:rPr>
              <w:t xml:space="preserve"> Farmer’s market project in the Bekaa to link beneficiaries to nutritious food produced by local farmers and agriculture producers through the operationalization of a Point of Sales system.</w:t>
            </w:r>
          </w:p>
          <w:p w14:paraId="3A3AC99D" w14:textId="77777777" w:rsidR="00997F28" w:rsidRPr="00997F28" w:rsidRDefault="00997F28" w:rsidP="00D528B4">
            <w:pPr>
              <w:numPr>
                <w:ilvl w:val="0"/>
                <w:numId w:val="24"/>
              </w:numPr>
              <w:spacing w:line="259" w:lineRule="auto"/>
              <w:contextualSpacing/>
              <w:jc w:val="both"/>
              <w:rPr>
                <w:rFonts w:ascii="Calibri" w:eastAsia="Calibri" w:hAnsi="Calibri" w:cs="Times New Roman"/>
              </w:rPr>
            </w:pPr>
            <w:r w:rsidRPr="00997F28">
              <w:rPr>
                <w:rFonts w:ascii="Calibri" w:eastAsia="Calibri" w:hAnsi="Calibri" w:cs="Times New Roman"/>
                <w:b/>
              </w:rPr>
              <w:t>Food Assistance for Asset (FFA) framework</w:t>
            </w:r>
            <w:r w:rsidRPr="00997F28">
              <w:rPr>
                <w:rFonts w:ascii="Calibri" w:eastAsia="Calibri" w:hAnsi="Calibri" w:cs="Times New Roman"/>
              </w:rPr>
              <w:t xml:space="preserve">: the framework presents an overview of the factors that WFP and Cooperating Partners will consider throughout planning, implementation, and monitoring of </w:t>
            </w:r>
            <w:r w:rsidRPr="00997F28">
              <w:rPr>
                <w:rFonts w:ascii="Calibri" w:eastAsia="Calibri" w:hAnsi="Calibri" w:cs="Times New Roman"/>
              </w:rPr>
              <w:lastRenderedPageBreak/>
              <w:t>all FFA related interventions, with a focus on the context, adaptive capacities, FFA implementation, accessibility and impact.</w:t>
            </w:r>
          </w:p>
          <w:p w14:paraId="7C554F2B" w14:textId="75F6234E" w:rsidR="00997F28" w:rsidRPr="00997F28" w:rsidRDefault="00997F28" w:rsidP="00D528B4">
            <w:pPr>
              <w:numPr>
                <w:ilvl w:val="0"/>
                <w:numId w:val="24"/>
              </w:numPr>
              <w:spacing w:line="259" w:lineRule="auto"/>
              <w:contextualSpacing/>
              <w:jc w:val="both"/>
              <w:rPr>
                <w:rFonts w:ascii="Calibri" w:eastAsia="Calibri" w:hAnsi="Calibri" w:cs="Times New Roman"/>
              </w:rPr>
            </w:pPr>
            <w:r w:rsidRPr="00997F28">
              <w:rPr>
                <w:rFonts w:ascii="Calibri" w:eastAsia="Calibri" w:hAnsi="Calibri" w:cs="Times New Roman"/>
                <w:b/>
              </w:rPr>
              <w:t xml:space="preserve">FFA/FFT activities planned for 2017: </w:t>
            </w:r>
            <w:r w:rsidRPr="00997F28">
              <w:rPr>
                <w:rFonts w:ascii="Calibri" w:eastAsia="Calibri" w:hAnsi="Calibri" w:cs="Times New Roman"/>
              </w:rPr>
              <w:t xml:space="preserve">an indicative list of activities to be implemented in the 4 main regions was presented, along with </w:t>
            </w:r>
            <w:r w:rsidR="007C4A46">
              <w:rPr>
                <w:rFonts w:ascii="Calibri" w:eastAsia="Calibri" w:hAnsi="Calibri" w:cs="Times New Roman"/>
              </w:rPr>
              <w:t>a</w:t>
            </w:r>
            <w:r w:rsidRPr="00997F28">
              <w:rPr>
                <w:rFonts w:ascii="Calibri" w:eastAsia="Calibri" w:hAnsi="Calibri" w:cs="Times New Roman"/>
              </w:rPr>
              <w:t xml:space="preserve"> list of identified partners.</w:t>
            </w:r>
          </w:p>
          <w:p w14:paraId="6FCB1B3B" w14:textId="486DD88C" w:rsidR="00997F28" w:rsidRPr="00997F28" w:rsidRDefault="00997F28" w:rsidP="00D528B4">
            <w:pPr>
              <w:numPr>
                <w:ilvl w:val="0"/>
                <w:numId w:val="24"/>
              </w:numPr>
              <w:spacing w:line="259" w:lineRule="auto"/>
              <w:contextualSpacing/>
              <w:jc w:val="both"/>
              <w:rPr>
                <w:rFonts w:ascii="Calibri" w:eastAsia="Calibri" w:hAnsi="Calibri" w:cs="Times New Roman"/>
              </w:rPr>
            </w:pPr>
            <w:r w:rsidRPr="00997F28">
              <w:rPr>
                <w:rFonts w:ascii="Calibri" w:eastAsia="Calibri" w:hAnsi="Calibri" w:cs="Times New Roman"/>
                <w:b/>
              </w:rPr>
              <w:t>Food for Tech/digital Livelihoods:</w:t>
            </w:r>
            <w:r w:rsidRPr="00997F28">
              <w:rPr>
                <w:rFonts w:ascii="Calibri" w:eastAsia="Calibri" w:hAnsi="Calibri" w:cs="Times New Roman"/>
              </w:rPr>
              <w:t xml:space="preserve"> the project model is declined in various complementary phases, including an initial assessment, basic training, advanced training, internship and graduation. FFT includes various components revolving around English for IT, Digital training, Practical Experience from private sector reference projects. A partnership with AUB and LOST has been developed to implement these activities in Beirut and the Bekaa.</w:t>
            </w:r>
          </w:p>
          <w:p w14:paraId="5DE094F4" w14:textId="77777777" w:rsidR="00997F28" w:rsidRPr="00997F28" w:rsidRDefault="00997F28" w:rsidP="00997F28">
            <w:pPr>
              <w:spacing w:line="259" w:lineRule="auto"/>
              <w:ind w:left="720"/>
              <w:contextualSpacing/>
              <w:jc w:val="both"/>
              <w:rPr>
                <w:rFonts w:ascii="Calibri" w:eastAsia="Calibri" w:hAnsi="Calibri" w:cs="Times New Roman"/>
              </w:rPr>
            </w:pPr>
            <w:r w:rsidRPr="00997F28">
              <w:rPr>
                <w:rFonts w:ascii="Calibri" w:eastAsia="Calibri" w:hAnsi="Calibri" w:cs="Times New Roman"/>
              </w:rPr>
              <w:t>In terms of the selection process itself, 300 individuals expressed interest in participating in the basic training, 100 if whom were selected (mainly Lebanese but also Syrian refugees).</w:t>
            </w:r>
          </w:p>
          <w:p w14:paraId="3FF3FB87" w14:textId="0AC9A723" w:rsidR="00997F28" w:rsidRPr="00997F28" w:rsidRDefault="00997F28" w:rsidP="00997F28">
            <w:pPr>
              <w:spacing w:line="259" w:lineRule="auto"/>
              <w:jc w:val="both"/>
              <w:rPr>
                <w:rFonts w:ascii="Calibri" w:eastAsia="Calibri" w:hAnsi="Calibri" w:cs="Times New Roman"/>
              </w:rPr>
            </w:pPr>
            <w:r w:rsidRPr="00997F28">
              <w:rPr>
                <w:rFonts w:ascii="Calibri" w:eastAsia="Calibri" w:hAnsi="Calibri" w:cs="Times New Roman"/>
              </w:rPr>
              <w:t>As part of its food assistance mission, WFP collaborates with 400 contracted shops.</w:t>
            </w:r>
            <w:r w:rsidR="008D125C">
              <w:rPr>
                <w:rFonts w:ascii="Calibri" w:eastAsia="Calibri" w:hAnsi="Calibri" w:cs="Times New Roman"/>
              </w:rPr>
              <w:t xml:space="preserve"> </w:t>
            </w:r>
            <w:r w:rsidRPr="00997F28">
              <w:rPr>
                <w:rFonts w:ascii="Calibri" w:eastAsia="Calibri" w:hAnsi="Calibri" w:cs="Times New Roman"/>
              </w:rPr>
              <w:t xml:space="preserve">To facilitate beneficiaries’ access to public markets, WFP has launched a pilot project in Jeb Jenine (Bekaa) in partnership with ACF. The objective of this initiative is to enable WFP beneficiaries </w:t>
            </w:r>
            <w:r w:rsidR="00F34FEC">
              <w:rPr>
                <w:rFonts w:ascii="Calibri" w:eastAsia="Calibri" w:hAnsi="Calibri" w:cs="Times New Roman"/>
              </w:rPr>
              <w:t>t</w:t>
            </w:r>
            <w:r w:rsidRPr="00997F28">
              <w:rPr>
                <w:rFonts w:ascii="Calibri" w:eastAsia="Calibri" w:hAnsi="Calibri" w:cs="Times New Roman"/>
              </w:rPr>
              <w:t>o purchase fresh fruits/vegetables at a lower cost. If successful, the pilot will be expanded to other markets/regions.</w:t>
            </w:r>
          </w:p>
          <w:p w14:paraId="0E054ED3" w14:textId="0526CD83" w:rsidR="00997F28" w:rsidRPr="00997F28" w:rsidRDefault="00997F28" w:rsidP="00997F28">
            <w:pPr>
              <w:spacing w:line="259" w:lineRule="auto"/>
              <w:jc w:val="both"/>
              <w:rPr>
                <w:rFonts w:ascii="Calibri" w:eastAsia="Calibri" w:hAnsi="Calibri" w:cs="Times New Roman"/>
              </w:rPr>
            </w:pPr>
            <w:r w:rsidRPr="00997F28">
              <w:rPr>
                <w:rFonts w:ascii="Calibri" w:eastAsia="Calibri" w:hAnsi="Calibri" w:cs="Times New Roman"/>
              </w:rPr>
              <w:t>In the current context, the priority is to look at existing livelihoods strategies to prevent duplications while bridging the gap between the humanitarian and development nexus. WFP relies on existing tools to reach</w:t>
            </w:r>
            <w:r w:rsidR="00361511">
              <w:rPr>
                <w:rFonts w:ascii="Calibri" w:eastAsia="Calibri" w:hAnsi="Calibri" w:cs="Times New Roman"/>
              </w:rPr>
              <w:t xml:space="preserve"> this objective, including MoSA-UNDP</w:t>
            </w:r>
            <w:r w:rsidRPr="00997F28">
              <w:rPr>
                <w:rFonts w:ascii="Calibri" w:eastAsia="Calibri" w:hAnsi="Calibri" w:cs="Times New Roman"/>
              </w:rPr>
              <w:t xml:space="preserve"> mapping of risks and resources (MRR)</w:t>
            </w:r>
            <w:r w:rsidR="00361511">
              <w:rPr>
                <w:rFonts w:ascii="Calibri" w:eastAsia="Calibri" w:hAnsi="Calibri" w:cs="Times New Roman"/>
              </w:rPr>
              <w:t xml:space="preserve"> methodology</w:t>
            </w:r>
            <w:r w:rsidRPr="00997F28">
              <w:rPr>
                <w:rFonts w:ascii="Calibri" w:eastAsia="Calibri" w:hAnsi="Calibri" w:cs="Times New Roman"/>
              </w:rPr>
              <w:t>.</w:t>
            </w:r>
          </w:p>
          <w:p w14:paraId="7CADB3E3" w14:textId="77777777" w:rsidR="00997F28" w:rsidRPr="00997F28" w:rsidRDefault="00997F28" w:rsidP="00997F28">
            <w:pPr>
              <w:spacing w:line="259" w:lineRule="auto"/>
              <w:rPr>
                <w:rFonts w:ascii="Calibri" w:eastAsia="Calibri" w:hAnsi="Calibri" w:cs="Times New Roman"/>
              </w:rPr>
            </w:pPr>
          </w:p>
          <w:p w14:paraId="2EDB175B" w14:textId="77777777" w:rsidR="00997F28" w:rsidRPr="00997F28" w:rsidRDefault="00997F28" w:rsidP="00997F28">
            <w:pPr>
              <w:spacing w:line="259" w:lineRule="auto"/>
              <w:jc w:val="both"/>
              <w:rPr>
                <w:rFonts w:ascii="Calibri" w:eastAsia="Calibri" w:hAnsi="Calibri" w:cs="Times New Roman"/>
                <w:b/>
              </w:rPr>
            </w:pPr>
            <w:r w:rsidRPr="00997F28">
              <w:rPr>
                <w:rFonts w:ascii="Calibri" w:eastAsia="Calibri" w:hAnsi="Calibri" w:cs="Times New Roman"/>
                <w:b/>
              </w:rPr>
              <w:t>Discussion</w:t>
            </w:r>
          </w:p>
          <w:p w14:paraId="261BDCB2" w14:textId="23D3E2FE" w:rsidR="00997F28" w:rsidRPr="00997F28" w:rsidRDefault="00997F28" w:rsidP="00D528B4">
            <w:pPr>
              <w:numPr>
                <w:ilvl w:val="0"/>
                <w:numId w:val="22"/>
              </w:numPr>
              <w:spacing w:line="259" w:lineRule="auto"/>
              <w:contextualSpacing/>
              <w:jc w:val="both"/>
              <w:rPr>
                <w:rFonts w:ascii="Calibri" w:eastAsia="Calibri" w:hAnsi="Calibri" w:cs="Times New Roman"/>
              </w:rPr>
            </w:pPr>
            <w:r w:rsidRPr="00997F28">
              <w:rPr>
                <w:rFonts w:ascii="Calibri" w:eastAsia="Calibri" w:hAnsi="Calibri" w:cs="Times New Roman"/>
                <w:u w:val="single"/>
              </w:rPr>
              <w:t>Qu</w:t>
            </w:r>
            <w:r w:rsidRPr="00997F28">
              <w:rPr>
                <w:rFonts w:ascii="Calibri" w:eastAsia="Calibri" w:hAnsi="Calibri" w:cs="Times New Roman"/>
              </w:rPr>
              <w:t xml:space="preserve">:  as part of the FFA framework, you referred to </w:t>
            </w:r>
            <w:r w:rsidR="00E56674">
              <w:rPr>
                <w:rFonts w:ascii="Calibri" w:eastAsia="Calibri" w:hAnsi="Calibri" w:cs="Times New Roman"/>
              </w:rPr>
              <w:t xml:space="preserve">the factor related to </w:t>
            </w:r>
            <w:r w:rsidR="00361511">
              <w:rPr>
                <w:rFonts w:ascii="Calibri" w:eastAsia="Calibri" w:hAnsi="Calibri" w:cs="Times New Roman"/>
              </w:rPr>
              <w:t>“</w:t>
            </w:r>
            <w:r w:rsidRPr="00997F28">
              <w:rPr>
                <w:rFonts w:ascii="Calibri" w:eastAsia="Calibri" w:hAnsi="Calibri" w:cs="Times New Roman"/>
              </w:rPr>
              <w:t>adaptive capacity</w:t>
            </w:r>
            <w:r w:rsidR="00361511">
              <w:rPr>
                <w:rFonts w:ascii="Calibri" w:eastAsia="Calibri" w:hAnsi="Calibri" w:cs="Times New Roman"/>
              </w:rPr>
              <w:t>”</w:t>
            </w:r>
            <w:r w:rsidR="00E56674">
              <w:rPr>
                <w:rFonts w:ascii="Calibri" w:eastAsia="Calibri" w:hAnsi="Calibri" w:cs="Times New Roman"/>
              </w:rPr>
              <w:t xml:space="preserve"> (including </w:t>
            </w:r>
            <w:r w:rsidR="00E56674" w:rsidRPr="00997F28">
              <w:rPr>
                <w:rFonts w:ascii="Calibri" w:eastAsia="Calibri" w:hAnsi="Calibri" w:cs="Times New Roman"/>
              </w:rPr>
              <w:t>the information related to existing livelihoods strategies, laws and regulations…)</w:t>
            </w:r>
            <w:r w:rsidRPr="00997F28">
              <w:rPr>
                <w:rFonts w:ascii="Calibri" w:eastAsia="Calibri" w:hAnsi="Calibri" w:cs="Times New Roman"/>
              </w:rPr>
              <w:t xml:space="preserve">. Could </w:t>
            </w:r>
            <w:r w:rsidR="00361511">
              <w:rPr>
                <w:rFonts w:ascii="Calibri" w:eastAsia="Calibri" w:hAnsi="Calibri" w:cs="Times New Roman"/>
              </w:rPr>
              <w:t xml:space="preserve">you please share </w:t>
            </w:r>
            <w:r w:rsidR="00E56674">
              <w:rPr>
                <w:rFonts w:ascii="Calibri" w:eastAsia="Calibri" w:hAnsi="Calibri" w:cs="Times New Roman"/>
              </w:rPr>
              <w:t>any related</w:t>
            </w:r>
            <w:r w:rsidR="00361511">
              <w:rPr>
                <w:rFonts w:ascii="Calibri" w:eastAsia="Calibri" w:hAnsi="Calibri" w:cs="Times New Roman"/>
              </w:rPr>
              <w:t xml:space="preserve"> resources</w:t>
            </w:r>
            <w:r w:rsidRPr="00997F28">
              <w:rPr>
                <w:rFonts w:ascii="Calibri" w:eastAsia="Calibri" w:hAnsi="Calibri" w:cs="Times New Roman"/>
              </w:rPr>
              <w:t xml:space="preserve"> with interested partners?</w:t>
            </w:r>
          </w:p>
          <w:p w14:paraId="15EE5BF4" w14:textId="3945B68F" w:rsidR="00997F28" w:rsidRPr="00997F28" w:rsidRDefault="00997F28" w:rsidP="00D528B4">
            <w:pPr>
              <w:numPr>
                <w:ilvl w:val="0"/>
                <w:numId w:val="22"/>
              </w:numPr>
              <w:spacing w:line="259" w:lineRule="auto"/>
              <w:contextualSpacing/>
              <w:jc w:val="both"/>
              <w:rPr>
                <w:rFonts w:ascii="Calibri" w:eastAsia="Calibri" w:hAnsi="Calibri" w:cs="Times New Roman"/>
              </w:rPr>
            </w:pPr>
            <w:r w:rsidRPr="00997F28">
              <w:rPr>
                <w:rFonts w:ascii="Calibri" w:eastAsia="Calibri" w:hAnsi="Calibri" w:cs="Times New Roman"/>
                <w:u w:val="single"/>
              </w:rPr>
              <w:t>A</w:t>
            </w:r>
            <w:r w:rsidR="00F34FEC">
              <w:rPr>
                <w:rFonts w:ascii="Calibri" w:eastAsia="Calibri" w:hAnsi="Calibri" w:cs="Times New Roman"/>
                <w:u w:val="single"/>
              </w:rPr>
              <w:t xml:space="preserve"> (WFP)</w:t>
            </w:r>
            <w:r w:rsidRPr="00997F28">
              <w:rPr>
                <w:rFonts w:ascii="Calibri" w:eastAsia="Calibri" w:hAnsi="Calibri" w:cs="Times New Roman"/>
              </w:rPr>
              <w:t xml:space="preserve">: Absolutely, these resources will be </w:t>
            </w:r>
            <w:r w:rsidR="00E56674" w:rsidRPr="00997F28">
              <w:rPr>
                <w:rFonts w:ascii="Calibri" w:eastAsia="Calibri" w:hAnsi="Calibri" w:cs="Times New Roman"/>
              </w:rPr>
              <w:t xml:space="preserve">soon </w:t>
            </w:r>
            <w:r w:rsidRPr="00997F28">
              <w:rPr>
                <w:rFonts w:ascii="Calibri" w:eastAsia="Calibri" w:hAnsi="Calibri" w:cs="Times New Roman"/>
              </w:rPr>
              <w:t xml:space="preserve">published </w:t>
            </w:r>
            <w:r w:rsidR="00E56674">
              <w:rPr>
                <w:rFonts w:ascii="Calibri" w:eastAsia="Calibri" w:hAnsi="Calibri" w:cs="Times New Roman"/>
              </w:rPr>
              <w:t xml:space="preserve">in order </w:t>
            </w:r>
            <w:r w:rsidRPr="00997F28">
              <w:rPr>
                <w:rFonts w:ascii="Calibri" w:eastAsia="Calibri" w:hAnsi="Calibri" w:cs="Times New Roman"/>
              </w:rPr>
              <w:t>to be accessible to all partners.</w:t>
            </w:r>
          </w:p>
          <w:p w14:paraId="744A5776" w14:textId="401628AD" w:rsidR="00997F28" w:rsidRPr="00997F28" w:rsidRDefault="00997F28" w:rsidP="00D528B4">
            <w:pPr>
              <w:numPr>
                <w:ilvl w:val="0"/>
                <w:numId w:val="22"/>
              </w:numPr>
              <w:spacing w:line="259" w:lineRule="auto"/>
              <w:contextualSpacing/>
              <w:jc w:val="both"/>
              <w:rPr>
                <w:rFonts w:ascii="Calibri" w:eastAsia="Calibri" w:hAnsi="Calibri" w:cs="Times New Roman"/>
              </w:rPr>
            </w:pPr>
            <w:r w:rsidRPr="00997F28">
              <w:rPr>
                <w:rFonts w:ascii="Calibri" w:eastAsia="Calibri" w:hAnsi="Calibri" w:cs="Times New Roman"/>
                <w:u w:val="single"/>
              </w:rPr>
              <w:t>Qu (BA sector coordinator)</w:t>
            </w:r>
            <w:r w:rsidRPr="00997F28">
              <w:rPr>
                <w:rFonts w:ascii="Calibri" w:eastAsia="Calibri" w:hAnsi="Calibri" w:cs="Times New Roman"/>
              </w:rPr>
              <w:t xml:space="preserve">: do your </w:t>
            </w:r>
            <w:r w:rsidR="00A65268">
              <w:rPr>
                <w:rFonts w:ascii="Calibri" w:eastAsia="Calibri" w:hAnsi="Calibri" w:cs="Times New Roman"/>
              </w:rPr>
              <w:t>Livelihoods</w:t>
            </w:r>
            <w:r w:rsidRPr="00997F28">
              <w:rPr>
                <w:rFonts w:ascii="Calibri" w:eastAsia="Calibri" w:hAnsi="Calibri" w:cs="Times New Roman"/>
              </w:rPr>
              <w:t xml:space="preserve"> interventions include a cash assistance component?</w:t>
            </w:r>
          </w:p>
          <w:p w14:paraId="448D337D" w14:textId="3F57BE8F" w:rsidR="00E56674" w:rsidRDefault="00997F28" w:rsidP="00D528B4">
            <w:pPr>
              <w:numPr>
                <w:ilvl w:val="0"/>
                <w:numId w:val="22"/>
              </w:numPr>
              <w:spacing w:line="259" w:lineRule="auto"/>
              <w:contextualSpacing/>
              <w:jc w:val="both"/>
              <w:rPr>
                <w:rFonts w:ascii="Calibri" w:eastAsia="Calibri" w:hAnsi="Calibri" w:cs="Times New Roman"/>
              </w:rPr>
            </w:pPr>
            <w:r w:rsidRPr="00997F28">
              <w:rPr>
                <w:rFonts w:ascii="Calibri" w:eastAsia="Calibri" w:hAnsi="Calibri" w:cs="Times New Roman"/>
                <w:u w:val="single"/>
              </w:rPr>
              <w:t>A</w:t>
            </w:r>
            <w:r w:rsidR="00F34FEC">
              <w:rPr>
                <w:rFonts w:ascii="Calibri" w:eastAsia="Calibri" w:hAnsi="Calibri" w:cs="Times New Roman"/>
                <w:u w:val="single"/>
              </w:rPr>
              <w:t xml:space="preserve"> (WFP)</w:t>
            </w:r>
            <w:r w:rsidRPr="00997F28">
              <w:rPr>
                <w:rFonts w:ascii="Calibri" w:eastAsia="Calibri" w:hAnsi="Calibri" w:cs="Times New Roman"/>
              </w:rPr>
              <w:t xml:space="preserve">: no, cash beneficiaries are not included in </w:t>
            </w:r>
            <w:r w:rsidR="00A65268">
              <w:rPr>
                <w:rFonts w:ascii="Calibri" w:eastAsia="Calibri" w:hAnsi="Calibri" w:cs="Times New Roman"/>
              </w:rPr>
              <w:t>Livelihoods</w:t>
            </w:r>
            <w:r w:rsidRPr="00997F28">
              <w:rPr>
                <w:rFonts w:ascii="Calibri" w:eastAsia="Calibri" w:hAnsi="Calibri" w:cs="Times New Roman"/>
              </w:rPr>
              <w:t xml:space="preserve"> interventions. Nevertheless, if WFP beneficiaries who receive </w:t>
            </w:r>
            <w:r w:rsidR="00E56674">
              <w:rPr>
                <w:rFonts w:ascii="Calibri" w:eastAsia="Calibri" w:hAnsi="Calibri" w:cs="Times New Roman"/>
              </w:rPr>
              <w:t xml:space="preserve">cash </w:t>
            </w:r>
            <w:r w:rsidRPr="00997F28">
              <w:rPr>
                <w:rFonts w:ascii="Calibri" w:eastAsia="Calibri" w:hAnsi="Calibri" w:cs="Times New Roman"/>
              </w:rPr>
              <w:t xml:space="preserve">assistance wish to engage in these activities, they can definitely apply. </w:t>
            </w:r>
          </w:p>
          <w:p w14:paraId="630A3011" w14:textId="2BEDB109" w:rsidR="00997F28" w:rsidRPr="00997F28" w:rsidRDefault="00E56674" w:rsidP="00E56674">
            <w:pPr>
              <w:spacing w:line="259" w:lineRule="auto"/>
              <w:ind w:left="720"/>
              <w:contextualSpacing/>
              <w:jc w:val="both"/>
              <w:rPr>
                <w:rFonts w:ascii="Calibri" w:eastAsia="Calibri" w:hAnsi="Calibri" w:cs="Times New Roman"/>
              </w:rPr>
            </w:pPr>
            <w:r>
              <w:rPr>
                <w:rFonts w:ascii="Calibri" w:eastAsia="Calibri" w:hAnsi="Calibri" w:cs="Times New Roman"/>
                <w:u w:val="single"/>
              </w:rPr>
              <w:t>NB</w:t>
            </w:r>
            <w:r w:rsidRPr="00E56674">
              <w:rPr>
                <w:rFonts w:ascii="Calibri" w:eastAsia="Calibri" w:hAnsi="Calibri" w:cs="Times New Roman"/>
              </w:rPr>
              <w:t>:</w:t>
            </w:r>
            <w:r>
              <w:rPr>
                <w:rFonts w:ascii="Calibri" w:eastAsia="Calibri" w:hAnsi="Calibri" w:cs="Times New Roman"/>
              </w:rPr>
              <w:t xml:space="preserve"> t</w:t>
            </w:r>
            <w:r w:rsidR="00997F28" w:rsidRPr="00997F28">
              <w:rPr>
                <w:rFonts w:ascii="Calibri" w:eastAsia="Calibri" w:hAnsi="Calibri" w:cs="Times New Roman"/>
              </w:rPr>
              <w:t xml:space="preserve">he Lebanese beneficiaries of cash assistance are identified through the NPTP list which </w:t>
            </w:r>
            <w:r w:rsidR="00625D55">
              <w:rPr>
                <w:rFonts w:ascii="Calibri" w:eastAsia="Calibri" w:hAnsi="Calibri" w:cs="Times New Roman"/>
              </w:rPr>
              <w:t>is</w:t>
            </w:r>
            <w:r w:rsidR="00997F28" w:rsidRPr="00997F28">
              <w:rPr>
                <w:rFonts w:ascii="Calibri" w:eastAsia="Calibri" w:hAnsi="Calibri" w:cs="Times New Roman"/>
              </w:rPr>
              <w:t xml:space="preserve"> currently being revised by MoSA.</w:t>
            </w:r>
          </w:p>
          <w:p w14:paraId="18E2F317" w14:textId="2CAF3A02" w:rsidR="00997F28" w:rsidRPr="00997F28" w:rsidRDefault="00997F28" w:rsidP="00D528B4">
            <w:pPr>
              <w:numPr>
                <w:ilvl w:val="0"/>
                <w:numId w:val="22"/>
              </w:numPr>
              <w:spacing w:line="259" w:lineRule="auto"/>
              <w:contextualSpacing/>
              <w:jc w:val="both"/>
              <w:rPr>
                <w:rFonts w:ascii="Calibri" w:eastAsia="Calibri" w:hAnsi="Calibri" w:cs="Times New Roman"/>
              </w:rPr>
            </w:pPr>
            <w:r w:rsidRPr="00997F28">
              <w:rPr>
                <w:rFonts w:ascii="Calibri" w:eastAsia="Calibri" w:hAnsi="Calibri" w:cs="Times New Roman"/>
                <w:u w:val="single"/>
              </w:rPr>
              <w:t>Qu</w:t>
            </w:r>
            <w:r w:rsidRPr="00997F28">
              <w:rPr>
                <w:rFonts w:ascii="Calibri" w:eastAsia="Calibri" w:hAnsi="Calibri" w:cs="Times New Roman"/>
              </w:rPr>
              <w:t xml:space="preserve">: could you </w:t>
            </w:r>
            <w:r w:rsidR="00053AEA">
              <w:rPr>
                <w:rFonts w:ascii="Calibri" w:eastAsia="Calibri" w:hAnsi="Calibri" w:cs="Times New Roman"/>
              </w:rPr>
              <w:t xml:space="preserve">please </w:t>
            </w:r>
            <w:r w:rsidRPr="00997F28">
              <w:rPr>
                <w:rFonts w:ascii="Calibri" w:eastAsia="Calibri" w:hAnsi="Calibri" w:cs="Times New Roman"/>
              </w:rPr>
              <w:t xml:space="preserve">explain how your beneficiaries </w:t>
            </w:r>
            <w:r w:rsidR="005D777D">
              <w:rPr>
                <w:rFonts w:ascii="Calibri" w:eastAsia="Calibri" w:hAnsi="Calibri" w:cs="Times New Roman"/>
              </w:rPr>
              <w:t>are</w:t>
            </w:r>
            <w:r w:rsidRPr="00997F28">
              <w:rPr>
                <w:rFonts w:ascii="Calibri" w:eastAsia="Calibri" w:hAnsi="Calibri" w:cs="Times New Roman"/>
              </w:rPr>
              <w:t xml:space="preserve"> targeted?</w:t>
            </w:r>
          </w:p>
          <w:p w14:paraId="559476F2" w14:textId="6E9B224A" w:rsidR="00997F28" w:rsidRPr="00997F28" w:rsidRDefault="00997F28" w:rsidP="00D528B4">
            <w:pPr>
              <w:numPr>
                <w:ilvl w:val="0"/>
                <w:numId w:val="22"/>
              </w:numPr>
              <w:spacing w:line="259" w:lineRule="auto"/>
              <w:contextualSpacing/>
              <w:jc w:val="both"/>
              <w:rPr>
                <w:rFonts w:ascii="Calibri" w:eastAsia="Calibri" w:hAnsi="Calibri" w:cs="Times New Roman"/>
              </w:rPr>
            </w:pPr>
            <w:r w:rsidRPr="00997F28">
              <w:rPr>
                <w:rFonts w:ascii="Calibri" w:eastAsia="Calibri" w:hAnsi="Calibri" w:cs="Times New Roman"/>
                <w:u w:val="single"/>
              </w:rPr>
              <w:t>A</w:t>
            </w:r>
            <w:r w:rsidRPr="00997F28">
              <w:rPr>
                <w:rFonts w:ascii="Calibri" w:eastAsia="Calibri" w:hAnsi="Calibri" w:cs="Times New Roman"/>
              </w:rPr>
              <w:t xml:space="preserve">: the selection </w:t>
            </w:r>
            <w:r w:rsidR="00053AEA">
              <w:rPr>
                <w:rFonts w:ascii="Calibri" w:eastAsia="Calibri" w:hAnsi="Calibri" w:cs="Times New Roman"/>
              </w:rPr>
              <w:t xml:space="preserve">process </w:t>
            </w:r>
            <w:r w:rsidR="005D777D">
              <w:rPr>
                <w:rFonts w:ascii="Calibri" w:eastAsia="Calibri" w:hAnsi="Calibri" w:cs="Times New Roman"/>
              </w:rPr>
              <w:t>relies</w:t>
            </w:r>
            <w:r w:rsidRPr="00997F28">
              <w:rPr>
                <w:rFonts w:ascii="Calibri" w:eastAsia="Calibri" w:hAnsi="Calibri" w:cs="Times New Roman"/>
              </w:rPr>
              <w:t xml:space="preserve"> on a series of vulnerability criteria based on the education level, demographics, income level of potential beneficiaries (similar to the Vasyr). In parallel, for refugees, only registered individuals above the age of 18 who are not already receiving support (except from WFP) will be able to </w:t>
            </w:r>
            <w:r w:rsidR="00625D55">
              <w:rPr>
                <w:rFonts w:ascii="Calibri" w:eastAsia="Calibri" w:hAnsi="Calibri" w:cs="Times New Roman"/>
              </w:rPr>
              <w:t>enro</w:t>
            </w:r>
            <w:r w:rsidRPr="00997F28">
              <w:rPr>
                <w:rFonts w:ascii="Calibri" w:eastAsia="Calibri" w:hAnsi="Calibri" w:cs="Times New Roman"/>
              </w:rPr>
              <w:t xml:space="preserve">l. </w:t>
            </w:r>
          </w:p>
          <w:p w14:paraId="3BA40798" w14:textId="4368FFCA" w:rsidR="00997F28" w:rsidRPr="00997F28" w:rsidRDefault="00997F28" w:rsidP="00D528B4">
            <w:pPr>
              <w:numPr>
                <w:ilvl w:val="0"/>
                <w:numId w:val="22"/>
              </w:numPr>
              <w:spacing w:line="259" w:lineRule="auto"/>
              <w:contextualSpacing/>
              <w:jc w:val="both"/>
              <w:rPr>
                <w:rFonts w:ascii="Calibri" w:eastAsia="Calibri" w:hAnsi="Calibri" w:cs="Times New Roman"/>
              </w:rPr>
            </w:pPr>
            <w:r w:rsidRPr="00997F28">
              <w:rPr>
                <w:rFonts w:ascii="Calibri" w:eastAsia="Calibri" w:hAnsi="Calibri" w:cs="Times New Roman"/>
                <w:u w:val="single"/>
              </w:rPr>
              <w:t>Qu (World Bank)</w:t>
            </w:r>
            <w:r w:rsidRPr="00997F28">
              <w:rPr>
                <w:rFonts w:ascii="Calibri" w:eastAsia="Calibri" w:hAnsi="Calibri" w:cs="Times New Roman"/>
              </w:rPr>
              <w:t xml:space="preserve">: </w:t>
            </w:r>
            <w:r w:rsidR="00B30170">
              <w:rPr>
                <w:rFonts w:ascii="Calibri" w:eastAsia="Calibri" w:hAnsi="Calibri" w:cs="Times New Roman"/>
              </w:rPr>
              <w:t xml:space="preserve">in your experience, </w:t>
            </w:r>
            <w:r w:rsidRPr="00997F28">
              <w:rPr>
                <w:rFonts w:ascii="Calibri" w:eastAsia="Calibri" w:hAnsi="Calibri" w:cs="Times New Roman"/>
              </w:rPr>
              <w:t xml:space="preserve">how </w:t>
            </w:r>
            <w:r w:rsidR="00B30170">
              <w:rPr>
                <w:rFonts w:ascii="Calibri" w:eastAsia="Calibri" w:hAnsi="Calibri" w:cs="Times New Roman"/>
              </w:rPr>
              <w:t>can we successfully r</w:t>
            </w:r>
            <w:r w:rsidRPr="00997F28">
              <w:rPr>
                <w:rFonts w:ascii="Calibri" w:eastAsia="Calibri" w:hAnsi="Calibri" w:cs="Times New Roman"/>
              </w:rPr>
              <w:t xml:space="preserve">emove the existing barriers to women increased access to </w:t>
            </w:r>
            <w:r w:rsidR="00B30170">
              <w:rPr>
                <w:rFonts w:ascii="Calibri" w:eastAsia="Calibri" w:hAnsi="Calibri" w:cs="Times New Roman"/>
              </w:rPr>
              <w:t>training and employment</w:t>
            </w:r>
            <w:r w:rsidRPr="00997F28">
              <w:rPr>
                <w:rFonts w:ascii="Calibri" w:eastAsia="Calibri" w:hAnsi="Calibri" w:cs="Times New Roman"/>
              </w:rPr>
              <w:t>?</w:t>
            </w:r>
          </w:p>
          <w:p w14:paraId="1EC4185B" w14:textId="2A10D8FD" w:rsidR="00997F28" w:rsidRPr="00997F28" w:rsidRDefault="00997F28" w:rsidP="00D528B4">
            <w:pPr>
              <w:numPr>
                <w:ilvl w:val="0"/>
                <w:numId w:val="22"/>
              </w:numPr>
              <w:spacing w:line="259" w:lineRule="auto"/>
              <w:contextualSpacing/>
              <w:jc w:val="both"/>
              <w:rPr>
                <w:rFonts w:ascii="Calibri" w:eastAsia="Calibri" w:hAnsi="Calibri" w:cs="Times New Roman"/>
              </w:rPr>
            </w:pPr>
            <w:r w:rsidRPr="00997F28">
              <w:rPr>
                <w:rFonts w:ascii="Calibri" w:eastAsia="Calibri" w:hAnsi="Calibri" w:cs="Times New Roman"/>
                <w:u w:val="single"/>
              </w:rPr>
              <w:t>A</w:t>
            </w:r>
            <w:r w:rsidRPr="00997F28">
              <w:rPr>
                <w:rFonts w:ascii="Calibri" w:eastAsia="Calibri" w:hAnsi="Calibri" w:cs="Times New Roman"/>
              </w:rPr>
              <w:t>: under the pilot project which was conducted last year, a series of efficient means to increase women participation in training/employment schemes was identified. The main recommendations include</w:t>
            </w:r>
            <w:r w:rsidR="00B30170">
              <w:rPr>
                <w:rFonts w:ascii="Calibri" w:eastAsia="Calibri" w:hAnsi="Calibri" w:cs="Times New Roman"/>
              </w:rPr>
              <w:t xml:space="preserve"> the need to</w:t>
            </w:r>
            <w:r w:rsidRPr="00997F28">
              <w:rPr>
                <w:rFonts w:ascii="Calibri" w:eastAsia="Calibri" w:hAnsi="Calibri" w:cs="Times New Roman"/>
              </w:rPr>
              <w:t xml:space="preserve">: 1) ensure flexibility in </w:t>
            </w:r>
            <w:r w:rsidR="00B30170">
              <w:rPr>
                <w:rFonts w:ascii="Calibri" w:eastAsia="Calibri" w:hAnsi="Calibri" w:cs="Times New Roman"/>
              </w:rPr>
              <w:t xml:space="preserve">the </w:t>
            </w:r>
            <w:r w:rsidRPr="00997F28">
              <w:rPr>
                <w:rFonts w:ascii="Calibri" w:eastAsia="Calibri" w:hAnsi="Calibri" w:cs="Times New Roman"/>
              </w:rPr>
              <w:t xml:space="preserve">timing of trainings; 2) </w:t>
            </w:r>
            <w:r w:rsidR="00CB495E">
              <w:rPr>
                <w:rFonts w:ascii="Calibri" w:eastAsia="Calibri" w:hAnsi="Calibri" w:cs="Times New Roman"/>
              </w:rPr>
              <w:t>offer</w:t>
            </w:r>
            <w:r w:rsidR="00B30170">
              <w:rPr>
                <w:rFonts w:ascii="Calibri" w:eastAsia="Calibri" w:hAnsi="Calibri" w:cs="Times New Roman"/>
              </w:rPr>
              <w:t xml:space="preserve"> </w:t>
            </w:r>
            <w:r w:rsidRPr="00997F28">
              <w:rPr>
                <w:rFonts w:ascii="Calibri" w:eastAsia="Calibri" w:hAnsi="Calibri" w:cs="Times New Roman"/>
              </w:rPr>
              <w:t xml:space="preserve">child care services, and: 3) target the most vulnerable women (including female-headed households). </w:t>
            </w:r>
          </w:p>
          <w:p w14:paraId="63E70F22" w14:textId="77777777" w:rsidR="00997F28" w:rsidRPr="00997F28" w:rsidRDefault="00997F28" w:rsidP="00997F28">
            <w:pPr>
              <w:spacing w:line="259" w:lineRule="auto"/>
              <w:ind w:left="720"/>
              <w:contextualSpacing/>
              <w:jc w:val="both"/>
              <w:rPr>
                <w:rFonts w:ascii="Calibri" w:eastAsia="Calibri" w:hAnsi="Calibri" w:cs="Times New Roman"/>
              </w:rPr>
            </w:pPr>
            <w:r w:rsidRPr="00997F28">
              <w:rPr>
                <w:rFonts w:ascii="Calibri" w:eastAsia="Calibri" w:hAnsi="Calibri" w:cs="Times New Roman"/>
              </w:rPr>
              <w:t>Providing gender-sensitive courses is also highly recommended.</w:t>
            </w:r>
          </w:p>
          <w:p w14:paraId="4EB21F84" w14:textId="63093773" w:rsidR="001E7F78" w:rsidRPr="00625D55" w:rsidRDefault="001E7F78" w:rsidP="00625D55">
            <w:pPr>
              <w:spacing w:after="160" w:line="259" w:lineRule="auto"/>
              <w:jc w:val="both"/>
              <w:rPr>
                <w:rFonts w:eastAsia="Calibri" w:cs="Times New Roman"/>
              </w:rPr>
            </w:pPr>
          </w:p>
        </w:tc>
      </w:tr>
      <w:tr w:rsidR="00997F28" w:rsidRPr="005B5484" w14:paraId="675E0D1A" w14:textId="77777777" w:rsidTr="009F3EA6">
        <w:tc>
          <w:tcPr>
            <w:tcW w:w="366" w:type="dxa"/>
          </w:tcPr>
          <w:p w14:paraId="76411D16" w14:textId="43DAEA0F" w:rsidR="00997F28" w:rsidRPr="005B5484" w:rsidRDefault="00997F28" w:rsidP="009158CD">
            <w:pPr>
              <w:widowControl w:val="0"/>
              <w:autoSpaceDE w:val="0"/>
              <w:autoSpaceDN w:val="0"/>
              <w:adjustRightInd w:val="0"/>
              <w:spacing w:before="6"/>
              <w:rPr>
                <w:rFonts w:cs="Calibri"/>
                <w:b/>
                <w:bCs/>
                <w:color w:val="000000"/>
              </w:rPr>
            </w:pPr>
            <w:r>
              <w:rPr>
                <w:rFonts w:cs="Calibri"/>
                <w:b/>
                <w:bCs/>
                <w:color w:val="000000"/>
              </w:rPr>
              <w:lastRenderedPageBreak/>
              <w:t>6</w:t>
            </w:r>
          </w:p>
        </w:tc>
        <w:tc>
          <w:tcPr>
            <w:tcW w:w="10124" w:type="dxa"/>
          </w:tcPr>
          <w:p w14:paraId="3B05C4DC" w14:textId="08C8D25A" w:rsidR="00997F28" w:rsidRPr="005B5484" w:rsidRDefault="00997F28" w:rsidP="00696B8E">
            <w:pPr>
              <w:rPr>
                <w:b/>
                <w:bCs/>
              </w:rPr>
            </w:pPr>
            <w:r w:rsidRPr="00997F28">
              <w:rPr>
                <w:b/>
                <w:bCs/>
              </w:rPr>
              <w:t>Findings from Stabilization survey (wave 1) on Livelihoods</w:t>
            </w:r>
          </w:p>
        </w:tc>
      </w:tr>
      <w:tr w:rsidR="00997F28" w:rsidRPr="005B5484" w14:paraId="76736447" w14:textId="77777777" w:rsidTr="009F3EA6">
        <w:tc>
          <w:tcPr>
            <w:tcW w:w="366" w:type="dxa"/>
          </w:tcPr>
          <w:p w14:paraId="1E298ED7" w14:textId="77777777" w:rsidR="00997F28" w:rsidRPr="005B5484" w:rsidRDefault="00997F28" w:rsidP="009158CD">
            <w:pPr>
              <w:widowControl w:val="0"/>
              <w:autoSpaceDE w:val="0"/>
              <w:autoSpaceDN w:val="0"/>
              <w:adjustRightInd w:val="0"/>
              <w:spacing w:before="6"/>
              <w:rPr>
                <w:rFonts w:cs="Calibri"/>
                <w:b/>
                <w:bCs/>
                <w:color w:val="000000"/>
              </w:rPr>
            </w:pPr>
          </w:p>
        </w:tc>
        <w:tc>
          <w:tcPr>
            <w:tcW w:w="10124" w:type="dxa"/>
          </w:tcPr>
          <w:p w14:paraId="2715A30B" w14:textId="77777777" w:rsidR="00997F28" w:rsidRPr="00997F28" w:rsidRDefault="00997F28" w:rsidP="00997F28">
            <w:pPr>
              <w:spacing w:line="259" w:lineRule="auto"/>
              <w:jc w:val="both"/>
              <w:rPr>
                <w:rFonts w:ascii="Calibri" w:eastAsia="Calibri" w:hAnsi="Calibri" w:cs="Times New Roman"/>
              </w:rPr>
            </w:pPr>
            <w:r w:rsidRPr="00997F28">
              <w:rPr>
                <w:rFonts w:ascii="Calibri" w:eastAsia="Calibri" w:hAnsi="Calibri" w:cs="Times New Roman"/>
              </w:rPr>
              <w:t>The national sector coordinator provided a general overview of the main findings of the stabilization survey related to Livelihoods.</w:t>
            </w:r>
          </w:p>
          <w:p w14:paraId="041C9F16" w14:textId="77777777" w:rsidR="00997F28" w:rsidRPr="00997F28" w:rsidRDefault="00997F28" w:rsidP="00D528B4">
            <w:pPr>
              <w:numPr>
                <w:ilvl w:val="0"/>
                <w:numId w:val="26"/>
              </w:numPr>
              <w:spacing w:line="259" w:lineRule="auto"/>
              <w:contextualSpacing/>
              <w:jc w:val="both"/>
              <w:rPr>
                <w:rFonts w:ascii="Calibri" w:eastAsia="Calibri" w:hAnsi="Calibri" w:cs="Times New Roman"/>
                <w:b/>
              </w:rPr>
            </w:pPr>
            <w:r w:rsidRPr="00997F28">
              <w:rPr>
                <w:rFonts w:ascii="Calibri" w:eastAsia="Calibri" w:hAnsi="Calibri" w:cs="Times New Roman"/>
                <w:b/>
              </w:rPr>
              <w:t>Background</w:t>
            </w:r>
          </w:p>
          <w:p w14:paraId="590FCA69" w14:textId="37C49E4E" w:rsidR="00997F28" w:rsidRPr="00997F28" w:rsidRDefault="00485206" w:rsidP="00D528B4">
            <w:pPr>
              <w:numPr>
                <w:ilvl w:val="0"/>
                <w:numId w:val="27"/>
              </w:numPr>
              <w:spacing w:line="259" w:lineRule="auto"/>
              <w:contextualSpacing/>
              <w:jc w:val="both"/>
              <w:rPr>
                <w:rFonts w:ascii="Calibri" w:eastAsia="Calibri" w:hAnsi="Calibri" w:cs="Times New Roman"/>
              </w:rPr>
            </w:pPr>
            <w:r>
              <w:rPr>
                <w:rFonts w:ascii="Calibri" w:eastAsia="Calibri" w:hAnsi="Calibri" w:cs="Times New Roman"/>
              </w:rPr>
              <w:t xml:space="preserve">Quarterly perception surveys </w:t>
            </w:r>
            <w:r w:rsidR="00041F8F">
              <w:rPr>
                <w:rFonts w:ascii="Calibri" w:eastAsia="Calibri" w:hAnsi="Calibri" w:cs="Times New Roman"/>
              </w:rPr>
              <w:t>are</w:t>
            </w:r>
            <w:r>
              <w:rPr>
                <w:rFonts w:ascii="Calibri" w:eastAsia="Calibri" w:hAnsi="Calibri" w:cs="Times New Roman"/>
              </w:rPr>
              <w:t xml:space="preserve"> </w:t>
            </w:r>
            <w:r w:rsidR="00997F28" w:rsidRPr="00997F28">
              <w:rPr>
                <w:rFonts w:ascii="Calibri" w:eastAsia="Calibri" w:hAnsi="Calibri" w:cs="Times New Roman"/>
              </w:rPr>
              <w:t xml:space="preserve">conducted by ARK </w:t>
            </w:r>
            <w:r>
              <w:rPr>
                <w:rFonts w:ascii="Calibri" w:eastAsia="Calibri" w:hAnsi="Calibri" w:cs="Times New Roman"/>
              </w:rPr>
              <w:t>in order to monitor the evolution of tension developments across the country (</w:t>
            </w:r>
            <w:r w:rsidRPr="00997F28">
              <w:rPr>
                <w:rFonts w:ascii="Calibri" w:eastAsia="Calibri" w:hAnsi="Calibri" w:cs="Times New Roman"/>
              </w:rPr>
              <w:t xml:space="preserve">with </w:t>
            </w:r>
            <w:r>
              <w:rPr>
                <w:rFonts w:ascii="Calibri" w:eastAsia="Calibri" w:hAnsi="Calibri" w:cs="Times New Roman"/>
              </w:rPr>
              <w:t xml:space="preserve">an </w:t>
            </w:r>
            <w:r w:rsidRPr="00997F28">
              <w:rPr>
                <w:rFonts w:ascii="Calibri" w:eastAsia="Calibri" w:hAnsi="Calibri" w:cs="Times New Roman"/>
              </w:rPr>
              <w:t>oversampling of 251 vulnerable cadasters</w:t>
            </w:r>
            <w:r>
              <w:rPr>
                <w:rFonts w:ascii="Calibri" w:eastAsia="Calibri" w:hAnsi="Calibri" w:cs="Times New Roman"/>
              </w:rPr>
              <w:t>)</w:t>
            </w:r>
            <w:r w:rsidR="00997F28" w:rsidRPr="00997F28">
              <w:rPr>
                <w:rFonts w:ascii="Calibri" w:eastAsia="Calibri" w:hAnsi="Calibri" w:cs="Times New Roman"/>
              </w:rPr>
              <w:t>.</w:t>
            </w:r>
          </w:p>
          <w:p w14:paraId="4DD4F98E" w14:textId="403A889A" w:rsidR="00997F28" w:rsidRPr="00997F28" w:rsidRDefault="00997F28" w:rsidP="00D528B4">
            <w:pPr>
              <w:numPr>
                <w:ilvl w:val="0"/>
                <w:numId w:val="27"/>
              </w:numPr>
              <w:spacing w:line="259" w:lineRule="auto"/>
              <w:contextualSpacing/>
              <w:jc w:val="both"/>
              <w:rPr>
                <w:rFonts w:ascii="Calibri" w:eastAsia="Calibri" w:hAnsi="Calibri" w:cs="Times New Roman"/>
              </w:rPr>
            </w:pPr>
            <w:r w:rsidRPr="00997F28">
              <w:rPr>
                <w:rFonts w:ascii="Calibri" w:eastAsia="Calibri" w:hAnsi="Calibri" w:cs="Times New Roman"/>
              </w:rPr>
              <w:t xml:space="preserve">5,000 respondents </w:t>
            </w:r>
            <w:r w:rsidR="00041F8F">
              <w:rPr>
                <w:rFonts w:ascii="Calibri" w:eastAsia="Calibri" w:hAnsi="Calibri" w:cs="Times New Roman"/>
              </w:rPr>
              <w:t>are</w:t>
            </w:r>
            <w:r w:rsidR="00635C21">
              <w:rPr>
                <w:rFonts w:ascii="Calibri" w:eastAsia="Calibri" w:hAnsi="Calibri" w:cs="Times New Roman"/>
              </w:rPr>
              <w:t xml:space="preserve"> </w:t>
            </w:r>
            <w:r w:rsidRPr="00997F28">
              <w:rPr>
                <w:rFonts w:ascii="Calibri" w:eastAsia="Calibri" w:hAnsi="Calibri" w:cs="Times New Roman"/>
              </w:rPr>
              <w:t xml:space="preserve">reached </w:t>
            </w:r>
            <w:r w:rsidR="00041F8F">
              <w:rPr>
                <w:rFonts w:ascii="Calibri" w:eastAsia="Calibri" w:hAnsi="Calibri" w:cs="Times New Roman"/>
              </w:rPr>
              <w:t xml:space="preserve">every quarter </w:t>
            </w:r>
            <w:r w:rsidRPr="00997F28">
              <w:rPr>
                <w:rFonts w:ascii="Calibri" w:eastAsia="Calibri" w:hAnsi="Calibri" w:cs="Times New Roman"/>
              </w:rPr>
              <w:t>through random sampling.</w:t>
            </w:r>
          </w:p>
          <w:p w14:paraId="7E76AD80" w14:textId="5C8797B3" w:rsidR="00997F28" w:rsidRPr="00997F28" w:rsidRDefault="00041F8F" w:rsidP="00D528B4">
            <w:pPr>
              <w:numPr>
                <w:ilvl w:val="0"/>
                <w:numId w:val="27"/>
              </w:numPr>
              <w:spacing w:line="259" w:lineRule="auto"/>
              <w:contextualSpacing/>
              <w:jc w:val="both"/>
              <w:rPr>
                <w:rFonts w:ascii="Calibri" w:eastAsia="Calibri" w:hAnsi="Calibri" w:cs="Times New Roman"/>
              </w:rPr>
            </w:pPr>
            <w:r>
              <w:rPr>
                <w:rFonts w:ascii="Calibri" w:eastAsia="Calibri" w:hAnsi="Calibri" w:cs="Times New Roman"/>
              </w:rPr>
              <w:lastRenderedPageBreak/>
              <w:t>The objective of the survey is to</w:t>
            </w:r>
            <w:r w:rsidR="00635C21">
              <w:rPr>
                <w:rFonts w:ascii="Calibri" w:eastAsia="Calibri" w:hAnsi="Calibri" w:cs="Times New Roman"/>
              </w:rPr>
              <w:t xml:space="preserve"> l</w:t>
            </w:r>
            <w:r w:rsidR="00997F28" w:rsidRPr="00997F28">
              <w:rPr>
                <w:rFonts w:ascii="Calibri" w:eastAsia="Calibri" w:hAnsi="Calibri" w:cs="Times New Roman"/>
              </w:rPr>
              <w:t>ook at social stability/tensions indicators but also at socio-economic vulnerabili</w:t>
            </w:r>
            <w:r w:rsidR="00635C21">
              <w:rPr>
                <w:rFonts w:ascii="Calibri" w:eastAsia="Calibri" w:hAnsi="Calibri" w:cs="Times New Roman"/>
              </w:rPr>
              <w:t>ty, relations with institutions and</w:t>
            </w:r>
            <w:r w:rsidR="00997F28" w:rsidRPr="00997F28">
              <w:rPr>
                <w:rFonts w:ascii="Calibri" w:eastAsia="Calibri" w:hAnsi="Calibri" w:cs="Times New Roman"/>
              </w:rPr>
              <w:t xml:space="preserve"> access to services. </w:t>
            </w:r>
          </w:p>
          <w:p w14:paraId="29EAFD70" w14:textId="029C2C33" w:rsidR="00997F28" w:rsidRPr="00997F28" w:rsidRDefault="00635C21" w:rsidP="00D528B4">
            <w:pPr>
              <w:numPr>
                <w:ilvl w:val="0"/>
                <w:numId w:val="27"/>
              </w:numPr>
              <w:spacing w:line="259" w:lineRule="auto"/>
              <w:contextualSpacing/>
              <w:rPr>
                <w:rFonts w:ascii="Calibri" w:eastAsia="Calibri" w:hAnsi="Calibri" w:cs="Times New Roman"/>
              </w:rPr>
            </w:pPr>
            <w:r>
              <w:rPr>
                <w:rFonts w:ascii="Calibri" w:eastAsia="Calibri" w:hAnsi="Calibri" w:cs="Times New Roman"/>
              </w:rPr>
              <w:t>The r</w:t>
            </w:r>
            <w:r w:rsidR="00997F28" w:rsidRPr="00997F28">
              <w:rPr>
                <w:rFonts w:ascii="Calibri" w:eastAsia="Calibri" w:hAnsi="Calibri" w:cs="Times New Roman"/>
              </w:rPr>
              <w:t xml:space="preserve">esults of </w:t>
            </w:r>
            <w:r>
              <w:rPr>
                <w:rFonts w:ascii="Calibri" w:eastAsia="Calibri" w:hAnsi="Calibri" w:cs="Times New Roman"/>
              </w:rPr>
              <w:t xml:space="preserve">the </w:t>
            </w:r>
            <w:r w:rsidR="00997F28" w:rsidRPr="00997F28">
              <w:rPr>
                <w:rFonts w:ascii="Calibri" w:eastAsia="Calibri" w:hAnsi="Calibri" w:cs="Times New Roman"/>
              </w:rPr>
              <w:t>1st wave</w:t>
            </w:r>
            <w:r>
              <w:rPr>
                <w:rFonts w:ascii="Calibri" w:eastAsia="Calibri" w:hAnsi="Calibri" w:cs="Times New Roman"/>
              </w:rPr>
              <w:t xml:space="preserve"> were</w:t>
            </w:r>
            <w:r w:rsidR="00997F28" w:rsidRPr="00997F28">
              <w:rPr>
                <w:rFonts w:ascii="Calibri" w:eastAsia="Calibri" w:hAnsi="Calibri" w:cs="Times New Roman"/>
              </w:rPr>
              <w:t xml:space="preserve"> published in July 2017.</w:t>
            </w:r>
          </w:p>
          <w:p w14:paraId="370987EE" w14:textId="77777777" w:rsidR="00997F28" w:rsidRPr="00997F28" w:rsidRDefault="00997F28" w:rsidP="00D528B4">
            <w:pPr>
              <w:numPr>
                <w:ilvl w:val="0"/>
                <w:numId w:val="26"/>
              </w:numPr>
              <w:spacing w:line="259" w:lineRule="auto"/>
              <w:contextualSpacing/>
              <w:rPr>
                <w:rFonts w:ascii="Calibri" w:eastAsia="Calibri" w:hAnsi="Calibri" w:cs="Times New Roman"/>
                <w:b/>
              </w:rPr>
            </w:pPr>
            <w:r w:rsidRPr="00997F28">
              <w:rPr>
                <w:rFonts w:ascii="Calibri" w:eastAsia="Calibri" w:hAnsi="Calibri" w:cs="Times New Roman"/>
                <w:b/>
              </w:rPr>
              <w:t>Key findings</w:t>
            </w:r>
          </w:p>
          <w:p w14:paraId="03B091ED" w14:textId="73CEB2D2" w:rsidR="00997F28" w:rsidRPr="00997F28" w:rsidRDefault="00997F28" w:rsidP="00D528B4">
            <w:pPr>
              <w:numPr>
                <w:ilvl w:val="0"/>
                <w:numId w:val="28"/>
              </w:numPr>
              <w:spacing w:line="259" w:lineRule="auto"/>
              <w:contextualSpacing/>
              <w:jc w:val="both"/>
              <w:rPr>
                <w:rFonts w:ascii="Calibri" w:eastAsia="Calibri" w:hAnsi="Calibri" w:cs="Times New Roman"/>
              </w:rPr>
            </w:pPr>
            <w:r w:rsidRPr="00997F28">
              <w:rPr>
                <w:rFonts w:ascii="Calibri" w:eastAsia="Calibri" w:hAnsi="Calibri" w:cs="Times New Roman"/>
                <w:u w:val="single"/>
              </w:rPr>
              <w:t>Tension</w:t>
            </w:r>
            <w:r w:rsidRPr="00997F28">
              <w:rPr>
                <w:rFonts w:ascii="Calibri" w:eastAsia="Calibri" w:hAnsi="Calibri" w:cs="Times New Roman"/>
              </w:rPr>
              <w:t>: Lower-skilled job competition has been identified as the</w:t>
            </w:r>
            <w:r w:rsidR="00041F8F">
              <w:rPr>
                <w:rFonts w:ascii="Calibri" w:eastAsia="Calibri" w:hAnsi="Calibri" w:cs="Times New Roman"/>
              </w:rPr>
              <w:t xml:space="preserve"> key</w:t>
            </w:r>
            <w:r w:rsidRPr="00997F28">
              <w:rPr>
                <w:rFonts w:ascii="Calibri" w:eastAsia="Calibri" w:hAnsi="Calibri" w:cs="Times New Roman"/>
              </w:rPr>
              <w:t xml:space="preserve"> driver of inter</w:t>
            </w:r>
            <w:r w:rsidR="00041F8F">
              <w:rPr>
                <w:rFonts w:ascii="Calibri" w:eastAsia="Calibri" w:hAnsi="Calibri" w:cs="Times New Roman"/>
              </w:rPr>
              <w:t>-community conflict, with</w:t>
            </w:r>
            <w:r w:rsidRPr="00997F28">
              <w:rPr>
                <w:rFonts w:ascii="Calibri" w:eastAsia="Calibri" w:hAnsi="Calibri" w:cs="Times New Roman"/>
              </w:rPr>
              <w:t xml:space="preserve"> higher levels of competition </w:t>
            </w:r>
            <w:r w:rsidR="00041F8F">
              <w:rPr>
                <w:rFonts w:ascii="Calibri" w:eastAsia="Calibri" w:hAnsi="Calibri" w:cs="Times New Roman"/>
              </w:rPr>
              <w:t xml:space="preserve">reported </w:t>
            </w:r>
            <w:r w:rsidRPr="00997F28">
              <w:rPr>
                <w:rFonts w:ascii="Calibri" w:eastAsia="Calibri" w:hAnsi="Calibri" w:cs="Times New Roman"/>
              </w:rPr>
              <w:t>in Bekaa, Akkar, Nabatiyeh and North governorates.</w:t>
            </w:r>
          </w:p>
          <w:p w14:paraId="27DAEA1F" w14:textId="3C5D412F" w:rsidR="00997F28" w:rsidRPr="00997F28" w:rsidRDefault="00997F28" w:rsidP="00D528B4">
            <w:pPr>
              <w:numPr>
                <w:ilvl w:val="0"/>
                <w:numId w:val="28"/>
              </w:numPr>
              <w:spacing w:line="259" w:lineRule="auto"/>
              <w:contextualSpacing/>
              <w:jc w:val="both"/>
              <w:rPr>
                <w:rFonts w:ascii="Calibri" w:eastAsia="Calibri" w:hAnsi="Calibri" w:cs="Times New Roman"/>
              </w:rPr>
            </w:pPr>
            <w:r w:rsidRPr="00997F28">
              <w:rPr>
                <w:rFonts w:ascii="Calibri" w:eastAsia="Calibri" w:hAnsi="Calibri" w:cs="Times New Roman"/>
                <w:u w:val="single"/>
              </w:rPr>
              <w:t>Sector of employment</w:t>
            </w:r>
            <w:r w:rsidR="00041F8F">
              <w:rPr>
                <w:rFonts w:ascii="Calibri" w:eastAsia="Calibri" w:hAnsi="Calibri" w:cs="Times New Roman"/>
              </w:rPr>
              <w:t>: the survey confirms</w:t>
            </w:r>
            <w:r w:rsidRPr="00997F28">
              <w:rPr>
                <w:rFonts w:ascii="Calibri" w:eastAsia="Calibri" w:hAnsi="Calibri" w:cs="Times New Roman"/>
              </w:rPr>
              <w:t xml:space="preserve"> that Syrian refugees predominantly work in construction and agriculture (which total almost 70% of the </w:t>
            </w:r>
            <w:r w:rsidR="00041F8F">
              <w:rPr>
                <w:rFonts w:ascii="Calibri" w:eastAsia="Calibri" w:hAnsi="Calibri" w:cs="Times New Roman"/>
              </w:rPr>
              <w:t>workforce), while Lebanese are</w:t>
            </w:r>
            <w:r w:rsidRPr="00997F28">
              <w:rPr>
                <w:rFonts w:ascii="Calibri" w:eastAsia="Calibri" w:hAnsi="Calibri" w:cs="Times New Roman"/>
              </w:rPr>
              <w:t xml:space="preserve"> primarily involved in wholesale &amp; retail, professional and public services.</w:t>
            </w:r>
          </w:p>
          <w:p w14:paraId="14546382" w14:textId="6A267921" w:rsidR="00997F28" w:rsidRPr="00997F28" w:rsidRDefault="00041F8F" w:rsidP="00997F28">
            <w:pPr>
              <w:spacing w:line="259" w:lineRule="auto"/>
              <w:ind w:left="1080"/>
              <w:contextualSpacing/>
              <w:jc w:val="both"/>
              <w:rPr>
                <w:rFonts w:ascii="Calibri" w:eastAsia="Calibri" w:hAnsi="Calibri" w:cs="Times New Roman"/>
              </w:rPr>
            </w:pPr>
            <w:r>
              <w:rPr>
                <w:rFonts w:ascii="Calibri" w:eastAsia="Calibri" w:hAnsi="Calibri" w:cs="Times New Roman"/>
              </w:rPr>
              <w:t xml:space="preserve">Overall, </w:t>
            </w:r>
            <w:r w:rsidR="00997F28" w:rsidRPr="00997F28">
              <w:rPr>
                <w:rFonts w:ascii="Calibri" w:eastAsia="Calibri" w:hAnsi="Calibri" w:cs="Times New Roman"/>
              </w:rPr>
              <w:t>36% of Syrians are engaged in daily labor.</w:t>
            </w:r>
          </w:p>
          <w:p w14:paraId="047A2734" w14:textId="77777777" w:rsidR="00997F28" w:rsidRPr="00997F28" w:rsidRDefault="00997F28" w:rsidP="00D528B4">
            <w:pPr>
              <w:numPr>
                <w:ilvl w:val="0"/>
                <w:numId w:val="28"/>
              </w:numPr>
              <w:spacing w:line="259" w:lineRule="auto"/>
              <w:contextualSpacing/>
              <w:jc w:val="both"/>
              <w:rPr>
                <w:rFonts w:ascii="Calibri" w:eastAsia="Calibri" w:hAnsi="Calibri" w:cs="Times New Roman"/>
              </w:rPr>
            </w:pPr>
            <w:r w:rsidRPr="00997F28">
              <w:rPr>
                <w:rFonts w:ascii="Calibri" w:eastAsia="Calibri" w:hAnsi="Calibri" w:cs="Times New Roman"/>
              </w:rPr>
              <w:t>Employment situation:</w:t>
            </w:r>
          </w:p>
          <w:p w14:paraId="5D3EB979" w14:textId="6101E817" w:rsidR="00997F28" w:rsidRPr="00997F28" w:rsidRDefault="00997F28" w:rsidP="00D528B4">
            <w:pPr>
              <w:numPr>
                <w:ilvl w:val="0"/>
                <w:numId w:val="29"/>
              </w:numPr>
              <w:spacing w:line="259" w:lineRule="auto"/>
              <w:contextualSpacing/>
              <w:jc w:val="both"/>
              <w:rPr>
                <w:rFonts w:ascii="Calibri" w:eastAsia="Calibri" w:hAnsi="Calibri" w:cs="Times New Roman"/>
              </w:rPr>
            </w:pPr>
            <w:r w:rsidRPr="00997F28">
              <w:rPr>
                <w:rFonts w:ascii="Calibri" w:eastAsia="Calibri" w:hAnsi="Calibri" w:cs="Times New Roman"/>
              </w:rPr>
              <w:t>In terms of working conditions, Syrians are more likely to work part-time as compared to Lebanese.</w:t>
            </w:r>
          </w:p>
          <w:p w14:paraId="4A5E5104" w14:textId="213192EC" w:rsidR="00997F28" w:rsidRPr="00997F28" w:rsidRDefault="00997F28" w:rsidP="00D528B4">
            <w:pPr>
              <w:numPr>
                <w:ilvl w:val="0"/>
                <w:numId w:val="29"/>
              </w:numPr>
              <w:spacing w:line="259" w:lineRule="auto"/>
              <w:contextualSpacing/>
              <w:jc w:val="both"/>
              <w:rPr>
                <w:rFonts w:ascii="Calibri" w:eastAsia="Calibri" w:hAnsi="Calibri" w:cs="Times New Roman"/>
              </w:rPr>
            </w:pPr>
            <w:r w:rsidRPr="00997F28">
              <w:rPr>
                <w:rFonts w:ascii="Calibri" w:eastAsia="Calibri" w:hAnsi="Calibri" w:cs="Times New Roman"/>
              </w:rPr>
              <w:t>Child labor is over two times more prevalent among Syrians (11.4%) than Lebanese HHs (4.5%).</w:t>
            </w:r>
          </w:p>
          <w:p w14:paraId="1F56DC2C" w14:textId="77777777" w:rsidR="00997F28" w:rsidRPr="00997F28" w:rsidRDefault="00997F28" w:rsidP="00D528B4">
            <w:pPr>
              <w:numPr>
                <w:ilvl w:val="0"/>
                <w:numId w:val="28"/>
              </w:numPr>
              <w:spacing w:line="259" w:lineRule="auto"/>
              <w:contextualSpacing/>
              <w:jc w:val="both"/>
              <w:rPr>
                <w:rFonts w:ascii="Calibri" w:eastAsia="Calibri" w:hAnsi="Calibri" w:cs="Times New Roman"/>
              </w:rPr>
            </w:pPr>
            <w:r w:rsidRPr="00997F28">
              <w:rPr>
                <w:rFonts w:ascii="Calibri" w:eastAsia="Calibri" w:hAnsi="Calibri" w:cs="Times New Roman"/>
              </w:rPr>
              <w:t>Average monthly income per HHs:</w:t>
            </w:r>
          </w:p>
          <w:p w14:paraId="62495607" w14:textId="77777777" w:rsidR="00997F28" w:rsidRPr="00997F28" w:rsidRDefault="00997F28" w:rsidP="00D528B4">
            <w:pPr>
              <w:numPr>
                <w:ilvl w:val="0"/>
                <w:numId w:val="30"/>
              </w:numPr>
              <w:spacing w:line="259" w:lineRule="auto"/>
              <w:contextualSpacing/>
              <w:jc w:val="both"/>
              <w:rPr>
                <w:rFonts w:ascii="Calibri" w:eastAsia="Calibri" w:hAnsi="Calibri" w:cs="Times New Roman"/>
              </w:rPr>
            </w:pPr>
            <w:r w:rsidRPr="00997F28">
              <w:rPr>
                <w:rFonts w:ascii="Calibri" w:eastAsia="Calibri" w:hAnsi="Calibri" w:cs="Times New Roman"/>
              </w:rPr>
              <w:t>Over 80% of Syrians earned less than 1,000,000 LL in the month prior to the survey (with half earning less than 500,000 LL), as compared to less than 17% Lebanese.</w:t>
            </w:r>
          </w:p>
          <w:p w14:paraId="327646C6" w14:textId="77777777" w:rsidR="00997F28" w:rsidRPr="00997F28" w:rsidRDefault="00997F28" w:rsidP="00D528B4">
            <w:pPr>
              <w:numPr>
                <w:ilvl w:val="0"/>
                <w:numId w:val="30"/>
              </w:numPr>
              <w:spacing w:line="259" w:lineRule="auto"/>
              <w:contextualSpacing/>
              <w:jc w:val="both"/>
              <w:rPr>
                <w:rFonts w:ascii="Calibri" w:eastAsia="Calibri" w:hAnsi="Calibri" w:cs="Times New Roman"/>
              </w:rPr>
            </w:pPr>
            <w:r w:rsidRPr="00997F28">
              <w:rPr>
                <w:rFonts w:ascii="Calibri" w:eastAsia="Calibri" w:hAnsi="Calibri" w:cs="Times New Roman"/>
              </w:rPr>
              <w:t>The survey confirms the important wage discrepancies across cohorts.</w:t>
            </w:r>
          </w:p>
          <w:p w14:paraId="7E85F9E9" w14:textId="77777777" w:rsidR="00997F28" w:rsidRPr="00997F28" w:rsidRDefault="00997F28" w:rsidP="00D528B4">
            <w:pPr>
              <w:numPr>
                <w:ilvl w:val="0"/>
                <w:numId w:val="30"/>
              </w:numPr>
              <w:spacing w:line="259" w:lineRule="auto"/>
              <w:contextualSpacing/>
              <w:jc w:val="both"/>
              <w:rPr>
                <w:rFonts w:ascii="Calibri" w:eastAsia="Calibri" w:hAnsi="Calibri" w:cs="Times New Roman"/>
              </w:rPr>
            </w:pPr>
            <w:r w:rsidRPr="00997F28">
              <w:rPr>
                <w:rFonts w:ascii="Calibri" w:eastAsia="Calibri" w:hAnsi="Calibri" w:cs="Times New Roman"/>
              </w:rPr>
              <w:t>We find lower average incomes levels in Akkar, South and Baalbek governorates, suggesting higher poverty levels in these areas.</w:t>
            </w:r>
          </w:p>
          <w:p w14:paraId="2B0D9727" w14:textId="294E92F6" w:rsidR="00997F28" w:rsidRPr="00997F28" w:rsidRDefault="00997F28" w:rsidP="00997F28">
            <w:pPr>
              <w:spacing w:line="259" w:lineRule="auto"/>
              <w:jc w:val="both"/>
              <w:rPr>
                <w:rFonts w:ascii="Calibri" w:eastAsia="Calibri" w:hAnsi="Calibri" w:cs="Times New Roman"/>
              </w:rPr>
            </w:pPr>
            <w:r w:rsidRPr="00997F28">
              <w:rPr>
                <w:rFonts w:ascii="Calibri" w:eastAsia="Calibri" w:hAnsi="Calibri" w:cs="Times New Roman"/>
                <w:b/>
                <w:u w:val="single"/>
              </w:rPr>
              <w:t>NB</w:t>
            </w:r>
            <w:r w:rsidRPr="00997F28">
              <w:rPr>
                <w:rFonts w:ascii="Calibri" w:eastAsia="Calibri" w:hAnsi="Calibri" w:cs="Times New Roman"/>
              </w:rPr>
              <w:t>: two additional waves of results will be analysed and shared with partners until the end of the year.</w:t>
            </w:r>
          </w:p>
          <w:p w14:paraId="227E2A01" w14:textId="546AC564" w:rsidR="008D282E" w:rsidRDefault="008D282E" w:rsidP="008D282E">
            <w:pPr>
              <w:spacing w:after="160" w:line="259" w:lineRule="auto"/>
              <w:contextualSpacing/>
              <w:jc w:val="both"/>
              <w:rPr>
                <w:rFonts w:cs="Calibri"/>
                <w:color w:val="000000"/>
              </w:rPr>
            </w:pPr>
          </w:p>
          <w:p w14:paraId="5D1E2700" w14:textId="77777777" w:rsidR="008D282E" w:rsidRPr="005E46E3" w:rsidRDefault="008D282E" w:rsidP="008D282E">
            <w:pPr>
              <w:spacing w:after="160" w:line="259" w:lineRule="auto"/>
              <w:contextualSpacing/>
              <w:jc w:val="both"/>
              <w:rPr>
                <w:rFonts w:ascii="Calibri" w:eastAsia="Calibri" w:hAnsi="Calibri" w:cs="Times New Roman"/>
                <w:b/>
              </w:rPr>
            </w:pPr>
            <w:r>
              <w:rPr>
                <w:rFonts w:ascii="Calibri" w:eastAsia="Calibri" w:hAnsi="Calibri" w:cs="Times New Roman"/>
                <w:b/>
              </w:rPr>
              <w:t>Key a</w:t>
            </w:r>
            <w:r w:rsidRPr="005E46E3">
              <w:rPr>
                <w:rFonts w:ascii="Calibri" w:eastAsia="Calibri" w:hAnsi="Calibri" w:cs="Times New Roman"/>
                <w:b/>
              </w:rPr>
              <w:t>ction point</w:t>
            </w:r>
            <w:r>
              <w:rPr>
                <w:rFonts w:ascii="Calibri" w:eastAsia="Calibri" w:hAnsi="Calibri" w:cs="Times New Roman"/>
                <w:b/>
              </w:rPr>
              <w:t>s</w:t>
            </w:r>
            <w:r w:rsidRPr="005E46E3">
              <w:rPr>
                <w:rFonts w:ascii="Calibri" w:eastAsia="Calibri" w:hAnsi="Calibri" w:cs="Times New Roman"/>
                <w:b/>
              </w:rPr>
              <w:t xml:space="preserve"> </w:t>
            </w:r>
          </w:p>
          <w:p w14:paraId="12448B0B" w14:textId="77777777" w:rsidR="003347FE" w:rsidRDefault="003347FE" w:rsidP="00D528B4">
            <w:pPr>
              <w:pStyle w:val="ListParagraph"/>
              <w:numPr>
                <w:ilvl w:val="0"/>
                <w:numId w:val="2"/>
              </w:numPr>
              <w:spacing w:after="160" w:line="259" w:lineRule="auto"/>
              <w:jc w:val="both"/>
              <w:rPr>
                <w:rFonts w:cs="Calibri"/>
                <w:color w:val="000000"/>
              </w:rPr>
            </w:pPr>
            <w:r>
              <w:rPr>
                <w:rFonts w:cs="Calibri"/>
                <w:color w:val="000000"/>
              </w:rPr>
              <w:t>Partners</w:t>
            </w:r>
            <w:r w:rsidRPr="00625D55">
              <w:rPr>
                <w:rFonts w:cs="Calibri"/>
                <w:color w:val="000000"/>
              </w:rPr>
              <w:t xml:space="preserve"> are invited to share any comments/su</w:t>
            </w:r>
            <w:r>
              <w:rPr>
                <w:rFonts w:cs="Calibri"/>
                <w:color w:val="000000"/>
              </w:rPr>
              <w:t>ggestions they may have on the above</w:t>
            </w:r>
            <w:r w:rsidRPr="00625D55">
              <w:rPr>
                <w:rFonts w:cs="Calibri"/>
                <w:color w:val="000000"/>
              </w:rPr>
              <w:t xml:space="preserve"> findings.</w:t>
            </w:r>
          </w:p>
          <w:p w14:paraId="3CFAFA00" w14:textId="16B50076" w:rsidR="00E34239" w:rsidRDefault="00E34239" w:rsidP="00D528B4">
            <w:pPr>
              <w:pStyle w:val="ListParagraph"/>
              <w:numPr>
                <w:ilvl w:val="0"/>
                <w:numId w:val="2"/>
              </w:numPr>
              <w:spacing w:after="160" w:line="259" w:lineRule="auto"/>
              <w:jc w:val="both"/>
              <w:rPr>
                <w:rFonts w:cs="Calibri"/>
                <w:color w:val="000000"/>
              </w:rPr>
            </w:pPr>
            <w:r>
              <w:rPr>
                <w:rFonts w:cs="Calibri"/>
                <w:color w:val="000000"/>
              </w:rPr>
              <w:t>The full stabilization survey report will be upload</w:t>
            </w:r>
            <w:r w:rsidR="005C42C2">
              <w:rPr>
                <w:rFonts w:cs="Calibri"/>
                <w:color w:val="000000"/>
              </w:rPr>
              <w:t>ed</w:t>
            </w:r>
            <w:r>
              <w:rPr>
                <w:rFonts w:cs="Calibri"/>
                <w:color w:val="000000"/>
              </w:rPr>
              <w:t xml:space="preserve"> on the Inter-Agency webportal. </w:t>
            </w:r>
          </w:p>
          <w:p w14:paraId="3B599344" w14:textId="60326B3B" w:rsidR="008D282E" w:rsidRPr="003347FE" w:rsidRDefault="008D282E" w:rsidP="003347FE">
            <w:pPr>
              <w:spacing w:after="160" w:line="259" w:lineRule="auto"/>
              <w:jc w:val="both"/>
              <w:rPr>
                <w:rFonts w:cs="Calibri"/>
                <w:color w:val="000000"/>
              </w:rPr>
            </w:pPr>
          </w:p>
        </w:tc>
      </w:tr>
      <w:tr w:rsidR="00EE6BFB" w:rsidRPr="005B5484" w14:paraId="13A96CC4" w14:textId="77777777" w:rsidTr="009F3EA6">
        <w:tc>
          <w:tcPr>
            <w:tcW w:w="366" w:type="dxa"/>
          </w:tcPr>
          <w:p w14:paraId="38D73ADC" w14:textId="1F346FC2" w:rsidR="00EE6BFB" w:rsidRPr="005B5484" w:rsidRDefault="00997F28" w:rsidP="009158CD">
            <w:pPr>
              <w:widowControl w:val="0"/>
              <w:autoSpaceDE w:val="0"/>
              <w:autoSpaceDN w:val="0"/>
              <w:adjustRightInd w:val="0"/>
              <w:spacing w:before="6"/>
              <w:rPr>
                <w:rFonts w:cs="Calibri"/>
                <w:b/>
                <w:bCs/>
                <w:color w:val="000000"/>
              </w:rPr>
            </w:pPr>
            <w:r>
              <w:rPr>
                <w:rFonts w:cs="Calibri"/>
                <w:b/>
                <w:bCs/>
                <w:color w:val="000000"/>
              </w:rPr>
              <w:lastRenderedPageBreak/>
              <w:t>7</w:t>
            </w:r>
          </w:p>
        </w:tc>
        <w:tc>
          <w:tcPr>
            <w:tcW w:w="10124" w:type="dxa"/>
          </w:tcPr>
          <w:p w14:paraId="33F9DD3E" w14:textId="77777777" w:rsidR="00EE6BFB" w:rsidRPr="005B5484" w:rsidRDefault="00BA5078" w:rsidP="00696B8E">
            <w:pPr>
              <w:rPr>
                <w:b/>
                <w:bCs/>
              </w:rPr>
            </w:pPr>
            <w:r w:rsidRPr="005B5484">
              <w:rPr>
                <w:b/>
                <w:bCs/>
              </w:rPr>
              <w:t>AOB</w:t>
            </w:r>
          </w:p>
        </w:tc>
      </w:tr>
      <w:tr w:rsidR="00361595" w:rsidRPr="005B5484" w14:paraId="54E824F6" w14:textId="77777777" w:rsidTr="009F3EA6">
        <w:tc>
          <w:tcPr>
            <w:tcW w:w="366" w:type="dxa"/>
          </w:tcPr>
          <w:p w14:paraId="65BE5B7D" w14:textId="77777777" w:rsidR="00361595" w:rsidRPr="005B5484" w:rsidRDefault="00361595" w:rsidP="009158CD">
            <w:pPr>
              <w:widowControl w:val="0"/>
              <w:autoSpaceDE w:val="0"/>
              <w:autoSpaceDN w:val="0"/>
              <w:adjustRightInd w:val="0"/>
              <w:spacing w:before="6"/>
              <w:rPr>
                <w:rFonts w:cs="Calibri"/>
                <w:b/>
                <w:bCs/>
                <w:color w:val="000000"/>
              </w:rPr>
            </w:pPr>
          </w:p>
        </w:tc>
        <w:tc>
          <w:tcPr>
            <w:tcW w:w="10124" w:type="dxa"/>
          </w:tcPr>
          <w:p w14:paraId="67364122" w14:textId="4F45333B" w:rsidR="00122135" w:rsidRPr="00122135" w:rsidRDefault="00122135" w:rsidP="00D528B4">
            <w:pPr>
              <w:numPr>
                <w:ilvl w:val="0"/>
                <w:numId w:val="6"/>
              </w:numPr>
              <w:spacing w:after="160" w:line="259" w:lineRule="auto"/>
              <w:contextualSpacing/>
              <w:jc w:val="both"/>
              <w:rPr>
                <w:rFonts w:ascii="Calibri" w:eastAsia="Calibri" w:hAnsi="Calibri" w:cs="Times New Roman"/>
              </w:rPr>
            </w:pPr>
            <w:r w:rsidRPr="00122135">
              <w:rPr>
                <w:rFonts w:ascii="Calibri" w:eastAsia="Calibri" w:hAnsi="Calibri" w:cs="Times New Roman"/>
              </w:rPr>
              <w:t xml:space="preserve">The next national </w:t>
            </w:r>
            <w:r w:rsidR="00A65268">
              <w:rPr>
                <w:rFonts w:ascii="Calibri" w:eastAsia="Calibri" w:hAnsi="Calibri" w:cs="Times New Roman"/>
              </w:rPr>
              <w:t>Livelihoods</w:t>
            </w:r>
            <w:r w:rsidRPr="00122135">
              <w:rPr>
                <w:rFonts w:ascii="Calibri" w:eastAsia="Calibri" w:hAnsi="Calibri" w:cs="Times New Roman"/>
              </w:rPr>
              <w:t xml:space="preserve"> WG meeting will be tentatively held on </w:t>
            </w:r>
            <w:r w:rsidRPr="00625D55">
              <w:rPr>
                <w:rFonts w:ascii="Calibri" w:eastAsia="Calibri" w:hAnsi="Calibri" w:cs="Times New Roman"/>
                <w:b/>
              </w:rPr>
              <w:t>31</w:t>
            </w:r>
            <w:r w:rsidR="00E34239" w:rsidRPr="00E34239">
              <w:rPr>
                <w:rFonts w:ascii="Calibri" w:eastAsia="Calibri" w:hAnsi="Calibri" w:cs="Times New Roman"/>
                <w:b/>
                <w:vertAlign w:val="superscript"/>
              </w:rPr>
              <w:t>st</w:t>
            </w:r>
            <w:r w:rsidR="00E34239">
              <w:rPr>
                <w:rFonts w:ascii="Calibri" w:eastAsia="Calibri" w:hAnsi="Calibri" w:cs="Times New Roman"/>
                <w:b/>
              </w:rPr>
              <w:t xml:space="preserve"> </w:t>
            </w:r>
            <w:r w:rsidRPr="00625D55">
              <w:rPr>
                <w:rFonts w:ascii="Calibri" w:eastAsia="Calibri" w:hAnsi="Calibri" w:cs="Times New Roman"/>
                <w:b/>
              </w:rPr>
              <w:t>October 2017</w:t>
            </w:r>
            <w:r w:rsidRPr="00122135">
              <w:rPr>
                <w:rFonts w:ascii="Calibri" w:eastAsia="Calibri" w:hAnsi="Calibri" w:cs="Times New Roman"/>
              </w:rPr>
              <w:t xml:space="preserve"> (date/time and location TBC). Partners are invited to suggest any agenda items or presentations to be made during the meeting in close coordination with the sector coordination team.</w:t>
            </w:r>
          </w:p>
          <w:p w14:paraId="2C8A68ED" w14:textId="70E77866" w:rsidR="00BD389D" w:rsidRPr="00122135" w:rsidRDefault="00BD389D" w:rsidP="00122135">
            <w:pPr>
              <w:jc w:val="both"/>
            </w:pPr>
          </w:p>
        </w:tc>
      </w:tr>
    </w:tbl>
    <w:p w14:paraId="68DEDB8A" w14:textId="77777777" w:rsidR="00381BDC" w:rsidRDefault="00381BDC" w:rsidP="00BD389D">
      <w:pPr>
        <w:widowControl w:val="0"/>
        <w:autoSpaceDE w:val="0"/>
        <w:autoSpaceDN w:val="0"/>
        <w:adjustRightInd w:val="0"/>
        <w:spacing w:before="6" w:after="0" w:line="260" w:lineRule="exact"/>
        <w:jc w:val="center"/>
        <w:rPr>
          <w:rFonts w:ascii="Calibri" w:hAnsi="Calibri" w:cs="Calibri"/>
          <w:b/>
          <w:bCs/>
          <w:color w:val="000000"/>
          <w:sz w:val="26"/>
          <w:szCs w:val="26"/>
        </w:rPr>
      </w:pPr>
    </w:p>
    <w:p w14:paraId="489925BC" w14:textId="77777777" w:rsidR="00381BDC" w:rsidRDefault="00381BDC" w:rsidP="00BD389D">
      <w:pPr>
        <w:widowControl w:val="0"/>
        <w:autoSpaceDE w:val="0"/>
        <w:autoSpaceDN w:val="0"/>
        <w:adjustRightInd w:val="0"/>
        <w:spacing w:before="6" w:after="0" w:line="260" w:lineRule="exact"/>
        <w:jc w:val="center"/>
        <w:rPr>
          <w:rFonts w:ascii="Calibri" w:hAnsi="Calibri" w:cs="Calibri"/>
          <w:b/>
          <w:bCs/>
          <w:color w:val="000000"/>
          <w:sz w:val="26"/>
          <w:szCs w:val="26"/>
        </w:rPr>
      </w:pPr>
    </w:p>
    <w:p w14:paraId="4AF3FAAD" w14:textId="397C819A" w:rsidR="00381BDC" w:rsidRDefault="00381BDC" w:rsidP="00E369EB">
      <w:pPr>
        <w:widowControl w:val="0"/>
        <w:autoSpaceDE w:val="0"/>
        <w:autoSpaceDN w:val="0"/>
        <w:adjustRightInd w:val="0"/>
        <w:spacing w:before="6" w:after="0" w:line="260" w:lineRule="exact"/>
        <w:rPr>
          <w:rFonts w:ascii="Calibri" w:hAnsi="Calibri" w:cs="Calibri"/>
          <w:b/>
          <w:bCs/>
          <w:color w:val="000000"/>
          <w:sz w:val="26"/>
          <w:szCs w:val="26"/>
        </w:rPr>
      </w:pPr>
    </w:p>
    <w:p w14:paraId="0CE49219" w14:textId="77777777" w:rsidR="0098075A" w:rsidRDefault="003734D7" w:rsidP="00381BDC">
      <w:pPr>
        <w:widowControl w:val="0"/>
        <w:autoSpaceDE w:val="0"/>
        <w:autoSpaceDN w:val="0"/>
        <w:adjustRightInd w:val="0"/>
        <w:spacing w:before="6" w:after="0" w:line="260" w:lineRule="exact"/>
        <w:jc w:val="center"/>
        <w:rPr>
          <w:rFonts w:ascii="Calibri" w:hAnsi="Calibri" w:cs="Calibri"/>
          <w:b/>
          <w:bCs/>
          <w:color w:val="000000"/>
          <w:sz w:val="26"/>
          <w:szCs w:val="26"/>
        </w:rPr>
      </w:pPr>
      <w:r w:rsidRPr="003734D7">
        <w:rPr>
          <w:rFonts w:ascii="Calibri" w:hAnsi="Calibri" w:cs="Calibri"/>
          <w:b/>
          <w:bCs/>
          <w:color w:val="000000"/>
          <w:sz w:val="26"/>
          <w:szCs w:val="26"/>
        </w:rPr>
        <w:t>Participants list</w:t>
      </w:r>
    </w:p>
    <w:p w14:paraId="37C582A1" w14:textId="77777777" w:rsidR="0041492E" w:rsidRDefault="0041492E" w:rsidP="00BD389D">
      <w:pPr>
        <w:widowControl w:val="0"/>
        <w:autoSpaceDE w:val="0"/>
        <w:autoSpaceDN w:val="0"/>
        <w:adjustRightInd w:val="0"/>
        <w:spacing w:before="6" w:after="0" w:line="260" w:lineRule="exact"/>
        <w:jc w:val="center"/>
        <w:rPr>
          <w:rFonts w:ascii="Calibri" w:hAnsi="Calibri" w:cs="Calibri"/>
          <w:b/>
          <w:bCs/>
          <w:color w:val="000000"/>
          <w:sz w:val="26"/>
          <w:szCs w:val="26"/>
        </w:rPr>
      </w:pPr>
    </w:p>
    <w:tbl>
      <w:tblPr>
        <w:tblW w:w="7285" w:type="dxa"/>
        <w:jc w:val="center"/>
        <w:tblLook w:val="04A0" w:firstRow="1" w:lastRow="0" w:firstColumn="1" w:lastColumn="0" w:noHBand="0" w:noVBand="1"/>
      </w:tblPr>
      <w:tblGrid>
        <w:gridCol w:w="3480"/>
        <w:gridCol w:w="3805"/>
      </w:tblGrid>
      <w:tr w:rsidR="0041492E" w:rsidRPr="00913B19" w14:paraId="1F5AC2D2" w14:textId="77777777" w:rsidTr="006B79C7">
        <w:trPr>
          <w:trHeight w:val="315"/>
          <w:jc w:val="center"/>
        </w:trPr>
        <w:tc>
          <w:tcPr>
            <w:tcW w:w="3480" w:type="dxa"/>
            <w:tcBorders>
              <w:top w:val="single" w:sz="4" w:space="0" w:color="auto"/>
              <w:left w:val="single" w:sz="4" w:space="0" w:color="auto"/>
              <w:bottom w:val="single" w:sz="4" w:space="0" w:color="auto"/>
              <w:right w:val="single" w:sz="4" w:space="0" w:color="auto"/>
            </w:tcBorders>
            <w:shd w:val="clear" w:color="000000" w:fill="D6DCE4"/>
            <w:noWrap/>
            <w:vAlign w:val="center"/>
            <w:hideMark/>
          </w:tcPr>
          <w:p w14:paraId="2F312126" w14:textId="77777777" w:rsidR="0041492E" w:rsidRPr="00913B19" w:rsidRDefault="0041492E" w:rsidP="0041492E">
            <w:pPr>
              <w:spacing w:after="0" w:line="240" w:lineRule="auto"/>
              <w:jc w:val="center"/>
              <w:rPr>
                <w:rFonts w:eastAsia="Times New Roman" w:cs="Times New Roman"/>
                <w:b/>
                <w:bCs/>
                <w:color w:val="5B9BD5"/>
              </w:rPr>
            </w:pPr>
            <w:r w:rsidRPr="00913B19">
              <w:rPr>
                <w:rFonts w:eastAsia="Times New Roman" w:cs="Times New Roman"/>
                <w:b/>
                <w:bCs/>
                <w:color w:val="5B9BD5"/>
              </w:rPr>
              <w:t>Name</w:t>
            </w:r>
          </w:p>
        </w:tc>
        <w:tc>
          <w:tcPr>
            <w:tcW w:w="3805" w:type="dxa"/>
            <w:tcBorders>
              <w:top w:val="single" w:sz="4" w:space="0" w:color="auto"/>
              <w:left w:val="nil"/>
              <w:bottom w:val="single" w:sz="4" w:space="0" w:color="auto"/>
              <w:right w:val="single" w:sz="4" w:space="0" w:color="auto"/>
            </w:tcBorders>
            <w:shd w:val="clear" w:color="000000" w:fill="D6DCE4"/>
            <w:noWrap/>
            <w:vAlign w:val="center"/>
            <w:hideMark/>
          </w:tcPr>
          <w:p w14:paraId="0AD16D4C" w14:textId="77777777" w:rsidR="0041492E" w:rsidRPr="00913B19" w:rsidRDefault="0041492E" w:rsidP="0041492E">
            <w:pPr>
              <w:spacing w:after="0" w:line="240" w:lineRule="auto"/>
              <w:jc w:val="center"/>
              <w:rPr>
                <w:rFonts w:eastAsia="Times New Roman" w:cs="Times New Roman"/>
                <w:b/>
                <w:bCs/>
                <w:color w:val="5B9BD5"/>
              </w:rPr>
            </w:pPr>
            <w:r w:rsidRPr="00913B19">
              <w:rPr>
                <w:rFonts w:eastAsia="Times New Roman" w:cs="Times New Roman"/>
                <w:b/>
                <w:bCs/>
                <w:color w:val="5B9BD5"/>
              </w:rPr>
              <w:t>Organization</w:t>
            </w:r>
          </w:p>
        </w:tc>
      </w:tr>
      <w:tr w:rsidR="00686223" w:rsidRPr="00913B19" w14:paraId="2F2C2ECC" w14:textId="77777777" w:rsidTr="006B79C7">
        <w:trPr>
          <w:trHeight w:val="390"/>
          <w:jc w:val="center"/>
        </w:trPr>
        <w:tc>
          <w:tcPr>
            <w:tcW w:w="3480" w:type="dxa"/>
            <w:tcBorders>
              <w:top w:val="nil"/>
              <w:left w:val="single" w:sz="4" w:space="0" w:color="auto"/>
              <w:bottom w:val="single" w:sz="4" w:space="0" w:color="auto"/>
              <w:right w:val="single" w:sz="4" w:space="0" w:color="auto"/>
            </w:tcBorders>
            <w:shd w:val="clear" w:color="auto" w:fill="auto"/>
          </w:tcPr>
          <w:p w14:paraId="77F0AD54" w14:textId="51C24F69" w:rsidR="00686223" w:rsidRPr="00913B19" w:rsidRDefault="00686223" w:rsidP="00686223">
            <w:pPr>
              <w:spacing w:after="0" w:line="240" w:lineRule="auto"/>
              <w:rPr>
                <w:rFonts w:eastAsia="Times New Roman" w:cs="Times New Roman"/>
              </w:rPr>
            </w:pPr>
            <w:r w:rsidRPr="006B606C">
              <w:t>Jose Jodar</w:t>
            </w:r>
          </w:p>
        </w:tc>
        <w:tc>
          <w:tcPr>
            <w:tcW w:w="3805" w:type="dxa"/>
            <w:tcBorders>
              <w:top w:val="nil"/>
              <w:left w:val="nil"/>
              <w:bottom w:val="single" w:sz="4" w:space="0" w:color="auto"/>
              <w:right w:val="single" w:sz="4" w:space="0" w:color="auto"/>
            </w:tcBorders>
            <w:shd w:val="clear" w:color="auto" w:fill="auto"/>
          </w:tcPr>
          <w:p w14:paraId="673674D0" w14:textId="266D5892" w:rsidR="00686223" w:rsidRPr="00913B19" w:rsidRDefault="00686223" w:rsidP="00686223">
            <w:pPr>
              <w:spacing w:after="0" w:line="240" w:lineRule="auto"/>
              <w:rPr>
                <w:rFonts w:eastAsia="Times New Roman" w:cs="Times New Roman"/>
                <w:color w:val="000000"/>
              </w:rPr>
            </w:pPr>
            <w:r w:rsidRPr="006B606C">
              <w:t>ACF</w:t>
            </w:r>
          </w:p>
        </w:tc>
      </w:tr>
      <w:tr w:rsidR="00686223" w:rsidRPr="00913B19" w14:paraId="23BE1137" w14:textId="77777777" w:rsidTr="006B79C7">
        <w:trPr>
          <w:trHeight w:val="390"/>
          <w:jc w:val="center"/>
        </w:trPr>
        <w:tc>
          <w:tcPr>
            <w:tcW w:w="3480" w:type="dxa"/>
            <w:tcBorders>
              <w:top w:val="nil"/>
              <w:left w:val="single" w:sz="4" w:space="0" w:color="auto"/>
              <w:bottom w:val="single" w:sz="4" w:space="0" w:color="auto"/>
              <w:right w:val="single" w:sz="4" w:space="0" w:color="auto"/>
            </w:tcBorders>
            <w:shd w:val="clear" w:color="auto" w:fill="auto"/>
            <w:noWrap/>
          </w:tcPr>
          <w:p w14:paraId="4D0C1CC7" w14:textId="4BEBA252" w:rsidR="00686223" w:rsidRPr="00913B19" w:rsidRDefault="00686223" w:rsidP="00686223">
            <w:pPr>
              <w:spacing w:after="0" w:line="240" w:lineRule="auto"/>
              <w:rPr>
                <w:rFonts w:eastAsia="Times New Roman" w:cs="Times New Roman"/>
                <w:color w:val="000000"/>
              </w:rPr>
            </w:pPr>
            <w:r w:rsidRPr="006B606C">
              <w:t>Diana Jimenez</w:t>
            </w:r>
          </w:p>
        </w:tc>
        <w:tc>
          <w:tcPr>
            <w:tcW w:w="3805" w:type="dxa"/>
            <w:tcBorders>
              <w:top w:val="nil"/>
              <w:left w:val="nil"/>
              <w:bottom w:val="single" w:sz="4" w:space="0" w:color="auto"/>
              <w:right w:val="single" w:sz="4" w:space="0" w:color="auto"/>
            </w:tcBorders>
            <w:shd w:val="clear" w:color="auto" w:fill="auto"/>
          </w:tcPr>
          <w:p w14:paraId="64B8E1DF" w14:textId="29BEEFFE" w:rsidR="00686223" w:rsidRPr="00913B19" w:rsidRDefault="00686223" w:rsidP="00686223">
            <w:pPr>
              <w:spacing w:after="0" w:line="240" w:lineRule="auto"/>
              <w:rPr>
                <w:rFonts w:eastAsia="Times New Roman" w:cs="Times New Roman"/>
              </w:rPr>
            </w:pPr>
            <w:r w:rsidRPr="006B606C">
              <w:t>ACF</w:t>
            </w:r>
          </w:p>
        </w:tc>
      </w:tr>
      <w:tr w:rsidR="00686223" w:rsidRPr="00913B19" w14:paraId="5D1FCE6C" w14:textId="77777777" w:rsidTr="006B79C7">
        <w:trPr>
          <w:trHeight w:val="390"/>
          <w:jc w:val="center"/>
        </w:trPr>
        <w:tc>
          <w:tcPr>
            <w:tcW w:w="3480" w:type="dxa"/>
            <w:tcBorders>
              <w:top w:val="nil"/>
              <w:left w:val="single" w:sz="4" w:space="0" w:color="auto"/>
              <w:bottom w:val="single" w:sz="4" w:space="0" w:color="auto"/>
              <w:right w:val="single" w:sz="4" w:space="0" w:color="auto"/>
            </w:tcBorders>
            <w:shd w:val="clear" w:color="auto" w:fill="auto"/>
          </w:tcPr>
          <w:p w14:paraId="4DA71F5B" w14:textId="1D09B2B3" w:rsidR="00686223" w:rsidRPr="00913B19" w:rsidRDefault="00686223" w:rsidP="00686223">
            <w:pPr>
              <w:spacing w:after="0" w:line="240" w:lineRule="auto"/>
              <w:rPr>
                <w:rFonts w:eastAsia="Times New Roman" w:cs="Times New Roman"/>
                <w:color w:val="000000"/>
              </w:rPr>
            </w:pPr>
            <w:r w:rsidRPr="006B606C">
              <w:t>Ronald Nassim</w:t>
            </w:r>
          </w:p>
        </w:tc>
        <w:tc>
          <w:tcPr>
            <w:tcW w:w="3805" w:type="dxa"/>
            <w:tcBorders>
              <w:top w:val="nil"/>
              <w:left w:val="nil"/>
              <w:bottom w:val="single" w:sz="4" w:space="0" w:color="auto"/>
              <w:right w:val="single" w:sz="4" w:space="0" w:color="auto"/>
            </w:tcBorders>
            <w:shd w:val="clear" w:color="auto" w:fill="auto"/>
          </w:tcPr>
          <w:p w14:paraId="1F6ABEA0" w14:textId="18194530" w:rsidR="00686223" w:rsidRPr="00913B19" w:rsidRDefault="00686223" w:rsidP="00686223">
            <w:pPr>
              <w:spacing w:after="0" w:line="240" w:lineRule="auto"/>
              <w:rPr>
                <w:rFonts w:eastAsia="Times New Roman" w:cs="Times New Roman"/>
                <w:color w:val="000000"/>
              </w:rPr>
            </w:pPr>
            <w:r w:rsidRPr="006B606C">
              <w:t>ALEF</w:t>
            </w:r>
          </w:p>
        </w:tc>
      </w:tr>
      <w:tr w:rsidR="00686223" w:rsidRPr="00913B19" w14:paraId="48C23633" w14:textId="77777777" w:rsidTr="006B79C7">
        <w:trPr>
          <w:trHeight w:val="390"/>
          <w:jc w:val="center"/>
        </w:trPr>
        <w:tc>
          <w:tcPr>
            <w:tcW w:w="3480" w:type="dxa"/>
            <w:tcBorders>
              <w:top w:val="nil"/>
              <w:left w:val="single" w:sz="4" w:space="0" w:color="auto"/>
              <w:bottom w:val="single" w:sz="4" w:space="0" w:color="auto"/>
              <w:right w:val="single" w:sz="4" w:space="0" w:color="auto"/>
            </w:tcBorders>
            <w:shd w:val="clear" w:color="auto" w:fill="auto"/>
          </w:tcPr>
          <w:p w14:paraId="283EFE52" w14:textId="1C7FF2D8" w:rsidR="00686223" w:rsidRPr="00913B19" w:rsidRDefault="00686223" w:rsidP="00686223">
            <w:pPr>
              <w:spacing w:after="0" w:line="240" w:lineRule="auto"/>
              <w:rPr>
                <w:rFonts w:eastAsia="Times New Roman" w:cs="Times New Roman"/>
              </w:rPr>
            </w:pPr>
            <w:r w:rsidRPr="006B606C">
              <w:t>Jacopo Tronconi</w:t>
            </w:r>
          </w:p>
        </w:tc>
        <w:tc>
          <w:tcPr>
            <w:tcW w:w="3805" w:type="dxa"/>
            <w:tcBorders>
              <w:top w:val="nil"/>
              <w:left w:val="nil"/>
              <w:bottom w:val="single" w:sz="4" w:space="0" w:color="auto"/>
              <w:right w:val="single" w:sz="4" w:space="0" w:color="auto"/>
            </w:tcBorders>
            <w:shd w:val="clear" w:color="auto" w:fill="auto"/>
          </w:tcPr>
          <w:p w14:paraId="13AF57A6" w14:textId="739408FB" w:rsidR="00686223" w:rsidRPr="00913B19" w:rsidRDefault="00686223" w:rsidP="00686223">
            <w:pPr>
              <w:spacing w:after="0" w:line="240" w:lineRule="auto"/>
              <w:rPr>
                <w:rFonts w:eastAsia="Times New Roman" w:cs="Times New Roman"/>
              </w:rPr>
            </w:pPr>
            <w:r w:rsidRPr="006B606C">
              <w:t>ARCS</w:t>
            </w:r>
          </w:p>
        </w:tc>
      </w:tr>
      <w:tr w:rsidR="00686223" w:rsidRPr="00913B19" w14:paraId="2BDF6995" w14:textId="77777777" w:rsidTr="006B79C7">
        <w:trPr>
          <w:trHeight w:val="390"/>
          <w:jc w:val="center"/>
        </w:trPr>
        <w:tc>
          <w:tcPr>
            <w:tcW w:w="3480" w:type="dxa"/>
            <w:tcBorders>
              <w:top w:val="nil"/>
              <w:left w:val="single" w:sz="4" w:space="0" w:color="auto"/>
              <w:bottom w:val="single" w:sz="4" w:space="0" w:color="auto"/>
              <w:right w:val="single" w:sz="4" w:space="0" w:color="auto"/>
            </w:tcBorders>
            <w:shd w:val="clear" w:color="auto" w:fill="auto"/>
          </w:tcPr>
          <w:p w14:paraId="5DA61386" w14:textId="11296E16" w:rsidR="00686223" w:rsidRPr="00913B19" w:rsidRDefault="00686223" w:rsidP="00686223">
            <w:pPr>
              <w:spacing w:after="0" w:line="240" w:lineRule="auto"/>
              <w:rPr>
                <w:rFonts w:eastAsia="Times New Roman" w:cs="Times New Roman"/>
              </w:rPr>
            </w:pPr>
            <w:r w:rsidRPr="006B606C">
              <w:t>Elisa Piccioni</w:t>
            </w:r>
          </w:p>
        </w:tc>
        <w:tc>
          <w:tcPr>
            <w:tcW w:w="3805" w:type="dxa"/>
            <w:tcBorders>
              <w:top w:val="nil"/>
              <w:left w:val="nil"/>
              <w:bottom w:val="single" w:sz="4" w:space="0" w:color="auto"/>
              <w:right w:val="single" w:sz="4" w:space="0" w:color="auto"/>
            </w:tcBorders>
            <w:shd w:val="clear" w:color="auto" w:fill="auto"/>
          </w:tcPr>
          <w:p w14:paraId="4747E315" w14:textId="7D7100DB" w:rsidR="00686223" w:rsidRPr="00913B19" w:rsidRDefault="00686223" w:rsidP="00686223">
            <w:pPr>
              <w:spacing w:after="0" w:line="240" w:lineRule="auto"/>
              <w:rPr>
                <w:rFonts w:eastAsia="Times New Roman" w:cs="Times New Roman"/>
              </w:rPr>
            </w:pPr>
            <w:r w:rsidRPr="006B606C">
              <w:t>ARCS</w:t>
            </w:r>
          </w:p>
        </w:tc>
      </w:tr>
      <w:tr w:rsidR="00686223" w:rsidRPr="00913B19" w14:paraId="53BA6911" w14:textId="77777777" w:rsidTr="006B79C7">
        <w:trPr>
          <w:trHeight w:val="390"/>
          <w:jc w:val="center"/>
        </w:trPr>
        <w:tc>
          <w:tcPr>
            <w:tcW w:w="3480" w:type="dxa"/>
            <w:tcBorders>
              <w:top w:val="nil"/>
              <w:left w:val="single" w:sz="4" w:space="0" w:color="auto"/>
              <w:bottom w:val="single" w:sz="4" w:space="0" w:color="auto"/>
              <w:right w:val="single" w:sz="4" w:space="0" w:color="auto"/>
            </w:tcBorders>
            <w:shd w:val="clear" w:color="auto" w:fill="auto"/>
          </w:tcPr>
          <w:p w14:paraId="34E24183" w14:textId="733ABA9B" w:rsidR="00686223" w:rsidRPr="00913B19" w:rsidRDefault="00686223" w:rsidP="00686223">
            <w:pPr>
              <w:spacing w:after="0" w:line="240" w:lineRule="auto"/>
              <w:rPr>
                <w:rFonts w:eastAsia="Times New Roman" w:cs="Times New Roman"/>
              </w:rPr>
            </w:pPr>
            <w:r w:rsidRPr="006B606C">
              <w:t>Hiba Chami</w:t>
            </w:r>
          </w:p>
        </w:tc>
        <w:tc>
          <w:tcPr>
            <w:tcW w:w="3805" w:type="dxa"/>
            <w:tcBorders>
              <w:top w:val="nil"/>
              <w:left w:val="nil"/>
              <w:bottom w:val="single" w:sz="4" w:space="0" w:color="auto"/>
              <w:right w:val="single" w:sz="4" w:space="0" w:color="auto"/>
            </w:tcBorders>
            <w:shd w:val="clear" w:color="auto" w:fill="auto"/>
          </w:tcPr>
          <w:p w14:paraId="66F803E5" w14:textId="2F15BFA0" w:rsidR="00686223" w:rsidRPr="00913B19" w:rsidRDefault="00686223" w:rsidP="00686223">
            <w:pPr>
              <w:spacing w:after="0" w:line="240" w:lineRule="auto"/>
              <w:rPr>
                <w:rFonts w:eastAsia="Times New Roman" w:cs="Times New Roman"/>
              </w:rPr>
            </w:pPr>
            <w:r w:rsidRPr="006B606C">
              <w:t>Association of Lebanese Industrialists</w:t>
            </w:r>
          </w:p>
        </w:tc>
      </w:tr>
      <w:tr w:rsidR="00686223" w:rsidRPr="00913B19" w14:paraId="7F4DFF65" w14:textId="77777777" w:rsidTr="006B79C7">
        <w:trPr>
          <w:trHeight w:val="390"/>
          <w:jc w:val="center"/>
        </w:trPr>
        <w:tc>
          <w:tcPr>
            <w:tcW w:w="3480" w:type="dxa"/>
            <w:tcBorders>
              <w:top w:val="nil"/>
              <w:left w:val="single" w:sz="4" w:space="0" w:color="auto"/>
              <w:bottom w:val="single" w:sz="4" w:space="0" w:color="auto"/>
              <w:right w:val="single" w:sz="4" w:space="0" w:color="auto"/>
            </w:tcBorders>
            <w:shd w:val="clear" w:color="auto" w:fill="auto"/>
          </w:tcPr>
          <w:p w14:paraId="315D9B33" w14:textId="70652594" w:rsidR="00686223" w:rsidRPr="00913B19" w:rsidRDefault="00686223" w:rsidP="00686223">
            <w:pPr>
              <w:spacing w:after="0" w:line="240" w:lineRule="auto"/>
              <w:rPr>
                <w:rFonts w:eastAsia="Times New Roman" w:cs="Times New Roman"/>
                <w:color w:val="000000"/>
              </w:rPr>
            </w:pPr>
            <w:r w:rsidRPr="006B606C">
              <w:t>Marina Molino Lova</w:t>
            </w:r>
          </w:p>
        </w:tc>
        <w:tc>
          <w:tcPr>
            <w:tcW w:w="3805" w:type="dxa"/>
            <w:tcBorders>
              <w:top w:val="nil"/>
              <w:left w:val="nil"/>
              <w:bottom w:val="single" w:sz="4" w:space="0" w:color="auto"/>
              <w:right w:val="single" w:sz="4" w:space="0" w:color="auto"/>
            </w:tcBorders>
            <w:shd w:val="clear" w:color="auto" w:fill="auto"/>
          </w:tcPr>
          <w:p w14:paraId="6F17CE30" w14:textId="735F9167" w:rsidR="00686223" w:rsidRPr="00913B19" w:rsidRDefault="00686223" w:rsidP="00686223">
            <w:pPr>
              <w:spacing w:after="0" w:line="240" w:lineRule="auto"/>
              <w:rPr>
                <w:rFonts w:eastAsia="Times New Roman" w:cs="Times New Roman"/>
                <w:color w:val="000000"/>
              </w:rPr>
            </w:pPr>
            <w:r w:rsidRPr="006B606C">
              <w:t>AVSI</w:t>
            </w:r>
          </w:p>
        </w:tc>
      </w:tr>
      <w:tr w:rsidR="00686223" w:rsidRPr="00913B19" w14:paraId="48565556" w14:textId="77777777" w:rsidTr="006B79C7">
        <w:trPr>
          <w:trHeight w:val="390"/>
          <w:jc w:val="center"/>
        </w:trPr>
        <w:tc>
          <w:tcPr>
            <w:tcW w:w="3480" w:type="dxa"/>
            <w:tcBorders>
              <w:top w:val="nil"/>
              <w:left w:val="single" w:sz="4" w:space="0" w:color="auto"/>
              <w:bottom w:val="single" w:sz="4" w:space="0" w:color="auto"/>
              <w:right w:val="single" w:sz="4" w:space="0" w:color="auto"/>
            </w:tcBorders>
            <w:shd w:val="clear" w:color="auto" w:fill="auto"/>
            <w:noWrap/>
          </w:tcPr>
          <w:p w14:paraId="6E4BBE8C" w14:textId="345A1953" w:rsidR="00686223" w:rsidRPr="00913B19" w:rsidRDefault="00686223" w:rsidP="00686223">
            <w:pPr>
              <w:spacing w:after="0" w:line="240" w:lineRule="auto"/>
              <w:rPr>
                <w:rFonts w:eastAsia="Times New Roman" w:cs="Times New Roman"/>
                <w:color w:val="000000"/>
              </w:rPr>
            </w:pPr>
            <w:r w:rsidRPr="006B606C">
              <w:lastRenderedPageBreak/>
              <w:t>Bashayer Madi</w:t>
            </w:r>
          </w:p>
        </w:tc>
        <w:tc>
          <w:tcPr>
            <w:tcW w:w="3805" w:type="dxa"/>
            <w:tcBorders>
              <w:top w:val="nil"/>
              <w:left w:val="nil"/>
              <w:bottom w:val="single" w:sz="4" w:space="0" w:color="auto"/>
              <w:right w:val="single" w:sz="4" w:space="0" w:color="auto"/>
            </w:tcBorders>
            <w:shd w:val="clear" w:color="auto" w:fill="auto"/>
          </w:tcPr>
          <w:p w14:paraId="6ADA009C" w14:textId="7F8A5732" w:rsidR="00686223" w:rsidRPr="00913B19" w:rsidRDefault="00686223" w:rsidP="00686223">
            <w:pPr>
              <w:spacing w:after="0" w:line="240" w:lineRule="auto"/>
              <w:rPr>
                <w:rFonts w:eastAsia="Times New Roman" w:cs="Times New Roman"/>
              </w:rPr>
            </w:pPr>
            <w:r w:rsidRPr="006B606C">
              <w:t>Balamand University</w:t>
            </w:r>
          </w:p>
        </w:tc>
      </w:tr>
      <w:tr w:rsidR="00686223" w:rsidRPr="00913B19" w14:paraId="068A4AA5" w14:textId="77777777" w:rsidTr="006B79C7">
        <w:trPr>
          <w:trHeight w:val="390"/>
          <w:jc w:val="center"/>
        </w:trPr>
        <w:tc>
          <w:tcPr>
            <w:tcW w:w="3480" w:type="dxa"/>
            <w:tcBorders>
              <w:top w:val="nil"/>
              <w:left w:val="single" w:sz="4" w:space="0" w:color="auto"/>
              <w:bottom w:val="single" w:sz="4" w:space="0" w:color="auto"/>
              <w:right w:val="single" w:sz="4" w:space="0" w:color="auto"/>
            </w:tcBorders>
            <w:shd w:val="clear" w:color="auto" w:fill="auto"/>
            <w:noWrap/>
          </w:tcPr>
          <w:p w14:paraId="3314970A" w14:textId="79401564" w:rsidR="00686223" w:rsidRPr="00913B19" w:rsidRDefault="00686223" w:rsidP="00686223">
            <w:pPr>
              <w:spacing w:after="0" w:line="240" w:lineRule="auto"/>
              <w:rPr>
                <w:rFonts w:eastAsia="Times New Roman" w:cs="Times New Roman"/>
                <w:color w:val="000000"/>
              </w:rPr>
            </w:pPr>
            <w:r w:rsidRPr="006B606C">
              <w:t>Hiba Daher</w:t>
            </w:r>
          </w:p>
        </w:tc>
        <w:tc>
          <w:tcPr>
            <w:tcW w:w="3805" w:type="dxa"/>
            <w:tcBorders>
              <w:top w:val="nil"/>
              <w:left w:val="nil"/>
              <w:bottom w:val="single" w:sz="4" w:space="0" w:color="auto"/>
              <w:right w:val="single" w:sz="4" w:space="0" w:color="auto"/>
            </w:tcBorders>
            <w:shd w:val="clear" w:color="auto" w:fill="auto"/>
          </w:tcPr>
          <w:p w14:paraId="37F32975" w14:textId="2A81A3D3" w:rsidR="00686223" w:rsidRPr="00913B19" w:rsidRDefault="00686223" w:rsidP="00686223">
            <w:pPr>
              <w:spacing w:after="0" w:line="240" w:lineRule="auto"/>
              <w:rPr>
                <w:rFonts w:eastAsia="Times New Roman" w:cs="Times New Roman"/>
              </w:rPr>
            </w:pPr>
            <w:r w:rsidRPr="006B606C">
              <w:t>Basmeh &amp; Zeitooneh</w:t>
            </w:r>
          </w:p>
        </w:tc>
      </w:tr>
      <w:tr w:rsidR="00686223" w:rsidRPr="00913B19" w14:paraId="7D43293D" w14:textId="77777777" w:rsidTr="006B79C7">
        <w:trPr>
          <w:trHeight w:val="390"/>
          <w:jc w:val="center"/>
        </w:trPr>
        <w:tc>
          <w:tcPr>
            <w:tcW w:w="3480" w:type="dxa"/>
            <w:tcBorders>
              <w:top w:val="nil"/>
              <w:left w:val="single" w:sz="4" w:space="0" w:color="auto"/>
              <w:bottom w:val="single" w:sz="4" w:space="0" w:color="auto"/>
              <w:right w:val="single" w:sz="4" w:space="0" w:color="auto"/>
            </w:tcBorders>
            <w:shd w:val="clear" w:color="auto" w:fill="auto"/>
          </w:tcPr>
          <w:p w14:paraId="025E46F4" w14:textId="4A76B14A" w:rsidR="00686223" w:rsidRPr="00913B19" w:rsidRDefault="00686223" w:rsidP="00686223">
            <w:pPr>
              <w:spacing w:after="0" w:line="240" w:lineRule="auto"/>
              <w:rPr>
                <w:rFonts w:eastAsia="Times New Roman" w:cs="Times New Roman"/>
                <w:color w:val="000000"/>
              </w:rPr>
            </w:pPr>
            <w:r w:rsidRPr="006B606C">
              <w:t>Nicholas Nichol</w:t>
            </w:r>
          </w:p>
        </w:tc>
        <w:tc>
          <w:tcPr>
            <w:tcW w:w="3805" w:type="dxa"/>
            <w:tcBorders>
              <w:top w:val="nil"/>
              <w:left w:val="nil"/>
              <w:bottom w:val="single" w:sz="4" w:space="0" w:color="auto"/>
              <w:right w:val="single" w:sz="4" w:space="0" w:color="auto"/>
            </w:tcBorders>
            <w:shd w:val="clear" w:color="auto" w:fill="auto"/>
          </w:tcPr>
          <w:p w14:paraId="75D4BC27" w14:textId="467C4357" w:rsidR="00686223" w:rsidRPr="00913B19" w:rsidRDefault="00686223" w:rsidP="00686223">
            <w:pPr>
              <w:spacing w:after="0" w:line="240" w:lineRule="auto"/>
              <w:rPr>
                <w:rFonts w:eastAsia="Times New Roman" w:cs="Times New Roman"/>
                <w:color w:val="000000"/>
              </w:rPr>
            </w:pPr>
            <w:r w:rsidRPr="006B606C">
              <w:t>British Red Cross</w:t>
            </w:r>
          </w:p>
        </w:tc>
      </w:tr>
      <w:tr w:rsidR="00686223" w:rsidRPr="00913B19" w14:paraId="2E4ECCD5" w14:textId="77777777" w:rsidTr="006B79C7">
        <w:trPr>
          <w:trHeight w:val="390"/>
          <w:jc w:val="center"/>
        </w:trPr>
        <w:tc>
          <w:tcPr>
            <w:tcW w:w="3480" w:type="dxa"/>
            <w:tcBorders>
              <w:top w:val="nil"/>
              <w:left w:val="single" w:sz="4" w:space="0" w:color="auto"/>
              <w:bottom w:val="single" w:sz="4" w:space="0" w:color="auto"/>
              <w:right w:val="single" w:sz="4" w:space="0" w:color="auto"/>
            </w:tcBorders>
            <w:shd w:val="clear" w:color="auto" w:fill="auto"/>
          </w:tcPr>
          <w:p w14:paraId="149210DC" w14:textId="28304A2E" w:rsidR="00686223" w:rsidRPr="00913B19" w:rsidRDefault="00686223" w:rsidP="00686223">
            <w:pPr>
              <w:spacing w:after="0" w:line="240" w:lineRule="auto"/>
              <w:rPr>
                <w:rFonts w:eastAsia="Times New Roman" w:cs="Times New Roman"/>
                <w:color w:val="000000"/>
              </w:rPr>
            </w:pPr>
            <w:r w:rsidRPr="006B606C">
              <w:t xml:space="preserve">Michel Samaha </w:t>
            </w:r>
          </w:p>
        </w:tc>
        <w:tc>
          <w:tcPr>
            <w:tcW w:w="3805" w:type="dxa"/>
            <w:tcBorders>
              <w:top w:val="nil"/>
              <w:left w:val="nil"/>
              <w:bottom w:val="single" w:sz="4" w:space="0" w:color="auto"/>
              <w:right w:val="single" w:sz="4" w:space="0" w:color="auto"/>
            </w:tcBorders>
            <w:shd w:val="clear" w:color="auto" w:fill="auto"/>
          </w:tcPr>
          <w:p w14:paraId="429D7999" w14:textId="5F9A9DED" w:rsidR="00686223" w:rsidRPr="00913B19" w:rsidRDefault="00686223" w:rsidP="00686223">
            <w:pPr>
              <w:spacing w:after="0" w:line="240" w:lineRule="auto"/>
              <w:rPr>
                <w:rFonts w:eastAsia="Times New Roman" w:cs="Times New Roman"/>
                <w:color w:val="000000"/>
              </w:rPr>
            </w:pPr>
            <w:r w:rsidRPr="006B606C">
              <w:t>CARE</w:t>
            </w:r>
          </w:p>
        </w:tc>
      </w:tr>
      <w:tr w:rsidR="00686223" w:rsidRPr="00913B19" w14:paraId="7037E61D" w14:textId="77777777" w:rsidTr="006B79C7">
        <w:trPr>
          <w:trHeight w:val="390"/>
          <w:jc w:val="center"/>
        </w:trPr>
        <w:tc>
          <w:tcPr>
            <w:tcW w:w="3480" w:type="dxa"/>
            <w:tcBorders>
              <w:top w:val="nil"/>
              <w:left w:val="single" w:sz="4" w:space="0" w:color="auto"/>
              <w:bottom w:val="single" w:sz="4" w:space="0" w:color="auto"/>
              <w:right w:val="single" w:sz="4" w:space="0" w:color="auto"/>
            </w:tcBorders>
            <w:shd w:val="clear" w:color="auto" w:fill="auto"/>
            <w:noWrap/>
          </w:tcPr>
          <w:p w14:paraId="2014D096" w14:textId="49A9776C" w:rsidR="00686223" w:rsidRPr="00913B19" w:rsidRDefault="00686223" w:rsidP="00686223">
            <w:pPr>
              <w:spacing w:after="0" w:line="240" w:lineRule="auto"/>
              <w:rPr>
                <w:rFonts w:eastAsia="Times New Roman" w:cs="Times New Roman"/>
                <w:color w:val="000000"/>
              </w:rPr>
            </w:pPr>
            <w:r w:rsidRPr="006B606C">
              <w:t>Amelia Charles</w:t>
            </w:r>
          </w:p>
        </w:tc>
        <w:tc>
          <w:tcPr>
            <w:tcW w:w="3805" w:type="dxa"/>
            <w:tcBorders>
              <w:top w:val="nil"/>
              <w:left w:val="nil"/>
              <w:bottom w:val="single" w:sz="4" w:space="0" w:color="auto"/>
              <w:right w:val="single" w:sz="4" w:space="0" w:color="auto"/>
            </w:tcBorders>
            <w:shd w:val="clear" w:color="auto" w:fill="auto"/>
            <w:noWrap/>
          </w:tcPr>
          <w:p w14:paraId="5992CFBA" w14:textId="05573A69" w:rsidR="00686223" w:rsidRPr="00913B19" w:rsidRDefault="00686223" w:rsidP="00686223">
            <w:pPr>
              <w:spacing w:after="0" w:line="240" w:lineRule="auto"/>
              <w:rPr>
                <w:rFonts w:eastAsia="Times New Roman" w:cs="Times New Roman"/>
                <w:color w:val="000000"/>
              </w:rPr>
            </w:pPr>
            <w:r w:rsidRPr="006B606C">
              <w:t>CESVI</w:t>
            </w:r>
          </w:p>
        </w:tc>
      </w:tr>
      <w:tr w:rsidR="00686223" w:rsidRPr="00913B19" w14:paraId="697D505C" w14:textId="77777777" w:rsidTr="006B79C7">
        <w:trPr>
          <w:trHeight w:val="390"/>
          <w:jc w:val="center"/>
        </w:trPr>
        <w:tc>
          <w:tcPr>
            <w:tcW w:w="3480" w:type="dxa"/>
            <w:tcBorders>
              <w:top w:val="nil"/>
              <w:left w:val="single" w:sz="4" w:space="0" w:color="auto"/>
              <w:bottom w:val="single" w:sz="4" w:space="0" w:color="auto"/>
              <w:right w:val="single" w:sz="4" w:space="0" w:color="auto"/>
            </w:tcBorders>
            <w:shd w:val="clear" w:color="auto" w:fill="auto"/>
          </w:tcPr>
          <w:p w14:paraId="2B83D4AE" w14:textId="7E688F41" w:rsidR="00686223" w:rsidRPr="00913B19" w:rsidRDefault="00686223" w:rsidP="00686223">
            <w:pPr>
              <w:spacing w:after="0" w:line="240" w:lineRule="auto"/>
              <w:rPr>
                <w:rFonts w:eastAsia="Times New Roman" w:cs="Times New Roman"/>
                <w:color w:val="000000"/>
              </w:rPr>
            </w:pPr>
            <w:r w:rsidRPr="006B606C">
              <w:t>Valentina Verze</w:t>
            </w:r>
          </w:p>
        </w:tc>
        <w:tc>
          <w:tcPr>
            <w:tcW w:w="3805" w:type="dxa"/>
            <w:tcBorders>
              <w:top w:val="nil"/>
              <w:left w:val="nil"/>
              <w:bottom w:val="single" w:sz="4" w:space="0" w:color="auto"/>
              <w:right w:val="single" w:sz="4" w:space="0" w:color="auto"/>
            </w:tcBorders>
            <w:shd w:val="clear" w:color="auto" w:fill="auto"/>
          </w:tcPr>
          <w:p w14:paraId="7B82F1A5" w14:textId="0C4CAAE6" w:rsidR="00686223" w:rsidRPr="00913B19" w:rsidRDefault="00686223" w:rsidP="00686223">
            <w:pPr>
              <w:spacing w:after="0" w:line="240" w:lineRule="auto"/>
              <w:rPr>
                <w:rFonts w:eastAsia="Times New Roman" w:cs="Times New Roman"/>
                <w:color w:val="000000"/>
              </w:rPr>
            </w:pPr>
            <w:r w:rsidRPr="006B606C">
              <w:t>COSPE</w:t>
            </w:r>
          </w:p>
        </w:tc>
      </w:tr>
      <w:tr w:rsidR="00686223" w:rsidRPr="00913B19" w14:paraId="16EAE40C" w14:textId="77777777" w:rsidTr="006B79C7">
        <w:trPr>
          <w:trHeight w:val="390"/>
          <w:jc w:val="center"/>
        </w:trPr>
        <w:tc>
          <w:tcPr>
            <w:tcW w:w="3480" w:type="dxa"/>
            <w:tcBorders>
              <w:top w:val="nil"/>
              <w:left w:val="single" w:sz="4" w:space="0" w:color="auto"/>
              <w:bottom w:val="single" w:sz="4" w:space="0" w:color="auto"/>
              <w:right w:val="single" w:sz="4" w:space="0" w:color="auto"/>
            </w:tcBorders>
            <w:shd w:val="clear" w:color="auto" w:fill="auto"/>
          </w:tcPr>
          <w:p w14:paraId="0780B85C" w14:textId="7444FDD0" w:rsidR="00686223" w:rsidRPr="00913B19" w:rsidRDefault="00686223" w:rsidP="00686223">
            <w:pPr>
              <w:spacing w:after="0" w:line="240" w:lineRule="auto"/>
              <w:rPr>
                <w:rFonts w:eastAsia="Times New Roman" w:cs="Times New Roman"/>
                <w:color w:val="000000"/>
              </w:rPr>
            </w:pPr>
            <w:r w:rsidRPr="006B606C">
              <w:t>Paul Waller</w:t>
            </w:r>
          </w:p>
        </w:tc>
        <w:tc>
          <w:tcPr>
            <w:tcW w:w="3805" w:type="dxa"/>
            <w:tcBorders>
              <w:top w:val="nil"/>
              <w:left w:val="nil"/>
              <w:bottom w:val="single" w:sz="4" w:space="0" w:color="auto"/>
              <w:right w:val="single" w:sz="4" w:space="0" w:color="auto"/>
            </w:tcBorders>
            <w:shd w:val="clear" w:color="auto" w:fill="auto"/>
          </w:tcPr>
          <w:p w14:paraId="702D5A37" w14:textId="15CA009D" w:rsidR="00686223" w:rsidRPr="00913B19" w:rsidRDefault="00686223" w:rsidP="00686223">
            <w:pPr>
              <w:spacing w:after="0" w:line="240" w:lineRule="auto"/>
              <w:rPr>
                <w:rFonts w:eastAsia="Times New Roman" w:cs="Times New Roman"/>
              </w:rPr>
            </w:pPr>
            <w:r w:rsidRPr="006B606C">
              <w:t>DFID</w:t>
            </w:r>
          </w:p>
        </w:tc>
      </w:tr>
      <w:tr w:rsidR="00686223" w:rsidRPr="00913B19" w14:paraId="57214D8F" w14:textId="77777777" w:rsidTr="006B79C7">
        <w:trPr>
          <w:trHeight w:val="390"/>
          <w:jc w:val="center"/>
        </w:trPr>
        <w:tc>
          <w:tcPr>
            <w:tcW w:w="3480" w:type="dxa"/>
            <w:tcBorders>
              <w:top w:val="nil"/>
              <w:left w:val="single" w:sz="4" w:space="0" w:color="auto"/>
              <w:bottom w:val="single" w:sz="4" w:space="0" w:color="auto"/>
              <w:right w:val="single" w:sz="4" w:space="0" w:color="auto"/>
            </w:tcBorders>
            <w:shd w:val="clear" w:color="auto" w:fill="auto"/>
            <w:noWrap/>
          </w:tcPr>
          <w:p w14:paraId="4C3B61C5" w14:textId="018637D1" w:rsidR="00686223" w:rsidRPr="00913B19" w:rsidRDefault="00686223" w:rsidP="00686223">
            <w:pPr>
              <w:spacing w:after="0" w:line="240" w:lineRule="auto"/>
              <w:rPr>
                <w:rFonts w:eastAsia="Times New Roman" w:cs="Times New Roman"/>
                <w:color w:val="000000"/>
              </w:rPr>
            </w:pPr>
            <w:r w:rsidRPr="006B606C">
              <w:t>Rami Shamma</w:t>
            </w:r>
          </w:p>
        </w:tc>
        <w:tc>
          <w:tcPr>
            <w:tcW w:w="3805" w:type="dxa"/>
            <w:tcBorders>
              <w:top w:val="nil"/>
              <w:left w:val="nil"/>
              <w:bottom w:val="single" w:sz="4" w:space="0" w:color="auto"/>
              <w:right w:val="single" w:sz="4" w:space="0" w:color="auto"/>
            </w:tcBorders>
            <w:shd w:val="clear" w:color="auto" w:fill="auto"/>
            <w:noWrap/>
          </w:tcPr>
          <w:p w14:paraId="1D22B25D" w14:textId="151809EC" w:rsidR="00686223" w:rsidRPr="00913B19" w:rsidRDefault="00686223" w:rsidP="00686223">
            <w:pPr>
              <w:spacing w:after="0" w:line="240" w:lineRule="auto"/>
              <w:rPr>
                <w:rFonts w:eastAsia="Times New Roman" w:cs="Times New Roman"/>
                <w:color w:val="000000"/>
              </w:rPr>
            </w:pPr>
            <w:r w:rsidRPr="006B606C">
              <w:t>DPNA</w:t>
            </w:r>
          </w:p>
        </w:tc>
      </w:tr>
      <w:tr w:rsidR="00686223" w:rsidRPr="00913B19" w14:paraId="6D9A56B8" w14:textId="77777777" w:rsidTr="006B79C7">
        <w:trPr>
          <w:trHeight w:val="390"/>
          <w:jc w:val="center"/>
        </w:trPr>
        <w:tc>
          <w:tcPr>
            <w:tcW w:w="3480" w:type="dxa"/>
            <w:tcBorders>
              <w:top w:val="nil"/>
              <w:left w:val="single" w:sz="4" w:space="0" w:color="auto"/>
              <w:bottom w:val="single" w:sz="4" w:space="0" w:color="auto"/>
              <w:right w:val="single" w:sz="4" w:space="0" w:color="auto"/>
            </w:tcBorders>
            <w:shd w:val="clear" w:color="auto" w:fill="auto"/>
          </w:tcPr>
          <w:p w14:paraId="33A9547F" w14:textId="564150AA" w:rsidR="00686223" w:rsidRPr="00913B19" w:rsidRDefault="00686223" w:rsidP="00686223">
            <w:pPr>
              <w:spacing w:after="0" w:line="240" w:lineRule="auto"/>
              <w:rPr>
                <w:rFonts w:eastAsia="Times New Roman" w:cs="Times New Roman"/>
                <w:color w:val="000000"/>
              </w:rPr>
            </w:pPr>
            <w:r w:rsidRPr="006B606C">
              <w:t>Alexandre Goutchkoff</w:t>
            </w:r>
          </w:p>
        </w:tc>
        <w:tc>
          <w:tcPr>
            <w:tcW w:w="3805" w:type="dxa"/>
            <w:tcBorders>
              <w:top w:val="nil"/>
              <w:left w:val="nil"/>
              <w:bottom w:val="single" w:sz="4" w:space="0" w:color="auto"/>
              <w:right w:val="single" w:sz="4" w:space="0" w:color="auto"/>
            </w:tcBorders>
            <w:shd w:val="clear" w:color="auto" w:fill="auto"/>
          </w:tcPr>
          <w:p w14:paraId="021B550C" w14:textId="22C07C5D" w:rsidR="00686223" w:rsidRPr="00913B19" w:rsidRDefault="00686223" w:rsidP="00686223">
            <w:pPr>
              <w:spacing w:after="0" w:line="240" w:lineRule="auto"/>
              <w:rPr>
                <w:rFonts w:eastAsia="Times New Roman" w:cs="Times New Roman"/>
                <w:color w:val="000000"/>
              </w:rPr>
            </w:pPr>
            <w:r w:rsidRPr="006B606C">
              <w:t>DRC</w:t>
            </w:r>
          </w:p>
        </w:tc>
      </w:tr>
      <w:tr w:rsidR="00686223" w:rsidRPr="00913B19" w14:paraId="346E7CB4" w14:textId="77777777" w:rsidTr="006B79C7">
        <w:trPr>
          <w:trHeight w:val="390"/>
          <w:jc w:val="center"/>
        </w:trPr>
        <w:tc>
          <w:tcPr>
            <w:tcW w:w="3480" w:type="dxa"/>
            <w:tcBorders>
              <w:top w:val="nil"/>
              <w:left w:val="single" w:sz="4" w:space="0" w:color="auto"/>
              <w:bottom w:val="single" w:sz="4" w:space="0" w:color="auto"/>
              <w:right w:val="single" w:sz="4" w:space="0" w:color="auto"/>
            </w:tcBorders>
            <w:shd w:val="clear" w:color="auto" w:fill="auto"/>
          </w:tcPr>
          <w:p w14:paraId="54FDB4E0" w14:textId="4D6FBB79" w:rsidR="00686223" w:rsidRPr="00913B19" w:rsidRDefault="00686223" w:rsidP="00686223">
            <w:pPr>
              <w:spacing w:after="0" w:line="240" w:lineRule="auto"/>
              <w:rPr>
                <w:rFonts w:eastAsia="Times New Roman" w:cs="Times New Roman"/>
                <w:color w:val="000000"/>
              </w:rPr>
            </w:pPr>
            <w:r w:rsidRPr="006B606C">
              <w:t>Kamel Boudjemil</w:t>
            </w:r>
          </w:p>
        </w:tc>
        <w:tc>
          <w:tcPr>
            <w:tcW w:w="3805" w:type="dxa"/>
            <w:tcBorders>
              <w:top w:val="nil"/>
              <w:left w:val="nil"/>
              <w:bottom w:val="single" w:sz="4" w:space="0" w:color="auto"/>
              <w:right w:val="single" w:sz="4" w:space="0" w:color="auto"/>
            </w:tcBorders>
            <w:shd w:val="clear" w:color="auto" w:fill="auto"/>
          </w:tcPr>
          <w:p w14:paraId="2410D2AA" w14:textId="5277F9EE" w:rsidR="00686223" w:rsidRPr="00913B19" w:rsidRDefault="00686223" w:rsidP="00686223">
            <w:pPr>
              <w:spacing w:after="0" w:line="240" w:lineRule="auto"/>
              <w:rPr>
                <w:rFonts w:eastAsia="Times New Roman" w:cs="Times New Roman"/>
                <w:color w:val="000000"/>
              </w:rPr>
            </w:pPr>
            <w:r w:rsidRPr="006B606C">
              <w:t>Expertise France</w:t>
            </w:r>
          </w:p>
        </w:tc>
      </w:tr>
      <w:tr w:rsidR="00686223" w:rsidRPr="00913B19" w14:paraId="30B34E93" w14:textId="77777777" w:rsidTr="006B79C7">
        <w:trPr>
          <w:trHeight w:val="390"/>
          <w:jc w:val="center"/>
        </w:trPr>
        <w:tc>
          <w:tcPr>
            <w:tcW w:w="3480" w:type="dxa"/>
            <w:tcBorders>
              <w:top w:val="nil"/>
              <w:left w:val="single" w:sz="4" w:space="0" w:color="auto"/>
              <w:bottom w:val="single" w:sz="4" w:space="0" w:color="auto"/>
              <w:right w:val="single" w:sz="4" w:space="0" w:color="auto"/>
            </w:tcBorders>
            <w:shd w:val="clear" w:color="auto" w:fill="auto"/>
          </w:tcPr>
          <w:p w14:paraId="0DB2E108" w14:textId="5FBC0BA8" w:rsidR="00686223" w:rsidRPr="00913B19" w:rsidRDefault="00686223" w:rsidP="00686223">
            <w:pPr>
              <w:spacing w:after="0" w:line="240" w:lineRule="auto"/>
              <w:rPr>
                <w:rFonts w:eastAsia="Times New Roman" w:cs="Times New Roman"/>
              </w:rPr>
            </w:pPr>
            <w:r w:rsidRPr="006B606C">
              <w:t>Corrado di Dio</w:t>
            </w:r>
          </w:p>
        </w:tc>
        <w:tc>
          <w:tcPr>
            <w:tcW w:w="3805" w:type="dxa"/>
            <w:tcBorders>
              <w:top w:val="nil"/>
              <w:left w:val="nil"/>
              <w:bottom w:val="single" w:sz="4" w:space="0" w:color="auto"/>
              <w:right w:val="single" w:sz="4" w:space="0" w:color="auto"/>
            </w:tcBorders>
            <w:shd w:val="clear" w:color="auto" w:fill="auto"/>
          </w:tcPr>
          <w:p w14:paraId="226FA901" w14:textId="4C1810F6" w:rsidR="00686223" w:rsidRPr="00913B19" w:rsidRDefault="00686223" w:rsidP="00686223">
            <w:pPr>
              <w:spacing w:after="0" w:line="240" w:lineRule="auto"/>
              <w:rPr>
                <w:rFonts w:eastAsia="Times New Roman" w:cs="Times New Roman"/>
              </w:rPr>
            </w:pPr>
            <w:r w:rsidRPr="006B606C">
              <w:t>Italian cooperation</w:t>
            </w:r>
          </w:p>
        </w:tc>
      </w:tr>
      <w:tr w:rsidR="00686223" w:rsidRPr="00913B19" w14:paraId="66943861" w14:textId="77777777" w:rsidTr="006B79C7">
        <w:trPr>
          <w:trHeight w:val="390"/>
          <w:jc w:val="center"/>
        </w:trPr>
        <w:tc>
          <w:tcPr>
            <w:tcW w:w="3480" w:type="dxa"/>
            <w:tcBorders>
              <w:top w:val="single" w:sz="4" w:space="0" w:color="auto"/>
              <w:left w:val="single" w:sz="4" w:space="0" w:color="auto"/>
              <w:bottom w:val="single" w:sz="4" w:space="0" w:color="auto"/>
              <w:right w:val="nil"/>
            </w:tcBorders>
            <w:shd w:val="clear" w:color="auto" w:fill="auto"/>
          </w:tcPr>
          <w:p w14:paraId="69DA349E" w14:textId="524F7A8B" w:rsidR="00686223" w:rsidRPr="00913B19" w:rsidRDefault="00686223" w:rsidP="00686223">
            <w:pPr>
              <w:spacing w:after="0" w:line="240" w:lineRule="auto"/>
              <w:rPr>
                <w:rFonts w:eastAsia="Times New Roman" w:cs="Times New Roman"/>
              </w:rPr>
            </w:pPr>
            <w:r w:rsidRPr="006B606C">
              <w:t>Etoile Najem</w:t>
            </w:r>
          </w:p>
        </w:tc>
        <w:tc>
          <w:tcPr>
            <w:tcW w:w="3805" w:type="dxa"/>
            <w:tcBorders>
              <w:top w:val="nil"/>
              <w:left w:val="single" w:sz="4" w:space="0" w:color="auto"/>
              <w:bottom w:val="single" w:sz="4" w:space="0" w:color="auto"/>
              <w:right w:val="single" w:sz="4" w:space="0" w:color="auto"/>
            </w:tcBorders>
            <w:shd w:val="clear" w:color="auto" w:fill="auto"/>
          </w:tcPr>
          <w:p w14:paraId="73217BB8" w14:textId="4E1D03C8" w:rsidR="00686223" w:rsidRPr="00913B19" w:rsidRDefault="00686223" w:rsidP="00686223">
            <w:pPr>
              <w:spacing w:after="0" w:line="240" w:lineRule="auto"/>
              <w:rPr>
                <w:rFonts w:eastAsia="Times New Roman" w:cs="Times New Roman"/>
              </w:rPr>
            </w:pPr>
            <w:r w:rsidRPr="006B606C">
              <w:t>Heartland Alliance</w:t>
            </w:r>
          </w:p>
        </w:tc>
      </w:tr>
      <w:tr w:rsidR="00686223" w:rsidRPr="00913B19" w14:paraId="5DA84F75" w14:textId="77777777" w:rsidTr="006B79C7">
        <w:trPr>
          <w:trHeight w:val="390"/>
          <w:jc w:val="center"/>
        </w:trPr>
        <w:tc>
          <w:tcPr>
            <w:tcW w:w="3480" w:type="dxa"/>
            <w:tcBorders>
              <w:top w:val="single" w:sz="4" w:space="0" w:color="auto"/>
              <w:left w:val="single" w:sz="4" w:space="0" w:color="auto"/>
              <w:bottom w:val="single" w:sz="4" w:space="0" w:color="auto"/>
              <w:right w:val="nil"/>
            </w:tcBorders>
            <w:shd w:val="clear" w:color="auto" w:fill="auto"/>
          </w:tcPr>
          <w:p w14:paraId="5F43C8DD" w14:textId="4A26EEF7" w:rsidR="00686223" w:rsidRPr="00913B19" w:rsidRDefault="00686223" w:rsidP="00686223">
            <w:pPr>
              <w:spacing w:after="0" w:line="240" w:lineRule="auto"/>
              <w:rPr>
                <w:rFonts w:eastAsia="Times New Roman" w:cs="Times New Roman"/>
              </w:rPr>
            </w:pPr>
            <w:r w:rsidRPr="006B606C">
              <w:t>Valerie Von Jordan</w:t>
            </w:r>
          </w:p>
        </w:tc>
        <w:tc>
          <w:tcPr>
            <w:tcW w:w="3805" w:type="dxa"/>
            <w:tcBorders>
              <w:top w:val="nil"/>
              <w:left w:val="single" w:sz="4" w:space="0" w:color="auto"/>
              <w:bottom w:val="single" w:sz="4" w:space="0" w:color="auto"/>
              <w:right w:val="single" w:sz="4" w:space="0" w:color="auto"/>
            </w:tcBorders>
            <w:shd w:val="clear" w:color="auto" w:fill="auto"/>
          </w:tcPr>
          <w:p w14:paraId="467DA824" w14:textId="52AA555E" w:rsidR="00686223" w:rsidRPr="00913B19" w:rsidRDefault="00686223" w:rsidP="00686223">
            <w:pPr>
              <w:spacing w:after="0" w:line="240" w:lineRule="auto"/>
              <w:rPr>
                <w:rFonts w:eastAsia="Times New Roman" w:cs="Times New Roman"/>
              </w:rPr>
            </w:pPr>
            <w:r w:rsidRPr="006B606C">
              <w:t>ICRC</w:t>
            </w:r>
          </w:p>
        </w:tc>
      </w:tr>
      <w:tr w:rsidR="00686223" w:rsidRPr="00913B19" w14:paraId="118AED4F" w14:textId="77777777" w:rsidTr="006B79C7">
        <w:trPr>
          <w:trHeight w:val="390"/>
          <w:jc w:val="center"/>
        </w:trPr>
        <w:tc>
          <w:tcPr>
            <w:tcW w:w="3480" w:type="dxa"/>
            <w:tcBorders>
              <w:top w:val="single" w:sz="4" w:space="0" w:color="auto"/>
              <w:left w:val="single" w:sz="4" w:space="0" w:color="auto"/>
              <w:bottom w:val="single" w:sz="4" w:space="0" w:color="auto"/>
              <w:right w:val="single" w:sz="4" w:space="0" w:color="auto"/>
            </w:tcBorders>
            <w:shd w:val="clear" w:color="auto" w:fill="auto"/>
            <w:noWrap/>
          </w:tcPr>
          <w:p w14:paraId="1CFD284D" w14:textId="6B99D69B" w:rsidR="00686223" w:rsidRPr="00913B19" w:rsidRDefault="00686223" w:rsidP="00686223">
            <w:pPr>
              <w:spacing w:after="0" w:line="240" w:lineRule="auto"/>
              <w:rPr>
                <w:rFonts w:eastAsia="Times New Roman" w:cs="Times New Roman"/>
                <w:color w:val="000000"/>
              </w:rPr>
            </w:pPr>
            <w:r w:rsidRPr="006B606C">
              <w:t>Joumana Karame</w:t>
            </w:r>
          </w:p>
        </w:tc>
        <w:tc>
          <w:tcPr>
            <w:tcW w:w="3805" w:type="dxa"/>
            <w:tcBorders>
              <w:top w:val="nil"/>
              <w:left w:val="nil"/>
              <w:bottom w:val="single" w:sz="4" w:space="0" w:color="auto"/>
              <w:right w:val="single" w:sz="4" w:space="0" w:color="auto"/>
            </w:tcBorders>
            <w:shd w:val="clear" w:color="auto" w:fill="auto"/>
            <w:noWrap/>
          </w:tcPr>
          <w:p w14:paraId="36FFE1EC" w14:textId="07CAE1E3" w:rsidR="00686223" w:rsidRPr="00913B19" w:rsidRDefault="00686223" w:rsidP="00686223">
            <w:pPr>
              <w:spacing w:after="0" w:line="240" w:lineRule="auto"/>
              <w:rPr>
                <w:rFonts w:eastAsia="Times New Roman" w:cs="Times New Roman"/>
                <w:color w:val="000000"/>
              </w:rPr>
            </w:pPr>
            <w:r w:rsidRPr="006B606C">
              <w:t>ILO</w:t>
            </w:r>
          </w:p>
        </w:tc>
      </w:tr>
      <w:tr w:rsidR="00686223" w:rsidRPr="00913B19" w14:paraId="763576CD" w14:textId="77777777" w:rsidTr="006B79C7">
        <w:trPr>
          <w:trHeight w:val="390"/>
          <w:jc w:val="center"/>
        </w:trPr>
        <w:tc>
          <w:tcPr>
            <w:tcW w:w="3480" w:type="dxa"/>
            <w:tcBorders>
              <w:top w:val="nil"/>
              <w:left w:val="single" w:sz="4" w:space="0" w:color="auto"/>
              <w:bottom w:val="single" w:sz="4" w:space="0" w:color="auto"/>
              <w:right w:val="single" w:sz="4" w:space="0" w:color="auto"/>
            </w:tcBorders>
            <w:shd w:val="clear" w:color="auto" w:fill="auto"/>
          </w:tcPr>
          <w:p w14:paraId="19BEA99F" w14:textId="0D487265" w:rsidR="00686223" w:rsidRPr="00913B19" w:rsidRDefault="00686223" w:rsidP="00686223">
            <w:pPr>
              <w:spacing w:after="0" w:line="240" w:lineRule="auto"/>
              <w:rPr>
                <w:rFonts w:eastAsia="Times New Roman" w:cs="Times New Roman"/>
              </w:rPr>
            </w:pPr>
            <w:r w:rsidRPr="006B606C">
              <w:t>Mario Patino</w:t>
            </w:r>
          </w:p>
        </w:tc>
        <w:tc>
          <w:tcPr>
            <w:tcW w:w="3805" w:type="dxa"/>
            <w:tcBorders>
              <w:top w:val="nil"/>
              <w:left w:val="nil"/>
              <w:bottom w:val="single" w:sz="4" w:space="0" w:color="auto"/>
              <w:right w:val="single" w:sz="4" w:space="0" w:color="auto"/>
            </w:tcBorders>
            <w:shd w:val="clear" w:color="auto" w:fill="auto"/>
          </w:tcPr>
          <w:p w14:paraId="427DFBE6" w14:textId="2F59579F" w:rsidR="00686223" w:rsidRPr="00913B19" w:rsidRDefault="00686223" w:rsidP="00686223">
            <w:pPr>
              <w:spacing w:after="0" w:line="240" w:lineRule="auto"/>
              <w:rPr>
                <w:rFonts w:eastAsia="Times New Roman" w:cs="Times New Roman"/>
              </w:rPr>
            </w:pPr>
            <w:r w:rsidRPr="006B606C">
              <w:t>IRC</w:t>
            </w:r>
          </w:p>
        </w:tc>
      </w:tr>
      <w:tr w:rsidR="00686223" w:rsidRPr="00913B19" w14:paraId="5AA44B6F" w14:textId="77777777" w:rsidTr="006B79C7">
        <w:trPr>
          <w:trHeight w:val="390"/>
          <w:jc w:val="center"/>
        </w:trPr>
        <w:tc>
          <w:tcPr>
            <w:tcW w:w="3480" w:type="dxa"/>
            <w:tcBorders>
              <w:top w:val="nil"/>
              <w:left w:val="single" w:sz="4" w:space="0" w:color="auto"/>
              <w:bottom w:val="single" w:sz="4" w:space="0" w:color="auto"/>
              <w:right w:val="single" w:sz="4" w:space="0" w:color="auto"/>
            </w:tcBorders>
            <w:shd w:val="clear" w:color="auto" w:fill="auto"/>
            <w:noWrap/>
          </w:tcPr>
          <w:p w14:paraId="7C1B84EA" w14:textId="11833AD1" w:rsidR="00686223" w:rsidRPr="00913B19" w:rsidRDefault="00686223" w:rsidP="00686223">
            <w:pPr>
              <w:spacing w:after="0" w:line="240" w:lineRule="auto"/>
              <w:rPr>
                <w:rFonts w:eastAsia="Times New Roman" w:cs="Times New Roman"/>
                <w:color w:val="000000"/>
              </w:rPr>
            </w:pPr>
            <w:r w:rsidRPr="006B606C">
              <w:t>Jocelyn Knight</w:t>
            </w:r>
          </w:p>
        </w:tc>
        <w:tc>
          <w:tcPr>
            <w:tcW w:w="3805" w:type="dxa"/>
            <w:tcBorders>
              <w:top w:val="nil"/>
              <w:left w:val="nil"/>
              <w:bottom w:val="single" w:sz="4" w:space="0" w:color="auto"/>
              <w:right w:val="single" w:sz="4" w:space="0" w:color="auto"/>
            </w:tcBorders>
            <w:shd w:val="clear" w:color="auto" w:fill="auto"/>
          </w:tcPr>
          <w:p w14:paraId="46C6FB52" w14:textId="72742569" w:rsidR="00686223" w:rsidRPr="00913B19" w:rsidRDefault="00686223" w:rsidP="00686223">
            <w:pPr>
              <w:spacing w:after="0" w:line="240" w:lineRule="auto"/>
              <w:rPr>
                <w:rFonts w:eastAsia="Times New Roman" w:cs="Times New Roman"/>
              </w:rPr>
            </w:pPr>
            <w:r w:rsidRPr="006B606C">
              <w:t>IRC</w:t>
            </w:r>
          </w:p>
        </w:tc>
      </w:tr>
      <w:tr w:rsidR="00686223" w:rsidRPr="00913B19" w14:paraId="66058D5A" w14:textId="77777777" w:rsidTr="006B79C7">
        <w:trPr>
          <w:trHeight w:val="390"/>
          <w:jc w:val="center"/>
        </w:trPr>
        <w:tc>
          <w:tcPr>
            <w:tcW w:w="3480" w:type="dxa"/>
            <w:tcBorders>
              <w:top w:val="nil"/>
              <w:left w:val="single" w:sz="4" w:space="0" w:color="auto"/>
              <w:bottom w:val="single" w:sz="4" w:space="0" w:color="auto"/>
              <w:right w:val="single" w:sz="4" w:space="0" w:color="auto"/>
            </w:tcBorders>
            <w:shd w:val="clear" w:color="auto" w:fill="auto"/>
          </w:tcPr>
          <w:p w14:paraId="6BEEC893" w14:textId="6CCC23E7" w:rsidR="00686223" w:rsidRPr="00913B19" w:rsidRDefault="00686223" w:rsidP="00686223">
            <w:pPr>
              <w:spacing w:after="0" w:line="240" w:lineRule="auto"/>
              <w:rPr>
                <w:rFonts w:eastAsia="Times New Roman" w:cs="Times New Roman"/>
                <w:color w:val="000000"/>
              </w:rPr>
            </w:pPr>
            <w:r w:rsidRPr="006B606C">
              <w:t>Maysaa Ibrahim</w:t>
            </w:r>
          </w:p>
        </w:tc>
        <w:tc>
          <w:tcPr>
            <w:tcW w:w="3805" w:type="dxa"/>
            <w:tcBorders>
              <w:top w:val="nil"/>
              <w:left w:val="nil"/>
              <w:bottom w:val="single" w:sz="4" w:space="0" w:color="auto"/>
              <w:right w:val="single" w:sz="4" w:space="0" w:color="auto"/>
            </w:tcBorders>
            <w:shd w:val="clear" w:color="auto" w:fill="auto"/>
            <w:noWrap/>
          </w:tcPr>
          <w:p w14:paraId="429194C8" w14:textId="6E8A515F" w:rsidR="00686223" w:rsidRPr="00913B19" w:rsidRDefault="00686223" w:rsidP="00686223">
            <w:pPr>
              <w:spacing w:after="0" w:line="240" w:lineRule="auto"/>
              <w:rPr>
                <w:rFonts w:eastAsia="Times New Roman" w:cs="Times New Roman"/>
                <w:color w:val="000000"/>
              </w:rPr>
            </w:pPr>
            <w:r w:rsidRPr="006B606C">
              <w:t xml:space="preserve">Lebanese Red Cross Society </w:t>
            </w:r>
          </w:p>
        </w:tc>
      </w:tr>
      <w:tr w:rsidR="00686223" w:rsidRPr="00913B19" w14:paraId="1E2B2B6C" w14:textId="77777777" w:rsidTr="006B79C7">
        <w:trPr>
          <w:trHeight w:val="390"/>
          <w:jc w:val="center"/>
        </w:trPr>
        <w:tc>
          <w:tcPr>
            <w:tcW w:w="3480" w:type="dxa"/>
            <w:tcBorders>
              <w:top w:val="nil"/>
              <w:left w:val="single" w:sz="4" w:space="0" w:color="auto"/>
              <w:bottom w:val="single" w:sz="4" w:space="0" w:color="auto"/>
              <w:right w:val="single" w:sz="4" w:space="0" w:color="auto"/>
            </w:tcBorders>
            <w:shd w:val="clear" w:color="auto" w:fill="auto"/>
            <w:noWrap/>
          </w:tcPr>
          <w:p w14:paraId="7E0CA795" w14:textId="4B609E79" w:rsidR="00686223" w:rsidRPr="00913B19" w:rsidRDefault="00686223" w:rsidP="00686223">
            <w:pPr>
              <w:spacing w:after="0" w:line="240" w:lineRule="auto"/>
              <w:rPr>
                <w:rFonts w:eastAsia="Times New Roman" w:cs="Times New Roman"/>
                <w:color w:val="000000"/>
              </w:rPr>
            </w:pPr>
            <w:r w:rsidRPr="006B606C">
              <w:t>Karim Chamaa</w:t>
            </w:r>
          </w:p>
        </w:tc>
        <w:tc>
          <w:tcPr>
            <w:tcW w:w="3805" w:type="dxa"/>
            <w:tcBorders>
              <w:top w:val="nil"/>
              <w:left w:val="nil"/>
              <w:bottom w:val="single" w:sz="4" w:space="0" w:color="auto"/>
              <w:right w:val="single" w:sz="4" w:space="0" w:color="auto"/>
            </w:tcBorders>
            <w:shd w:val="clear" w:color="auto" w:fill="auto"/>
            <w:noWrap/>
          </w:tcPr>
          <w:p w14:paraId="468602ED" w14:textId="54AC76A0" w:rsidR="00686223" w:rsidRPr="00913B19" w:rsidRDefault="00686223" w:rsidP="00686223">
            <w:pPr>
              <w:spacing w:after="0" w:line="240" w:lineRule="auto"/>
              <w:rPr>
                <w:rFonts w:eastAsia="Times New Roman" w:cs="Times New Roman"/>
                <w:color w:val="000000"/>
              </w:rPr>
            </w:pPr>
            <w:r w:rsidRPr="006B606C">
              <w:t>MARCH</w:t>
            </w:r>
          </w:p>
        </w:tc>
      </w:tr>
      <w:tr w:rsidR="00686223" w:rsidRPr="00913B19" w14:paraId="6C09A814" w14:textId="77777777" w:rsidTr="006B79C7">
        <w:trPr>
          <w:trHeight w:val="390"/>
          <w:jc w:val="center"/>
        </w:trPr>
        <w:tc>
          <w:tcPr>
            <w:tcW w:w="3480" w:type="dxa"/>
            <w:tcBorders>
              <w:top w:val="nil"/>
              <w:left w:val="single" w:sz="4" w:space="0" w:color="auto"/>
              <w:bottom w:val="single" w:sz="4" w:space="0" w:color="auto"/>
              <w:right w:val="single" w:sz="4" w:space="0" w:color="auto"/>
            </w:tcBorders>
            <w:shd w:val="clear" w:color="auto" w:fill="auto"/>
            <w:noWrap/>
          </w:tcPr>
          <w:p w14:paraId="792D823B" w14:textId="774FBCD3" w:rsidR="00686223" w:rsidRPr="00913B19" w:rsidRDefault="00686223" w:rsidP="00686223">
            <w:pPr>
              <w:spacing w:after="0" w:line="240" w:lineRule="auto"/>
              <w:rPr>
                <w:rFonts w:eastAsia="Times New Roman" w:cs="Times New Roman"/>
                <w:color w:val="000000"/>
              </w:rPr>
            </w:pPr>
            <w:r w:rsidRPr="006B606C">
              <w:t>Laila Al Amina</w:t>
            </w:r>
          </w:p>
        </w:tc>
        <w:tc>
          <w:tcPr>
            <w:tcW w:w="3805" w:type="dxa"/>
            <w:tcBorders>
              <w:top w:val="nil"/>
              <w:left w:val="nil"/>
              <w:bottom w:val="single" w:sz="4" w:space="0" w:color="auto"/>
              <w:right w:val="single" w:sz="4" w:space="0" w:color="auto"/>
            </w:tcBorders>
            <w:shd w:val="clear" w:color="auto" w:fill="auto"/>
            <w:noWrap/>
          </w:tcPr>
          <w:p w14:paraId="61EA13E2" w14:textId="490BEFA6" w:rsidR="00686223" w:rsidRPr="00913B19" w:rsidRDefault="00686223" w:rsidP="00686223">
            <w:pPr>
              <w:spacing w:after="0" w:line="240" w:lineRule="auto"/>
              <w:rPr>
                <w:rFonts w:eastAsia="Times New Roman" w:cs="Times New Roman"/>
                <w:color w:val="000000"/>
              </w:rPr>
            </w:pPr>
            <w:r w:rsidRPr="006B606C">
              <w:t>Mercy corps</w:t>
            </w:r>
          </w:p>
        </w:tc>
      </w:tr>
      <w:tr w:rsidR="00686223" w:rsidRPr="00913B19" w14:paraId="558AD70B" w14:textId="77777777" w:rsidTr="006B79C7">
        <w:trPr>
          <w:trHeight w:val="390"/>
          <w:jc w:val="center"/>
        </w:trPr>
        <w:tc>
          <w:tcPr>
            <w:tcW w:w="3480" w:type="dxa"/>
            <w:tcBorders>
              <w:top w:val="nil"/>
              <w:left w:val="single" w:sz="4" w:space="0" w:color="auto"/>
              <w:bottom w:val="single" w:sz="4" w:space="0" w:color="auto"/>
              <w:right w:val="single" w:sz="4" w:space="0" w:color="auto"/>
            </w:tcBorders>
            <w:shd w:val="clear" w:color="auto" w:fill="auto"/>
          </w:tcPr>
          <w:p w14:paraId="49820572" w14:textId="69F59D07" w:rsidR="00686223" w:rsidRPr="00913B19" w:rsidRDefault="00686223" w:rsidP="00686223">
            <w:pPr>
              <w:spacing w:after="0" w:line="240" w:lineRule="auto"/>
              <w:rPr>
                <w:rFonts w:eastAsia="Times New Roman" w:cs="Times New Roman"/>
              </w:rPr>
            </w:pPr>
            <w:r w:rsidRPr="006B606C">
              <w:t>Antoine Karam</w:t>
            </w:r>
          </w:p>
        </w:tc>
        <w:tc>
          <w:tcPr>
            <w:tcW w:w="3805" w:type="dxa"/>
            <w:tcBorders>
              <w:top w:val="nil"/>
              <w:left w:val="nil"/>
              <w:bottom w:val="single" w:sz="4" w:space="0" w:color="auto"/>
              <w:right w:val="single" w:sz="4" w:space="0" w:color="auto"/>
            </w:tcBorders>
            <w:shd w:val="clear" w:color="auto" w:fill="auto"/>
          </w:tcPr>
          <w:p w14:paraId="1C17BBC3" w14:textId="0E95FAB3" w:rsidR="00686223" w:rsidRPr="00913B19" w:rsidRDefault="00686223" w:rsidP="00686223">
            <w:pPr>
              <w:spacing w:after="0" w:line="240" w:lineRule="auto"/>
              <w:rPr>
                <w:rFonts w:eastAsia="Times New Roman" w:cs="Times New Roman"/>
              </w:rPr>
            </w:pPr>
            <w:r w:rsidRPr="006B606C">
              <w:t>Proquale</w:t>
            </w:r>
          </w:p>
        </w:tc>
      </w:tr>
      <w:tr w:rsidR="00686223" w:rsidRPr="00913B19" w14:paraId="50FFF0A0" w14:textId="77777777" w:rsidTr="006B79C7">
        <w:trPr>
          <w:trHeight w:val="390"/>
          <w:jc w:val="center"/>
        </w:trPr>
        <w:tc>
          <w:tcPr>
            <w:tcW w:w="3480" w:type="dxa"/>
            <w:tcBorders>
              <w:top w:val="nil"/>
              <w:left w:val="single" w:sz="4" w:space="0" w:color="auto"/>
              <w:bottom w:val="single" w:sz="4" w:space="0" w:color="auto"/>
              <w:right w:val="single" w:sz="4" w:space="0" w:color="auto"/>
            </w:tcBorders>
            <w:shd w:val="clear" w:color="auto" w:fill="auto"/>
          </w:tcPr>
          <w:p w14:paraId="4A68AB78" w14:textId="2ABF60BF" w:rsidR="00686223" w:rsidRPr="00913B19" w:rsidRDefault="00686223" w:rsidP="00686223">
            <w:pPr>
              <w:spacing w:after="0" w:line="240" w:lineRule="auto"/>
              <w:rPr>
                <w:rFonts w:eastAsia="Times New Roman" w:cs="Times New Roman"/>
                <w:color w:val="000000"/>
              </w:rPr>
            </w:pPr>
            <w:r w:rsidRPr="006B606C">
              <w:t>Johnny Matta</w:t>
            </w:r>
          </w:p>
        </w:tc>
        <w:tc>
          <w:tcPr>
            <w:tcW w:w="3805" w:type="dxa"/>
            <w:tcBorders>
              <w:top w:val="nil"/>
              <w:left w:val="nil"/>
              <w:bottom w:val="single" w:sz="4" w:space="0" w:color="auto"/>
              <w:right w:val="single" w:sz="4" w:space="0" w:color="auto"/>
            </w:tcBorders>
            <w:shd w:val="clear" w:color="auto" w:fill="auto"/>
          </w:tcPr>
          <w:p w14:paraId="2C86F8B5" w14:textId="0AEF5050" w:rsidR="00686223" w:rsidRPr="00913B19" w:rsidRDefault="00686223" w:rsidP="00686223">
            <w:pPr>
              <w:spacing w:after="0" w:line="240" w:lineRule="auto"/>
              <w:rPr>
                <w:rFonts w:eastAsia="Times New Roman" w:cs="Times New Roman"/>
                <w:color w:val="000000"/>
              </w:rPr>
            </w:pPr>
            <w:r w:rsidRPr="006B606C">
              <w:t>MOET</w:t>
            </w:r>
          </w:p>
        </w:tc>
      </w:tr>
      <w:tr w:rsidR="00686223" w:rsidRPr="00913B19" w14:paraId="6E0A7A59" w14:textId="77777777" w:rsidTr="006B79C7">
        <w:trPr>
          <w:trHeight w:val="390"/>
          <w:jc w:val="center"/>
        </w:trPr>
        <w:tc>
          <w:tcPr>
            <w:tcW w:w="3480" w:type="dxa"/>
            <w:tcBorders>
              <w:top w:val="nil"/>
              <w:left w:val="single" w:sz="4" w:space="0" w:color="auto"/>
              <w:bottom w:val="single" w:sz="4" w:space="0" w:color="auto"/>
              <w:right w:val="single" w:sz="4" w:space="0" w:color="auto"/>
            </w:tcBorders>
            <w:shd w:val="clear" w:color="auto" w:fill="auto"/>
            <w:noWrap/>
          </w:tcPr>
          <w:p w14:paraId="05BEFECC" w14:textId="19E8C722" w:rsidR="00686223" w:rsidRPr="00913B19" w:rsidRDefault="00686223" w:rsidP="00686223">
            <w:pPr>
              <w:spacing w:after="0" w:line="240" w:lineRule="auto"/>
              <w:rPr>
                <w:rFonts w:eastAsia="Times New Roman" w:cs="Times New Roman"/>
                <w:color w:val="000000"/>
              </w:rPr>
            </w:pPr>
            <w:r w:rsidRPr="006B606C">
              <w:t>Hiba Houssami</w:t>
            </w:r>
          </w:p>
        </w:tc>
        <w:tc>
          <w:tcPr>
            <w:tcW w:w="3805" w:type="dxa"/>
            <w:tcBorders>
              <w:top w:val="nil"/>
              <w:left w:val="nil"/>
              <w:bottom w:val="single" w:sz="4" w:space="0" w:color="auto"/>
              <w:right w:val="single" w:sz="4" w:space="0" w:color="auto"/>
            </w:tcBorders>
            <w:shd w:val="clear" w:color="auto" w:fill="auto"/>
            <w:noWrap/>
          </w:tcPr>
          <w:p w14:paraId="0B419554" w14:textId="122C346D" w:rsidR="00686223" w:rsidRPr="00913B19" w:rsidRDefault="00686223" w:rsidP="00686223">
            <w:pPr>
              <w:spacing w:after="0" w:line="240" w:lineRule="auto"/>
              <w:rPr>
                <w:rFonts w:eastAsia="Times New Roman" w:cs="Times New Roman"/>
              </w:rPr>
            </w:pPr>
            <w:r w:rsidRPr="006B606C">
              <w:t>MOSA</w:t>
            </w:r>
          </w:p>
        </w:tc>
      </w:tr>
      <w:tr w:rsidR="00686223" w:rsidRPr="00913B19" w14:paraId="5B70DBFF" w14:textId="77777777" w:rsidTr="006B79C7">
        <w:trPr>
          <w:trHeight w:val="390"/>
          <w:jc w:val="center"/>
        </w:trPr>
        <w:tc>
          <w:tcPr>
            <w:tcW w:w="3480" w:type="dxa"/>
            <w:tcBorders>
              <w:top w:val="nil"/>
              <w:left w:val="single" w:sz="4" w:space="0" w:color="auto"/>
              <w:bottom w:val="single" w:sz="4" w:space="0" w:color="auto"/>
              <w:right w:val="single" w:sz="4" w:space="0" w:color="auto"/>
            </w:tcBorders>
            <w:shd w:val="clear" w:color="auto" w:fill="auto"/>
            <w:noWrap/>
          </w:tcPr>
          <w:p w14:paraId="2304A970" w14:textId="44E4019B" w:rsidR="00686223" w:rsidRPr="00913B19" w:rsidRDefault="00686223" w:rsidP="00686223">
            <w:pPr>
              <w:spacing w:after="0" w:line="240" w:lineRule="auto"/>
              <w:rPr>
                <w:rFonts w:eastAsia="Times New Roman" w:cs="Times New Roman"/>
                <w:color w:val="000000"/>
              </w:rPr>
            </w:pPr>
            <w:r w:rsidRPr="006B606C">
              <w:t>Jinane Abou Zeki</w:t>
            </w:r>
          </w:p>
        </w:tc>
        <w:tc>
          <w:tcPr>
            <w:tcW w:w="3805" w:type="dxa"/>
            <w:tcBorders>
              <w:top w:val="nil"/>
              <w:left w:val="nil"/>
              <w:bottom w:val="single" w:sz="4" w:space="0" w:color="auto"/>
              <w:right w:val="single" w:sz="4" w:space="0" w:color="auto"/>
            </w:tcBorders>
            <w:shd w:val="clear" w:color="auto" w:fill="auto"/>
            <w:noWrap/>
          </w:tcPr>
          <w:p w14:paraId="04E4DFF8" w14:textId="7A1E6023" w:rsidR="00686223" w:rsidRPr="00913B19" w:rsidRDefault="00686223" w:rsidP="00686223">
            <w:pPr>
              <w:spacing w:after="0" w:line="240" w:lineRule="auto"/>
              <w:rPr>
                <w:rFonts w:eastAsia="Times New Roman" w:cs="Times New Roman"/>
              </w:rPr>
            </w:pPr>
            <w:r w:rsidRPr="006B606C">
              <w:t>Near East Foundation</w:t>
            </w:r>
          </w:p>
        </w:tc>
      </w:tr>
      <w:tr w:rsidR="00686223" w:rsidRPr="00913B19" w14:paraId="75FA9214" w14:textId="77777777" w:rsidTr="006B79C7">
        <w:trPr>
          <w:trHeight w:val="390"/>
          <w:jc w:val="center"/>
        </w:trPr>
        <w:tc>
          <w:tcPr>
            <w:tcW w:w="3480" w:type="dxa"/>
            <w:tcBorders>
              <w:top w:val="nil"/>
              <w:left w:val="single" w:sz="4" w:space="0" w:color="auto"/>
              <w:bottom w:val="single" w:sz="4" w:space="0" w:color="auto"/>
              <w:right w:val="single" w:sz="4" w:space="0" w:color="auto"/>
            </w:tcBorders>
            <w:shd w:val="clear" w:color="auto" w:fill="auto"/>
          </w:tcPr>
          <w:p w14:paraId="13B4BA9A" w14:textId="7A5B0DD5" w:rsidR="00686223" w:rsidRPr="00913B19" w:rsidRDefault="00686223" w:rsidP="00686223">
            <w:pPr>
              <w:spacing w:after="0" w:line="240" w:lineRule="auto"/>
              <w:rPr>
                <w:rFonts w:eastAsia="Times New Roman" w:cs="Times New Roman"/>
                <w:color w:val="000000"/>
              </w:rPr>
            </w:pPr>
            <w:r w:rsidRPr="006B606C">
              <w:t>Joe Safi</w:t>
            </w:r>
          </w:p>
        </w:tc>
        <w:tc>
          <w:tcPr>
            <w:tcW w:w="3805" w:type="dxa"/>
            <w:tcBorders>
              <w:top w:val="nil"/>
              <w:left w:val="nil"/>
              <w:bottom w:val="single" w:sz="4" w:space="0" w:color="auto"/>
              <w:right w:val="single" w:sz="4" w:space="0" w:color="auto"/>
            </w:tcBorders>
            <w:shd w:val="clear" w:color="auto" w:fill="auto"/>
          </w:tcPr>
          <w:p w14:paraId="17676E2E" w14:textId="122E8C9B" w:rsidR="00686223" w:rsidRPr="00913B19" w:rsidRDefault="00686223" w:rsidP="00686223">
            <w:pPr>
              <w:spacing w:after="0" w:line="240" w:lineRule="auto"/>
              <w:rPr>
                <w:rFonts w:eastAsia="Times New Roman" w:cs="Times New Roman"/>
              </w:rPr>
            </w:pPr>
            <w:r w:rsidRPr="006B606C">
              <w:t>Neopreneur</w:t>
            </w:r>
          </w:p>
        </w:tc>
      </w:tr>
      <w:tr w:rsidR="00686223" w:rsidRPr="00913B19" w14:paraId="003D8CD4" w14:textId="77777777" w:rsidTr="006B79C7">
        <w:trPr>
          <w:trHeight w:val="390"/>
          <w:jc w:val="center"/>
        </w:trPr>
        <w:tc>
          <w:tcPr>
            <w:tcW w:w="3480" w:type="dxa"/>
            <w:tcBorders>
              <w:top w:val="nil"/>
              <w:left w:val="single" w:sz="4" w:space="0" w:color="auto"/>
              <w:bottom w:val="single" w:sz="4" w:space="0" w:color="auto"/>
              <w:right w:val="single" w:sz="4" w:space="0" w:color="auto"/>
            </w:tcBorders>
            <w:shd w:val="clear" w:color="auto" w:fill="auto"/>
          </w:tcPr>
          <w:p w14:paraId="28C31263" w14:textId="1ED4E343" w:rsidR="00686223" w:rsidRPr="00913B19" w:rsidRDefault="00686223" w:rsidP="00686223">
            <w:pPr>
              <w:spacing w:after="0" w:line="240" w:lineRule="auto"/>
              <w:rPr>
                <w:rFonts w:eastAsia="Times New Roman" w:cs="Times New Roman"/>
                <w:color w:val="000000"/>
              </w:rPr>
            </w:pPr>
            <w:r w:rsidRPr="006B606C">
              <w:t>Shahrazad Qassem</w:t>
            </w:r>
          </w:p>
        </w:tc>
        <w:tc>
          <w:tcPr>
            <w:tcW w:w="3805" w:type="dxa"/>
            <w:tcBorders>
              <w:top w:val="nil"/>
              <w:left w:val="nil"/>
              <w:bottom w:val="single" w:sz="4" w:space="0" w:color="auto"/>
              <w:right w:val="single" w:sz="4" w:space="0" w:color="auto"/>
            </w:tcBorders>
            <w:shd w:val="clear" w:color="auto" w:fill="auto"/>
          </w:tcPr>
          <w:p w14:paraId="5EA52306" w14:textId="681F49B8" w:rsidR="00686223" w:rsidRPr="00913B19" w:rsidRDefault="00686223" w:rsidP="00686223">
            <w:pPr>
              <w:spacing w:after="0" w:line="240" w:lineRule="auto"/>
              <w:rPr>
                <w:rFonts w:eastAsia="Times New Roman" w:cs="Times New Roman"/>
                <w:color w:val="000000"/>
              </w:rPr>
            </w:pPr>
            <w:r w:rsidRPr="006B606C">
              <w:t>Oxfam</w:t>
            </w:r>
          </w:p>
        </w:tc>
      </w:tr>
      <w:tr w:rsidR="00686223" w:rsidRPr="00913B19" w14:paraId="713AB016" w14:textId="77777777" w:rsidTr="006B79C7">
        <w:trPr>
          <w:trHeight w:val="390"/>
          <w:jc w:val="center"/>
        </w:trPr>
        <w:tc>
          <w:tcPr>
            <w:tcW w:w="3480" w:type="dxa"/>
            <w:tcBorders>
              <w:top w:val="nil"/>
              <w:left w:val="single" w:sz="4" w:space="0" w:color="auto"/>
              <w:bottom w:val="single" w:sz="4" w:space="0" w:color="auto"/>
              <w:right w:val="single" w:sz="4" w:space="0" w:color="auto"/>
            </w:tcBorders>
            <w:shd w:val="clear" w:color="auto" w:fill="auto"/>
          </w:tcPr>
          <w:p w14:paraId="545046DA" w14:textId="135C0385" w:rsidR="00686223" w:rsidRPr="00913B19" w:rsidRDefault="00686223" w:rsidP="00686223">
            <w:pPr>
              <w:spacing w:after="0" w:line="240" w:lineRule="auto"/>
              <w:rPr>
                <w:rFonts w:eastAsia="Times New Roman" w:cs="Times New Roman"/>
                <w:color w:val="000000"/>
              </w:rPr>
            </w:pPr>
            <w:r w:rsidRPr="006B606C">
              <w:t>Lydia O'Connor</w:t>
            </w:r>
          </w:p>
        </w:tc>
        <w:tc>
          <w:tcPr>
            <w:tcW w:w="3805" w:type="dxa"/>
            <w:tcBorders>
              <w:top w:val="nil"/>
              <w:left w:val="nil"/>
              <w:bottom w:val="single" w:sz="4" w:space="0" w:color="auto"/>
              <w:right w:val="single" w:sz="4" w:space="0" w:color="auto"/>
            </w:tcBorders>
            <w:shd w:val="clear" w:color="auto" w:fill="auto"/>
          </w:tcPr>
          <w:p w14:paraId="26BB0EFC" w14:textId="4BFFB977" w:rsidR="00686223" w:rsidRPr="00913B19" w:rsidRDefault="00686223" w:rsidP="00686223">
            <w:pPr>
              <w:spacing w:after="0" w:line="240" w:lineRule="auto"/>
              <w:rPr>
                <w:rFonts w:eastAsia="Times New Roman" w:cs="Times New Roman"/>
                <w:color w:val="000000"/>
              </w:rPr>
            </w:pPr>
            <w:r w:rsidRPr="006B606C">
              <w:t>PU - AMI</w:t>
            </w:r>
          </w:p>
        </w:tc>
      </w:tr>
      <w:tr w:rsidR="00686223" w:rsidRPr="00913B19" w14:paraId="55F90B6D" w14:textId="77777777" w:rsidTr="006B79C7">
        <w:trPr>
          <w:trHeight w:val="390"/>
          <w:jc w:val="center"/>
        </w:trPr>
        <w:tc>
          <w:tcPr>
            <w:tcW w:w="3480" w:type="dxa"/>
            <w:tcBorders>
              <w:top w:val="nil"/>
              <w:left w:val="single" w:sz="4" w:space="0" w:color="auto"/>
              <w:bottom w:val="single" w:sz="4" w:space="0" w:color="auto"/>
              <w:right w:val="single" w:sz="4" w:space="0" w:color="auto"/>
            </w:tcBorders>
            <w:shd w:val="clear" w:color="auto" w:fill="auto"/>
            <w:noWrap/>
          </w:tcPr>
          <w:p w14:paraId="73823453" w14:textId="2C7AF441" w:rsidR="00686223" w:rsidRPr="00913B19" w:rsidRDefault="00686223" w:rsidP="00686223">
            <w:pPr>
              <w:spacing w:after="0" w:line="240" w:lineRule="auto"/>
              <w:rPr>
                <w:rFonts w:eastAsia="Times New Roman" w:cs="Times New Roman"/>
                <w:color w:val="000000"/>
              </w:rPr>
            </w:pPr>
            <w:r w:rsidRPr="006B606C">
              <w:t>Manar Steifel</w:t>
            </w:r>
          </w:p>
        </w:tc>
        <w:tc>
          <w:tcPr>
            <w:tcW w:w="3805" w:type="dxa"/>
            <w:tcBorders>
              <w:top w:val="nil"/>
              <w:left w:val="nil"/>
              <w:bottom w:val="single" w:sz="4" w:space="0" w:color="auto"/>
              <w:right w:val="single" w:sz="4" w:space="0" w:color="auto"/>
            </w:tcBorders>
            <w:shd w:val="clear" w:color="auto" w:fill="auto"/>
          </w:tcPr>
          <w:p w14:paraId="651E4990" w14:textId="03F93C48" w:rsidR="00686223" w:rsidRPr="00913B19" w:rsidRDefault="00686223" w:rsidP="00686223">
            <w:pPr>
              <w:spacing w:after="0" w:line="240" w:lineRule="auto"/>
              <w:rPr>
                <w:rFonts w:eastAsia="Times New Roman" w:cs="Times New Roman"/>
              </w:rPr>
            </w:pPr>
            <w:r w:rsidRPr="006B606C">
              <w:t>RET Liban</w:t>
            </w:r>
          </w:p>
        </w:tc>
      </w:tr>
      <w:tr w:rsidR="00686223" w:rsidRPr="00913B19" w14:paraId="6BBAF50E" w14:textId="77777777" w:rsidTr="006B79C7">
        <w:trPr>
          <w:trHeight w:val="390"/>
          <w:jc w:val="center"/>
        </w:trPr>
        <w:tc>
          <w:tcPr>
            <w:tcW w:w="3480" w:type="dxa"/>
            <w:tcBorders>
              <w:top w:val="nil"/>
              <w:left w:val="single" w:sz="4" w:space="0" w:color="auto"/>
              <w:bottom w:val="single" w:sz="4" w:space="0" w:color="auto"/>
              <w:right w:val="single" w:sz="4" w:space="0" w:color="auto"/>
            </w:tcBorders>
            <w:shd w:val="clear" w:color="auto" w:fill="auto"/>
          </w:tcPr>
          <w:p w14:paraId="4E3846F0" w14:textId="0B8A4165" w:rsidR="00686223" w:rsidRPr="00913B19" w:rsidRDefault="00686223" w:rsidP="00686223">
            <w:pPr>
              <w:spacing w:after="0" w:line="240" w:lineRule="auto"/>
              <w:rPr>
                <w:rFonts w:eastAsia="Times New Roman" w:cs="Times New Roman"/>
              </w:rPr>
            </w:pPr>
            <w:r w:rsidRPr="006B606C">
              <w:t>Sarah Omrane</w:t>
            </w:r>
          </w:p>
        </w:tc>
        <w:tc>
          <w:tcPr>
            <w:tcW w:w="3805" w:type="dxa"/>
            <w:tcBorders>
              <w:top w:val="nil"/>
              <w:left w:val="nil"/>
              <w:bottom w:val="single" w:sz="4" w:space="0" w:color="auto"/>
              <w:right w:val="single" w:sz="4" w:space="0" w:color="auto"/>
            </w:tcBorders>
            <w:shd w:val="clear" w:color="auto" w:fill="auto"/>
          </w:tcPr>
          <w:p w14:paraId="60064611" w14:textId="51FB6BC0" w:rsidR="00686223" w:rsidRPr="00913B19" w:rsidRDefault="00686223" w:rsidP="00686223">
            <w:pPr>
              <w:spacing w:after="0" w:line="240" w:lineRule="auto"/>
              <w:rPr>
                <w:rFonts w:eastAsia="Times New Roman" w:cs="Times New Roman"/>
              </w:rPr>
            </w:pPr>
            <w:r w:rsidRPr="006B606C">
              <w:t>RI</w:t>
            </w:r>
          </w:p>
        </w:tc>
      </w:tr>
      <w:tr w:rsidR="00686223" w:rsidRPr="00913B19" w14:paraId="043B890C" w14:textId="77777777" w:rsidTr="006B79C7">
        <w:trPr>
          <w:trHeight w:val="390"/>
          <w:jc w:val="center"/>
        </w:trPr>
        <w:tc>
          <w:tcPr>
            <w:tcW w:w="3480" w:type="dxa"/>
            <w:tcBorders>
              <w:top w:val="nil"/>
              <w:left w:val="single" w:sz="4" w:space="0" w:color="auto"/>
              <w:bottom w:val="single" w:sz="4" w:space="0" w:color="auto"/>
              <w:right w:val="single" w:sz="4" w:space="0" w:color="auto"/>
            </w:tcBorders>
            <w:shd w:val="clear" w:color="auto" w:fill="auto"/>
          </w:tcPr>
          <w:p w14:paraId="7E581617" w14:textId="35617719" w:rsidR="00686223" w:rsidRPr="00913B19" w:rsidRDefault="00686223" w:rsidP="00686223">
            <w:pPr>
              <w:spacing w:after="0" w:line="240" w:lineRule="auto"/>
              <w:rPr>
                <w:rFonts w:eastAsia="Times New Roman" w:cs="Times New Roman"/>
                <w:color w:val="000000"/>
              </w:rPr>
            </w:pPr>
            <w:r w:rsidRPr="006B606C">
              <w:t>Sami Barakat</w:t>
            </w:r>
          </w:p>
        </w:tc>
        <w:tc>
          <w:tcPr>
            <w:tcW w:w="3805" w:type="dxa"/>
            <w:tcBorders>
              <w:top w:val="nil"/>
              <w:left w:val="nil"/>
              <w:bottom w:val="single" w:sz="4" w:space="0" w:color="auto"/>
              <w:right w:val="single" w:sz="4" w:space="0" w:color="auto"/>
            </w:tcBorders>
            <w:shd w:val="clear" w:color="auto" w:fill="auto"/>
          </w:tcPr>
          <w:p w14:paraId="145461E0" w14:textId="7722C575" w:rsidR="00686223" w:rsidRPr="00913B19" w:rsidRDefault="00686223" w:rsidP="00686223">
            <w:pPr>
              <w:spacing w:after="0" w:line="240" w:lineRule="auto"/>
              <w:rPr>
                <w:rFonts w:eastAsia="Times New Roman" w:cs="Times New Roman"/>
                <w:color w:val="000000"/>
              </w:rPr>
            </w:pPr>
            <w:r w:rsidRPr="006B606C">
              <w:t>Safadi Foundation</w:t>
            </w:r>
          </w:p>
        </w:tc>
      </w:tr>
      <w:tr w:rsidR="00686223" w:rsidRPr="00913B19" w14:paraId="64152866" w14:textId="77777777" w:rsidTr="006B79C7">
        <w:trPr>
          <w:trHeight w:val="390"/>
          <w:jc w:val="center"/>
        </w:trPr>
        <w:tc>
          <w:tcPr>
            <w:tcW w:w="3480" w:type="dxa"/>
            <w:tcBorders>
              <w:top w:val="nil"/>
              <w:left w:val="single" w:sz="4" w:space="0" w:color="auto"/>
              <w:bottom w:val="single" w:sz="4" w:space="0" w:color="auto"/>
              <w:right w:val="single" w:sz="4" w:space="0" w:color="auto"/>
            </w:tcBorders>
            <w:shd w:val="clear" w:color="auto" w:fill="auto"/>
            <w:noWrap/>
          </w:tcPr>
          <w:p w14:paraId="7B054D73" w14:textId="0BFE0F5F" w:rsidR="00686223" w:rsidRPr="00913B19" w:rsidRDefault="00686223" w:rsidP="00686223">
            <w:pPr>
              <w:spacing w:after="0" w:line="240" w:lineRule="auto"/>
              <w:rPr>
                <w:rFonts w:eastAsia="Times New Roman" w:cs="Times New Roman"/>
                <w:color w:val="000000"/>
              </w:rPr>
            </w:pPr>
            <w:r w:rsidRPr="006B606C">
              <w:t>Iwona Safi</w:t>
            </w:r>
          </w:p>
        </w:tc>
        <w:tc>
          <w:tcPr>
            <w:tcW w:w="3805" w:type="dxa"/>
            <w:tcBorders>
              <w:top w:val="nil"/>
              <w:left w:val="nil"/>
              <w:bottom w:val="single" w:sz="4" w:space="0" w:color="auto"/>
              <w:right w:val="single" w:sz="4" w:space="0" w:color="auto"/>
            </w:tcBorders>
            <w:shd w:val="clear" w:color="auto" w:fill="auto"/>
            <w:noWrap/>
          </w:tcPr>
          <w:p w14:paraId="1579288B" w14:textId="2CA05859" w:rsidR="00686223" w:rsidRPr="00913B19" w:rsidRDefault="00686223" w:rsidP="00686223">
            <w:pPr>
              <w:spacing w:after="0" w:line="240" w:lineRule="auto"/>
              <w:rPr>
                <w:rFonts w:eastAsia="Times New Roman" w:cs="Times New Roman"/>
                <w:color w:val="000000"/>
              </w:rPr>
            </w:pPr>
            <w:r w:rsidRPr="006B606C">
              <w:t>Save the Children</w:t>
            </w:r>
          </w:p>
        </w:tc>
      </w:tr>
      <w:tr w:rsidR="00686223" w:rsidRPr="00913B19" w14:paraId="487A3591" w14:textId="77777777" w:rsidTr="006B79C7">
        <w:trPr>
          <w:trHeight w:val="390"/>
          <w:jc w:val="center"/>
        </w:trPr>
        <w:tc>
          <w:tcPr>
            <w:tcW w:w="3480" w:type="dxa"/>
            <w:tcBorders>
              <w:top w:val="nil"/>
              <w:left w:val="single" w:sz="4" w:space="0" w:color="auto"/>
              <w:bottom w:val="single" w:sz="4" w:space="0" w:color="auto"/>
              <w:right w:val="single" w:sz="4" w:space="0" w:color="auto"/>
            </w:tcBorders>
            <w:shd w:val="clear" w:color="auto" w:fill="auto"/>
          </w:tcPr>
          <w:p w14:paraId="1ABBAAF9" w14:textId="1E6A27F3" w:rsidR="00686223" w:rsidRPr="00913B19" w:rsidRDefault="00686223" w:rsidP="00686223">
            <w:pPr>
              <w:spacing w:after="0" w:line="240" w:lineRule="auto"/>
              <w:rPr>
                <w:rFonts w:eastAsia="Times New Roman" w:cs="Times New Roman"/>
              </w:rPr>
            </w:pPr>
            <w:r w:rsidRPr="006B606C">
              <w:t>Stephan Newfol</w:t>
            </w:r>
          </w:p>
        </w:tc>
        <w:tc>
          <w:tcPr>
            <w:tcW w:w="3805" w:type="dxa"/>
            <w:tcBorders>
              <w:top w:val="nil"/>
              <w:left w:val="nil"/>
              <w:bottom w:val="single" w:sz="4" w:space="0" w:color="auto"/>
              <w:right w:val="single" w:sz="4" w:space="0" w:color="auto"/>
            </w:tcBorders>
            <w:shd w:val="clear" w:color="auto" w:fill="auto"/>
          </w:tcPr>
          <w:p w14:paraId="2C9AC4BC" w14:textId="698B520B" w:rsidR="00686223" w:rsidRPr="00913B19" w:rsidRDefault="00686223" w:rsidP="00686223">
            <w:pPr>
              <w:spacing w:after="0" w:line="240" w:lineRule="auto"/>
              <w:rPr>
                <w:rFonts w:eastAsia="Times New Roman" w:cs="Times New Roman"/>
              </w:rPr>
            </w:pPr>
            <w:r w:rsidRPr="006B606C">
              <w:t>SIF</w:t>
            </w:r>
          </w:p>
        </w:tc>
      </w:tr>
      <w:tr w:rsidR="00686223" w:rsidRPr="00913B19" w14:paraId="03A599EB" w14:textId="77777777" w:rsidTr="006B79C7">
        <w:trPr>
          <w:trHeight w:val="390"/>
          <w:jc w:val="center"/>
        </w:trPr>
        <w:tc>
          <w:tcPr>
            <w:tcW w:w="3480" w:type="dxa"/>
            <w:tcBorders>
              <w:top w:val="nil"/>
              <w:left w:val="single" w:sz="4" w:space="0" w:color="auto"/>
              <w:bottom w:val="single" w:sz="4" w:space="0" w:color="auto"/>
              <w:right w:val="single" w:sz="4" w:space="0" w:color="auto"/>
            </w:tcBorders>
            <w:shd w:val="clear" w:color="auto" w:fill="auto"/>
            <w:noWrap/>
          </w:tcPr>
          <w:p w14:paraId="1365CA47" w14:textId="20D755C0" w:rsidR="00686223" w:rsidRPr="00913B19" w:rsidRDefault="00686223" w:rsidP="00686223">
            <w:pPr>
              <w:spacing w:after="0" w:line="240" w:lineRule="auto"/>
              <w:rPr>
                <w:rFonts w:eastAsia="Times New Roman" w:cs="Times New Roman"/>
                <w:color w:val="000000"/>
              </w:rPr>
            </w:pPr>
            <w:r w:rsidRPr="006B606C">
              <w:t>Serge Gruel</w:t>
            </w:r>
          </w:p>
        </w:tc>
        <w:tc>
          <w:tcPr>
            <w:tcW w:w="3805" w:type="dxa"/>
            <w:tcBorders>
              <w:top w:val="nil"/>
              <w:left w:val="nil"/>
              <w:bottom w:val="single" w:sz="4" w:space="0" w:color="auto"/>
              <w:right w:val="single" w:sz="4" w:space="0" w:color="auto"/>
            </w:tcBorders>
            <w:shd w:val="clear" w:color="auto" w:fill="auto"/>
            <w:noWrap/>
          </w:tcPr>
          <w:p w14:paraId="430DCE06" w14:textId="000173DB" w:rsidR="00686223" w:rsidRPr="00913B19" w:rsidRDefault="00686223" w:rsidP="00686223">
            <w:pPr>
              <w:spacing w:after="0" w:line="240" w:lineRule="auto"/>
              <w:rPr>
                <w:rFonts w:eastAsia="Times New Roman" w:cs="Times New Roman"/>
                <w:color w:val="000000"/>
              </w:rPr>
            </w:pPr>
            <w:r w:rsidRPr="006B606C">
              <w:t>Triangle</w:t>
            </w:r>
          </w:p>
        </w:tc>
      </w:tr>
      <w:tr w:rsidR="00686223" w:rsidRPr="00913B19" w14:paraId="533C5C3E" w14:textId="77777777" w:rsidTr="006B79C7">
        <w:trPr>
          <w:trHeight w:val="390"/>
          <w:jc w:val="center"/>
        </w:trPr>
        <w:tc>
          <w:tcPr>
            <w:tcW w:w="3480" w:type="dxa"/>
            <w:tcBorders>
              <w:top w:val="nil"/>
              <w:left w:val="single" w:sz="4" w:space="0" w:color="auto"/>
              <w:bottom w:val="single" w:sz="4" w:space="0" w:color="auto"/>
              <w:right w:val="single" w:sz="4" w:space="0" w:color="auto"/>
            </w:tcBorders>
            <w:shd w:val="clear" w:color="auto" w:fill="auto"/>
            <w:noWrap/>
          </w:tcPr>
          <w:p w14:paraId="030E88C4" w14:textId="25A6A645" w:rsidR="00686223" w:rsidRPr="00913B19" w:rsidRDefault="00686223" w:rsidP="00686223">
            <w:pPr>
              <w:spacing w:after="0" w:line="240" w:lineRule="auto"/>
              <w:rPr>
                <w:rFonts w:eastAsia="Times New Roman" w:cs="Times New Roman"/>
                <w:color w:val="000000"/>
              </w:rPr>
            </w:pPr>
            <w:r w:rsidRPr="006B606C">
              <w:t>Bastien</w:t>
            </w:r>
            <w:r w:rsidR="00E34239" w:rsidRPr="006B606C">
              <w:t xml:space="preserve"> Revel</w:t>
            </w:r>
          </w:p>
        </w:tc>
        <w:tc>
          <w:tcPr>
            <w:tcW w:w="3805" w:type="dxa"/>
            <w:tcBorders>
              <w:top w:val="nil"/>
              <w:left w:val="nil"/>
              <w:bottom w:val="single" w:sz="4" w:space="0" w:color="auto"/>
              <w:right w:val="single" w:sz="4" w:space="0" w:color="auto"/>
            </w:tcBorders>
            <w:shd w:val="clear" w:color="auto" w:fill="auto"/>
            <w:noWrap/>
          </w:tcPr>
          <w:p w14:paraId="5FA18A1D" w14:textId="1BD8AD06" w:rsidR="00686223" w:rsidRPr="00913B19" w:rsidRDefault="00686223" w:rsidP="00686223">
            <w:pPr>
              <w:spacing w:after="0" w:line="240" w:lineRule="auto"/>
              <w:rPr>
                <w:rFonts w:eastAsia="Times New Roman" w:cs="Times New Roman"/>
                <w:color w:val="000000"/>
              </w:rPr>
            </w:pPr>
            <w:r w:rsidRPr="006B606C">
              <w:t>UNDP</w:t>
            </w:r>
          </w:p>
        </w:tc>
      </w:tr>
      <w:tr w:rsidR="00686223" w:rsidRPr="00913B19" w14:paraId="3C23C333" w14:textId="77777777" w:rsidTr="006B79C7">
        <w:trPr>
          <w:trHeight w:val="390"/>
          <w:jc w:val="center"/>
        </w:trPr>
        <w:tc>
          <w:tcPr>
            <w:tcW w:w="3480" w:type="dxa"/>
            <w:tcBorders>
              <w:top w:val="nil"/>
              <w:left w:val="single" w:sz="4" w:space="0" w:color="auto"/>
              <w:bottom w:val="single" w:sz="4" w:space="0" w:color="auto"/>
              <w:right w:val="single" w:sz="4" w:space="0" w:color="auto"/>
            </w:tcBorders>
            <w:shd w:val="clear" w:color="auto" w:fill="auto"/>
            <w:noWrap/>
          </w:tcPr>
          <w:p w14:paraId="4DABA1F8" w14:textId="627281F0" w:rsidR="00686223" w:rsidRPr="00913B19" w:rsidRDefault="00686223" w:rsidP="00686223">
            <w:pPr>
              <w:spacing w:after="0" w:line="240" w:lineRule="auto"/>
              <w:rPr>
                <w:rFonts w:eastAsia="Times New Roman" w:cs="Times New Roman"/>
                <w:color w:val="000000"/>
              </w:rPr>
            </w:pPr>
            <w:r w:rsidRPr="006B606C">
              <w:t>Noemie Lanternier</w:t>
            </w:r>
          </w:p>
        </w:tc>
        <w:tc>
          <w:tcPr>
            <w:tcW w:w="3805" w:type="dxa"/>
            <w:tcBorders>
              <w:top w:val="nil"/>
              <w:left w:val="nil"/>
              <w:bottom w:val="single" w:sz="4" w:space="0" w:color="auto"/>
              <w:right w:val="single" w:sz="4" w:space="0" w:color="auto"/>
            </w:tcBorders>
            <w:shd w:val="clear" w:color="auto" w:fill="auto"/>
            <w:noWrap/>
          </w:tcPr>
          <w:p w14:paraId="4C719311" w14:textId="5DEFCE52" w:rsidR="00686223" w:rsidRPr="00913B19" w:rsidRDefault="00686223" w:rsidP="00686223">
            <w:pPr>
              <w:spacing w:after="0" w:line="240" w:lineRule="auto"/>
              <w:rPr>
                <w:rFonts w:eastAsia="Times New Roman" w:cs="Times New Roman"/>
                <w:color w:val="000000"/>
              </w:rPr>
            </w:pPr>
            <w:r w:rsidRPr="006B606C">
              <w:t>UNDP</w:t>
            </w:r>
          </w:p>
        </w:tc>
      </w:tr>
      <w:tr w:rsidR="00686223" w:rsidRPr="00913B19" w14:paraId="754A521D" w14:textId="77777777" w:rsidTr="006B79C7">
        <w:trPr>
          <w:trHeight w:val="390"/>
          <w:jc w:val="center"/>
        </w:trPr>
        <w:tc>
          <w:tcPr>
            <w:tcW w:w="3480" w:type="dxa"/>
            <w:tcBorders>
              <w:top w:val="nil"/>
              <w:left w:val="single" w:sz="4" w:space="0" w:color="auto"/>
              <w:bottom w:val="single" w:sz="4" w:space="0" w:color="auto"/>
              <w:right w:val="single" w:sz="4" w:space="0" w:color="auto"/>
            </w:tcBorders>
            <w:shd w:val="clear" w:color="auto" w:fill="auto"/>
          </w:tcPr>
          <w:p w14:paraId="43045511" w14:textId="53CAFC79" w:rsidR="00686223" w:rsidRPr="00913B19" w:rsidRDefault="00686223" w:rsidP="00686223">
            <w:pPr>
              <w:spacing w:after="0" w:line="240" w:lineRule="auto"/>
              <w:rPr>
                <w:rFonts w:eastAsia="Times New Roman" w:cs="Times New Roman"/>
                <w:color w:val="000000"/>
              </w:rPr>
            </w:pPr>
            <w:r w:rsidRPr="006B606C">
              <w:t>Lama Srour</w:t>
            </w:r>
          </w:p>
        </w:tc>
        <w:tc>
          <w:tcPr>
            <w:tcW w:w="3805" w:type="dxa"/>
            <w:tcBorders>
              <w:top w:val="nil"/>
              <w:left w:val="nil"/>
              <w:bottom w:val="single" w:sz="4" w:space="0" w:color="auto"/>
              <w:right w:val="single" w:sz="4" w:space="0" w:color="auto"/>
            </w:tcBorders>
            <w:shd w:val="clear" w:color="auto" w:fill="auto"/>
          </w:tcPr>
          <w:p w14:paraId="18404957" w14:textId="2D44A23F" w:rsidR="00686223" w:rsidRPr="00913B19" w:rsidRDefault="00686223" w:rsidP="00686223">
            <w:pPr>
              <w:spacing w:after="0" w:line="240" w:lineRule="auto"/>
              <w:rPr>
                <w:rFonts w:eastAsia="Times New Roman" w:cs="Times New Roman"/>
                <w:color w:val="000000"/>
              </w:rPr>
            </w:pPr>
            <w:r w:rsidRPr="006B606C">
              <w:t>UNDP</w:t>
            </w:r>
          </w:p>
        </w:tc>
      </w:tr>
      <w:tr w:rsidR="00686223" w:rsidRPr="00913B19" w14:paraId="595AF967" w14:textId="77777777" w:rsidTr="006B79C7">
        <w:trPr>
          <w:trHeight w:val="390"/>
          <w:jc w:val="center"/>
        </w:trPr>
        <w:tc>
          <w:tcPr>
            <w:tcW w:w="3480" w:type="dxa"/>
            <w:tcBorders>
              <w:top w:val="nil"/>
              <w:left w:val="single" w:sz="4" w:space="0" w:color="auto"/>
              <w:bottom w:val="single" w:sz="4" w:space="0" w:color="auto"/>
              <w:right w:val="single" w:sz="4" w:space="0" w:color="auto"/>
            </w:tcBorders>
            <w:shd w:val="clear" w:color="auto" w:fill="auto"/>
          </w:tcPr>
          <w:p w14:paraId="3F3D15A0" w14:textId="3D112121" w:rsidR="00686223" w:rsidRPr="00913B19" w:rsidRDefault="00686223" w:rsidP="00686223">
            <w:pPr>
              <w:spacing w:after="0" w:line="240" w:lineRule="auto"/>
              <w:rPr>
                <w:rFonts w:eastAsia="Times New Roman" w:cs="Times New Roman"/>
                <w:color w:val="000000"/>
              </w:rPr>
            </w:pPr>
            <w:r w:rsidRPr="006B606C">
              <w:t>Leon Chammah</w:t>
            </w:r>
          </w:p>
        </w:tc>
        <w:tc>
          <w:tcPr>
            <w:tcW w:w="3805" w:type="dxa"/>
            <w:tcBorders>
              <w:top w:val="nil"/>
              <w:left w:val="nil"/>
              <w:bottom w:val="single" w:sz="4" w:space="0" w:color="auto"/>
              <w:right w:val="single" w:sz="4" w:space="0" w:color="auto"/>
            </w:tcBorders>
            <w:shd w:val="clear" w:color="auto" w:fill="auto"/>
          </w:tcPr>
          <w:p w14:paraId="257374F7" w14:textId="5530CB73" w:rsidR="00686223" w:rsidRPr="00913B19" w:rsidRDefault="00686223" w:rsidP="00686223">
            <w:pPr>
              <w:spacing w:after="0" w:line="240" w:lineRule="auto"/>
              <w:rPr>
                <w:rFonts w:eastAsia="Times New Roman" w:cs="Times New Roman"/>
                <w:color w:val="000000"/>
              </w:rPr>
            </w:pPr>
            <w:r w:rsidRPr="006B606C">
              <w:t>UNDP</w:t>
            </w:r>
          </w:p>
        </w:tc>
      </w:tr>
      <w:tr w:rsidR="00686223" w:rsidRPr="00913B19" w14:paraId="6A062D59" w14:textId="77777777" w:rsidTr="006B79C7">
        <w:trPr>
          <w:trHeight w:val="390"/>
          <w:jc w:val="center"/>
        </w:trPr>
        <w:tc>
          <w:tcPr>
            <w:tcW w:w="3480" w:type="dxa"/>
            <w:tcBorders>
              <w:top w:val="nil"/>
              <w:left w:val="single" w:sz="4" w:space="0" w:color="auto"/>
              <w:bottom w:val="single" w:sz="4" w:space="0" w:color="auto"/>
              <w:right w:val="single" w:sz="4" w:space="0" w:color="auto"/>
            </w:tcBorders>
            <w:shd w:val="clear" w:color="auto" w:fill="auto"/>
            <w:noWrap/>
          </w:tcPr>
          <w:p w14:paraId="121EBDD0" w14:textId="4BF9DA29" w:rsidR="00686223" w:rsidRPr="00913B19" w:rsidRDefault="00686223" w:rsidP="00686223">
            <w:pPr>
              <w:spacing w:after="0" w:line="240" w:lineRule="auto"/>
              <w:rPr>
                <w:rFonts w:eastAsia="Times New Roman" w:cs="Times New Roman"/>
              </w:rPr>
            </w:pPr>
            <w:r w:rsidRPr="006B606C">
              <w:lastRenderedPageBreak/>
              <w:t xml:space="preserve">Layal Abu Darwish </w:t>
            </w:r>
          </w:p>
        </w:tc>
        <w:tc>
          <w:tcPr>
            <w:tcW w:w="3805" w:type="dxa"/>
            <w:tcBorders>
              <w:top w:val="nil"/>
              <w:left w:val="nil"/>
              <w:bottom w:val="single" w:sz="4" w:space="0" w:color="auto"/>
              <w:right w:val="single" w:sz="4" w:space="0" w:color="auto"/>
            </w:tcBorders>
            <w:shd w:val="clear" w:color="auto" w:fill="auto"/>
          </w:tcPr>
          <w:p w14:paraId="40647C6D" w14:textId="4B333980" w:rsidR="00686223" w:rsidRPr="00913B19" w:rsidRDefault="00686223" w:rsidP="00686223">
            <w:pPr>
              <w:spacing w:after="0" w:line="240" w:lineRule="auto"/>
              <w:rPr>
                <w:rFonts w:eastAsia="Times New Roman" w:cs="Times New Roman"/>
              </w:rPr>
            </w:pPr>
            <w:r w:rsidRPr="006B606C">
              <w:t>UNHCR</w:t>
            </w:r>
          </w:p>
        </w:tc>
      </w:tr>
      <w:tr w:rsidR="00686223" w:rsidRPr="00913B19" w14:paraId="1800FEAC" w14:textId="77777777" w:rsidTr="006B79C7">
        <w:trPr>
          <w:trHeight w:val="390"/>
          <w:jc w:val="center"/>
        </w:trPr>
        <w:tc>
          <w:tcPr>
            <w:tcW w:w="3480" w:type="dxa"/>
            <w:tcBorders>
              <w:top w:val="nil"/>
              <w:left w:val="single" w:sz="4" w:space="0" w:color="auto"/>
              <w:bottom w:val="single" w:sz="4" w:space="0" w:color="auto"/>
              <w:right w:val="single" w:sz="4" w:space="0" w:color="auto"/>
            </w:tcBorders>
            <w:shd w:val="clear" w:color="auto" w:fill="auto"/>
          </w:tcPr>
          <w:p w14:paraId="0A06A1AD" w14:textId="0731BED7" w:rsidR="00686223" w:rsidRPr="00913B19" w:rsidRDefault="00686223" w:rsidP="00686223">
            <w:pPr>
              <w:spacing w:after="0" w:line="240" w:lineRule="auto"/>
              <w:rPr>
                <w:rFonts w:eastAsia="Times New Roman" w:cs="Times New Roman"/>
                <w:color w:val="000000"/>
              </w:rPr>
            </w:pPr>
            <w:r w:rsidRPr="006B606C">
              <w:t>Rasha Akil</w:t>
            </w:r>
          </w:p>
        </w:tc>
        <w:tc>
          <w:tcPr>
            <w:tcW w:w="3805" w:type="dxa"/>
            <w:tcBorders>
              <w:top w:val="nil"/>
              <w:left w:val="nil"/>
              <w:bottom w:val="single" w:sz="4" w:space="0" w:color="auto"/>
              <w:right w:val="single" w:sz="4" w:space="0" w:color="auto"/>
            </w:tcBorders>
            <w:shd w:val="clear" w:color="auto" w:fill="auto"/>
          </w:tcPr>
          <w:p w14:paraId="3B75245E" w14:textId="1A7301B2" w:rsidR="00686223" w:rsidRPr="00913B19" w:rsidRDefault="00686223" w:rsidP="00686223">
            <w:pPr>
              <w:spacing w:after="0" w:line="240" w:lineRule="auto"/>
              <w:rPr>
                <w:rFonts w:eastAsia="Times New Roman" w:cs="Times New Roman"/>
                <w:color w:val="000000"/>
              </w:rPr>
            </w:pPr>
            <w:r w:rsidRPr="006B606C">
              <w:t>UNHCR</w:t>
            </w:r>
          </w:p>
        </w:tc>
      </w:tr>
      <w:tr w:rsidR="00686223" w:rsidRPr="00913B19" w14:paraId="54ACB94B" w14:textId="77777777" w:rsidTr="006B79C7">
        <w:trPr>
          <w:trHeight w:val="390"/>
          <w:jc w:val="center"/>
        </w:trPr>
        <w:tc>
          <w:tcPr>
            <w:tcW w:w="3480" w:type="dxa"/>
            <w:tcBorders>
              <w:top w:val="nil"/>
              <w:left w:val="single" w:sz="4" w:space="0" w:color="auto"/>
              <w:bottom w:val="single" w:sz="4" w:space="0" w:color="auto"/>
              <w:right w:val="single" w:sz="4" w:space="0" w:color="auto"/>
            </w:tcBorders>
            <w:shd w:val="clear" w:color="auto" w:fill="auto"/>
          </w:tcPr>
          <w:p w14:paraId="7936BBC3" w14:textId="4914B6FF" w:rsidR="00686223" w:rsidRPr="00913B19" w:rsidRDefault="00686223" w:rsidP="00686223">
            <w:pPr>
              <w:spacing w:after="0" w:line="240" w:lineRule="auto"/>
              <w:rPr>
                <w:rFonts w:eastAsia="Times New Roman" w:cs="Times New Roman"/>
                <w:color w:val="000000"/>
              </w:rPr>
            </w:pPr>
            <w:r w:rsidRPr="006B606C">
              <w:t>Khalil Dagher</w:t>
            </w:r>
          </w:p>
        </w:tc>
        <w:tc>
          <w:tcPr>
            <w:tcW w:w="3805" w:type="dxa"/>
            <w:tcBorders>
              <w:top w:val="nil"/>
              <w:left w:val="nil"/>
              <w:bottom w:val="single" w:sz="4" w:space="0" w:color="auto"/>
              <w:right w:val="single" w:sz="4" w:space="0" w:color="auto"/>
            </w:tcBorders>
            <w:shd w:val="clear" w:color="auto" w:fill="auto"/>
          </w:tcPr>
          <w:p w14:paraId="43CE1948" w14:textId="3ABD2A5B" w:rsidR="00686223" w:rsidRPr="00913B19" w:rsidRDefault="00686223" w:rsidP="00686223">
            <w:pPr>
              <w:spacing w:after="0" w:line="240" w:lineRule="auto"/>
              <w:rPr>
                <w:rFonts w:eastAsia="Times New Roman" w:cs="Times New Roman"/>
                <w:color w:val="000000"/>
              </w:rPr>
            </w:pPr>
            <w:r w:rsidRPr="006B606C">
              <w:t>UNHCR</w:t>
            </w:r>
          </w:p>
        </w:tc>
      </w:tr>
      <w:tr w:rsidR="00686223" w:rsidRPr="00913B19" w14:paraId="69725164" w14:textId="77777777" w:rsidTr="006B79C7">
        <w:trPr>
          <w:trHeight w:val="390"/>
          <w:jc w:val="center"/>
        </w:trPr>
        <w:tc>
          <w:tcPr>
            <w:tcW w:w="3480" w:type="dxa"/>
            <w:tcBorders>
              <w:top w:val="nil"/>
              <w:left w:val="single" w:sz="4" w:space="0" w:color="auto"/>
              <w:bottom w:val="single" w:sz="4" w:space="0" w:color="auto"/>
              <w:right w:val="single" w:sz="4" w:space="0" w:color="auto"/>
            </w:tcBorders>
            <w:shd w:val="clear" w:color="auto" w:fill="auto"/>
          </w:tcPr>
          <w:p w14:paraId="014D5FCC" w14:textId="060EB71C" w:rsidR="00686223" w:rsidRPr="00913B19" w:rsidRDefault="00686223" w:rsidP="00686223">
            <w:pPr>
              <w:spacing w:after="0" w:line="240" w:lineRule="auto"/>
              <w:rPr>
                <w:rFonts w:eastAsia="Times New Roman" w:cs="Times New Roman"/>
                <w:color w:val="000000"/>
              </w:rPr>
            </w:pPr>
            <w:r w:rsidRPr="006B606C">
              <w:t>Nisrine Makkouk</w:t>
            </w:r>
          </w:p>
        </w:tc>
        <w:tc>
          <w:tcPr>
            <w:tcW w:w="3805" w:type="dxa"/>
            <w:tcBorders>
              <w:top w:val="nil"/>
              <w:left w:val="nil"/>
              <w:bottom w:val="single" w:sz="4" w:space="0" w:color="auto"/>
              <w:right w:val="single" w:sz="4" w:space="0" w:color="auto"/>
            </w:tcBorders>
            <w:shd w:val="clear" w:color="auto" w:fill="auto"/>
          </w:tcPr>
          <w:p w14:paraId="1060B7A8" w14:textId="7D935CAC" w:rsidR="00686223" w:rsidRPr="00913B19" w:rsidRDefault="00686223" w:rsidP="00686223">
            <w:pPr>
              <w:spacing w:after="0" w:line="240" w:lineRule="auto"/>
              <w:rPr>
                <w:rFonts w:eastAsia="Times New Roman" w:cs="Times New Roman"/>
                <w:color w:val="000000"/>
              </w:rPr>
            </w:pPr>
            <w:r w:rsidRPr="006B606C">
              <w:t>UNICEF</w:t>
            </w:r>
          </w:p>
        </w:tc>
      </w:tr>
      <w:tr w:rsidR="00686223" w:rsidRPr="00913B19" w14:paraId="230837EC" w14:textId="77777777" w:rsidTr="006B79C7">
        <w:trPr>
          <w:trHeight w:val="390"/>
          <w:jc w:val="center"/>
        </w:trPr>
        <w:tc>
          <w:tcPr>
            <w:tcW w:w="3480" w:type="dxa"/>
            <w:tcBorders>
              <w:top w:val="nil"/>
              <w:left w:val="single" w:sz="4" w:space="0" w:color="auto"/>
              <w:bottom w:val="single" w:sz="4" w:space="0" w:color="auto"/>
              <w:right w:val="single" w:sz="4" w:space="0" w:color="auto"/>
            </w:tcBorders>
            <w:shd w:val="clear" w:color="auto" w:fill="auto"/>
          </w:tcPr>
          <w:p w14:paraId="61A958DB" w14:textId="195738D5" w:rsidR="00686223" w:rsidRPr="00913B19" w:rsidRDefault="00686223" w:rsidP="00686223">
            <w:pPr>
              <w:spacing w:after="0" w:line="240" w:lineRule="auto"/>
              <w:rPr>
                <w:rFonts w:eastAsia="Times New Roman" w:cs="Times New Roman"/>
                <w:color w:val="000000"/>
              </w:rPr>
            </w:pPr>
            <w:r w:rsidRPr="006B606C">
              <w:t>Nada Barakat</w:t>
            </w:r>
          </w:p>
        </w:tc>
        <w:tc>
          <w:tcPr>
            <w:tcW w:w="3805" w:type="dxa"/>
            <w:tcBorders>
              <w:top w:val="nil"/>
              <w:left w:val="nil"/>
              <w:bottom w:val="single" w:sz="4" w:space="0" w:color="auto"/>
              <w:right w:val="single" w:sz="4" w:space="0" w:color="auto"/>
            </w:tcBorders>
            <w:shd w:val="clear" w:color="auto" w:fill="auto"/>
          </w:tcPr>
          <w:p w14:paraId="38C2C4E4" w14:textId="422C1114" w:rsidR="00686223" w:rsidRPr="00913B19" w:rsidRDefault="00686223" w:rsidP="00686223">
            <w:pPr>
              <w:spacing w:after="0" w:line="240" w:lineRule="auto"/>
              <w:rPr>
                <w:rFonts w:eastAsia="Times New Roman" w:cs="Times New Roman"/>
                <w:color w:val="000000"/>
              </w:rPr>
            </w:pPr>
            <w:r w:rsidRPr="006B606C">
              <w:t>UNIDO</w:t>
            </w:r>
          </w:p>
        </w:tc>
      </w:tr>
      <w:tr w:rsidR="00686223" w:rsidRPr="00913B19" w14:paraId="0991CCEA" w14:textId="77777777" w:rsidTr="006B79C7">
        <w:trPr>
          <w:trHeight w:val="390"/>
          <w:jc w:val="center"/>
        </w:trPr>
        <w:tc>
          <w:tcPr>
            <w:tcW w:w="3480" w:type="dxa"/>
            <w:tcBorders>
              <w:top w:val="nil"/>
              <w:left w:val="single" w:sz="4" w:space="0" w:color="auto"/>
              <w:bottom w:val="single" w:sz="4" w:space="0" w:color="auto"/>
              <w:right w:val="single" w:sz="4" w:space="0" w:color="auto"/>
            </w:tcBorders>
            <w:shd w:val="clear" w:color="auto" w:fill="auto"/>
          </w:tcPr>
          <w:p w14:paraId="0D560B17" w14:textId="2F9813F8" w:rsidR="00686223" w:rsidRPr="00913B19" w:rsidRDefault="00686223" w:rsidP="00686223">
            <w:pPr>
              <w:spacing w:after="0" w:line="240" w:lineRule="auto"/>
              <w:rPr>
                <w:rFonts w:eastAsia="Times New Roman" w:cs="Times New Roman"/>
                <w:color w:val="000000"/>
              </w:rPr>
            </w:pPr>
            <w:r w:rsidRPr="006B606C">
              <w:t>Valeria Moro</w:t>
            </w:r>
          </w:p>
        </w:tc>
        <w:tc>
          <w:tcPr>
            <w:tcW w:w="3805" w:type="dxa"/>
            <w:tcBorders>
              <w:top w:val="nil"/>
              <w:left w:val="nil"/>
              <w:bottom w:val="single" w:sz="4" w:space="0" w:color="auto"/>
              <w:right w:val="single" w:sz="4" w:space="0" w:color="auto"/>
            </w:tcBorders>
            <w:shd w:val="clear" w:color="auto" w:fill="auto"/>
          </w:tcPr>
          <w:p w14:paraId="38F4273B" w14:textId="7842D38D" w:rsidR="00686223" w:rsidRPr="00913B19" w:rsidRDefault="00686223" w:rsidP="00686223">
            <w:pPr>
              <w:spacing w:after="0" w:line="240" w:lineRule="auto"/>
              <w:rPr>
                <w:rFonts w:eastAsia="Times New Roman" w:cs="Times New Roman"/>
                <w:color w:val="000000"/>
              </w:rPr>
            </w:pPr>
            <w:r w:rsidRPr="006B606C">
              <w:t>UNRWA</w:t>
            </w:r>
          </w:p>
        </w:tc>
      </w:tr>
      <w:tr w:rsidR="00686223" w:rsidRPr="00913B19" w14:paraId="2BB2FF67" w14:textId="77777777" w:rsidTr="006B79C7">
        <w:trPr>
          <w:trHeight w:val="390"/>
          <w:jc w:val="center"/>
        </w:trPr>
        <w:tc>
          <w:tcPr>
            <w:tcW w:w="3480" w:type="dxa"/>
            <w:tcBorders>
              <w:top w:val="nil"/>
              <w:left w:val="single" w:sz="4" w:space="0" w:color="auto"/>
              <w:bottom w:val="single" w:sz="4" w:space="0" w:color="auto"/>
              <w:right w:val="single" w:sz="4" w:space="0" w:color="auto"/>
            </w:tcBorders>
            <w:shd w:val="clear" w:color="auto" w:fill="auto"/>
          </w:tcPr>
          <w:p w14:paraId="396EF59D" w14:textId="36BACCD9" w:rsidR="00686223" w:rsidRPr="00913B19" w:rsidRDefault="00686223" w:rsidP="00686223">
            <w:pPr>
              <w:spacing w:after="0" w:line="240" w:lineRule="auto"/>
              <w:rPr>
                <w:rFonts w:eastAsia="Times New Roman" w:cs="Times New Roman"/>
                <w:color w:val="000000"/>
              </w:rPr>
            </w:pPr>
            <w:r w:rsidRPr="006B606C">
              <w:t>Mira Ghaddar</w:t>
            </w:r>
          </w:p>
        </w:tc>
        <w:tc>
          <w:tcPr>
            <w:tcW w:w="3805" w:type="dxa"/>
            <w:tcBorders>
              <w:top w:val="nil"/>
              <w:left w:val="nil"/>
              <w:bottom w:val="single" w:sz="4" w:space="0" w:color="auto"/>
              <w:right w:val="single" w:sz="4" w:space="0" w:color="auto"/>
            </w:tcBorders>
            <w:shd w:val="clear" w:color="auto" w:fill="auto"/>
          </w:tcPr>
          <w:p w14:paraId="70D1623F" w14:textId="375167CA" w:rsidR="00686223" w:rsidRPr="00913B19" w:rsidRDefault="00686223" w:rsidP="00686223">
            <w:pPr>
              <w:spacing w:after="0" w:line="240" w:lineRule="auto"/>
              <w:rPr>
                <w:rFonts w:eastAsia="Times New Roman" w:cs="Times New Roman"/>
                <w:color w:val="000000"/>
              </w:rPr>
            </w:pPr>
            <w:r w:rsidRPr="006B606C">
              <w:t>WFP</w:t>
            </w:r>
          </w:p>
        </w:tc>
      </w:tr>
      <w:tr w:rsidR="00686223" w:rsidRPr="00913B19" w14:paraId="3510F54F" w14:textId="77777777" w:rsidTr="006B79C7">
        <w:trPr>
          <w:trHeight w:val="390"/>
          <w:jc w:val="center"/>
        </w:trPr>
        <w:tc>
          <w:tcPr>
            <w:tcW w:w="3480" w:type="dxa"/>
            <w:tcBorders>
              <w:top w:val="nil"/>
              <w:left w:val="single" w:sz="4" w:space="0" w:color="auto"/>
              <w:bottom w:val="single" w:sz="4" w:space="0" w:color="auto"/>
              <w:right w:val="single" w:sz="4" w:space="0" w:color="auto"/>
            </w:tcBorders>
            <w:shd w:val="clear" w:color="auto" w:fill="auto"/>
          </w:tcPr>
          <w:p w14:paraId="0CFCD748" w14:textId="49078ABF" w:rsidR="00686223" w:rsidRPr="00913B19" w:rsidRDefault="00686223" w:rsidP="00686223">
            <w:pPr>
              <w:spacing w:after="0" w:line="240" w:lineRule="auto"/>
              <w:rPr>
                <w:rFonts w:eastAsia="Times New Roman" w:cs="Times New Roman"/>
                <w:color w:val="000000"/>
              </w:rPr>
            </w:pPr>
            <w:r w:rsidRPr="006B606C">
              <w:t>Angela Elzir Assi</w:t>
            </w:r>
          </w:p>
        </w:tc>
        <w:tc>
          <w:tcPr>
            <w:tcW w:w="3805" w:type="dxa"/>
            <w:tcBorders>
              <w:top w:val="nil"/>
              <w:left w:val="nil"/>
              <w:bottom w:val="single" w:sz="4" w:space="0" w:color="auto"/>
              <w:right w:val="single" w:sz="4" w:space="0" w:color="auto"/>
            </w:tcBorders>
            <w:shd w:val="clear" w:color="auto" w:fill="auto"/>
          </w:tcPr>
          <w:p w14:paraId="5ADB95DC" w14:textId="41629D79" w:rsidR="00686223" w:rsidRPr="00913B19" w:rsidRDefault="00686223" w:rsidP="00686223">
            <w:pPr>
              <w:spacing w:after="0" w:line="240" w:lineRule="auto"/>
              <w:rPr>
                <w:rFonts w:eastAsia="Times New Roman" w:cs="Times New Roman"/>
                <w:color w:val="000000"/>
              </w:rPr>
            </w:pPr>
            <w:r w:rsidRPr="006B606C">
              <w:t>World Bank</w:t>
            </w:r>
          </w:p>
        </w:tc>
      </w:tr>
      <w:tr w:rsidR="00686223" w:rsidRPr="00913B19" w14:paraId="4805F84D" w14:textId="77777777" w:rsidTr="006B79C7">
        <w:trPr>
          <w:trHeight w:val="390"/>
          <w:jc w:val="center"/>
        </w:trPr>
        <w:tc>
          <w:tcPr>
            <w:tcW w:w="3480" w:type="dxa"/>
            <w:tcBorders>
              <w:top w:val="nil"/>
              <w:left w:val="single" w:sz="4" w:space="0" w:color="auto"/>
              <w:bottom w:val="single" w:sz="4" w:space="0" w:color="auto"/>
              <w:right w:val="single" w:sz="4" w:space="0" w:color="auto"/>
            </w:tcBorders>
            <w:shd w:val="clear" w:color="auto" w:fill="auto"/>
          </w:tcPr>
          <w:p w14:paraId="669FB01D" w14:textId="7F400DDC" w:rsidR="00686223" w:rsidRPr="00913B19" w:rsidRDefault="00686223" w:rsidP="00686223">
            <w:pPr>
              <w:spacing w:after="0" w:line="240" w:lineRule="auto"/>
              <w:rPr>
                <w:rFonts w:eastAsia="Times New Roman" w:cs="Times New Roman"/>
                <w:color w:val="000000"/>
              </w:rPr>
            </w:pPr>
            <w:r w:rsidRPr="006B606C">
              <w:t>Miralana Atoui</w:t>
            </w:r>
          </w:p>
        </w:tc>
        <w:tc>
          <w:tcPr>
            <w:tcW w:w="3805" w:type="dxa"/>
            <w:tcBorders>
              <w:top w:val="nil"/>
              <w:left w:val="nil"/>
              <w:bottom w:val="single" w:sz="4" w:space="0" w:color="auto"/>
              <w:right w:val="single" w:sz="4" w:space="0" w:color="auto"/>
            </w:tcBorders>
            <w:shd w:val="clear" w:color="auto" w:fill="auto"/>
          </w:tcPr>
          <w:p w14:paraId="17342F44" w14:textId="5760A822" w:rsidR="00686223" w:rsidRPr="00913B19" w:rsidRDefault="00686223" w:rsidP="00686223">
            <w:pPr>
              <w:spacing w:after="0" w:line="240" w:lineRule="auto"/>
              <w:rPr>
                <w:rFonts w:eastAsia="Times New Roman" w:cs="Times New Roman"/>
                <w:color w:val="000000"/>
              </w:rPr>
            </w:pPr>
            <w:r w:rsidRPr="006B606C">
              <w:t>World Vision</w:t>
            </w:r>
          </w:p>
        </w:tc>
      </w:tr>
    </w:tbl>
    <w:p w14:paraId="380B2EF0" w14:textId="77777777" w:rsidR="00BD389D" w:rsidRPr="00913B19" w:rsidRDefault="00BD389D" w:rsidP="009614FB">
      <w:pPr>
        <w:widowControl w:val="0"/>
        <w:autoSpaceDE w:val="0"/>
        <w:autoSpaceDN w:val="0"/>
        <w:adjustRightInd w:val="0"/>
        <w:spacing w:before="6" w:after="0" w:line="260" w:lineRule="exact"/>
        <w:jc w:val="center"/>
        <w:rPr>
          <w:rFonts w:cs="Calibri"/>
        </w:rPr>
      </w:pPr>
    </w:p>
    <w:sectPr w:rsidR="00BD389D" w:rsidRPr="00913B19" w:rsidSect="00381BDC">
      <w:headerReference w:type="default" r:id="rId12"/>
      <w:pgSz w:w="11920" w:h="16840"/>
      <w:pgMar w:top="993" w:right="1440" w:bottom="1276" w:left="1440" w:header="330" w:footer="147"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779543" w14:textId="77777777" w:rsidR="00FF0EBD" w:rsidRDefault="00FF0EBD">
      <w:pPr>
        <w:spacing w:after="0" w:line="240" w:lineRule="auto"/>
      </w:pPr>
      <w:r>
        <w:separator/>
      </w:r>
    </w:p>
  </w:endnote>
  <w:endnote w:type="continuationSeparator" w:id="0">
    <w:p w14:paraId="5BB1EEF5" w14:textId="77777777" w:rsidR="00FF0EBD" w:rsidRDefault="00FF0E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06C8E0" w14:textId="77777777" w:rsidR="00FF0EBD" w:rsidRDefault="00FF0EBD">
      <w:pPr>
        <w:spacing w:after="0" w:line="240" w:lineRule="auto"/>
      </w:pPr>
      <w:r>
        <w:separator/>
      </w:r>
    </w:p>
  </w:footnote>
  <w:footnote w:type="continuationSeparator" w:id="0">
    <w:p w14:paraId="041FCA0E" w14:textId="77777777" w:rsidR="00FF0EBD" w:rsidRDefault="00FF0E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7CE526" w14:textId="77777777" w:rsidR="0070192E" w:rsidRDefault="0070192E">
    <w:pPr>
      <w:widowControl w:val="0"/>
      <w:autoSpaceDE w:val="0"/>
      <w:autoSpaceDN w:val="0"/>
      <w:adjustRightInd w:val="0"/>
      <w:spacing w:after="0" w:line="200" w:lineRule="exact"/>
      <w:rPr>
        <w:rFonts w:ascii="Times New Roman" w:hAnsi="Times New Roman" w:cs="Times New Roman"/>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67688"/>
    <w:multiLevelType w:val="hybridMultilevel"/>
    <w:tmpl w:val="66A070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0A67D0"/>
    <w:multiLevelType w:val="hybridMultilevel"/>
    <w:tmpl w:val="BBE617B6"/>
    <w:lvl w:ilvl="0" w:tplc="0409000D">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C4E32F3"/>
    <w:multiLevelType w:val="hybridMultilevel"/>
    <w:tmpl w:val="A26A4A4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5227D5"/>
    <w:multiLevelType w:val="hybridMultilevel"/>
    <w:tmpl w:val="8954C682"/>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271EE4"/>
    <w:multiLevelType w:val="hybridMultilevel"/>
    <w:tmpl w:val="7052555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2283F09"/>
    <w:multiLevelType w:val="hybridMultilevel"/>
    <w:tmpl w:val="123E36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392845"/>
    <w:multiLevelType w:val="hybridMultilevel"/>
    <w:tmpl w:val="32E26F2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15C7F25"/>
    <w:multiLevelType w:val="hybridMultilevel"/>
    <w:tmpl w:val="2A429968"/>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21783B4C"/>
    <w:multiLevelType w:val="hybridMultilevel"/>
    <w:tmpl w:val="60BEBD2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25B309A"/>
    <w:multiLevelType w:val="hybridMultilevel"/>
    <w:tmpl w:val="5D86419C"/>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26B7776E"/>
    <w:multiLevelType w:val="hybridMultilevel"/>
    <w:tmpl w:val="110C4090"/>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15:restartNumberingAfterBreak="0">
    <w:nsid w:val="2700726B"/>
    <w:multiLevelType w:val="hybridMultilevel"/>
    <w:tmpl w:val="64C0AF3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CCE1DE4"/>
    <w:multiLevelType w:val="hybridMultilevel"/>
    <w:tmpl w:val="9C641E30"/>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F36548E"/>
    <w:multiLevelType w:val="hybridMultilevel"/>
    <w:tmpl w:val="6388D00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5C32B53"/>
    <w:multiLevelType w:val="hybridMultilevel"/>
    <w:tmpl w:val="91249CFC"/>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36AE0258"/>
    <w:multiLevelType w:val="hybridMultilevel"/>
    <w:tmpl w:val="3CF6275C"/>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15:restartNumberingAfterBreak="0">
    <w:nsid w:val="38554DDA"/>
    <w:multiLevelType w:val="hybridMultilevel"/>
    <w:tmpl w:val="94BC5A2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B0E3AFA"/>
    <w:multiLevelType w:val="hybridMultilevel"/>
    <w:tmpl w:val="A6FED54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15B0D44"/>
    <w:multiLevelType w:val="hybridMultilevel"/>
    <w:tmpl w:val="29364F3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6A26DB3"/>
    <w:multiLevelType w:val="hybridMultilevel"/>
    <w:tmpl w:val="749E2B70"/>
    <w:lvl w:ilvl="0" w:tplc="04090005">
      <w:start w:val="1"/>
      <w:numFmt w:val="bullet"/>
      <w:lvlText w:val=""/>
      <w:lvlJc w:val="left"/>
      <w:pPr>
        <w:ind w:left="720" w:hanging="360"/>
      </w:pPr>
      <w:rPr>
        <w:rFonts w:ascii="Wingdings" w:hAnsi="Wingdings" w:hint="default"/>
      </w:rPr>
    </w:lvl>
    <w:lvl w:ilvl="1" w:tplc="DBD4F4A6">
      <w:start w:val="36"/>
      <w:numFmt w:val="bullet"/>
      <w:lvlText w:val=""/>
      <w:lvlJc w:val="left"/>
      <w:pPr>
        <w:ind w:left="1440" w:hanging="360"/>
      </w:pPr>
      <w:rPr>
        <w:rFonts w:ascii="Wingdings" w:eastAsiaTheme="minorHAnsi" w:hAnsi="Wingdings" w:cstheme="minorBid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BF36376"/>
    <w:multiLevelType w:val="hybridMultilevel"/>
    <w:tmpl w:val="D4CE60F4"/>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4F0D70C2"/>
    <w:multiLevelType w:val="hybridMultilevel"/>
    <w:tmpl w:val="EBA6E17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F925A7E"/>
    <w:multiLevelType w:val="hybridMultilevel"/>
    <w:tmpl w:val="A348A1B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509758D"/>
    <w:multiLevelType w:val="hybridMultilevel"/>
    <w:tmpl w:val="CD90BAE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554B626C"/>
    <w:multiLevelType w:val="hybridMultilevel"/>
    <w:tmpl w:val="4D285BC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81563D4"/>
    <w:multiLevelType w:val="hybridMultilevel"/>
    <w:tmpl w:val="60BEE374"/>
    <w:lvl w:ilvl="0" w:tplc="5626447A">
      <w:start w:val="1"/>
      <w:numFmt w:val="decimal"/>
      <w:lvlText w:val="%1."/>
      <w:lvlJc w:val="left"/>
      <w:pPr>
        <w:ind w:left="720" w:hanging="360"/>
      </w:pPr>
      <w:rPr>
        <w:rFonts w:cs="Times New Roman" w:hint="default"/>
        <w:b w:val="0"/>
        <w:bCs w:val="0"/>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15:restartNumberingAfterBreak="0">
    <w:nsid w:val="63493F17"/>
    <w:multiLevelType w:val="hybridMultilevel"/>
    <w:tmpl w:val="8E4A3436"/>
    <w:lvl w:ilvl="0" w:tplc="1B747AE2">
      <w:start w:val="1"/>
      <w:numFmt w:val="bullet"/>
      <w:lvlText w:val=""/>
      <w:lvlJc w:val="left"/>
      <w:pPr>
        <w:ind w:left="720" w:hanging="360"/>
      </w:pPr>
      <w:rPr>
        <w:rFonts w:ascii="Wingdings" w:eastAsia="Calibri"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6FE5C91"/>
    <w:multiLevelType w:val="hybridMultilevel"/>
    <w:tmpl w:val="D8C464AC"/>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681110E2"/>
    <w:multiLevelType w:val="hybridMultilevel"/>
    <w:tmpl w:val="B624FCC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6B5734F7"/>
    <w:multiLevelType w:val="hybridMultilevel"/>
    <w:tmpl w:val="39BC56C2"/>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6DFF2EF8"/>
    <w:multiLevelType w:val="hybridMultilevel"/>
    <w:tmpl w:val="3F0E84E4"/>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78E94B4C"/>
    <w:multiLevelType w:val="hybridMultilevel"/>
    <w:tmpl w:val="CD0E4ED4"/>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7BE97AC1"/>
    <w:multiLevelType w:val="hybridMultilevel"/>
    <w:tmpl w:val="6212CDF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F221E4D"/>
    <w:multiLevelType w:val="hybridMultilevel"/>
    <w:tmpl w:val="6992976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5"/>
  </w:num>
  <w:num w:numId="2">
    <w:abstractNumId w:val="26"/>
  </w:num>
  <w:num w:numId="3">
    <w:abstractNumId w:val="5"/>
  </w:num>
  <w:num w:numId="4">
    <w:abstractNumId w:val="8"/>
  </w:num>
  <w:num w:numId="5">
    <w:abstractNumId w:val="2"/>
  </w:num>
  <w:num w:numId="6">
    <w:abstractNumId w:val="16"/>
  </w:num>
  <w:num w:numId="7">
    <w:abstractNumId w:val="19"/>
  </w:num>
  <w:num w:numId="8">
    <w:abstractNumId w:val="33"/>
  </w:num>
  <w:num w:numId="9">
    <w:abstractNumId w:val="18"/>
  </w:num>
  <w:num w:numId="10">
    <w:abstractNumId w:val="17"/>
  </w:num>
  <w:num w:numId="11">
    <w:abstractNumId w:val="21"/>
  </w:num>
  <w:num w:numId="12">
    <w:abstractNumId w:val="13"/>
  </w:num>
  <w:num w:numId="13">
    <w:abstractNumId w:val="7"/>
  </w:num>
  <w:num w:numId="14">
    <w:abstractNumId w:val="20"/>
  </w:num>
  <w:num w:numId="15">
    <w:abstractNumId w:val="29"/>
  </w:num>
  <w:num w:numId="16">
    <w:abstractNumId w:val="3"/>
  </w:num>
  <w:num w:numId="17">
    <w:abstractNumId w:val="31"/>
  </w:num>
  <w:num w:numId="18">
    <w:abstractNumId w:val="27"/>
  </w:num>
  <w:num w:numId="19">
    <w:abstractNumId w:val="14"/>
  </w:num>
  <w:num w:numId="20">
    <w:abstractNumId w:val="11"/>
  </w:num>
  <w:num w:numId="21">
    <w:abstractNumId w:val="9"/>
  </w:num>
  <w:num w:numId="22">
    <w:abstractNumId w:val="6"/>
  </w:num>
  <w:num w:numId="23">
    <w:abstractNumId w:val="12"/>
  </w:num>
  <w:num w:numId="24">
    <w:abstractNumId w:val="24"/>
  </w:num>
  <w:num w:numId="25">
    <w:abstractNumId w:val="22"/>
  </w:num>
  <w:num w:numId="26">
    <w:abstractNumId w:val="0"/>
  </w:num>
  <w:num w:numId="27">
    <w:abstractNumId w:val="30"/>
  </w:num>
  <w:num w:numId="28">
    <w:abstractNumId w:val="1"/>
  </w:num>
  <w:num w:numId="29">
    <w:abstractNumId w:val="15"/>
  </w:num>
  <w:num w:numId="30">
    <w:abstractNumId w:val="10"/>
  </w:num>
  <w:num w:numId="31">
    <w:abstractNumId w:val="32"/>
  </w:num>
  <w:num w:numId="32">
    <w:abstractNumId w:val="28"/>
  </w:num>
  <w:num w:numId="33">
    <w:abstractNumId w:val="23"/>
  </w:num>
  <w:num w:numId="34">
    <w:abstractNumId w:val="4"/>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7585"/>
    <w:rsid w:val="00000B0A"/>
    <w:rsid w:val="000036A9"/>
    <w:rsid w:val="0002049C"/>
    <w:rsid w:val="00032E15"/>
    <w:rsid w:val="00041F8F"/>
    <w:rsid w:val="00042848"/>
    <w:rsid w:val="000532AA"/>
    <w:rsid w:val="00053AEA"/>
    <w:rsid w:val="00054037"/>
    <w:rsid w:val="00060747"/>
    <w:rsid w:val="00066D3B"/>
    <w:rsid w:val="0007416C"/>
    <w:rsid w:val="00074FE5"/>
    <w:rsid w:val="00076BC3"/>
    <w:rsid w:val="00082981"/>
    <w:rsid w:val="00090E73"/>
    <w:rsid w:val="00096928"/>
    <w:rsid w:val="000A0F49"/>
    <w:rsid w:val="000A34C2"/>
    <w:rsid w:val="000A66B4"/>
    <w:rsid w:val="000B3FFB"/>
    <w:rsid w:val="000C0D29"/>
    <w:rsid w:val="000C66CD"/>
    <w:rsid w:val="000D16D2"/>
    <w:rsid w:val="000D59E3"/>
    <w:rsid w:val="000E4C50"/>
    <w:rsid w:val="000E559B"/>
    <w:rsid w:val="000E79C2"/>
    <w:rsid w:val="000F4A13"/>
    <w:rsid w:val="000F5378"/>
    <w:rsid w:val="000F5520"/>
    <w:rsid w:val="000F55A7"/>
    <w:rsid w:val="000F634C"/>
    <w:rsid w:val="000F730A"/>
    <w:rsid w:val="00114994"/>
    <w:rsid w:val="001173BA"/>
    <w:rsid w:val="00122135"/>
    <w:rsid w:val="00136830"/>
    <w:rsid w:val="0015091B"/>
    <w:rsid w:val="00155639"/>
    <w:rsid w:val="00156885"/>
    <w:rsid w:val="00157ECC"/>
    <w:rsid w:val="001751CE"/>
    <w:rsid w:val="00181D0E"/>
    <w:rsid w:val="00183FC0"/>
    <w:rsid w:val="0019155A"/>
    <w:rsid w:val="001944B0"/>
    <w:rsid w:val="001D59A0"/>
    <w:rsid w:val="001D77A3"/>
    <w:rsid w:val="001E0B5E"/>
    <w:rsid w:val="001E1260"/>
    <w:rsid w:val="001E7F78"/>
    <w:rsid w:val="00202F7A"/>
    <w:rsid w:val="0021170F"/>
    <w:rsid w:val="00211F3C"/>
    <w:rsid w:val="00212EFF"/>
    <w:rsid w:val="00213338"/>
    <w:rsid w:val="002242EB"/>
    <w:rsid w:val="0022587B"/>
    <w:rsid w:val="002273AC"/>
    <w:rsid w:val="00243A55"/>
    <w:rsid w:val="002505B4"/>
    <w:rsid w:val="0025282E"/>
    <w:rsid w:val="00255D62"/>
    <w:rsid w:val="00260E98"/>
    <w:rsid w:val="00273783"/>
    <w:rsid w:val="0027602B"/>
    <w:rsid w:val="002766AA"/>
    <w:rsid w:val="00280E89"/>
    <w:rsid w:val="002847F9"/>
    <w:rsid w:val="00284A9D"/>
    <w:rsid w:val="00292531"/>
    <w:rsid w:val="0029524D"/>
    <w:rsid w:val="002959FA"/>
    <w:rsid w:val="00296B08"/>
    <w:rsid w:val="002976AD"/>
    <w:rsid w:val="0029787C"/>
    <w:rsid w:val="002A118C"/>
    <w:rsid w:val="002A67D5"/>
    <w:rsid w:val="002B2AFB"/>
    <w:rsid w:val="002B36B4"/>
    <w:rsid w:val="002B5AB0"/>
    <w:rsid w:val="002C48BD"/>
    <w:rsid w:val="002D3447"/>
    <w:rsid w:val="002D3666"/>
    <w:rsid w:val="002D5D1C"/>
    <w:rsid w:val="002E1775"/>
    <w:rsid w:val="002F06EB"/>
    <w:rsid w:val="002F2848"/>
    <w:rsid w:val="002F37B0"/>
    <w:rsid w:val="002F616C"/>
    <w:rsid w:val="002F740E"/>
    <w:rsid w:val="0031008B"/>
    <w:rsid w:val="003228D1"/>
    <w:rsid w:val="003241D3"/>
    <w:rsid w:val="00327AD5"/>
    <w:rsid w:val="0033018C"/>
    <w:rsid w:val="0033022B"/>
    <w:rsid w:val="00331413"/>
    <w:rsid w:val="00332729"/>
    <w:rsid w:val="003347FE"/>
    <w:rsid w:val="0034182F"/>
    <w:rsid w:val="003478BD"/>
    <w:rsid w:val="003522A7"/>
    <w:rsid w:val="0035450F"/>
    <w:rsid w:val="00357A3C"/>
    <w:rsid w:val="003612C7"/>
    <w:rsid w:val="00361511"/>
    <w:rsid w:val="00361595"/>
    <w:rsid w:val="00362258"/>
    <w:rsid w:val="00364BC4"/>
    <w:rsid w:val="00365738"/>
    <w:rsid w:val="003734D7"/>
    <w:rsid w:val="00381BDC"/>
    <w:rsid w:val="00382202"/>
    <w:rsid w:val="00385918"/>
    <w:rsid w:val="0039361E"/>
    <w:rsid w:val="003A0313"/>
    <w:rsid w:val="003A6C2B"/>
    <w:rsid w:val="003B28BF"/>
    <w:rsid w:val="003D0A44"/>
    <w:rsid w:val="003D5F02"/>
    <w:rsid w:val="003E3714"/>
    <w:rsid w:val="003E7C0E"/>
    <w:rsid w:val="003F4E14"/>
    <w:rsid w:val="003F5BAB"/>
    <w:rsid w:val="003F792E"/>
    <w:rsid w:val="00403D04"/>
    <w:rsid w:val="00407656"/>
    <w:rsid w:val="00407DED"/>
    <w:rsid w:val="00412136"/>
    <w:rsid w:val="0041492E"/>
    <w:rsid w:val="004208B3"/>
    <w:rsid w:val="00425668"/>
    <w:rsid w:val="00434A75"/>
    <w:rsid w:val="00447003"/>
    <w:rsid w:val="00455907"/>
    <w:rsid w:val="00467071"/>
    <w:rsid w:val="004800BA"/>
    <w:rsid w:val="00485206"/>
    <w:rsid w:val="00485C60"/>
    <w:rsid w:val="00491596"/>
    <w:rsid w:val="00491ACD"/>
    <w:rsid w:val="00495163"/>
    <w:rsid w:val="004967DA"/>
    <w:rsid w:val="004969E2"/>
    <w:rsid w:val="004A244B"/>
    <w:rsid w:val="004A4868"/>
    <w:rsid w:val="004B046B"/>
    <w:rsid w:val="004B0E1F"/>
    <w:rsid w:val="004B5275"/>
    <w:rsid w:val="004C0319"/>
    <w:rsid w:val="004C25AC"/>
    <w:rsid w:val="004E4801"/>
    <w:rsid w:val="004E7529"/>
    <w:rsid w:val="004F3CFE"/>
    <w:rsid w:val="00510BF8"/>
    <w:rsid w:val="00524EED"/>
    <w:rsid w:val="00526842"/>
    <w:rsid w:val="00534E54"/>
    <w:rsid w:val="00550E8A"/>
    <w:rsid w:val="00554A00"/>
    <w:rsid w:val="00555057"/>
    <w:rsid w:val="00556993"/>
    <w:rsid w:val="00566E52"/>
    <w:rsid w:val="00574992"/>
    <w:rsid w:val="00577857"/>
    <w:rsid w:val="005845DA"/>
    <w:rsid w:val="005865E2"/>
    <w:rsid w:val="00591012"/>
    <w:rsid w:val="005A4F04"/>
    <w:rsid w:val="005B52A9"/>
    <w:rsid w:val="005B5484"/>
    <w:rsid w:val="005C42C2"/>
    <w:rsid w:val="005D777D"/>
    <w:rsid w:val="005E1CDB"/>
    <w:rsid w:val="005E46E3"/>
    <w:rsid w:val="005E4F3E"/>
    <w:rsid w:val="005E698F"/>
    <w:rsid w:val="005F3598"/>
    <w:rsid w:val="005F6233"/>
    <w:rsid w:val="005F7EB8"/>
    <w:rsid w:val="006022DF"/>
    <w:rsid w:val="00603F9C"/>
    <w:rsid w:val="006102E7"/>
    <w:rsid w:val="00612D53"/>
    <w:rsid w:val="0061558F"/>
    <w:rsid w:val="00625D55"/>
    <w:rsid w:val="00635C21"/>
    <w:rsid w:val="0064221A"/>
    <w:rsid w:val="00643D66"/>
    <w:rsid w:val="00645DB8"/>
    <w:rsid w:val="00646BBB"/>
    <w:rsid w:val="00662B67"/>
    <w:rsid w:val="00674E82"/>
    <w:rsid w:val="00686223"/>
    <w:rsid w:val="00696B8E"/>
    <w:rsid w:val="00696FF4"/>
    <w:rsid w:val="006A469B"/>
    <w:rsid w:val="006B79C7"/>
    <w:rsid w:val="006C5942"/>
    <w:rsid w:val="006C7BE8"/>
    <w:rsid w:val="006D4F87"/>
    <w:rsid w:val="006E183D"/>
    <w:rsid w:val="006E571C"/>
    <w:rsid w:val="006F4F2C"/>
    <w:rsid w:val="006F58E9"/>
    <w:rsid w:val="0070192E"/>
    <w:rsid w:val="00706730"/>
    <w:rsid w:val="007101BF"/>
    <w:rsid w:val="007160A8"/>
    <w:rsid w:val="00742A63"/>
    <w:rsid w:val="007464BD"/>
    <w:rsid w:val="007473AA"/>
    <w:rsid w:val="00750064"/>
    <w:rsid w:val="007561BD"/>
    <w:rsid w:val="00765491"/>
    <w:rsid w:val="00767B89"/>
    <w:rsid w:val="00773AD6"/>
    <w:rsid w:val="0078336D"/>
    <w:rsid w:val="0078708A"/>
    <w:rsid w:val="007A33D7"/>
    <w:rsid w:val="007B013F"/>
    <w:rsid w:val="007B3743"/>
    <w:rsid w:val="007B6045"/>
    <w:rsid w:val="007B626B"/>
    <w:rsid w:val="007C1063"/>
    <w:rsid w:val="007C1115"/>
    <w:rsid w:val="007C4A46"/>
    <w:rsid w:val="007C4FAE"/>
    <w:rsid w:val="007D51C0"/>
    <w:rsid w:val="007D6EB4"/>
    <w:rsid w:val="007D7EE3"/>
    <w:rsid w:val="007E07DA"/>
    <w:rsid w:val="007E0E94"/>
    <w:rsid w:val="008042AD"/>
    <w:rsid w:val="0081319F"/>
    <w:rsid w:val="00817722"/>
    <w:rsid w:val="00822809"/>
    <w:rsid w:val="0082519C"/>
    <w:rsid w:val="00827C92"/>
    <w:rsid w:val="00835DB3"/>
    <w:rsid w:val="0084672F"/>
    <w:rsid w:val="00853F6F"/>
    <w:rsid w:val="008665FF"/>
    <w:rsid w:val="00872B79"/>
    <w:rsid w:val="00873EE0"/>
    <w:rsid w:val="00874586"/>
    <w:rsid w:val="00875D97"/>
    <w:rsid w:val="0087682B"/>
    <w:rsid w:val="00877934"/>
    <w:rsid w:val="00881375"/>
    <w:rsid w:val="008904A0"/>
    <w:rsid w:val="00892433"/>
    <w:rsid w:val="00893254"/>
    <w:rsid w:val="008945B7"/>
    <w:rsid w:val="008A096C"/>
    <w:rsid w:val="008B00AB"/>
    <w:rsid w:val="008B0C87"/>
    <w:rsid w:val="008D125C"/>
    <w:rsid w:val="008D1A58"/>
    <w:rsid w:val="008D282E"/>
    <w:rsid w:val="008D66FB"/>
    <w:rsid w:val="008E3823"/>
    <w:rsid w:val="008F218E"/>
    <w:rsid w:val="008F3776"/>
    <w:rsid w:val="009028E5"/>
    <w:rsid w:val="00907A52"/>
    <w:rsid w:val="00913B19"/>
    <w:rsid w:val="009158CD"/>
    <w:rsid w:val="0091626A"/>
    <w:rsid w:val="00923DD0"/>
    <w:rsid w:val="00935177"/>
    <w:rsid w:val="00936F76"/>
    <w:rsid w:val="00951D3D"/>
    <w:rsid w:val="009614FB"/>
    <w:rsid w:val="00964C57"/>
    <w:rsid w:val="00964FD8"/>
    <w:rsid w:val="00973639"/>
    <w:rsid w:val="00977874"/>
    <w:rsid w:val="0098075A"/>
    <w:rsid w:val="00980B5F"/>
    <w:rsid w:val="00982CC5"/>
    <w:rsid w:val="00987269"/>
    <w:rsid w:val="009968CD"/>
    <w:rsid w:val="00997614"/>
    <w:rsid w:val="00997F28"/>
    <w:rsid w:val="009A0542"/>
    <w:rsid w:val="009A682F"/>
    <w:rsid w:val="009A6B43"/>
    <w:rsid w:val="009C16D7"/>
    <w:rsid w:val="009D60CE"/>
    <w:rsid w:val="009D6D0F"/>
    <w:rsid w:val="009E11C0"/>
    <w:rsid w:val="009F3EA6"/>
    <w:rsid w:val="009F70B2"/>
    <w:rsid w:val="00A02173"/>
    <w:rsid w:val="00A02E15"/>
    <w:rsid w:val="00A07A57"/>
    <w:rsid w:val="00A07B02"/>
    <w:rsid w:val="00A07E94"/>
    <w:rsid w:val="00A10D83"/>
    <w:rsid w:val="00A14E99"/>
    <w:rsid w:val="00A20F94"/>
    <w:rsid w:val="00A24259"/>
    <w:rsid w:val="00A26260"/>
    <w:rsid w:val="00A27D63"/>
    <w:rsid w:val="00A42385"/>
    <w:rsid w:val="00A53E22"/>
    <w:rsid w:val="00A62717"/>
    <w:rsid w:val="00A65268"/>
    <w:rsid w:val="00A84176"/>
    <w:rsid w:val="00A8492A"/>
    <w:rsid w:val="00A87483"/>
    <w:rsid w:val="00AA199D"/>
    <w:rsid w:val="00AA76B7"/>
    <w:rsid w:val="00AD6F14"/>
    <w:rsid w:val="00AE0706"/>
    <w:rsid w:val="00AE3708"/>
    <w:rsid w:val="00AE4F3E"/>
    <w:rsid w:val="00AE70AF"/>
    <w:rsid w:val="00AF06D1"/>
    <w:rsid w:val="00B008AA"/>
    <w:rsid w:val="00B039EB"/>
    <w:rsid w:val="00B0516B"/>
    <w:rsid w:val="00B10361"/>
    <w:rsid w:val="00B233EE"/>
    <w:rsid w:val="00B24EED"/>
    <w:rsid w:val="00B260F7"/>
    <w:rsid w:val="00B264DB"/>
    <w:rsid w:val="00B266D5"/>
    <w:rsid w:val="00B30036"/>
    <w:rsid w:val="00B30170"/>
    <w:rsid w:val="00B33174"/>
    <w:rsid w:val="00B353C7"/>
    <w:rsid w:val="00B37CF3"/>
    <w:rsid w:val="00B54D1E"/>
    <w:rsid w:val="00B61E74"/>
    <w:rsid w:val="00B71889"/>
    <w:rsid w:val="00B71E9C"/>
    <w:rsid w:val="00B76C68"/>
    <w:rsid w:val="00B80528"/>
    <w:rsid w:val="00B93674"/>
    <w:rsid w:val="00BA0B27"/>
    <w:rsid w:val="00BA5078"/>
    <w:rsid w:val="00BB242A"/>
    <w:rsid w:val="00BB299A"/>
    <w:rsid w:val="00BB38DC"/>
    <w:rsid w:val="00BB3B71"/>
    <w:rsid w:val="00BB44ED"/>
    <w:rsid w:val="00BC13C2"/>
    <w:rsid w:val="00BD389D"/>
    <w:rsid w:val="00BD3FA9"/>
    <w:rsid w:val="00BD55EE"/>
    <w:rsid w:val="00BD717A"/>
    <w:rsid w:val="00BE0234"/>
    <w:rsid w:val="00BE41CE"/>
    <w:rsid w:val="00BF2220"/>
    <w:rsid w:val="00C01991"/>
    <w:rsid w:val="00C04A81"/>
    <w:rsid w:val="00C10708"/>
    <w:rsid w:val="00C11044"/>
    <w:rsid w:val="00C1172E"/>
    <w:rsid w:val="00C11BC6"/>
    <w:rsid w:val="00C122E5"/>
    <w:rsid w:val="00C13D6D"/>
    <w:rsid w:val="00C17211"/>
    <w:rsid w:val="00C202E1"/>
    <w:rsid w:val="00C31C59"/>
    <w:rsid w:val="00C3437F"/>
    <w:rsid w:val="00C3632A"/>
    <w:rsid w:val="00C43310"/>
    <w:rsid w:val="00C43815"/>
    <w:rsid w:val="00C43F91"/>
    <w:rsid w:val="00C46081"/>
    <w:rsid w:val="00C510B6"/>
    <w:rsid w:val="00C606B0"/>
    <w:rsid w:val="00C615B3"/>
    <w:rsid w:val="00C621D8"/>
    <w:rsid w:val="00C63913"/>
    <w:rsid w:val="00C63F78"/>
    <w:rsid w:val="00C677DA"/>
    <w:rsid w:val="00C723B3"/>
    <w:rsid w:val="00C739B0"/>
    <w:rsid w:val="00C75660"/>
    <w:rsid w:val="00C75FE5"/>
    <w:rsid w:val="00C812CE"/>
    <w:rsid w:val="00C81F34"/>
    <w:rsid w:val="00C8317A"/>
    <w:rsid w:val="00C86C61"/>
    <w:rsid w:val="00C86C7E"/>
    <w:rsid w:val="00C92347"/>
    <w:rsid w:val="00CA551D"/>
    <w:rsid w:val="00CA648D"/>
    <w:rsid w:val="00CB495E"/>
    <w:rsid w:val="00CB6167"/>
    <w:rsid w:val="00CB7580"/>
    <w:rsid w:val="00CC63BF"/>
    <w:rsid w:val="00CD013A"/>
    <w:rsid w:val="00CD7B54"/>
    <w:rsid w:val="00CE5042"/>
    <w:rsid w:val="00D029AE"/>
    <w:rsid w:val="00D10891"/>
    <w:rsid w:val="00D205BE"/>
    <w:rsid w:val="00D27DCA"/>
    <w:rsid w:val="00D40230"/>
    <w:rsid w:val="00D528B4"/>
    <w:rsid w:val="00D54A5D"/>
    <w:rsid w:val="00D56505"/>
    <w:rsid w:val="00D5714E"/>
    <w:rsid w:val="00D72DC5"/>
    <w:rsid w:val="00D73BE7"/>
    <w:rsid w:val="00D75471"/>
    <w:rsid w:val="00D81EE8"/>
    <w:rsid w:val="00DB0B2B"/>
    <w:rsid w:val="00DB6E32"/>
    <w:rsid w:val="00DC2073"/>
    <w:rsid w:val="00DC3EE3"/>
    <w:rsid w:val="00DC7585"/>
    <w:rsid w:val="00DC7BA8"/>
    <w:rsid w:val="00DD10D5"/>
    <w:rsid w:val="00DD2870"/>
    <w:rsid w:val="00DD4CB4"/>
    <w:rsid w:val="00DE3FE0"/>
    <w:rsid w:val="00DE6798"/>
    <w:rsid w:val="00DF0463"/>
    <w:rsid w:val="00DF44C6"/>
    <w:rsid w:val="00E11549"/>
    <w:rsid w:val="00E129D2"/>
    <w:rsid w:val="00E242E5"/>
    <w:rsid w:val="00E2434D"/>
    <w:rsid w:val="00E25B14"/>
    <w:rsid w:val="00E32BA9"/>
    <w:rsid w:val="00E34239"/>
    <w:rsid w:val="00E369EB"/>
    <w:rsid w:val="00E42DF3"/>
    <w:rsid w:val="00E46B0B"/>
    <w:rsid w:val="00E5531F"/>
    <w:rsid w:val="00E56674"/>
    <w:rsid w:val="00E65BEB"/>
    <w:rsid w:val="00E65CF1"/>
    <w:rsid w:val="00E84B55"/>
    <w:rsid w:val="00EA020C"/>
    <w:rsid w:val="00EA3FE3"/>
    <w:rsid w:val="00EA4D48"/>
    <w:rsid w:val="00EA6CD2"/>
    <w:rsid w:val="00EA7AB1"/>
    <w:rsid w:val="00EC57C4"/>
    <w:rsid w:val="00ED3272"/>
    <w:rsid w:val="00EE0ACA"/>
    <w:rsid w:val="00EE6BFB"/>
    <w:rsid w:val="00F179A9"/>
    <w:rsid w:val="00F26B75"/>
    <w:rsid w:val="00F34FEC"/>
    <w:rsid w:val="00F528F3"/>
    <w:rsid w:val="00F61D6C"/>
    <w:rsid w:val="00F622DD"/>
    <w:rsid w:val="00F64B5B"/>
    <w:rsid w:val="00F65364"/>
    <w:rsid w:val="00F840BC"/>
    <w:rsid w:val="00FB2AB0"/>
    <w:rsid w:val="00FB5D84"/>
    <w:rsid w:val="00FC4ED3"/>
    <w:rsid w:val="00FD3C29"/>
    <w:rsid w:val="00FD4DCD"/>
    <w:rsid w:val="00FE2CD6"/>
    <w:rsid w:val="00FE2D13"/>
    <w:rsid w:val="00FE4317"/>
    <w:rsid w:val="00FF0EBD"/>
    <w:rsid w:val="00FF2A1C"/>
    <w:rsid w:val="00FF3FAF"/>
    <w:rsid w:val="00FF412F"/>
    <w:rsid w:val="00FF4E99"/>
    <w:rsid w:val="00FF5B00"/>
    <w:rsid w:val="00FF5D6C"/>
    <w:rsid w:val="00FF7A0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171A723"/>
  <w14:defaultImageDpi w14:val="0"/>
  <w15:docId w15:val="{F860E4D0-98A0-4FC5-8C11-F3D8DDE5DB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Pr>
      <w:rFonts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0B5F"/>
    <w:pPr>
      <w:ind w:left="720"/>
      <w:contextualSpacing/>
    </w:pPr>
  </w:style>
  <w:style w:type="paragraph" w:styleId="Header">
    <w:name w:val="header"/>
    <w:basedOn w:val="Normal"/>
    <w:link w:val="HeaderChar"/>
    <w:uiPriority w:val="99"/>
    <w:unhideWhenUsed/>
    <w:rsid w:val="000E79C2"/>
    <w:pPr>
      <w:tabs>
        <w:tab w:val="center" w:pos="4680"/>
        <w:tab w:val="right" w:pos="9360"/>
      </w:tabs>
    </w:pPr>
  </w:style>
  <w:style w:type="character" w:customStyle="1" w:styleId="HeaderChar">
    <w:name w:val="Header Char"/>
    <w:basedOn w:val="DefaultParagraphFont"/>
    <w:link w:val="Header"/>
    <w:uiPriority w:val="99"/>
    <w:locked/>
    <w:rsid w:val="000E79C2"/>
    <w:rPr>
      <w:rFonts w:cs="Times New Roman"/>
    </w:rPr>
  </w:style>
  <w:style w:type="paragraph" w:styleId="BalloonText">
    <w:name w:val="Balloon Text"/>
    <w:basedOn w:val="Normal"/>
    <w:link w:val="BalloonTextChar"/>
    <w:uiPriority w:val="99"/>
    <w:semiHidden/>
    <w:unhideWhenUsed/>
    <w:rsid w:val="009028E5"/>
    <w:pPr>
      <w:spacing w:after="0" w:line="240" w:lineRule="auto"/>
    </w:pPr>
    <w:rPr>
      <w:rFonts w:ascii="Arial" w:hAnsi="Arial"/>
      <w:sz w:val="16"/>
      <w:szCs w:val="16"/>
    </w:rPr>
  </w:style>
  <w:style w:type="character" w:customStyle="1" w:styleId="BalloonTextChar">
    <w:name w:val="Balloon Text Char"/>
    <w:basedOn w:val="DefaultParagraphFont"/>
    <w:link w:val="BalloonText"/>
    <w:uiPriority w:val="99"/>
    <w:semiHidden/>
    <w:locked/>
    <w:rsid w:val="009028E5"/>
    <w:rPr>
      <w:rFonts w:ascii="Arial" w:hAnsi="Arial" w:cs="Arial"/>
      <w:sz w:val="16"/>
      <w:szCs w:val="16"/>
    </w:rPr>
  </w:style>
  <w:style w:type="character" w:styleId="Hyperlink">
    <w:name w:val="Hyperlink"/>
    <w:basedOn w:val="DefaultParagraphFont"/>
    <w:uiPriority w:val="99"/>
    <w:unhideWhenUsed/>
    <w:rsid w:val="00F61D6C"/>
    <w:rPr>
      <w:rFonts w:cs="Times New Roman"/>
      <w:color w:val="0000FF" w:themeColor="hyperlink"/>
      <w:u w:val="single"/>
    </w:rPr>
  </w:style>
  <w:style w:type="paragraph" w:styleId="Footer">
    <w:name w:val="footer"/>
    <w:basedOn w:val="Normal"/>
    <w:link w:val="FooterChar"/>
    <w:uiPriority w:val="99"/>
    <w:unhideWhenUsed/>
    <w:rsid w:val="000E79C2"/>
    <w:pPr>
      <w:tabs>
        <w:tab w:val="center" w:pos="4680"/>
        <w:tab w:val="right" w:pos="9360"/>
      </w:tabs>
    </w:pPr>
  </w:style>
  <w:style w:type="character" w:customStyle="1" w:styleId="FooterChar">
    <w:name w:val="Footer Char"/>
    <w:basedOn w:val="DefaultParagraphFont"/>
    <w:link w:val="Footer"/>
    <w:uiPriority w:val="99"/>
    <w:locked/>
    <w:rsid w:val="000E79C2"/>
    <w:rPr>
      <w:rFonts w:cs="Times New Roman"/>
    </w:rPr>
  </w:style>
  <w:style w:type="paragraph" w:customStyle="1" w:styleId="Default">
    <w:name w:val="Default"/>
    <w:rsid w:val="002505B4"/>
    <w:pPr>
      <w:autoSpaceDE w:val="0"/>
      <w:autoSpaceDN w:val="0"/>
      <w:adjustRightInd w:val="0"/>
      <w:spacing w:after="0" w:line="240" w:lineRule="auto"/>
    </w:pPr>
    <w:rPr>
      <w:rFonts w:ascii="Calibri" w:hAnsi="Calibri" w:cs="Calibri"/>
      <w:color w:val="000000"/>
      <w:sz w:val="24"/>
      <w:szCs w:val="24"/>
      <w:lang w:val="en-GB"/>
    </w:rPr>
  </w:style>
  <w:style w:type="table" w:styleId="TableGrid">
    <w:name w:val="Table Grid"/>
    <w:basedOn w:val="TableNormal"/>
    <w:uiPriority w:val="59"/>
    <w:rsid w:val="0082519C"/>
    <w:pPr>
      <w:spacing w:after="0" w:line="240" w:lineRule="auto"/>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674E82"/>
    <w:rPr>
      <w:rFonts w:cs="Times New Roman"/>
      <w:sz w:val="16"/>
      <w:szCs w:val="16"/>
    </w:rPr>
  </w:style>
  <w:style w:type="paragraph" w:styleId="CommentText">
    <w:name w:val="annotation text"/>
    <w:basedOn w:val="Normal"/>
    <w:link w:val="CommentTextChar"/>
    <w:uiPriority w:val="99"/>
    <w:semiHidden/>
    <w:unhideWhenUsed/>
    <w:rsid w:val="00674E82"/>
    <w:rPr>
      <w:sz w:val="20"/>
      <w:szCs w:val="20"/>
    </w:rPr>
  </w:style>
  <w:style w:type="character" w:customStyle="1" w:styleId="CommentTextChar">
    <w:name w:val="Comment Text Char"/>
    <w:basedOn w:val="DefaultParagraphFont"/>
    <w:link w:val="CommentText"/>
    <w:uiPriority w:val="99"/>
    <w:semiHidden/>
    <w:locked/>
    <w:rsid w:val="00674E82"/>
    <w:rPr>
      <w:rFonts w:cs="Arial"/>
      <w:sz w:val="20"/>
      <w:szCs w:val="20"/>
      <w:lang w:val="en-US" w:eastAsia="en-US"/>
    </w:rPr>
  </w:style>
  <w:style w:type="paragraph" w:styleId="CommentSubject">
    <w:name w:val="annotation subject"/>
    <w:basedOn w:val="CommentText"/>
    <w:next w:val="CommentText"/>
    <w:link w:val="CommentSubjectChar"/>
    <w:uiPriority w:val="99"/>
    <w:semiHidden/>
    <w:unhideWhenUsed/>
    <w:rsid w:val="00674E82"/>
    <w:rPr>
      <w:b/>
      <w:bCs/>
    </w:rPr>
  </w:style>
  <w:style w:type="character" w:customStyle="1" w:styleId="CommentSubjectChar">
    <w:name w:val="Comment Subject Char"/>
    <w:basedOn w:val="CommentTextChar"/>
    <w:link w:val="CommentSubject"/>
    <w:uiPriority w:val="99"/>
    <w:semiHidden/>
    <w:locked/>
    <w:rsid w:val="00674E82"/>
    <w:rPr>
      <w:rFonts w:cs="Arial"/>
      <w:b/>
      <w:bCs/>
      <w:sz w:val="20"/>
      <w:szCs w:val="20"/>
      <w:lang w:val="en-US" w:eastAsia="en-US"/>
    </w:rPr>
  </w:style>
  <w:style w:type="character" w:styleId="FollowedHyperlink">
    <w:name w:val="FollowedHyperlink"/>
    <w:basedOn w:val="DefaultParagraphFont"/>
    <w:uiPriority w:val="99"/>
    <w:rsid w:val="00A07B02"/>
    <w:rPr>
      <w:rFonts w:cs="Times New Roman"/>
      <w:color w:val="800080" w:themeColor="followedHyperlink"/>
      <w:u w:val="single"/>
    </w:rPr>
  </w:style>
  <w:style w:type="paragraph" w:styleId="Revision">
    <w:name w:val="Revision"/>
    <w:hidden/>
    <w:uiPriority w:val="99"/>
    <w:semiHidden/>
    <w:rsid w:val="00C75FE5"/>
    <w:pPr>
      <w:spacing w:after="0" w:line="240" w:lineRule="auto"/>
    </w:pPr>
    <w:rPr>
      <w:rFonts w:cs="Arial"/>
    </w:rPr>
  </w:style>
  <w:style w:type="character" w:customStyle="1" w:styleId="Mention1">
    <w:name w:val="Mention1"/>
    <w:basedOn w:val="DefaultParagraphFont"/>
    <w:uiPriority w:val="99"/>
    <w:semiHidden/>
    <w:unhideWhenUsed/>
    <w:rsid w:val="00FB5D84"/>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4434786">
      <w:bodyDiv w:val="1"/>
      <w:marLeft w:val="0"/>
      <w:marRight w:val="0"/>
      <w:marTop w:val="0"/>
      <w:marBottom w:val="0"/>
      <w:divBdr>
        <w:top w:val="none" w:sz="0" w:space="0" w:color="auto"/>
        <w:left w:val="none" w:sz="0" w:space="0" w:color="auto"/>
        <w:bottom w:val="none" w:sz="0" w:space="0" w:color="auto"/>
        <w:right w:val="none" w:sz="0" w:space="0" w:color="auto"/>
      </w:divBdr>
      <w:divsChild>
        <w:div w:id="262764322">
          <w:marLeft w:val="547"/>
          <w:marRight w:val="0"/>
          <w:marTop w:val="86"/>
          <w:marBottom w:val="120"/>
          <w:divBdr>
            <w:top w:val="none" w:sz="0" w:space="0" w:color="auto"/>
            <w:left w:val="none" w:sz="0" w:space="0" w:color="auto"/>
            <w:bottom w:val="none" w:sz="0" w:space="0" w:color="auto"/>
            <w:right w:val="none" w:sz="0" w:space="0" w:color="auto"/>
          </w:divBdr>
        </w:div>
        <w:div w:id="1601834464">
          <w:marLeft w:val="547"/>
          <w:marRight w:val="0"/>
          <w:marTop w:val="86"/>
          <w:marBottom w:val="120"/>
          <w:divBdr>
            <w:top w:val="none" w:sz="0" w:space="0" w:color="auto"/>
            <w:left w:val="none" w:sz="0" w:space="0" w:color="auto"/>
            <w:bottom w:val="none" w:sz="0" w:space="0" w:color="auto"/>
            <w:right w:val="none" w:sz="0" w:space="0" w:color="auto"/>
          </w:divBdr>
        </w:div>
        <w:div w:id="922031125">
          <w:marLeft w:val="547"/>
          <w:marRight w:val="0"/>
          <w:marTop w:val="86"/>
          <w:marBottom w:val="120"/>
          <w:divBdr>
            <w:top w:val="none" w:sz="0" w:space="0" w:color="auto"/>
            <w:left w:val="none" w:sz="0" w:space="0" w:color="auto"/>
            <w:bottom w:val="none" w:sz="0" w:space="0" w:color="auto"/>
            <w:right w:val="none" w:sz="0" w:space="0" w:color="auto"/>
          </w:divBdr>
        </w:div>
        <w:div w:id="1250582155">
          <w:marLeft w:val="547"/>
          <w:marRight w:val="0"/>
          <w:marTop w:val="86"/>
          <w:marBottom w:val="120"/>
          <w:divBdr>
            <w:top w:val="none" w:sz="0" w:space="0" w:color="auto"/>
            <w:left w:val="none" w:sz="0" w:space="0" w:color="auto"/>
            <w:bottom w:val="none" w:sz="0" w:space="0" w:color="auto"/>
            <w:right w:val="none" w:sz="0" w:space="0" w:color="auto"/>
          </w:divBdr>
        </w:div>
      </w:divsChild>
    </w:div>
    <w:div w:id="364141239">
      <w:bodyDiv w:val="1"/>
      <w:marLeft w:val="0"/>
      <w:marRight w:val="0"/>
      <w:marTop w:val="0"/>
      <w:marBottom w:val="0"/>
      <w:divBdr>
        <w:top w:val="none" w:sz="0" w:space="0" w:color="auto"/>
        <w:left w:val="none" w:sz="0" w:space="0" w:color="auto"/>
        <w:bottom w:val="none" w:sz="0" w:space="0" w:color="auto"/>
        <w:right w:val="none" w:sz="0" w:space="0" w:color="auto"/>
      </w:divBdr>
    </w:div>
    <w:div w:id="551694856">
      <w:bodyDiv w:val="1"/>
      <w:marLeft w:val="0"/>
      <w:marRight w:val="0"/>
      <w:marTop w:val="0"/>
      <w:marBottom w:val="0"/>
      <w:divBdr>
        <w:top w:val="none" w:sz="0" w:space="0" w:color="auto"/>
        <w:left w:val="none" w:sz="0" w:space="0" w:color="auto"/>
        <w:bottom w:val="none" w:sz="0" w:space="0" w:color="auto"/>
        <w:right w:val="none" w:sz="0" w:space="0" w:color="auto"/>
      </w:divBdr>
    </w:div>
    <w:div w:id="660624869">
      <w:bodyDiv w:val="1"/>
      <w:marLeft w:val="0"/>
      <w:marRight w:val="0"/>
      <w:marTop w:val="0"/>
      <w:marBottom w:val="0"/>
      <w:divBdr>
        <w:top w:val="none" w:sz="0" w:space="0" w:color="auto"/>
        <w:left w:val="none" w:sz="0" w:space="0" w:color="auto"/>
        <w:bottom w:val="none" w:sz="0" w:space="0" w:color="auto"/>
        <w:right w:val="none" w:sz="0" w:space="0" w:color="auto"/>
      </w:divBdr>
    </w:div>
    <w:div w:id="757942890">
      <w:bodyDiv w:val="1"/>
      <w:marLeft w:val="0"/>
      <w:marRight w:val="0"/>
      <w:marTop w:val="0"/>
      <w:marBottom w:val="0"/>
      <w:divBdr>
        <w:top w:val="none" w:sz="0" w:space="0" w:color="auto"/>
        <w:left w:val="none" w:sz="0" w:space="0" w:color="auto"/>
        <w:bottom w:val="none" w:sz="0" w:space="0" w:color="auto"/>
        <w:right w:val="none" w:sz="0" w:space="0" w:color="auto"/>
      </w:divBdr>
    </w:div>
    <w:div w:id="946353191">
      <w:bodyDiv w:val="1"/>
      <w:marLeft w:val="0"/>
      <w:marRight w:val="0"/>
      <w:marTop w:val="0"/>
      <w:marBottom w:val="0"/>
      <w:divBdr>
        <w:top w:val="none" w:sz="0" w:space="0" w:color="auto"/>
        <w:left w:val="none" w:sz="0" w:space="0" w:color="auto"/>
        <w:bottom w:val="none" w:sz="0" w:space="0" w:color="auto"/>
        <w:right w:val="none" w:sz="0" w:space="0" w:color="auto"/>
      </w:divBdr>
    </w:div>
    <w:div w:id="1123184840">
      <w:bodyDiv w:val="1"/>
      <w:marLeft w:val="0"/>
      <w:marRight w:val="0"/>
      <w:marTop w:val="0"/>
      <w:marBottom w:val="0"/>
      <w:divBdr>
        <w:top w:val="none" w:sz="0" w:space="0" w:color="auto"/>
        <w:left w:val="none" w:sz="0" w:space="0" w:color="auto"/>
        <w:bottom w:val="none" w:sz="0" w:space="0" w:color="auto"/>
        <w:right w:val="none" w:sz="0" w:space="0" w:color="auto"/>
      </w:divBdr>
      <w:divsChild>
        <w:div w:id="1541823781">
          <w:marLeft w:val="547"/>
          <w:marRight w:val="0"/>
          <w:marTop w:val="82"/>
          <w:marBottom w:val="120"/>
          <w:divBdr>
            <w:top w:val="none" w:sz="0" w:space="0" w:color="auto"/>
            <w:left w:val="none" w:sz="0" w:space="0" w:color="auto"/>
            <w:bottom w:val="none" w:sz="0" w:space="0" w:color="auto"/>
            <w:right w:val="none" w:sz="0" w:space="0" w:color="auto"/>
          </w:divBdr>
        </w:div>
        <w:div w:id="1915701132">
          <w:marLeft w:val="547"/>
          <w:marRight w:val="0"/>
          <w:marTop w:val="82"/>
          <w:marBottom w:val="120"/>
          <w:divBdr>
            <w:top w:val="none" w:sz="0" w:space="0" w:color="auto"/>
            <w:left w:val="none" w:sz="0" w:space="0" w:color="auto"/>
            <w:bottom w:val="none" w:sz="0" w:space="0" w:color="auto"/>
            <w:right w:val="none" w:sz="0" w:space="0" w:color="auto"/>
          </w:divBdr>
        </w:div>
        <w:div w:id="216627484">
          <w:marLeft w:val="547"/>
          <w:marRight w:val="0"/>
          <w:marTop w:val="82"/>
          <w:marBottom w:val="120"/>
          <w:divBdr>
            <w:top w:val="none" w:sz="0" w:space="0" w:color="auto"/>
            <w:left w:val="none" w:sz="0" w:space="0" w:color="auto"/>
            <w:bottom w:val="none" w:sz="0" w:space="0" w:color="auto"/>
            <w:right w:val="none" w:sz="0" w:space="0" w:color="auto"/>
          </w:divBdr>
        </w:div>
        <w:div w:id="532615419">
          <w:marLeft w:val="547"/>
          <w:marRight w:val="0"/>
          <w:marTop w:val="82"/>
          <w:marBottom w:val="120"/>
          <w:divBdr>
            <w:top w:val="none" w:sz="0" w:space="0" w:color="auto"/>
            <w:left w:val="none" w:sz="0" w:space="0" w:color="auto"/>
            <w:bottom w:val="none" w:sz="0" w:space="0" w:color="auto"/>
            <w:right w:val="none" w:sz="0" w:space="0" w:color="auto"/>
          </w:divBdr>
        </w:div>
        <w:div w:id="2018576234">
          <w:marLeft w:val="547"/>
          <w:marRight w:val="0"/>
          <w:marTop w:val="82"/>
          <w:marBottom w:val="120"/>
          <w:divBdr>
            <w:top w:val="none" w:sz="0" w:space="0" w:color="auto"/>
            <w:left w:val="none" w:sz="0" w:space="0" w:color="auto"/>
            <w:bottom w:val="none" w:sz="0" w:space="0" w:color="auto"/>
            <w:right w:val="none" w:sz="0" w:space="0" w:color="auto"/>
          </w:divBdr>
        </w:div>
        <w:div w:id="1090737033">
          <w:marLeft w:val="1166"/>
          <w:marRight w:val="0"/>
          <w:marTop w:val="72"/>
          <w:marBottom w:val="120"/>
          <w:divBdr>
            <w:top w:val="none" w:sz="0" w:space="0" w:color="auto"/>
            <w:left w:val="none" w:sz="0" w:space="0" w:color="auto"/>
            <w:bottom w:val="none" w:sz="0" w:space="0" w:color="auto"/>
            <w:right w:val="none" w:sz="0" w:space="0" w:color="auto"/>
          </w:divBdr>
        </w:div>
        <w:div w:id="1946302451">
          <w:marLeft w:val="1166"/>
          <w:marRight w:val="0"/>
          <w:marTop w:val="72"/>
          <w:marBottom w:val="120"/>
          <w:divBdr>
            <w:top w:val="none" w:sz="0" w:space="0" w:color="auto"/>
            <w:left w:val="none" w:sz="0" w:space="0" w:color="auto"/>
            <w:bottom w:val="none" w:sz="0" w:space="0" w:color="auto"/>
            <w:right w:val="none" w:sz="0" w:space="0" w:color="auto"/>
          </w:divBdr>
        </w:div>
        <w:div w:id="2009550612">
          <w:marLeft w:val="547"/>
          <w:marRight w:val="0"/>
          <w:marTop w:val="82"/>
          <w:marBottom w:val="120"/>
          <w:divBdr>
            <w:top w:val="none" w:sz="0" w:space="0" w:color="auto"/>
            <w:left w:val="none" w:sz="0" w:space="0" w:color="auto"/>
            <w:bottom w:val="none" w:sz="0" w:space="0" w:color="auto"/>
            <w:right w:val="none" w:sz="0" w:space="0" w:color="auto"/>
          </w:divBdr>
        </w:div>
        <w:div w:id="1334455171">
          <w:marLeft w:val="547"/>
          <w:marRight w:val="0"/>
          <w:marTop w:val="82"/>
          <w:marBottom w:val="120"/>
          <w:divBdr>
            <w:top w:val="none" w:sz="0" w:space="0" w:color="auto"/>
            <w:left w:val="none" w:sz="0" w:space="0" w:color="auto"/>
            <w:bottom w:val="none" w:sz="0" w:space="0" w:color="auto"/>
            <w:right w:val="none" w:sz="0" w:space="0" w:color="auto"/>
          </w:divBdr>
        </w:div>
      </w:divsChild>
    </w:div>
    <w:div w:id="1149206470">
      <w:marLeft w:val="0"/>
      <w:marRight w:val="0"/>
      <w:marTop w:val="0"/>
      <w:marBottom w:val="0"/>
      <w:divBdr>
        <w:top w:val="none" w:sz="0" w:space="0" w:color="auto"/>
        <w:left w:val="none" w:sz="0" w:space="0" w:color="auto"/>
        <w:bottom w:val="none" w:sz="0" w:space="0" w:color="auto"/>
        <w:right w:val="none" w:sz="0" w:space="0" w:color="auto"/>
      </w:divBdr>
    </w:div>
    <w:div w:id="1149206471">
      <w:marLeft w:val="0"/>
      <w:marRight w:val="0"/>
      <w:marTop w:val="0"/>
      <w:marBottom w:val="0"/>
      <w:divBdr>
        <w:top w:val="none" w:sz="0" w:space="0" w:color="auto"/>
        <w:left w:val="none" w:sz="0" w:space="0" w:color="auto"/>
        <w:bottom w:val="none" w:sz="0" w:space="0" w:color="auto"/>
        <w:right w:val="none" w:sz="0" w:space="0" w:color="auto"/>
      </w:divBdr>
    </w:div>
    <w:div w:id="1149206472">
      <w:marLeft w:val="0"/>
      <w:marRight w:val="0"/>
      <w:marTop w:val="0"/>
      <w:marBottom w:val="0"/>
      <w:divBdr>
        <w:top w:val="none" w:sz="0" w:space="0" w:color="auto"/>
        <w:left w:val="none" w:sz="0" w:space="0" w:color="auto"/>
        <w:bottom w:val="none" w:sz="0" w:space="0" w:color="auto"/>
        <w:right w:val="none" w:sz="0" w:space="0" w:color="auto"/>
      </w:divBdr>
    </w:div>
    <w:div w:id="1149206476">
      <w:marLeft w:val="0"/>
      <w:marRight w:val="0"/>
      <w:marTop w:val="0"/>
      <w:marBottom w:val="0"/>
      <w:divBdr>
        <w:top w:val="none" w:sz="0" w:space="0" w:color="auto"/>
        <w:left w:val="none" w:sz="0" w:space="0" w:color="auto"/>
        <w:bottom w:val="none" w:sz="0" w:space="0" w:color="auto"/>
        <w:right w:val="none" w:sz="0" w:space="0" w:color="auto"/>
      </w:divBdr>
      <w:divsChild>
        <w:div w:id="1149206473">
          <w:marLeft w:val="1166"/>
          <w:marRight w:val="0"/>
          <w:marTop w:val="106"/>
          <w:marBottom w:val="0"/>
          <w:divBdr>
            <w:top w:val="none" w:sz="0" w:space="0" w:color="auto"/>
            <w:left w:val="none" w:sz="0" w:space="0" w:color="auto"/>
            <w:bottom w:val="none" w:sz="0" w:space="0" w:color="auto"/>
            <w:right w:val="none" w:sz="0" w:space="0" w:color="auto"/>
          </w:divBdr>
        </w:div>
        <w:div w:id="1149206474">
          <w:marLeft w:val="1166"/>
          <w:marRight w:val="0"/>
          <w:marTop w:val="106"/>
          <w:marBottom w:val="0"/>
          <w:divBdr>
            <w:top w:val="none" w:sz="0" w:space="0" w:color="auto"/>
            <w:left w:val="none" w:sz="0" w:space="0" w:color="auto"/>
            <w:bottom w:val="none" w:sz="0" w:space="0" w:color="auto"/>
            <w:right w:val="none" w:sz="0" w:space="0" w:color="auto"/>
          </w:divBdr>
        </w:div>
        <w:div w:id="1149206475">
          <w:marLeft w:val="1166"/>
          <w:marRight w:val="0"/>
          <w:marTop w:val="106"/>
          <w:marBottom w:val="0"/>
          <w:divBdr>
            <w:top w:val="none" w:sz="0" w:space="0" w:color="auto"/>
            <w:left w:val="none" w:sz="0" w:space="0" w:color="auto"/>
            <w:bottom w:val="none" w:sz="0" w:space="0" w:color="auto"/>
            <w:right w:val="none" w:sz="0" w:space="0" w:color="auto"/>
          </w:divBdr>
        </w:div>
        <w:div w:id="1149206477">
          <w:marLeft w:val="1166"/>
          <w:marRight w:val="0"/>
          <w:marTop w:val="106"/>
          <w:marBottom w:val="0"/>
          <w:divBdr>
            <w:top w:val="none" w:sz="0" w:space="0" w:color="auto"/>
            <w:left w:val="none" w:sz="0" w:space="0" w:color="auto"/>
            <w:bottom w:val="none" w:sz="0" w:space="0" w:color="auto"/>
            <w:right w:val="none" w:sz="0" w:space="0" w:color="auto"/>
          </w:divBdr>
        </w:div>
        <w:div w:id="1149206505">
          <w:marLeft w:val="1166"/>
          <w:marRight w:val="0"/>
          <w:marTop w:val="106"/>
          <w:marBottom w:val="0"/>
          <w:divBdr>
            <w:top w:val="none" w:sz="0" w:space="0" w:color="auto"/>
            <w:left w:val="none" w:sz="0" w:space="0" w:color="auto"/>
            <w:bottom w:val="none" w:sz="0" w:space="0" w:color="auto"/>
            <w:right w:val="none" w:sz="0" w:space="0" w:color="auto"/>
          </w:divBdr>
        </w:div>
      </w:divsChild>
    </w:div>
    <w:div w:id="1149206478">
      <w:marLeft w:val="0"/>
      <w:marRight w:val="0"/>
      <w:marTop w:val="0"/>
      <w:marBottom w:val="0"/>
      <w:divBdr>
        <w:top w:val="none" w:sz="0" w:space="0" w:color="auto"/>
        <w:left w:val="none" w:sz="0" w:space="0" w:color="auto"/>
        <w:bottom w:val="none" w:sz="0" w:space="0" w:color="auto"/>
        <w:right w:val="none" w:sz="0" w:space="0" w:color="auto"/>
      </w:divBdr>
    </w:div>
    <w:div w:id="1149206479">
      <w:marLeft w:val="0"/>
      <w:marRight w:val="0"/>
      <w:marTop w:val="0"/>
      <w:marBottom w:val="0"/>
      <w:divBdr>
        <w:top w:val="none" w:sz="0" w:space="0" w:color="auto"/>
        <w:left w:val="none" w:sz="0" w:space="0" w:color="auto"/>
        <w:bottom w:val="none" w:sz="0" w:space="0" w:color="auto"/>
        <w:right w:val="none" w:sz="0" w:space="0" w:color="auto"/>
      </w:divBdr>
      <w:divsChild>
        <w:div w:id="1149206483">
          <w:marLeft w:val="1166"/>
          <w:marRight w:val="0"/>
          <w:marTop w:val="106"/>
          <w:marBottom w:val="0"/>
          <w:divBdr>
            <w:top w:val="none" w:sz="0" w:space="0" w:color="auto"/>
            <w:left w:val="none" w:sz="0" w:space="0" w:color="auto"/>
            <w:bottom w:val="none" w:sz="0" w:space="0" w:color="auto"/>
            <w:right w:val="none" w:sz="0" w:space="0" w:color="auto"/>
          </w:divBdr>
        </w:div>
        <w:div w:id="1149206498">
          <w:marLeft w:val="1166"/>
          <w:marRight w:val="0"/>
          <w:marTop w:val="106"/>
          <w:marBottom w:val="0"/>
          <w:divBdr>
            <w:top w:val="none" w:sz="0" w:space="0" w:color="auto"/>
            <w:left w:val="none" w:sz="0" w:space="0" w:color="auto"/>
            <w:bottom w:val="none" w:sz="0" w:space="0" w:color="auto"/>
            <w:right w:val="none" w:sz="0" w:space="0" w:color="auto"/>
          </w:divBdr>
        </w:div>
        <w:div w:id="1149206499">
          <w:marLeft w:val="1166"/>
          <w:marRight w:val="0"/>
          <w:marTop w:val="106"/>
          <w:marBottom w:val="0"/>
          <w:divBdr>
            <w:top w:val="none" w:sz="0" w:space="0" w:color="auto"/>
            <w:left w:val="none" w:sz="0" w:space="0" w:color="auto"/>
            <w:bottom w:val="none" w:sz="0" w:space="0" w:color="auto"/>
            <w:right w:val="none" w:sz="0" w:space="0" w:color="auto"/>
          </w:divBdr>
        </w:div>
        <w:div w:id="1149206501">
          <w:marLeft w:val="1166"/>
          <w:marRight w:val="0"/>
          <w:marTop w:val="106"/>
          <w:marBottom w:val="0"/>
          <w:divBdr>
            <w:top w:val="none" w:sz="0" w:space="0" w:color="auto"/>
            <w:left w:val="none" w:sz="0" w:space="0" w:color="auto"/>
            <w:bottom w:val="none" w:sz="0" w:space="0" w:color="auto"/>
            <w:right w:val="none" w:sz="0" w:space="0" w:color="auto"/>
          </w:divBdr>
        </w:div>
        <w:div w:id="1149206502">
          <w:marLeft w:val="1166"/>
          <w:marRight w:val="0"/>
          <w:marTop w:val="106"/>
          <w:marBottom w:val="0"/>
          <w:divBdr>
            <w:top w:val="none" w:sz="0" w:space="0" w:color="auto"/>
            <w:left w:val="none" w:sz="0" w:space="0" w:color="auto"/>
            <w:bottom w:val="none" w:sz="0" w:space="0" w:color="auto"/>
            <w:right w:val="none" w:sz="0" w:space="0" w:color="auto"/>
          </w:divBdr>
        </w:div>
      </w:divsChild>
    </w:div>
    <w:div w:id="1149206484">
      <w:marLeft w:val="0"/>
      <w:marRight w:val="0"/>
      <w:marTop w:val="0"/>
      <w:marBottom w:val="0"/>
      <w:divBdr>
        <w:top w:val="none" w:sz="0" w:space="0" w:color="auto"/>
        <w:left w:val="none" w:sz="0" w:space="0" w:color="auto"/>
        <w:bottom w:val="none" w:sz="0" w:space="0" w:color="auto"/>
        <w:right w:val="none" w:sz="0" w:space="0" w:color="auto"/>
      </w:divBdr>
      <w:divsChild>
        <w:div w:id="1149206480">
          <w:marLeft w:val="1267"/>
          <w:marRight w:val="0"/>
          <w:marTop w:val="77"/>
          <w:marBottom w:val="0"/>
          <w:divBdr>
            <w:top w:val="none" w:sz="0" w:space="0" w:color="auto"/>
            <w:left w:val="none" w:sz="0" w:space="0" w:color="auto"/>
            <w:bottom w:val="none" w:sz="0" w:space="0" w:color="auto"/>
            <w:right w:val="none" w:sz="0" w:space="0" w:color="auto"/>
          </w:divBdr>
        </w:div>
        <w:div w:id="1149206481">
          <w:marLeft w:val="1267"/>
          <w:marRight w:val="0"/>
          <w:marTop w:val="77"/>
          <w:marBottom w:val="0"/>
          <w:divBdr>
            <w:top w:val="none" w:sz="0" w:space="0" w:color="auto"/>
            <w:left w:val="none" w:sz="0" w:space="0" w:color="auto"/>
            <w:bottom w:val="none" w:sz="0" w:space="0" w:color="auto"/>
            <w:right w:val="none" w:sz="0" w:space="0" w:color="auto"/>
          </w:divBdr>
        </w:div>
        <w:div w:id="1149206482">
          <w:marLeft w:val="1267"/>
          <w:marRight w:val="0"/>
          <w:marTop w:val="77"/>
          <w:marBottom w:val="0"/>
          <w:divBdr>
            <w:top w:val="none" w:sz="0" w:space="0" w:color="auto"/>
            <w:left w:val="none" w:sz="0" w:space="0" w:color="auto"/>
            <w:bottom w:val="none" w:sz="0" w:space="0" w:color="auto"/>
            <w:right w:val="none" w:sz="0" w:space="0" w:color="auto"/>
          </w:divBdr>
        </w:div>
        <w:div w:id="1149206485">
          <w:marLeft w:val="1267"/>
          <w:marRight w:val="0"/>
          <w:marTop w:val="77"/>
          <w:marBottom w:val="0"/>
          <w:divBdr>
            <w:top w:val="none" w:sz="0" w:space="0" w:color="auto"/>
            <w:left w:val="none" w:sz="0" w:space="0" w:color="auto"/>
            <w:bottom w:val="none" w:sz="0" w:space="0" w:color="auto"/>
            <w:right w:val="none" w:sz="0" w:space="0" w:color="auto"/>
          </w:divBdr>
        </w:div>
        <w:div w:id="1149206500">
          <w:marLeft w:val="1267"/>
          <w:marRight w:val="0"/>
          <w:marTop w:val="77"/>
          <w:marBottom w:val="0"/>
          <w:divBdr>
            <w:top w:val="none" w:sz="0" w:space="0" w:color="auto"/>
            <w:left w:val="none" w:sz="0" w:space="0" w:color="auto"/>
            <w:bottom w:val="none" w:sz="0" w:space="0" w:color="auto"/>
            <w:right w:val="none" w:sz="0" w:space="0" w:color="auto"/>
          </w:divBdr>
        </w:div>
        <w:div w:id="1149206503">
          <w:marLeft w:val="1267"/>
          <w:marRight w:val="0"/>
          <w:marTop w:val="77"/>
          <w:marBottom w:val="0"/>
          <w:divBdr>
            <w:top w:val="none" w:sz="0" w:space="0" w:color="auto"/>
            <w:left w:val="none" w:sz="0" w:space="0" w:color="auto"/>
            <w:bottom w:val="none" w:sz="0" w:space="0" w:color="auto"/>
            <w:right w:val="none" w:sz="0" w:space="0" w:color="auto"/>
          </w:divBdr>
        </w:div>
        <w:div w:id="1149206504">
          <w:marLeft w:val="1267"/>
          <w:marRight w:val="0"/>
          <w:marTop w:val="77"/>
          <w:marBottom w:val="0"/>
          <w:divBdr>
            <w:top w:val="none" w:sz="0" w:space="0" w:color="auto"/>
            <w:left w:val="none" w:sz="0" w:space="0" w:color="auto"/>
            <w:bottom w:val="none" w:sz="0" w:space="0" w:color="auto"/>
            <w:right w:val="none" w:sz="0" w:space="0" w:color="auto"/>
          </w:divBdr>
        </w:div>
      </w:divsChild>
    </w:div>
    <w:div w:id="1149206487">
      <w:marLeft w:val="0"/>
      <w:marRight w:val="0"/>
      <w:marTop w:val="0"/>
      <w:marBottom w:val="0"/>
      <w:divBdr>
        <w:top w:val="none" w:sz="0" w:space="0" w:color="auto"/>
        <w:left w:val="none" w:sz="0" w:space="0" w:color="auto"/>
        <w:bottom w:val="none" w:sz="0" w:space="0" w:color="auto"/>
        <w:right w:val="none" w:sz="0" w:space="0" w:color="auto"/>
      </w:divBdr>
      <w:divsChild>
        <w:div w:id="1149206488">
          <w:marLeft w:val="1166"/>
          <w:marRight w:val="0"/>
          <w:marTop w:val="125"/>
          <w:marBottom w:val="0"/>
          <w:divBdr>
            <w:top w:val="none" w:sz="0" w:space="0" w:color="auto"/>
            <w:left w:val="none" w:sz="0" w:space="0" w:color="auto"/>
            <w:bottom w:val="none" w:sz="0" w:space="0" w:color="auto"/>
            <w:right w:val="none" w:sz="0" w:space="0" w:color="auto"/>
          </w:divBdr>
        </w:div>
      </w:divsChild>
    </w:div>
    <w:div w:id="1149206489">
      <w:marLeft w:val="0"/>
      <w:marRight w:val="0"/>
      <w:marTop w:val="0"/>
      <w:marBottom w:val="0"/>
      <w:divBdr>
        <w:top w:val="none" w:sz="0" w:space="0" w:color="auto"/>
        <w:left w:val="none" w:sz="0" w:space="0" w:color="auto"/>
        <w:bottom w:val="none" w:sz="0" w:space="0" w:color="auto"/>
        <w:right w:val="none" w:sz="0" w:space="0" w:color="auto"/>
      </w:divBdr>
    </w:div>
    <w:div w:id="1149206492">
      <w:marLeft w:val="0"/>
      <w:marRight w:val="0"/>
      <w:marTop w:val="0"/>
      <w:marBottom w:val="0"/>
      <w:divBdr>
        <w:top w:val="none" w:sz="0" w:space="0" w:color="auto"/>
        <w:left w:val="none" w:sz="0" w:space="0" w:color="auto"/>
        <w:bottom w:val="none" w:sz="0" w:space="0" w:color="auto"/>
        <w:right w:val="none" w:sz="0" w:space="0" w:color="auto"/>
      </w:divBdr>
      <w:divsChild>
        <w:div w:id="1149206486">
          <w:marLeft w:val="1267"/>
          <w:marRight w:val="0"/>
          <w:marTop w:val="77"/>
          <w:marBottom w:val="0"/>
          <w:divBdr>
            <w:top w:val="none" w:sz="0" w:space="0" w:color="auto"/>
            <w:left w:val="none" w:sz="0" w:space="0" w:color="auto"/>
            <w:bottom w:val="none" w:sz="0" w:space="0" w:color="auto"/>
            <w:right w:val="none" w:sz="0" w:space="0" w:color="auto"/>
          </w:divBdr>
        </w:div>
        <w:div w:id="1149206490">
          <w:marLeft w:val="1267"/>
          <w:marRight w:val="0"/>
          <w:marTop w:val="77"/>
          <w:marBottom w:val="0"/>
          <w:divBdr>
            <w:top w:val="none" w:sz="0" w:space="0" w:color="auto"/>
            <w:left w:val="none" w:sz="0" w:space="0" w:color="auto"/>
            <w:bottom w:val="none" w:sz="0" w:space="0" w:color="auto"/>
            <w:right w:val="none" w:sz="0" w:space="0" w:color="auto"/>
          </w:divBdr>
        </w:div>
        <w:div w:id="1149206494">
          <w:marLeft w:val="1267"/>
          <w:marRight w:val="0"/>
          <w:marTop w:val="77"/>
          <w:marBottom w:val="0"/>
          <w:divBdr>
            <w:top w:val="none" w:sz="0" w:space="0" w:color="auto"/>
            <w:left w:val="none" w:sz="0" w:space="0" w:color="auto"/>
            <w:bottom w:val="none" w:sz="0" w:space="0" w:color="auto"/>
            <w:right w:val="none" w:sz="0" w:space="0" w:color="auto"/>
          </w:divBdr>
        </w:div>
        <w:div w:id="1149206496">
          <w:marLeft w:val="1267"/>
          <w:marRight w:val="0"/>
          <w:marTop w:val="77"/>
          <w:marBottom w:val="0"/>
          <w:divBdr>
            <w:top w:val="none" w:sz="0" w:space="0" w:color="auto"/>
            <w:left w:val="none" w:sz="0" w:space="0" w:color="auto"/>
            <w:bottom w:val="none" w:sz="0" w:space="0" w:color="auto"/>
            <w:right w:val="none" w:sz="0" w:space="0" w:color="auto"/>
          </w:divBdr>
        </w:div>
      </w:divsChild>
    </w:div>
    <w:div w:id="1149206495">
      <w:marLeft w:val="0"/>
      <w:marRight w:val="0"/>
      <w:marTop w:val="0"/>
      <w:marBottom w:val="0"/>
      <w:divBdr>
        <w:top w:val="none" w:sz="0" w:space="0" w:color="auto"/>
        <w:left w:val="none" w:sz="0" w:space="0" w:color="auto"/>
        <w:bottom w:val="none" w:sz="0" w:space="0" w:color="auto"/>
        <w:right w:val="none" w:sz="0" w:space="0" w:color="auto"/>
      </w:divBdr>
      <w:divsChild>
        <w:div w:id="1149206491">
          <w:marLeft w:val="547"/>
          <w:marRight w:val="0"/>
          <w:marTop w:val="96"/>
          <w:marBottom w:val="0"/>
          <w:divBdr>
            <w:top w:val="none" w:sz="0" w:space="0" w:color="auto"/>
            <w:left w:val="none" w:sz="0" w:space="0" w:color="auto"/>
            <w:bottom w:val="none" w:sz="0" w:space="0" w:color="auto"/>
            <w:right w:val="none" w:sz="0" w:space="0" w:color="auto"/>
          </w:divBdr>
        </w:div>
        <w:div w:id="1149206493">
          <w:marLeft w:val="547"/>
          <w:marRight w:val="0"/>
          <w:marTop w:val="96"/>
          <w:marBottom w:val="0"/>
          <w:divBdr>
            <w:top w:val="none" w:sz="0" w:space="0" w:color="auto"/>
            <w:left w:val="none" w:sz="0" w:space="0" w:color="auto"/>
            <w:bottom w:val="none" w:sz="0" w:space="0" w:color="auto"/>
            <w:right w:val="none" w:sz="0" w:space="0" w:color="auto"/>
          </w:divBdr>
        </w:div>
      </w:divsChild>
    </w:div>
    <w:div w:id="1149206497">
      <w:marLeft w:val="0"/>
      <w:marRight w:val="0"/>
      <w:marTop w:val="0"/>
      <w:marBottom w:val="0"/>
      <w:divBdr>
        <w:top w:val="none" w:sz="0" w:space="0" w:color="auto"/>
        <w:left w:val="none" w:sz="0" w:space="0" w:color="auto"/>
        <w:bottom w:val="none" w:sz="0" w:space="0" w:color="auto"/>
        <w:right w:val="none" w:sz="0" w:space="0" w:color="auto"/>
      </w:divBdr>
    </w:div>
    <w:div w:id="1149206506">
      <w:marLeft w:val="0"/>
      <w:marRight w:val="0"/>
      <w:marTop w:val="0"/>
      <w:marBottom w:val="0"/>
      <w:divBdr>
        <w:top w:val="none" w:sz="0" w:space="0" w:color="auto"/>
        <w:left w:val="none" w:sz="0" w:space="0" w:color="auto"/>
        <w:bottom w:val="none" w:sz="0" w:space="0" w:color="auto"/>
        <w:right w:val="none" w:sz="0" w:space="0" w:color="auto"/>
      </w:divBdr>
    </w:div>
    <w:div w:id="2107188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ibadou.mosa@gmail.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urveymonkey.com/r/T29KWWP" TargetMode="External"/><Relationship Id="rId5" Type="http://schemas.openxmlformats.org/officeDocument/2006/relationships/webSettings" Target="webSettings.xml"/><Relationship Id="rId10" Type="http://schemas.openxmlformats.org/officeDocument/2006/relationships/hyperlink" Target="https://www.surveymonkey.com/r/T29KWWP" TargetMode="External"/><Relationship Id="rId4" Type="http://schemas.openxmlformats.org/officeDocument/2006/relationships/settings" Target="settings.xml"/><Relationship Id="rId9" Type="http://schemas.openxmlformats.org/officeDocument/2006/relationships/hyperlink" Target="http://data.unhcr.org/syrianrefugees/download.php?id=13803"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44F60E-11BC-4528-A1C7-D128541533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12</Pages>
  <Words>4935</Words>
  <Characters>28133</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UNHCR</Company>
  <LinksUpToDate>false</LinksUpToDate>
  <CharactersWithSpaces>33002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UNHCRUser</dc:creator>
  <cp:lastModifiedBy>noemie lanternier</cp:lastModifiedBy>
  <cp:revision>9</cp:revision>
  <cp:lastPrinted>2014-11-13T07:57:00Z</cp:lastPrinted>
  <dcterms:created xsi:type="dcterms:W3CDTF">2017-09-08T12:18:00Z</dcterms:created>
  <dcterms:modified xsi:type="dcterms:W3CDTF">2017-09-08T13:23:00Z</dcterms:modified>
</cp:coreProperties>
</file>