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08F73C97" w14:textId="3AD0CDBE" w:rsidR="005F5F3C" w:rsidRPr="005B071D" w:rsidRDefault="00094884" w:rsidP="00F078A2">
      <w:pPr>
        <w:pStyle w:val="Heading4"/>
        <w:spacing w:before="0"/>
        <w:ind w:right="166"/>
        <w:contextualSpacing/>
        <w:jc w:val="both"/>
        <w:rPr>
          <w:rFonts w:asciiTheme="minorHAnsi" w:hAnsiTheme="minorHAnsi" w:cstheme="minorHAnsi"/>
          <w:lang w:val="en-GB"/>
        </w:rPr>
      </w:pPr>
      <w:r>
        <w:rPr>
          <w:rFonts w:asciiTheme="minorHAnsi" w:hAnsiTheme="minorHAnsi" w:cstheme="minorHAnsi"/>
          <w:noProof/>
          <w:lang w:val="en-US"/>
        </w:rPr>
        <mc:AlternateContent>
          <mc:Choice Requires="wps">
            <w:drawing>
              <wp:anchor distT="0" distB="0" distL="114300" distR="114300" simplePos="0" relativeHeight="251657728" behindDoc="0" locked="0" layoutInCell="1" allowOverlap="1" wp14:anchorId="3B84E3FB" wp14:editId="73345C96">
                <wp:simplePos x="0" y="0"/>
                <wp:positionH relativeFrom="margin">
                  <wp:posOffset>-539750</wp:posOffset>
                </wp:positionH>
                <wp:positionV relativeFrom="paragraph">
                  <wp:posOffset>-304800</wp:posOffset>
                </wp:positionV>
                <wp:extent cx="7562850" cy="619125"/>
                <wp:effectExtent l="0" t="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850" cy="619125"/>
                        </a:xfrm>
                        <a:prstGeom prst="rect">
                          <a:avLst/>
                        </a:prstGeom>
                        <a:solidFill>
                          <a:srgbClr val="5E82C4"/>
                        </a:solidFill>
                        <a:ln w="9525">
                          <a:solidFill>
                            <a:srgbClr val="4F81BD"/>
                          </a:solidFill>
                          <a:miter lim="800000"/>
                          <a:headEnd/>
                          <a:tailEnd/>
                        </a:ln>
                      </wps:spPr>
                      <wps:txbx>
                        <w:txbxContent>
                          <w:p w14:paraId="28A1F4B1" w14:textId="39181ABE" w:rsidR="00934998" w:rsidRPr="00C11FDE" w:rsidRDefault="00934998" w:rsidP="00DD35B2">
                            <w:pPr>
                              <w:spacing w:before="240" w:line="480" w:lineRule="auto"/>
                              <w:ind w:left="708"/>
                              <w:jc w:val="center"/>
                              <w:rPr>
                                <w:rFonts w:cs="Calibri"/>
                                <w:sz w:val="28"/>
                                <w:szCs w:val="28"/>
                              </w:rPr>
                            </w:pPr>
                            <w:r>
                              <w:rPr>
                                <w:color w:val="EEECE1"/>
                                <w:sz w:val="28"/>
                                <w:szCs w:val="28"/>
                              </w:rPr>
                              <w:t>Bekaa</w:t>
                            </w:r>
                            <w:r w:rsidRPr="00C11FDE">
                              <w:rPr>
                                <w:color w:val="EEECE1"/>
                                <w:sz w:val="28"/>
                                <w:szCs w:val="28"/>
                              </w:rPr>
                              <w:t xml:space="preserve"> Livelihoods </w:t>
                            </w:r>
                            <w:r>
                              <w:rPr>
                                <w:color w:val="EEECE1"/>
                                <w:sz w:val="28"/>
                                <w:szCs w:val="28"/>
                              </w:rPr>
                              <w:t>and Social Stability Working Group Meeting Minutes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shapetype w14:anchorId="3B84E3FB" id="_x0000_t202" coordsize="21600,21600" o:spt="202" path="m,l,21600r21600,l21600,xe">
                <v:stroke joinstyle="miter"/>
                <v:path gradientshapeok="t" o:connecttype="rect"/>
              </v:shapetype>
              <v:shape id="Text Box 2" o:spid="_x0000_s1026" type="#_x0000_t202" style="position:absolute;left:0;text-align:left;margin-left:-42.5pt;margin-top:-24pt;width:595.5pt;height:48.7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" fillcolor="#5e82c4" strokecolor="#4f81bd">
                <v:textbox>
                  <w:txbxContent>
                    <w:p w14:paraId="28A1F4B1" w14:textId="39181ABE" w:rsidR="00934998" w:rsidRPr="00C11FDE" w:rsidRDefault="00934998" w:rsidP="00DD35B2">
                      <w:pPr>
                        <w:spacing w:before="240" w:line="480" w:lineRule="auto"/>
                        <w:ind w:left="708"/>
                        <w:jc w:val="center"/>
                        <w:rPr>
                          <w:rFonts w:cs="Calibri"/>
                          <w:sz w:val="28"/>
                          <w:szCs w:val="28"/>
                        </w:rPr>
                      </w:pPr>
                      <w:r>
                        <w:rPr>
                          <w:color w:val="EEECE1"/>
                          <w:sz w:val="28"/>
                          <w:szCs w:val="28"/>
                        </w:rPr>
                        <w:t>Bekaa</w:t>
                      </w:r>
                      <w:r w:rsidRPr="00C11FDE">
                        <w:rPr>
                          <w:color w:val="EEECE1"/>
                          <w:sz w:val="28"/>
                          <w:szCs w:val="28"/>
                        </w:rPr>
                        <w:t xml:space="preserve"> Livelihoods </w:t>
                      </w:r>
                      <w:r>
                        <w:rPr>
                          <w:color w:val="EEECE1"/>
                          <w:sz w:val="28"/>
                          <w:szCs w:val="28"/>
                        </w:rPr>
                        <w:t>and Social Stability Working Group Meeting Minutes</w:t>
                      </w:r>
                    </w:p>
                  </w:txbxContent>
                </v:textbox>
                <w10:wrap anchorx="margin"/>
              </v:shape>
            </w:pict>
          </mc:Fallback>
        </mc:AlternateContent>
      </w:r>
    </w:p>
    <w:tbl>
      <w:tblPr>
        <w:tblpPr w:leftFromText="180" w:rightFromText="180" w:vertAnchor="text" w:horzAnchor="margin" w:tblpY="14"/>
        <w:tblOverlap w:val="never"/>
        <w:tblW w:w="50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2"/>
        <w:gridCol w:w="4172"/>
        <w:gridCol w:w="1991"/>
        <w:gridCol w:w="2150"/>
      </w:tblGrid>
      <w:tr w:rsidR="004D7420" w:rsidRPr="005B071D" w14:paraId="0B2D2A6A" w14:textId="77777777" w:rsidTr="00263EEC">
        <w:trPr>
          <w:cantSplit/>
          <w:trHeight w:val="269"/>
        </w:trPr>
        <w:tc>
          <w:tcPr>
            <w:tcW w:w="5000" w:type="pct"/>
            <w:gridSpan w:val="4"/>
          </w:tcPr>
          <w:p w14:paraId="0FDC22BB" w14:textId="77777777" w:rsidR="004D7420" w:rsidRPr="005B071D" w:rsidRDefault="004D7420" w:rsidP="00F078A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166"/>
              <w:contextualSpacing/>
              <w:jc w:val="both"/>
              <w:rPr>
                <w:rFonts w:asciiTheme="minorHAnsi" w:hAnsiTheme="minorHAnsi" w:cstheme="minorHAnsi"/>
                <w:b/>
                <w:color w:val="5E82C4"/>
                <w:sz w:val="22"/>
                <w:szCs w:val="22"/>
              </w:rPr>
            </w:pPr>
          </w:p>
        </w:tc>
      </w:tr>
      <w:tr w:rsidR="004D7420" w:rsidRPr="005B071D" w14:paraId="7D58457C" w14:textId="77777777" w:rsidTr="00263EEC">
        <w:trPr>
          <w:cantSplit/>
          <w:trHeight w:val="269"/>
        </w:trPr>
        <w:tc>
          <w:tcPr>
            <w:tcW w:w="1017" w:type="pct"/>
          </w:tcPr>
          <w:p w14:paraId="5EC0ED1D" w14:textId="77777777" w:rsidR="004D7420" w:rsidRPr="005B071D" w:rsidRDefault="004D7420" w:rsidP="00F078A2">
            <w:pPr>
              <w:ind w:right="166"/>
              <w:contextualSpacing/>
              <w:jc w:val="both"/>
              <w:rPr>
                <w:rFonts w:asciiTheme="minorHAnsi" w:hAnsiTheme="minorHAnsi" w:cstheme="minorHAnsi"/>
                <w:b/>
                <w:lang w:val="en-GB"/>
              </w:rPr>
            </w:pPr>
            <w:r w:rsidRPr="005B071D">
              <w:rPr>
                <w:rFonts w:asciiTheme="minorHAnsi" w:hAnsiTheme="minorHAnsi" w:cstheme="minorHAnsi"/>
                <w:b/>
                <w:lang w:val="en-GB"/>
              </w:rPr>
              <w:t>Name</w:t>
            </w:r>
          </w:p>
        </w:tc>
        <w:tc>
          <w:tcPr>
            <w:tcW w:w="1999" w:type="pct"/>
          </w:tcPr>
          <w:p w14:paraId="2A554BC0" w14:textId="77777777" w:rsidR="004D7420" w:rsidRPr="005B071D" w:rsidRDefault="002856AD" w:rsidP="00F078A2">
            <w:pPr>
              <w:ind w:right="166"/>
              <w:contextualSpacing/>
              <w:jc w:val="both"/>
              <w:rPr>
                <w:rFonts w:asciiTheme="minorHAnsi" w:hAnsiTheme="minorHAnsi" w:cstheme="minorHAnsi"/>
                <w:lang w:val="en-GB"/>
              </w:rPr>
            </w:pPr>
            <w:r>
              <w:rPr>
                <w:rFonts w:asciiTheme="minorHAnsi" w:hAnsiTheme="minorHAnsi" w:cstheme="minorHAnsi"/>
                <w:lang w:val="en-GB"/>
              </w:rPr>
              <w:t>Livelihoods</w:t>
            </w:r>
            <w:r w:rsidR="003B13C3">
              <w:rPr>
                <w:rFonts w:asciiTheme="minorHAnsi" w:hAnsiTheme="minorHAnsi" w:cstheme="minorHAnsi"/>
                <w:lang w:val="en-GB"/>
              </w:rPr>
              <w:t xml:space="preserve"> and Social Stability</w:t>
            </w:r>
            <w:r>
              <w:rPr>
                <w:rFonts w:asciiTheme="minorHAnsi" w:hAnsiTheme="minorHAnsi" w:cstheme="minorHAnsi"/>
                <w:lang w:val="en-GB"/>
              </w:rPr>
              <w:t xml:space="preserve"> WG</w:t>
            </w:r>
            <w:r w:rsidR="004D7420" w:rsidRPr="005B071D">
              <w:rPr>
                <w:rFonts w:asciiTheme="minorHAnsi" w:hAnsiTheme="minorHAnsi" w:cstheme="minorHAnsi"/>
                <w:lang w:val="en-GB"/>
              </w:rPr>
              <w:t xml:space="preserve"> Meeting</w:t>
            </w:r>
          </w:p>
        </w:tc>
        <w:tc>
          <w:tcPr>
            <w:tcW w:w="954" w:type="pct"/>
          </w:tcPr>
          <w:p w14:paraId="2547D2E7" w14:textId="77777777" w:rsidR="004D7420" w:rsidRPr="005B071D" w:rsidRDefault="004D7420" w:rsidP="00F078A2">
            <w:pPr>
              <w:ind w:right="166"/>
              <w:contextualSpacing/>
              <w:jc w:val="both"/>
              <w:rPr>
                <w:rFonts w:asciiTheme="minorHAnsi" w:hAnsiTheme="minorHAnsi" w:cstheme="minorHAnsi"/>
                <w:b/>
                <w:lang w:val="en-GB"/>
              </w:rPr>
            </w:pPr>
            <w:r w:rsidRPr="005B071D">
              <w:rPr>
                <w:rFonts w:asciiTheme="minorHAnsi" w:hAnsiTheme="minorHAnsi" w:cstheme="minorHAnsi"/>
                <w:b/>
                <w:lang w:val="en-GB"/>
              </w:rPr>
              <w:t>Meeting date</w:t>
            </w:r>
          </w:p>
        </w:tc>
        <w:tc>
          <w:tcPr>
            <w:tcW w:w="1030" w:type="pct"/>
          </w:tcPr>
          <w:p w14:paraId="4F72ACB4" w14:textId="0F07ED07" w:rsidR="004D7420" w:rsidRPr="005B071D" w:rsidRDefault="0008306B" w:rsidP="00F078A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166"/>
              <w:contextualSpacing/>
              <w:jc w:val="both"/>
              <w:rPr>
                <w:rFonts w:asciiTheme="minorHAnsi" w:hAnsiTheme="minorHAnsi" w:cstheme="minorHAnsi"/>
                <w:sz w:val="22"/>
                <w:szCs w:val="22"/>
              </w:rPr>
            </w:pPr>
            <w:r>
              <w:rPr>
                <w:rFonts w:asciiTheme="minorHAnsi" w:hAnsiTheme="minorHAnsi" w:cstheme="minorHAnsi"/>
                <w:sz w:val="22"/>
                <w:szCs w:val="22"/>
              </w:rPr>
              <w:t>1</w:t>
            </w:r>
            <w:r w:rsidR="00F9228A">
              <w:rPr>
                <w:rFonts w:asciiTheme="minorHAnsi" w:hAnsiTheme="minorHAnsi" w:cstheme="minorHAnsi"/>
                <w:sz w:val="22"/>
                <w:szCs w:val="22"/>
              </w:rPr>
              <w:t xml:space="preserve">1 July </w:t>
            </w:r>
            <w:r w:rsidR="00263EEC">
              <w:rPr>
                <w:rFonts w:asciiTheme="minorHAnsi" w:hAnsiTheme="minorHAnsi" w:cstheme="minorHAnsi"/>
                <w:sz w:val="22"/>
                <w:szCs w:val="22"/>
              </w:rPr>
              <w:t>2017</w:t>
            </w:r>
          </w:p>
        </w:tc>
      </w:tr>
      <w:tr w:rsidR="004D7420" w:rsidRPr="005B071D" w14:paraId="5378A8CA" w14:textId="77777777" w:rsidTr="00263EEC">
        <w:trPr>
          <w:cantSplit/>
          <w:trHeight w:val="240"/>
        </w:trPr>
        <w:tc>
          <w:tcPr>
            <w:tcW w:w="1017" w:type="pct"/>
          </w:tcPr>
          <w:p w14:paraId="3E6EACEB" w14:textId="77777777" w:rsidR="004D7420" w:rsidRPr="005B071D" w:rsidRDefault="004D7420" w:rsidP="00F078A2">
            <w:pPr>
              <w:ind w:right="166"/>
              <w:contextualSpacing/>
              <w:jc w:val="both"/>
              <w:rPr>
                <w:rFonts w:asciiTheme="minorHAnsi" w:hAnsiTheme="minorHAnsi" w:cstheme="minorHAnsi"/>
                <w:b/>
                <w:lang w:val="en-GB"/>
              </w:rPr>
            </w:pPr>
            <w:r w:rsidRPr="005B071D">
              <w:rPr>
                <w:rFonts w:asciiTheme="minorHAnsi" w:hAnsiTheme="minorHAnsi" w:cstheme="minorHAnsi"/>
                <w:b/>
                <w:lang w:val="en-GB"/>
              </w:rPr>
              <w:t xml:space="preserve">Meeting location </w:t>
            </w:r>
          </w:p>
        </w:tc>
        <w:tc>
          <w:tcPr>
            <w:tcW w:w="1999" w:type="pct"/>
          </w:tcPr>
          <w:p w14:paraId="36EC8B6A" w14:textId="5D88FA97" w:rsidR="004D7420" w:rsidRPr="000D01F8" w:rsidRDefault="00BF0924" w:rsidP="00F87164">
            <w:r>
              <w:t>UNHCR Offices</w:t>
            </w:r>
            <w:r w:rsidR="000D01F8">
              <w:t>, Zahle</w:t>
            </w:r>
          </w:p>
        </w:tc>
        <w:tc>
          <w:tcPr>
            <w:tcW w:w="954" w:type="pct"/>
          </w:tcPr>
          <w:p w14:paraId="2BAD2565" w14:textId="77777777" w:rsidR="004D7420" w:rsidRPr="005B071D" w:rsidRDefault="004D7420" w:rsidP="00F078A2">
            <w:pPr>
              <w:ind w:right="166"/>
              <w:contextualSpacing/>
              <w:jc w:val="both"/>
              <w:rPr>
                <w:rFonts w:asciiTheme="minorHAnsi" w:hAnsiTheme="minorHAnsi" w:cstheme="minorHAnsi"/>
                <w:b/>
                <w:lang w:val="en-GB"/>
              </w:rPr>
            </w:pPr>
            <w:r w:rsidRPr="005B071D">
              <w:rPr>
                <w:rFonts w:asciiTheme="minorHAnsi" w:hAnsiTheme="minorHAnsi" w:cstheme="minorHAnsi"/>
                <w:b/>
                <w:lang w:val="en-GB"/>
              </w:rPr>
              <w:t>Meeting time</w:t>
            </w:r>
          </w:p>
        </w:tc>
        <w:tc>
          <w:tcPr>
            <w:tcW w:w="1030" w:type="pct"/>
          </w:tcPr>
          <w:p w14:paraId="2C805CE6" w14:textId="7F85E2B6" w:rsidR="004D7420" w:rsidRPr="00365908" w:rsidRDefault="00A72D83" w:rsidP="00F078A2">
            <w:pPr>
              <w:ind w:right="166"/>
              <w:contextualSpacing/>
              <w:jc w:val="both"/>
              <w:rPr>
                <w:rFonts w:asciiTheme="minorHAnsi" w:hAnsiTheme="minorHAnsi" w:cstheme="minorHAnsi"/>
                <w:lang w:val="en-GB"/>
              </w:rPr>
            </w:pPr>
            <w:r w:rsidRPr="00365908">
              <w:rPr>
                <w:rFonts w:asciiTheme="minorHAnsi" w:hAnsiTheme="minorHAnsi" w:cstheme="minorHAnsi"/>
                <w:lang w:val="en-GB"/>
              </w:rPr>
              <w:t>1</w:t>
            </w:r>
            <w:r w:rsidR="00726DD5">
              <w:rPr>
                <w:rFonts w:asciiTheme="minorHAnsi" w:hAnsiTheme="minorHAnsi" w:cstheme="minorHAnsi"/>
                <w:lang w:val="en-GB"/>
              </w:rPr>
              <w:t>0</w:t>
            </w:r>
            <w:r w:rsidRPr="00365908">
              <w:rPr>
                <w:rFonts w:asciiTheme="minorHAnsi" w:hAnsiTheme="minorHAnsi" w:cstheme="minorHAnsi"/>
                <w:lang w:val="en-GB"/>
              </w:rPr>
              <w:t>:0</w:t>
            </w:r>
            <w:r w:rsidR="004D7420" w:rsidRPr="00365908">
              <w:rPr>
                <w:rFonts w:asciiTheme="minorHAnsi" w:hAnsiTheme="minorHAnsi" w:cstheme="minorHAnsi"/>
                <w:lang w:val="en-GB"/>
              </w:rPr>
              <w:t>0</w:t>
            </w:r>
            <w:r w:rsidR="00726DD5">
              <w:rPr>
                <w:rFonts w:asciiTheme="minorHAnsi" w:hAnsiTheme="minorHAnsi" w:cstheme="minorHAnsi"/>
                <w:lang w:val="en-GB"/>
              </w:rPr>
              <w:t xml:space="preserve"> am</w:t>
            </w:r>
          </w:p>
        </w:tc>
      </w:tr>
      <w:tr w:rsidR="00BF0924" w:rsidRPr="005B071D" w14:paraId="6905983C" w14:textId="77777777" w:rsidTr="00263EEC">
        <w:trPr>
          <w:cantSplit/>
          <w:trHeight w:val="240"/>
        </w:trPr>
        <w:tc>
          <w:tcPr>
            <w:tcW w:w="1017" w:type="pct"/>
            <w:vMerge w:val="restart"/>
          </w:tcPr>
          <w:p w14:paraId="56F020ED" w14:textId="12736B68" w:rsidR="00BF0924" w:rsidRPr="005B071D" w:rsidRDefault="00BF0924" w:rsidP="00F078A2">
            <w:pPr>
              <w:pStyle w:val="Heading7"/>
              <w:spacing w:before="0"/>
              <w:ind w:right="166"/>
              <w:contextualSpacing/>
              <w:jc w:val="both"/>
              <w:rPr>
                <w:rFonts w:asciiTheme="minorHAnsi" w:hAnsiTheme="minorHAnsi" w:cstheme="minorHAnsi"/>
                <w:b/>
                <w:i w:val="0"/>
                <w:lang w:val="en-GB"/>
              </w:rPr>
            </w:pPr>
            <w:r w:rsidRPr="007A0B27">
              <w:rPr>
                <w:rFonts w:asciiTheme="minorHAnsi" w:hAnsiTheme="minorHAnsi" w:cstheme="minorHAnsi"/>
                <w:b/>
                <w:i w:val="0"/>
                <w:color w:val="auto"/>
                <w:lang w:val="en-GB"/>
              </w:rPr>
              <w:t xml:space="preserve">Chair </w:t>
            </w:r>
            <w:r>
              <w:rPr>
                <w:rFonts w:asciiTheme="minorHAnsi" w:hAnsiTheme="minorHAnsi" w:cstheme="minorHAnsi"/>
                <w:b/>
                <w:i w:val="0"/>
                <w:color w:val="auto"/>
                <w:lang w:val="en-GB"/>
              </w:rPr>
              <w:t>and co-chairs</w:t>
            </w:r>
          </w:p>
        </w:tc>
        <w:tc>
          <w:tcPr>
            <w:tcW w:w="1999" w:type="pct"/>
            <w:vMerge w:val="restart"/>
          </w:tcPr>
          <w:p w14:paraId="0E59AC09" w14:textId="77777777" w:rsidR="00BF0924" w:rsidRDefault="00BF0924" w:rsidP="00BF0924">
            <w:pPr>
              <w:ind w:right="166"/>
              <w:contextualSpacing/>
              <w:jc w:val="both"/>
              <w:rPr>
                <w:rFonts w:asciiTheme="minorHAnsi" w:hAnsiTheme="minorHAnsi" w:cstheme="minorHAnsi"/>
                <w:lang w:val="sv-SE"/>
              </w:rPr>
            </w:pPr>
            <w:r>
              <w:rPr>
                <w:rFonts w:asciiTheme="minorHAnsi" w:hAnsiTheme="minorHAnsi" w:cstheme="minorHAnsi"/>
                <w:lang w:val="sv-SE"/>
              </w:rPr>
              <w:t>UNHCR (Paul Sawaya)</w:t>
            </w:r>
          </w:p>
          <w:p w14:paraId="552C123E" w14:textId="2FB8B3FD" w:rsidR="00BF0924" w:rsidRPr="005B071D" w:rsidRDefault="00BF0924" w:rsidP="00F078A2">
            <w:pPr>
              <w:ind w:right="166"/>
              <w:contextualSpacing/>
              <w:jc w:val="both"/>
              <w:rPr>
                <w:rFonts w:asciiTheme="minorHAnsi" w:hAnsiTheme="minorHAnsi" w:cstheme="minorHAnsi"/>
                <w:lang w:val="sv-SE"/>
              </w:rPr>
            </w:pPr>
            <w:r>
              <w:rPr>
                <w:rFonts w:asciiTheme="minorHAnsi" w:hAnsiTheme="minorHAnsi" w:cstheme="minorHAnsi"/>
                <w:lang w:val="sv-SE"/>
              </w:rPr>
              <w:t>UNDP (Leila Ullrich – Noemie Lanternier)</w:t>
            </w:r>
          </w:p>
        </w:tc>
        <w:tc>
          <w:tcPr>
            <w:tcW w:w="954" w:type="pct"/>
          </w:tcPr>
          <w:p w14:paraId="16C4AED1" w14:textId="77777777" w:rsidR="00BF0924" w:rsidRPr="005B071D" w:rsidRDefault="00BF0924" w:rsidP="00F078A2">
            <w:pPr>
              <w:ind w:right="166"/>
              <w:contextualSpacing/>
              <w:jc w:val="both"/>
              <w:rPr>
                <w:rFonts w:asciiTheme="minorHAnsi" w:hAnsiTheme="minorHAnsi" w:cstheme="minorHAnsi"/>
                <w:b/>
                <w:lang w:val="en-GB"/>
              </w:rPr>
            </w:pPr>
            <w:r w:rsidRPr="005B071D">
              <w:rPr>
                <w:rFonts w:asciiTheme="minorHAnsi" w:hAnsiTheme="minorHAnsi" w:cstheme="minorHAnsi"/>
                <w:b/>
                <w:lang w:val="en-GB"/>
              </w:rPr>
              <w:t>Meeting duration</w:t>
            </w:r>
          </w:p>
        </w:tc>
        <w:tc>
          <w:tcPr>
            <w:tcW w:w="1030" w:type="pct"/>
          </w:tcPr>
          <w:p w14:paraId="127336AF" w14:textId="77777777" w:rsidR="00BF0924" w:rsidRPr="005B071D" w:rsidRDefault="00BF0924" w:rsidP="00F078A2">
            <w:pPr>
              <w:ind w:right="166"/>
              <w:contextualSpacing/>
              <w:jc w:val="both"/>
              <w:rPr>
                <w:rFonts w:asciiTheme="minorHAnsi" w:hAnsiTheme="minorHAnsi" w:cstheme="minorHAnsi"/>
                <w:lang w:val="en-GB"/>
              </w:rPr>
            </w:pPr>
            <w:r>
              <w:rPr>
                <w:rFonts w:asciiTheme="minorHAnsi" w:hAnsiTheme="minorHAnsi" w:cstheme="minorHAnsi"/>
                <w:lang w:val="en-GB"/>
              </w:rPr>
              <w:t>2.00</w:t>
            </w:r>
            <w:r w:rsidRPr="005B071D">
              <w:rPr>
                <w:rFonts w:asciiTheme="minorHAnsi" w:hAnsiTheme="minorHAnsi" w:cstheme="minorHAnsi"/>
                <w:lang w:val="en-GB"/>
              </w:rPr>
              <w:t xml:space="preserve"> hrs</w:t>
            </w:r>
          </w:p>
        </w:tc>
      </w:tr>
      <w:tr w:rsidR="00BF0924" w:rsidRPr="00812F2E" w14:paraId="265D47B4" w14:textId="77777777" w:rsidTr="00263EEC">
        <w:trPr>
          <w:cantSplit/>
          <w:trHeight w:val="240"/>
        </w:trPr>
        <w:tc>
          <w:tcPr>
            <w:tcW w:w="1017" w:type="pct"/>
            <w:vMerge/>
          </w:tcPr>
          <w:p w14:paraId="16AE2CA3" w14:textId="2BFEC896" w:rsidR="00BF0924" w:rsidRPr="005B071D" w:rsidRDefault="00BF0924" w:rsidP="00F078A2">
            <w:pPr>
              <w:ind w:right="166"/>
              <w:contextualSpacing/>
              <w:jc w:val="both"/>
              <w:rPr>
                <w:rFonts w:asciiTheme="minorHAnsi" w:hAnsiTheme="minorHAnsi" w:cstheme="minorHAnsi"/>
                <w:b/>
                <w:lang w:val="en-GB"/>
              </w:rPr>
            </w:pPr>
          </w:p>
        </w:tc>
        <w:tc>
          <w:tcPr>
            <w:tcW w:w="1999" w:type="pct"/>
            <w:vMerge/>
          </w:tcPr>
          <w:p w14:paraId="34193E8B" w14:textId="1BF7B06E" w:rsidR="00BF0924" w:rsidRPr="005B071D" w:rsidRDefault="00BF0924" w:rsidP="00F078A2">
            <w:pPr>
              <w:ind w:right="166"/>
              <w:contextualSpacing/>
              <w:jc w:val="both"/>
              <w:rPr>
                <w:rFonts w:asciiTheme="minorHAnsi" w:hAnsiTheme="minorHAnsi" w:cstheme="minorHAnsi"/>
                <w:lang w:val="sv-SE"/>
              </w:rPr>
            </w:pPr>
          </w:p>
        </w:tc>
        <w:tc>
          <w:tcPr>
            <w:tcW w:w="954" w:type="pct"/>
          </w:tcPr>
          <w:p w14:paraId="47812041" w14:textId="77777777" w:rsidR="00BF0924" w:rsidRPr="005B071D" w:rsidRDefault="00BF0924" w:rsidP="00F078A2">
            <w:pPr>
              <w:ind w:right="166"/>
              <w:contextualSpacing/>
              <w:jc w:val="both"/>
              <w:rPr>
                <w:rFonts w:asciiTheme="minorHAnsi" w:hAnsiTheme="minorHAnsi" w:cstheme="minorHAnsi"/>
                <w:lang w:val="sv-SE"/>
              </w:rPr>
            </w:pPr>
            <w:r w:rsidRPr="005B071D">
              <w:rPr>
                <w:rFonts w:asciiTheme="minorHAnsi" w:hAnsiTheme="minorHAnsi" w:cstheme="minorHAnsi"/>
                <w:b/>
                <w:lang w:val="en-GB"/>
              </w:rPr>
              <w:t>Minutes prepared by</w:t>
            </w:r>
          </w:p>
        </w:tc>
        <w:tc>
          <w:tcPr>
            <w:tcW w:w="1030" w:type="pct"/>
          </w:tcPr>
          <w:p w14:paraId="434EA02C" w14:textId="610B4A9D" w:rsidR="00BF0924" w:rsidRDefault="00BF0924" w:rsidP="00F078A2">
            <w:pPr>
              <w:ind w:right="166"/>
              <w:contextualSpacing/>
              <w:jc w:val="both"/>
              <w:rPr>
                <w:rFonts w:asciiTheme="minorHAnsi" w:hAnsiTheme="minorHAnsi" w:cstheme="minorHAnsi"/>
                <w:lang w:val="sv-SE"/>
              </w:rPr>
            </w:pPr>
            <w:r>
              <w:rPr>
                <w:rFonts w:asciiTheme="minorHAnsi" w:hAnsiTheme="minorHAnsi" w:cstheme="minorHAnsi"/>
                <w:lang w:val="sv-SE"/>
              </w:rPr>
              <w:t>Noemie Lanternier</w:t>
            </w:r>
          </w:p>
          <w:p w14:paraId="3FBF3B93" w14:textId="592D8B87" w:rsidR="00BF0924" w:rsidRPr="005B071D" w:rsidRDefault="00BF0924" w:rsidP="00F078A2">
            <w:pPr>
              <w:ind w:right="166"/>
              <w:contextualSpacing/>
              <w:jc w:val="both"/>
              <w:rPr>
                <w:rFonts w:asciiTheme="minorHAnsi" w:hAnsiTheme="minorHAnsi" w:cstheme="minorHAnsi"/>
                <w:lang w:val="sv-SE"/>
              </w:rPr>
            </w:pPr>
            <w:r>
              <w:rPr>
                <w:rFonts w:asciiTheme="minorHAnsi" w:hAnsiTheme="minorHAnsi" w:cstheme="minorHAnsi"/>
                <w:lang w:val="sv-SE"/>
              </w:rPr>
              <w:t xml:space="preserve"> (UNDP)</w:t>
            </w:r>
          </w:p>
        </w:tc>
      </w:tr>
      <w:tr w:rsidR="004D7420" w:rsidRPr="002F45CA" w14:paraId="0FCE85B3" w14:textId="77777777" w:rsidTr="00263EEC">
        <w:trPr>
          <w:cantSplit/>
          <w:trHeight w:val="305"/>
        </w:trPr>
        <w:tc>
          <w:tcPr>
            <w:tcW w:w="1017" w:type="pct"/>
          </w:tcPr>
          <w:p w14:paraId="63947AF0" w14:textId="77777777" w:rsidR="004D7420" w:rsidRPr="005B071D" w:rsidRDefault="004D7420" w:rsidP="00F078A2">
            <w:pPr>
              <w:ind w:right="166"/>
              <w:contextualSpacing/>
              <w:jc w:val="both"/>
              <w:rPr>
                <w:rFonts w:asciiTheme="minorHAnsi" w:hAnsiTheme="minorHAnsi" w:cstheme="minorHAnsi"/>
                <w:b/>
                <w:lang w:val="en-GB"/>
              </w:rPr>
            </w:pPr>
            <w:r w:rsidRPr="005B071D">
              <w:rPr>
                <w:rFonts w:asciiTheme="minorHAnsi" w:hAnsiTheme="minorHAnsi" w:cstheme="minorHAnsi"/>
                <w:b/>
                <w:lang w:val="en-GB"/>
              </w:rPr>
              <w:t>Participants</w:t>
            </w:r>
          </w:p>
        </w:tc>
        <w:tc>
          <w:tcPr>
            <w:tcW w:w="3983" w:type="pct"/>
            <w:gridSpan w:val="3"/>
          </w:tcPr>
          <w:p w14:paraId="734EF2D9" w14:textId="77777777" w:rsidR="00F9228A" w:rsidRDefault="00EA7F95" w:rsidP="00F9228A">
            <w:pPr>
              <w:rPr>
                <w:rFonts w:cs="Times New Roman"/>
              </w:rPr>
            </w:pPr>
            <w:r>
              <w:rPr>
                <w:rFonts w:cs="Times New Roman"/>
              </w:rPr>
              <w:t>UNDP, UNHCR, LP</w:t>
            </w:r>
            <w:r w:rsidR="00F9228A" w:rsidRPr="00F9228A">
              <w:rPr>
                <w:rFonts w:cs="Times New Roman"/>
              </w:rPr>
              <w:t>HU, F</w:t>
            </w:r>
            <w:r w:rsidR="0083352E">
              <w:rPr>
                <w:rFonts w:cs="Times New Roman"/>
              </w:rPr>
              <w:t>on</w:t>
            </w:r>
            <w:r w:rsidR="00F9228A" w:rsidRPr="00F9228A">
              <w:rPr>
                <w:rFonts w:cs="Times New Roman"/>
              </w:rPr>
              <w:t>dation Jean-Paul II, Relief International, SCI, ACF, Forum ZFD, DRC, OCHA, ACF, Forum ZFD, DRC, Ghirass, GVC, ANERA, WVI, Mercy Corps</w:t>
            </w:r>
            <w:r w:rsidR="00F9228A">
              <w:rPr>
                <w:rFonts w:cs="Times New Roman"/>
              </w:rPr>
              <w:t>.</w:t>
            </w:r>
          </w:p>
          <w:p w14:paraId="523D2C04" w14:textId="3D61FDB6" w:rsidR="000730D2" w:rsidRPr="00606795" w:rsidRDefault="000730D2" w:rsidP="00F9228A">
            <w:pPr>
              <w:rPr>
                <w:rFonts w:cs="Times New Roman"/>
              </w:rPr>
            </w:pPr>
          </w:p>
        </w:tc>
      </w:tr>
      <w:tr w:rsidR="004D7420" w:rsidRPr="005B071D" w14:paraId="4ABBD656" w14:textId="77777777" w:rsidTr="00263EEC">
        <w:trPr>
          <w:cantSplit/>
          <w:trHeight w:val="240"/>
        </w:trPr>
        <w:tc>
          <w:tcPr>
            <w:tcW w:w="1017" w:type="pct"/>
          </w:tcPr>
          <w:p w14:paraId="00EBDB41" w14:textId="77777777" w:rsidR="004D7420" w:rsidRPr="00372414" w:rsidRDefault="004D7420" w:rsidP="00F078A2">
            <w:pPr>
              <w:ind w:right="166"/>
              <w:contextualSpacing/>
              <w:jc w:val="both"/>
              <w:rPr>
                <w:rFonts w:asciiTheme="minorHAnsi" w:hAnsiTheme="minorHAnsi" w:cstheme="minorHAnsi"/>
                <w:b/>
                <w:lang w:val="en-GB"/>
              </w:rPr>
            </w:pPr>
            <w:r w:rsidRPr="00372414">
              <w:rPr>
                <w:rFonts w:asciiTheme="minorHAnsi" w:hAnsiTheme="minorHAnsi" w:cstheme="minorHAnsi"/>
                <w:b/>
                <w:lang w:val="en-GB"/>
              </w:rPr>
              <w:t>Agenda of the meeting</w:t>
            </w:r>
          </w:p>
        </w:tc>
        <w:tc>
          <w:tcPr>
            <w:tcW w:w="3983" w:type="pct"/>
            <w:gridSpan w:val="3"/>
          </w:tcPr>
          <w:p w14:paraId="2EE7F530" w14:textId="77777777" w:rsidR="00C85B27" w:rsidRPr="00C85B27" w:rsidRDefault="00C85B27" w:rsidP="00C85B27">
            <w:pPr>
              <w:numPr>
                <w:ilvl w:val="0"/>
                <w:numId w:val="21"/>
              </w:numPr>
              <w:spacing w:line="259" w:lineRule="auto"/>
              <w:rPr>
                <w:rFonts w:asciiTheme="minorHAnsi" w:hAnsiTheme="minorHAnsi"/>
                <w:color w:val="000000"/>
              </w:rPr>
            </w:pPr>
            <w:r w:rsidRPr="00C85B27">
              <w:rPr>
                <w:rFonts w:asciiTheme="minorHAnsi" w:hAnsiTheme="minorHAnsi"/>
                <w:color w:val="000000"/>
              </w:rPr>
              <w:t>Welcome &amp; Introduction</w:t>
            </w:r>
          </w:p>
          <w:p w14:paraId="13B6029D" w14:textId="77777777" w:rsidR="00C85B27" w:rsidRPr="00C85B27" w:rsidRDefault="00C85B27" w:rsidP="00C85B27">
            <w:pPr>
              <w:numPr>
                <w:ilvl w:val="0"/>
                <w:numId w:val="21"/>
              </w:numPr>
              <w:spacing w:line="259" w:lineRule="auto"/>
              <w:rPr>
                <w:rFonts w:asciiTheme="minorHAnsi" w:hAnsiTheme="minorHAnsi"/>
                <w:color w:val="000000"/>
              </w:rPr>
            </w:pPr>
            <w:r w:rsidRPr="00C85B27">
              <w:rPr>
                <w:rFonts w:asciiTheme="minorHAnsi" w:hAnsiTheme="minorHAnsi"/>
                <w:color w:val="000000"/>
              </w:rPr>
              <w:t xml:space="preserve">Central update </w:t>
            </w:r>
          </w:p>
          <w:p w14:paraId="488F0226" w14:textId="77777777" w:rsidR="00C85B27" w:rsidRPr="00C85B27" w:rsidRDefault="00C85B27" w:rsidP="00C85B27">
            <w:pPr>
              <w:spacing w:line="259" w:lineRule="auto"/>
              <w:rPr>
                <w:rFonts w:asciiTheme="minorHAnsi" w:hAnsiTheme="minorHAnsi"/>
                <w:color w:val="000000"/>
              </w:rPr>
            </w:pPr>
            <w:r w:rsidRPr="00C85B27">
              <w:rPr>
                <w:rFonts w:asciiTheme="minorHAnsi" w:hAnsiTheme="minorHAnsi"/>
                <w:color w:val="000000"/>
              </w:rPr>
              <w:tab/>
              <w:t>Key findings &amp; recommendations of the Private sector engagement workshop</w:t>
            </w:r>
          </w:p>
          <w:p w14:paraId="31523FBA" w14:textId="77777777" w:rsidR="00C85B27" w:rsidRPr="00C85B27" w:rsidRDefault="00C85B27" w:rsidP="00C85B27">
            <w:pPr>
              <w:numPr>
                <w:ilvl w:val="0"/>
                <w:numId w:val="21"/>
              </w:numPr>
              <w:spacing w:line="259" w:lineRule="auto"/>
              <w:rPr>
                <w:rFonts w:asciiTheme="minorHAnsi" w:hAnsiTheme="minorHAnsi"/>
                <w:color w:val="000000"/>
              </w:rPr>
            </w:pPr>
            <w:r w:rsidRPr="00C85B27">
              <w:rPr>
                <w:rFonts w:asciiTheme="minorHAnsi" w:hAnsiTheme="minorHAnsi"/>
                <w:color w:val="000000"/>
              </w:rPr>
              <w:t xml:space="preserve">Presentation by DRC of their Livelihoods interventions in the Bekaa </w:t>
            </w:r>
          </w:p>
          <w:p w14:paraId="3B6386D5" w14:textId="77777777" w:rsidR="00C85B27" w:rsidRPr="00C85B27" w:rsidRDefault="00C85B27" w:rsidP="00C85B27">
            <w:pPr>
              <w:numPr>
                <w:ilvl w:val="0"/>
                <w:numId w:val="21"/>
              </w:numPr>
              <w:spacing w:line="259" w:lineRule="auto"/>
              <w:rPr>
                <w:rFonts w:asciiTheme="minorHAnsi" w:hAnsiTheme="minorHAnsi"/>
                <w:color w:val="000000"/>
              </w:rPr>
            </w:pPr>
            <w:r w:rsidRPr="00C85B27">
              <w:rPr>
                <w:rFonts w:asciiTheme="minorHAnsi" w:hAnsiTheme="minorHAnsi"/>
                <w:color w:val="000000"/>
              </w:rPr>
              <w:t xml:space="preserve">Riyak action plan </w:t>
            </w:r>
          </w:p>
          <w:p w14:paraId="74385F0F" w14:textId="0E466615" w:rsidR="00C85B27" w:rsidRPr="00C85B27" w:rsidRDefault="00C85B27" w:rsidP="00C85B27">
            <w:pPr>
              <w:numPr>
                <w:ilvl w:val="0"/>
                <w:numId w:val="21"/>
              </w:numPr>
              <w:spacing w:line="259" w:lineRule="auto"/>
              <w:rPr>
                <w:rFonts w:asciiTheme="minorHAnsi" w:hAnsiTheme="minorHAnsi"/>
                <w:color w:val="000000"/>
              </w:rPr>
            </w:pPr>
            <w:r w:rsidRPr="00C85B27">
              <w:rPr>
                <w:rFonts w:asciiTheme="minorHAnsi" w:hAnsiTheme="minorHAnsi"/>
                <w:color w:val="000000"/>
              </w:rPr>
              <w:t xml:space="preserve">Social tensions update (with a focus on Arsaal raids </w:t>
            </w:r>
            <w:r w:rsidR="00415883">
              <w:rPr>
                <w:rFonts w:asciiTheme="minorHAnsi" w:hAnsiTheme="minorHAnsi"/>
                <w:color w:val="000000"/>
              </w:rPr>
              <w:t>&amp;</w:t>
            </w:r>
            <w:r w:rsidRPr="00C85B27">
              <w:rPr>
                <w:rFonts w:asciiTheme="minorHAnsi" w:hAnsiTheme="minorHAnsi"/>
                <w:color w:val="000000"/>
              </w:rPr>
              <w:t xml:space="preserve"> arrests) </w:t>
            </w:r>
          </w:p>
          <w:p w14:paraId="31A3BFCE" w14:textId="77777777" w:rsidR="00C85B27" w:rsidRPr="00C85B27" w:rsidRDefault="00C85B27" w:rsidP="00C85B27">
            <w:pPr>
              <w:numPr>
                <w:ilvl w:val="0"/>
                <w:numId w:val="21"/>
              </w:numPr>
              <w:spacing w:line="259" w:lineRule="auto"/>
              <w:rPr>
                <w:rFonts w:asciiTheme="minorHAnsi" w:hAnsiTheme="minorHAnsi"/>
                <w:color w:val="000000"/>
              </w:rPr>
            </w:pPr>
            <w:bookmarkStart w:id="1" w:name="_Hlk487638146"/>
            <w:r w:rsidRPr="00C85B27">
              <w:rPr>
                <w:rFonts w:asciiTheme="minorHAnsi" w:hAnsiTheme="minorHAnsi"/>
                <w:color w:val="000000"/>
              </w:rPr>
              <w:t>Youth empowerment and participation activities</w:t>
            </w:r>
          </w:p>
          <w:bookmarkEnd w:id="1"/>
          <w:p w14:paraId="5B0F7571" w14:textId="77777777" w:rsidR="00D21943" w:rsidRDefault="00C85B27" w:rsidP="00C85B27">
            <w:pPr>
              <w:numPr>
                <w:ilvl w:val="0"/>
                <w:numId w:val="21"/>
              </w:numPr>
              <w:spacing w:line="259" w:lineRule="auto"/>
              <w:rPr>
                <w:rFonts w:asciiTheme="minorHAnsi" w:hAnsiTheme="minorHAnsi"/>
                <w:color w:val="000000"/>
              </w:rPr>
            </w:pPr>
            <w:r w:rsidRPr="00C85B27">
              <w:rPr>
                <w:rFonts w:asciiTheme="minorHAnsi" w:hAnsiTheme="minorHAnsi"/>
                <w:color w:val="000000"/>
              </w:rPr>
              <w:t>AOB</w:t>
            </w:r>
          </w:p>
          <w:p w14:paraId="2D3AFAFF" w14:textId="2A676160" w:rsidR="00C25671" w:rsidRPr="009162EE" w:rsidRDefault="00C25671" w:rsidP="00C25671">
            <w:pPr>
              <w:spacing w:line="259" w:lineRule="auto"/>
              <w:rPr>
                <w:rFonts w:asciiTheme="minorHAnsi" w:hAnsiTheme="minorHAnsi"/>
                <w:color w:val="000000"/>
              </w:rPr>
            </w:pPr>
          </w:p>
        </w:tc>
      </w:tr>
    </w:tbl>
    <w:p w14:paraId="231A88F2" w14:textId="77777777" w:rsidR="005F5F3C" w:rsidRPr="005B071D" w:rsidRDefault="005F5F3C" w:rsidP="00F078A2">
      <w:pPr>
        <w:pStyle w:val="Footer"/>
        <w:ind w:right="166"/>
        <w:contextualSpacing/>
        <w:jc w:val="both"/>
        <w:rPr>
          <w:rFonts w:asciiTheme="minorHAnsi" w:hAnsiTheme="minorHAnsi" w:cstheme="minorHAnsi"/>
          <w:lang w:val="en-GB"/>
        </w:rPr>
      </w:pPr>
    </w:p>
    <w:p w14:paraId="610B3722" w14:textId="1DC1C13D" w:rsidR="005F5F3C" w:rsidRPr="00BC7B9D" w:rsidRDefault="005F5F3C" w:rsidP="00F078A2">
      <w:pPr>
        <w:pStyle w:val="Footer"/>
        <w:ind w:right="166"/>
        <w:contextualSpacing/>
        <w:jc w:val="both"/>
        <w:rPr>
          <w:rFonts w:asciiTheme="minorHAnsi" w:hAnsiTheme="minorHAnsi" w:cstheme="minorHAnsi"/>
          <w:b/>
          <w:bCs/>
          <w:iCs/>
          <w:color w:val="5E82C4"/>
        </w:rPr>
      </w:pPr>
      <w:r w:rsidRPr="005B071D">
        <w:rPr>
          <w:rFonts w:asciiTheme="minorHAnsi" w:hAnsiTheme="minorHAnsi" w:cstheme="minorHAnsi"/>
          <w:b/>
          <w:bCs/>
          <w:iCs/>
          <w:color w:val="5E82C4"/>
        </w:rPr>
        <w:t>Summary of discussions and action points</w:t>
      </w:r>
    </w:p>
    <w:tbl>
      <w:tblPr>
        <w:tblpPr w:leftFromText="180" w:rightFromText="180" w:vertAnchor="text" w:tblpXSpec="center" w:tblpY="1"/>
        <w:tblOverlap w:val="never"/>
        <w:tblW w:w="10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
        <w:gridCol w:w="10018"/>
      </w:tblGrid>
      <w:tr w:rsidR="005F5F3C" w:rsidRPr="005B071D" w14:paraId="1E6FAD24" w14:textId="77777777" w:rsidTr="006A5A1C">
        <w:tc>
          <w:tcPr>
            <w:tcW w:w="629" w:type="dxa"/>
            <w:shd w:val="clear" w:color="auto" w:fill="auto"/>
          </w:tcPr>
          <w:p w14:paraId="064F0087" w14:textId="77777777" w:rsidR="005F5F3C" w:rsidRPr="005B071D" w:rsidRDefault="005F5F3C" w:rsidP="00F078A2">
            <w:pPr>
              <w:keepNext/>
              <w:ind w:right="166"/>
              <w:contextualSpacing/>
              <w:jc w:val="both"/>
              <w:outlineLvl w:val="1"/>
              <w:rPr>
                <w:rFonts w:asciiTheme="minorHAnsi" w:hAnsiTheme="minorHAnsi" w:cstheme="minorHAnsi"/>
                <w:b/>
                <w:bCs/>
                <w:color w:val="5E82C4"/>
              </w:rPr>
            </w:pPr>
            <w:r w:rsidRPr="005B071D">
              <w:rPr>
                <w:rFonts w:asciiTheme="minorHAnsi" w:hAnsiTheme="minorHAnsi" w:cstheme="minorHAnsi"/>
                <w:b/>
                <w:bCs/>
                <w:color w:val="5E82C4"/>
              </w:rPr>
              <w:t>1.</w:t>
            </w:r>
          </w:p>
        </w:tc>
        <w:tc>
          <w:tcPr>
            <w:tcW w:w="10018" w:type="dxa"/>
            <w:shd w:val="clear" w:color="auto" w:fill="auto"/>
          </w:tcPr>
          <w:p w14:paraId="1FD3E11C" w14:textId="4C95F2F0" w:rsidR="005F5F3C" w:rsidRPr="00C14400" w:rsidRDefault="00263EEC" w:rsidP="00F078A2">
            <w:pPr>
              <w:ind w:right="166"/>
              <w:contextualSpacing/>
              <w:jc w:val="both"/>
              <w:rPr>
                <w:b/>
              </w:rPr>
            </w:pPr>
            <w:r>
              <w:rPr>
                <w:rFonts w:asciiTheme="minorHAnsi" w:hAnsiTheme="minorHAnsi" w:cstheme="minorHAnsi"/>
                <w:b/>
                <w:bCs/>
                <w:iCs/>
                <w:color w:val="5E82C4"/>
                <w:lang w:val="sk-SK"/>
              </w:rPr>
              <w:t xml:space="preserve">Welcome and </w:t>
            </w:r>
            <w:r w:rsidR="009C7DCB">
              <w:rPr>
                <w:rFonts w:asciiTheme="minorHAnsi" w:hAnsiTheme="minorHAnsi" w:cstheme="minorHAnsi"/>
                <w:b/>
                <w:bCs/>
                <w:iCs/>
                <w:color w:val="5E82C4"/>
                <w:lang w:val="sk-SK"/>
              </w:rPr>
              <w:t>Introduction</w:t>
            </w:r>
          </w:p>
        </w:tc>
      </w:tr>
      <w:tr w:rsidR="008C5BE6" w:rsidRPr="005B071D" w14:paraId="007F776B" w14:textId="77777777" w:rsidTr="006A5A1C">
        <w:tc>
          <w:tcPr>
            <w:tcW w:w="629" w:type="dxa"/>
            <w:shd w:val="clear" w:color="auto" w:fill="auto"/>
          </w:tcPr>
          <w:p w14:paraId="3D51F9DF" w14:textId="77777777" w:rsidR="008C5BE6" w:rsidRPr="005B071D" w:rsidRDefault="008C5BE6" w:rsidP="00F078A2">
            <w:pPr>
              <w:keepNext/>
              <w:ind w:right="166"/>
              <w:contextualSpacing/>
              <w:jc w:val="both"/>
              <w:outlineLvl w:val="1"/>
              <w:rPr>
                <w:rFonts w:asciiTheme="minorHAnsi" w:hAnsiTheme="minorHAnsi" w:cstheme="minorHAnsi"/>
                <w:b/>
                <w:bCs/>
                <w:color w:val="5E82C4"/>
              </w:rPr>
            </w:pPr>
          </w:p>
        </w:tc>
        <w:tc>
          <w:tcPr>
            <w:tcW w:w="10018" w:type="dxa"/>
            <w:shd w:val="clear" w:color="auto" w:fill="auto"/>
          </w:tcPr>
          <w:p w14:paraId="7A527FD2" w14:textId="77777777" w:rsidR="00C85B27" w:rsidRPr="00C85B27" w:rsidRDefault="00C85B27" w:rsidP="00C85B27">
            <w:pPr>
              <w:numPr>
                <w:ilvl w:val="0"/>
                <w:numId w:val="1"/>
              </w:numPr>
              <w:jc w:val="both"/>
              <w:rPr>
                <w:rFonts w:cs="Times New Roman"/>
              </w:rPr>
            </w:pPr>
            <w:r w:rsidRPr="00C85B27">
              <w:rPr>
                <w:rFonts w:cs="Times New Roman"/>
              </w:rPr>
              <w:t>The chair welcomed the participants on behalf of the co-leads.</w:t>
            </w:r>
          </w:p>
          <w:p w14:paraId="2B77F894" w14:textId="77777777" w:rsidR="008C5BE6" w:rsidRDefault="00C85B27" w:rsidP="00C85B27">
            <w:pPr>
              <w:numPr>
                <w:ilvl w:val="0"/>
                <w:numId w:val="1"/>
              </w:numPr>
              <w:jc w:val="both"/>
              <w:rPr>
                <w:rFonts w:cs="Times New Roman"/>
              </w:rPr>
            </w:pPr>
            <w:r w:rsidRPr="00C85B27">
              <w:rPr>
                <w:rFonts w:cs="Times New Roman"/>
              </w:rPr>
              <w:t>The agenda of the meeting was briefly presented to participants and validated.</w:t>
            </w:r>
          </w:p>
          <w:p w14:paraId="656F78F0" w14:textId="71AD969D" w:rsidR="00C85B27" w:rsidRPr="00507DC1" w:rsidRDefault="00C85B27" w:rsidP="00C85B27">
            <w:pPr>
              <w:jc w:val="both"/>
              <w:rPr>
                <w:rFonts w:cs="Times New Roman"/>
              </w:rPr>
            </w:pPr>
          </w:p>
        </w:tc>
      </w:tr>
      <w:tr w:rsidR="008C5BE6" w:rsidRPr="005B071D" w14:paraId="40B8F32B" w14:textId="77777777" w:rsidTr="006A5A1C">
        <w:tc>
          <w:tcPr>
            <w:tcW w:w="629" w:type="dxa"/>
            <w:shd w:val="clear" w:color="auto" w:fill="auto"/>
          </w:tcPr>
          <w:p w14:paraId="3514EA63" w14:textId="2AA0CC63" w:rsidR="008C5BE6" w:rsidRPr="005B071D" w:rsidRDefault="008C5BE6" w:rsidP="00F078A2">
            <w:pPr>
              <w:keepNext/>
              <w:ind w:right="166"/>
              <w:contextualSpacing/>
              <w:jc w:val="both"/>
              <w:outlineLvl w:val="1"/>
              <w:rPr>
                <w:rFonts w:asciiTheme="minorHAnsi" w:hAnsiTheme="minorHAnsi" w:cstheme="minorHAnsi"/>
                <w:b/>
                <w:bCs/>
                <w:color w:val="5E82C4"/>
              </w:rPr>
            </w:pPr>
            <w:r>
              <w:rPr>
                <w:rFonts w:asciiTheme="minorHAnsi" w:hAnsiTheme="minorHAnsi" w:cstheme="minorHAnsi"/>
                <w:b/>
                <w:bCs/>
                <w:color w:val="5E82C4"/>
              </w:rPr>
              <w:t>2.</w:t>
            </w:r>
          </w:p>
        </w:tc>
        <w:tc>
          <w:tcPr>
            <w:tcW w:w="10018" w:type="dxa"/>
            <w:shd w:val="clear" w:color="auto" w:fill="auto"/>
          </w:tcPr>
          <w:p w14:paraId="7E709960" w14:textId="42E01A34" w:rsidR="008C5BE6" w:rsidRPr="00F87164" w:rsidRDefault="0008306B" w:rsidP="00F87164">
            <w:pPr>
              <w:jc w:val="both"/>
              <w:rPr>
                <w:rFonts w:asciiTheme="minorHAnsi" w:hAnsiTheme="minorHAnsi" w:cstheme="minorHAnsi"/>
                <w:b/>
                <w:bCs/>
                <w:iCs/>
                <w:color w:val="5E82C4"/>
                <w:lang w:val="sk-SK"/>
              </w:rPr>
            </w:pPr>
            <w:r>
              <w:rPr>
                <w:rFonts w:asciiTheme="minorHAnsi" w:hAnsiTheme="minorHAnsi" w:cstheme="minorHAnsi"/>
                <w:b/>
                <w:bCs/>
                <w:iCs/>
                <w:color w:val="5E82C4"/>
                <w:lang w:val="sk-SK"/>
              </w:rPr>
              <w:t>Central Update</w:t>
            </w:r>
          </w:p>
        </w:tc>
      </w:tr>
      <w:tr w:rsidR="00705611" w:rsidRPr="008A1B48" w14:paraId="6CC7DC02" w14:textId="77777777" w:rsidTr="006A5A1C">
        <w:tc>
          <w:tcPr>
            <w:tcW w:w="629" w:type="dxa"/>
            <w:shd w:val="clear" w:color="auto" w:fill="auto"/>
          </w:tcPr>
          <w:p w14:paraId="4ACA487D" w14:textId="77777777" w:rsidR="00705611" w:rsidRDefault="00705611" w:rsidP="00F078A2">
            <w:pPr>
              <w:keepNext/>
              <w:ind w:right="166"/>
              <w:contextualSpacing/>
              <w:jc w:val="both"/>
              <w:outlineLvl w:val="1"/>
              <w:rPr>
                <w:rFonts w:asciiTheme="minorHAnsi" w:hAnsiTheme="minorHAnsi" w:cstheme="minorHAnsi"/>
                <w:b/>
                <w:bCs/>
                <w:color w:val="5E82C4"/>
              </w:rPr>
            </w:pPr>
          </w:p>
        </w:tc>
        <w:tc>
          <w:tcPr>
            <w:tcW w:w="10018" w:type="dxa"/>
            <w:shd w:val="clear" w:color="auto" w:fill="auto"/>
          </w:tcPr>
          <w:p w14:paraId="7C4EE151" w14:textId="326D1CDF" w:rsidR="00BF73B5" w:rsidRDefault="00BF73B5" w:rsidP="00BF73B5">
            <w:pPr>
              <w:contextualSpacing/>
              <w:jc w:val="both"/>
              <w:rPr>
                <w:rFonts w:cs="Times New Roman"/>
                <w:b/>
              </w:rPr>
            </w:pPr>
            <w:r w:rsidRPr="00BF73B5">
              <w:rPr>
                <w:rFonts w:cs="Times New Roman"/>
                <w:b/>
              </w:rPr>
              <w:t>So</w:t>
            </w:r>
            <w:r>
              <w:rPr>
                <w:rFonts w:cs="Times New Roman"/>
                <w:b/>
              </w:rPr>
              <w:t>cial Stability</w:t>
            </w:r>
            <w:r w:rsidRPr="00BF73B5">
              <w:rPr>
                <w:rFonts w:cs="Times New Roman"/>
                <w:b/>
              </w:rPr>
              <w:t xml:space="preserve"> </w:t>
            </w:r>
            <w:r>
              <w:rPr>
                <w:rFonts w:cs="Times New Roman"/>
                <w:b/>
              </w:rPr>
              <w:t xml:space="preserve">sector </w:t>
            </w:r>
            <w:r w:rsidRPr="00BF73B5">
              <w:rPr>
                <w:rFonts w:cs="Times New Roman"/>
                <w:b/>
              </w:rPr>
              <w:t xml:space="preserve">updates </w:t>
            </w:r>
            <w:r w:rsidRPr="00BF73B5">
              <w:rPr>
                <w:rFonts w:cs="Times New Roman"/>
              </w:rPr>
              <w:t>can be found in the next sections.</w:t>
            </w:r>
          </w:p>
          <w:p w14:paraId="3AF0D885" w14:textId="77777777" w:rsidR="00BF73B5" w:rsidRDefault="00BF73B5" w:rsidP="00C85B27">
            <w:pPr>
              <w:contextualSpacing/>
              <w:jc w:val="both"/>
              <w:rPr>
                <w:rFonts w:cs="Times New Roman"/>
                <w:b/>
              </w:rPr>
            </w:pPr>
          </w:p>
          <w:p w14:paraId="3A6F9591" w14:textId="607D1DE6" w:rsidR="00C85B27" w:rsidRPr="00C85B27" w:rsidRDefault="00AF446B" w:rsidP="00C85B27">
            <w:pPr>
              <w:contextualSpacing/>
              <w:jc w:val="both"/>
              <w:rPr>
                <w:rFonts w:cs="Times New Roman"/>
                <w:b/>
              </w:rPr>
            </w:pPr>
            <w:r w:rsidRPr="00C85B27">
              <w:rPr>
                <w:rFonts w:cs="Times New Roman"/>
                <w:b/>
              </w:rPr>
              <w:t>Livelihoods sector updates</w:t>
            </w:r>
          </w:p>
          <w:p w14:paraId="3960DB81" w14:textId="77777777" w:rsidR="00C85B27" w:rsidRPr="00C85B27" w:rsidRDefault="00C85B27" w:rsidP="00C85B27">
            <w:pPr>
              <w:numPr>
                <w:ilvl w:val="0"/>
                <w:numId w:val="25"/>
              </w:numPr>
              <w:spacing w:after="160" w:line="256" w:lineRule="auto"/>
              <w:contextualSpacing/>
              <w:rPr>
                <w:rFonts w:eastAsia="ヒラギノ角ゴ Pro W3" w:cs="Times New Roman"/>
                <w:b/>
                <w:color w:val="000000"/>
                <w:u w:val="single"/>
              </w:rPr>
            </w:pPr>
            <w:r w:rsidRPr="00C85B27">
              <w:rPr>
                <w:rFonts w:eastAsia="ヒラギノ角ゴ Pro W3" w:cs="Times New Roman"/>
                <w:b/>
                <w:color w:val="000000"/>
                <w:u w:val="single"/>
              </w:rPr>
              <w:t>Private sector engagement</w:t>
            </w:r>
          </w:p>
          <w:p w14:paraId="2CE69C6A" w14:textId="6BF81368" w:rsidR="00C85B27" w:rsidRPr="00C85B27" w:rsidRDefault="00C85B27" w:rsidP="00C85B27">
            <w:pPr>
              <w:spacing w:line="256" w:lineRule="auto"/>
              <w:jc w:val="both"/>
              <w:rPr>
                <w:rFonts w:eastAsia="ヒラギノ角ゴ Pro W3" w:cs="Times New Roman"/>
                <w:color w:val="000000"/>
              </w:rPr>
            </w:pPr>
            <w:r w:rsidRPr="00C85B27">
              <w:rPr>
                <w:rFonts w:eastAsia="ヒラギノ角ゴ Pro W3" w:cs="Times New Roman"/>
                <w:color w:val="000000"/>
              </w:rPr>
              <w:t xml:space="preserve">A </w:t>
            </w:r>
            <w:r w:rsidRPr="004519D4">
              <w:rPr>
                <w:rFonts w:eastAsia="ヒラギノ角ゴ Pro W3" w:cs="Times New Roman"/>
                <w:i/>
                <w:color w:val="000000"/>
              </w:rPr>
              <w:t>Private Sector Engagement Lessons learnt workshop</w:t>
            </w:r>
            <w:r w:rsidRPr="00C85B27">
              <w:rPr>
                <w:rFonts w:eastAsia="ヒラギノ角ゴ Pro W3" w:cs="Times New Roman"/>
                <w:color w:val="000000"/>
              </w:rPr>
              <w:t xml:space="preserve"> was held on 22</w:t>
            </w:r>
            <w:r w:rsidRPr="00C85B27">
              <w:rPr>
                <w:rFonts w:eastAsia="ヒラギノ角ゴ Pro W3" w:cs="Times New Roman"/>
                <w:color w:val="000000"/>
                <w:vertAlign w:val="superscript"/>
              </w:rPr>
              <w:t>nd</w:t>
            </w:r>
            <w:r w:rsidRPr="00C85B27">
              <w:rPr>
                <w:rFonts w:eastAsia="ヒラギノ角ゴ Pro W3" w:cs="Times New Roman"/>
                <w:color w:val="000000"/>
              </w:rPr>
              <w:t xml:space="preserve"> June in Beirut to take stock of partners’ work with the private sector. Overall,</w:t>
            </w:r>
            <w:r w:rsidR="00D97452">
              <w:rPr>
                <w:rFonts w:eastAsia="ヒラギノ角ゴ Pro W3" w:cs="Times New Roman"/>
                <w:color w:val="000000"/>
              </w:rPr>
              <w:t xml:space="preserve"> 40 participants attended from</w:t>
            </w:r>
            <w:r w:rsidRPr="00C85B27">
              <w:rPr>
                <w:rFonts w:eastAsia="ヒラギノ角ゴ Pro W3" w:cs="Times New Roman"/>
                <w:color w:val="000000"/>
              </w:rPr>
              <w:t xml:space="preserve"> 30 different organizations.</w:t>
            </w:r>
          </w:p>
          <w:p w14:paraId="260B5551" w14:textId="77777777" w:rsidR="00C85B27" w:rsidRPr="00C85B27" w:rsidRDefault="00C85B27" w:rsidP="00C85B27">
            <w:pPr>
              <w:spacing w:line="256" w:lineRule="auto"/>
              <w:jc w:val="both"/>
              <w:rPr>
                <w:rFonts w:eastAsia="ヒラギノ角ゴ Pro W3" w:cs="Times New Roman"/>
                <w:color w:val="000000"/>
              </w:rPr>
            </w:pPr>
            <w:r w:rsidRPr="00C85B27">
              <w:rPr>
                <w:rFonts w:eastAsia="ヒラギノ角ゴ Pro W3" w:cs="Times New Roman"/>
                <w:color w:val="000000"/>
                <w:u w:val="single"/>
              </w:rPr>
              <w:t>Feedback</w:t>
            </w:r>
            <w:r w:rsidRPr="00C85B27">
              <w:rPr>
                <w:rFonts w:eastAsia="ヒラギノ角ゴ Pro W3" w:cs="Times New Roman"/>
                <w:color w:val="000000"/>
              </w:rPr>
              <w:t xml:space="preserve">: Good level of satisfaction: 4.3/5 </w:t>
            </w:r>
          </w:p>
          <w:p w14:paraId="1BD4D0DB" w14:textId="77777777" w:rsidR="00C85B27" w:rsidRPr="00C85B27" w:rsidRDefault="00C85B27" w:rsidP="00C85B27">
            <w:pPr>
              <w:spacing w:line="256" w:lineRule="auto"/>
              <w:jc w:val="both"/>
              <w:rPr>
                <w:rFonts w:eastAsia="ヒラギノ角ゴ Pro W3" w:cs="Times New Roman"/>
                <w:color w:val="000000"/>
                <w:u w:val="single"/>
              </w:rPr>
            </w:pPr>
            <w:r w:rsidRPr="00C85B27">
              <w:rPr>
                <w:rFonts w:eastAsia="ヒラギノ角ゴ Pro W3" w:cs="Times New Roman"/>
                <w:color w:val="000000"/>
                <w:u w:val="single"/>
              </w:rPr>
              <w:t>4 main topics were prioritized and discussed:</w:t>
            </w:r>
          </w:p>
          <w:p w14:paraId="4E5D1F86" w14:textId="77777777" w:rsidR="00C85B27" w:rsidRPr="00C85B27" w:rsidRDefault="00C85B27" w:rsidP="00C85B27">
            <w:pPr>
              <w:numPr>
                <w:ilvl w:val="1"/>
                <w:numId w:val="22"/>
              </w:numPr>
              <w:spacing w:line="256" w:lineRule="auto"/>
              <w:contextualSpacing/>
              <w:jc w:val="both"/>
              <w:rPr>
                <w:rFonts w:eastAsia="ヒラギノ角ゴ Pro W3" w:cs="Times New Roman"/>
                <w:color w:val="000000"/>
              </w:rPr>
            </w:pPr>
            <w:r w:rsidRPr="00C85B27">
              <w:rPr>
                <w:rFonts w:eastAsia="ヒラギノ角ゴ Pro W3" w:cs="Times New Roman"/>
                <w:color w:val="000000"/>
              </w:rPr>
              <w:t>The role of PSE in bridging the gap between demand / supply side of labor (Facilitator: ILO)</w:t>
            </w:r>
          </w:p>
          <w:p w14:paraId="658F39D5" w14:textId="77777777" w:rsidR="00C85B27" w:rsidRPr="00C85B27" w:rsidRDefault="00C85B27" w:rsidP="00C85B27">
            <w:pPr>
              <w:numPr>
                <w:ilvl w:val="1"/>
                <w:numId w:val="22"/>
              </w:numPr>
              <w:spacing w:after="160" w:line="256" w:lineRule="auto"/>
              <w:contextualSpacing/>
              <w:jc w:val="both"/>
              <w:rPr>
                <w:rFonts w:eastAsia="ヒラギノ角ゴ Pro W3" w:cs="Times New Roman"/>
                <w:color w:val="000000"/>
              </w:rPr>
            </w:pPr>
            <w:r w:rsidRPr="00C85B27">
              <w:rPr>
                <w:rFonts w:eastAsia="ヒラギノ角ゴ Pro W3" w:cs="Times New Roman"/>
                <w:color w:val="000000"/>
              </w:rPr>
              <w:t>Access to market for MSMEs, especially in vulnerable areas (Facilitator: IRC)</w:t>
            </w:r>
          </w:p>
          <w:p w14:paraId="42AA9EA2" w14:textId="77777777" w:rsidR="00C85B27" w:rsidRPr="00C85B27" w:rsidRDefault="00C85B27" w:rsidP="00C85B27">
            <w:pPr>
              <w:numPr>
                <w:ilvl w:val="1"/>
                <w:numId w:val="22"/>
              </w:numPr>
              <w:spacing w:after="160" w:line="256" w:lineRule="auto"/>
              <w:contextualSpacing/>
              <w:jc w:val="both"/>
              <w:rPr>
                <w:rFonts w:eastAsia="ヒラギノ角ゴ Pro W3" w:cs="Times New Roman"/>
                <w:color w:val="000000"/>
              </w:rPr>
            </w:pPr>
            <w:r w:rsidRPr="00C85B27">
              <w:rPr>
                <w:rFonts w:eastAsia="ヒラギノ角ゴ Pro W3" w:cs="Times New Roman"/>
                <w:color w:val="000000"/>
              </w:rPr>
              <w:t>The role of corporate social responsibility and social entrepreneurship (Facilitator: Oxfam)</w:t>
            </w:r>
          </w:p>
          <w:p w14:paraId="2694892A" w14:textId="77777777" w:rsidR="00C85B27" w:rsidRPr="00C85B27" w:rsidRDefault="00C85B27" w:rsidP="00C85B27">
            <w:pPr>
              <w:numPr>
                <w:ilvl w:val="1"/>
                <w:numId w:val="22"/>
              </w:numPr>
              <w:spacing w:after="160" w:line="256" w:lineRule="auto"/>
              <w:contextualSpacing/>
              <w:jc w:val="both"/>
              <w:rPr>
                <w:rFonts w:eastAsia="ヒラギノ角ゴ Pro W3" w:cs="Times New Roman"/>
                <w:color w:val="000000"/>
              </w:rPr>
            </w:pPr>
            <w:r w:rsidRPr="00C85B27">
              <w:rPr>
                <w:rFonts w:eastAsia="ヒラギノ角ゴ Pro W3" w:cs="Times New Roman"/>
                <w:color w:val="000000"/>
              </w:rPr>
              <w:t>Private sector engagement model and way forward (Facilitator: UNIDO)</w:t>
            </w:r>
          </w:p>
          <w:p w14:paraId="6763FA1A" w14:textId="77777777" w:rsidR="00C85B27" w:rsidRDefault="00C85B27" w:rsidP="00C85B27">
            <w:pPr>
              <w:spacing w:line="256" w:lineRule="auto"/>
              <w:jc w:val="both"/>
              <w:rPr>
                <w:rFonts w:eastAsia="ヒラギノ角ゴ Pro W3" w:cs="Times New Roman"/>
                <w:color w:val="000000"/>
              </w:rPr>
            </w:pPr>
          </w:p>
          <w:p w14:paraId="2B5EE1B5" w14:textId="40430D5A" w:rsidR="00C85B27" w:rsidRPr="00C85B27" w:rsidRDefault="00C85B27" w:rsidP="00C85B27">
            <w:pPr>
              <w:spacing w:line="256" w:lineRule="auto"/>
              <w:jc w:val="both"/>
              <w:rPr>
                <w:rFonts w:eastAsia="ヒラギノ角ゴ Pro W3" w:cs="Times New Roman"/>
                <w:color w:val="000000"/>
              </w:rPr>
            </w:pPr>
            <w:r w:rsidRPr="00C85B27">
              <w:rPr>
                <w:rFonts w:eastAsia="ヒラギノ角ゴ Pro W3" w:cs="Times New Roman"/>
                <w:color w:val="000000"/>
              </w:rPr>
              <w:t>Some of the main findings &amp; recommendations were presented to partners during the meeting:</w:t>
            </w:r>
          </w:p>
          <w:p w14:paraId="7205A13C" w14:textId="77777777" w:rsidR="00C85B27" w:rsidRPr="00C85B27" w:rsidRDefault="00C85B27" w:rsidP="00C85B27">
            <w:pPr>
              <w:numPr>
                <w:ilvl w:val="1"/>
                <w:numId w:val="23"/>
              </w:numPr>
              <w:spacing w:line="256" w:lineRule="auto"/>
              <w:contextualSpacing/>
              <w:jc w:val="both"/>
              <w:rPr>
                <w:rFonts w:eastAsia="ヒラギノ角ゴ Pro W3" w:cs="Times New Roman"/>
                <w:b/>
                <w:color w:val="000000"/>
              </w:rPr>
            </w:pPr>
            <w:r w:rsidRPr="00C85B27">
              <w:rPr>
                <w:rFonts w:eastAsia="ヒラギノ角ゴ Pro W3" w:cs="Times New Roman"/>
                <w:b/>
                <w:color w:val="000000"/>
              </w:rPr>
              <w:t>The role of PSE in bridging the gap between demand / supply side of labor</w:t>
            </w:r>
          </w:p>
          <w:p w14:paraId="5D077BBF" w14:textId="77777777" w:rsidR="00C85B27" w:rsidRPr="00C85B27" w:rsidRDefault="00C85B27" w:rsidP="00C85B27">
            <w:pPr>
              <w:numPr>
                <w:ilvl w:val="0"/>
                <w:numId w:val="24"/>
              </w:numPr>
              <w:spacing w:line="256" w:lineRule="auto"/>
              <w:contextualSpacing/>
              <w:jc w:val="both"/>
              <w:rPr>
                <w:rFonts w:eastAsia="ヒラギノ角ゴ Pro W3" w:cs="Times New Roman"/>
                <w:color w:val="000000"/>
              </w:rPr>
            </w:pPr>
            <w:r w:rsidRPr="00C85B27">
              <w:rPr>
                <w:rFonts w:eastAsia="ヒラギノ角ゴ Pro W3" w:cs="Times New Roman"/>
                <w:color w:val="000000"/>
              </w:rPr>
              <w:t>Low level of engagement with the PS both at the programmatic and institutional levels.</w:t>
            </w:r>
          </w:p>
          <w:p w14:paraId="03233F75" w14:textId="77777777" w:rsidR="00C85B27" w:rsidRPr="00C85B27" w:rsidRDefault="00C85B27" w:rsidP="00C85B27">
            <w:pPr>
              <w:numPr>
                <w:ilvl w:val="0"/>
                <w:numId w:val="24"/>
              </w:numPr>
              <w:spacing w:line="256" w:lineRule="auto"/>
              <w:contextualSpacing/>
              <w:jc w:val="both"/>
              <w:rPr>
                <w:rFonts w:eastAsia="ヒラギノ角ゴ Pro W3" w:cs="Times New Roman"/>
                <w:color w:val="000000"/>
              </w:rPr>
            </w:pPr>
            <w:r w:rsidRPr="00C85B27">
              <w:rPr>
                <w:rFonts w:eastAsia="ヒラギノ角ゴ Pro W3" w:cs="Times New Roman"/>
                <w:color w:val="000000"/>
              </w:rPr>
              <w:t>Priority: increase our support to local businesses (through coaching, training, investment, …) to develop longer term partnerships for increased profitability /productivity.</w:t>
            </w:r>
          </w:p>
          <w:p w14:paraId="7A4622A6" w14:textId="6512B6D0" w:rsidR="00C85B27" w:rsidRPr="00C85B27" w:rsidRDefault="00C85B27" w:rsidP="00C85B27">
            <w:pPr>
              <w:numPr>
                <w:ilvl w:val="0"/>
                <w:numId w:val="24"/>
              </w:numPr>
              <w:spacing w:after="160" w:line="256" w:lineRule="auto"/>
              <w:contextualSpacing/>
              <w:jc w:val="both"/>
              <w:rPr>
                <w:rFonts w:eastAsia="ヒラギノ角ゴ Pro W3" w:cs="Times New Roman"/>
                <w:color w:val="000000"/>
              </w:rPr>
            </w:pPr>
            <w:r w:rsidRPr="00C85B27">
              <w:rPr>
                <w:rFonts w:eastAsia="ヒラギノ角ゴ Pro W3" w:cs="Times New Roman"/>
                <w:color w:val="000000"/>
              </w:rPr>
              <w:lastRenderedPageBreak/>
              <w:t>At the institutional level, developing MoUs to provide a more structured, efficient &amp; relevant framework for collaboration among stakeholders (notably between the Ch. of commerce and MoET).</w:t>
            </w:r>
          </w:p>
          <w:p w14:paraId="6FAC2E85" w14:textId="77777777" w:rsidR="00C85B27" w:rsidRPr="00C85B27" w:rsidRDefault="00C85B27" w:rsidP="00C85B27">
            <w:pPr>
              <w:numPr>
                <w:ilvl w:val="1"/>
                <w:numId w:val="23"/>
              </w:numPr>
              <w:spacing w:after="160" w:line="256" w:lineRule="auto"/>
              <w:contextualSpacing/>
              <w:jc w:val="both"/>
              <w:rPr>
                <w:rFonts w:eastAsia="ヒラギノ角ゴ Pro W3" w:cs="Times New Roman"/>
                <w:b/>
                <w:color w:val="000000"/>
              </w:rPr>
            </w:pPr>
            <w:r w:rsidRPr="00C85B27">
              <w:rPr>
                <w:rFonts w:eastAsia="ヒラギノ角ゴ Pro W3" w:cs="Times New Roman"/>
                <w:b/>
                <w:color w:val="000000"/>
              </w:rPr>
              <w:t>Access to market for MSMEs, especially in vulnerable areas</w:t>
            </w:r>
          </w:p>
          <w:p w14:paraId="3B818A98" w14:textId="77777777" w:rsidR="00C85B27" w:rsidRPr="00C85B27" w:rsidRDefault="00C85B27" w:rsidP="00C85B27">
            <w:pPr>
              <w:numPr>
                <w:ilvl w:val="0"/>
                <w:numId w:val="24"/>
              </w:numPr>
              <w:spacing w:after="160" w:line="256" w:lineRule="auto"/>
              <w:contextualSpacing/>
              <w:jc w:val="both"/>
              <w:rPr>
                <w:rFonts w:eastAsia="ヒラギノ角ゴ Pro W3" w:cs="Times New Roman"/>
                <w:color w:val="000000"/>
              </w:rPr>
            </w:pPr>
            <w:r w:rsidRPr="00C85B27">
              <w:rPr>
                <w:rFonts w:eastAsia="ヒラギノ角ゴ Pro W3" w:cs="Times New Roman"/>
                <w:color w:val="000000"/>
              </w:rPr>
              <w:t xml:space="preserve">Strong availability of resources to support MSMEs (i.e. online marketing tools, BDS, trainings…). </w:t>
            </w:r>
          </w:p>
          <w:p w14:paraId="73AEC0CF" w14:textId="77777777" w:rsidR="00C85B27" w:rsidRPr="00C85B27" w:rsidRDefault="00C85B27" w:rsidP="00C85B27">
            <w:pPr>
              <w:numPr>
                <w:ilvl w:val="0"/>
                <w:numId w:val="24"/>
              </w:numPr>
              <w:spacing w:after="160" w:line="256" w:lineRule="auto"/>
              <w:contextualSpacing/>
              <w:jc w:val="both"/>
              <w:rPr>
                <w:rFonts w:eastAsia="ヒラギノ角ゴ Pro W3" w:cs="Times New Roman"/>
                <w:color w:val="000000"/>
              </w:rPr>
            </w:pPr>
            <w:r w:rsidRPr="00C85B27">
              <w:rPr>
                <w:rFonts w:eastAsia="ヒラギノ角ゴ Pro W3" w:cs="Times New Roman"/>
                <w:color w:val="000000"/>
              </w:rPr>
              <w:t>The main challenge for vulnerable entrepreneurs is accessibility of market/services rather than availability.</w:t>
            </w:r>
          </w:p>
          <w:p w14:paraId="1227AC01" w14:textId="2DBB93A7" w:rsidR="00C85B27" w:rsidRPr="00C85B27" w:rsidRDefault="00C85B27" w:rsidP="00C85B27">
            <w:pPr>
              <w:numPr>
                <w:ilvl w:val="0"/>
                <w:numId w:val="24"/>
              </w:numPr>
              <w:spacing w:after="160" w:line="256" w:lineRule="auto"/>
              <w:contextualSpacing/>
              <w:jc w:val="both"/>
              <w:rPr>
                <w:rFonts w:eastAsia="ヒラギノ角ゴ Pro W3" w:cs="Times New Roman"/>
                <w:color w:val="000000"/>
              </w:rPr>
            </w:pPr>
            <w:r w:rsidRPr="00C85B27">
              <w:rPr>
                <w:rFonts w:eastAsia="ヒラギノ角ゴ Pro W3" w:cs="Times New Roman"/>
                <w:color w:val="000000"/>
              </w:rPr>
              <w:t xml:space="preserve">Improving market access implies to refine our knowledge of consumers’ preference (which is a time-consuming &amp; costly process involving notably </w:t>
            </w:r>
            <w:r w:rsidR="00002823">
              <w:rPr>
                <w:rFonts w:eastAsia="ヒラギノ角ゴ Pro W3" w:cs="Times New Roman"/>
                <w:color w:val="000000"/>
              </w:rPr>
              <w:t xml:space="preserve">regular field </w:t>
            </w:r>
            <w:r w:rsidRPr="00C85B27">
              <w:rPr>
                <w:rFonts w:eastAsia="ヒラギノ角ゴ Pro W3" w:cs="Times New Roman"/>
                <w:color w:val="000000"/>
              </w:rPr>
              <w:t>surveys).</w:t>
            </w:r>
          </w:p>
          <w:p w14:paraId="16FE5DEF" w14:textId="5A20C54E" w:rsidR="00C85B27" w:rsidRPr="00C85B27" w:rsidRDefault="00C85B27" w:rsidP="00C85B27">
            <w:pPr>
              <w:numPr>
                <w:ilvl w:val="0"/>
                <w:numId w:val="24"/>
              </w:numPr>
              <w:spacing w:after="160" w:line="256" w:lineRule="auto"/>
              <w:contextualSpacing/>
              <w:jc w:val="both"/>
              <w:rPr>
                <w:rFonts w:eastAsia="ヒラギノ角ゴ Pro W3" w:cs="Times New Roman"/>
                <w:color w:val="000000"/>
              </w:rPr>
            </w:pPr>
            <w:r w:rsidRPr="00C85B27">
              <w:rPr>
                <w:rFonts w:eastAsia="ヒラギノ角ゴ Pro W3" w:cs="Times New Roman"/>
                <w:color w:val="000000"/>
              </w:rPr>
              <w:t>Priorities: 1) identifying and developing niche markets; 2) providing expertise to improve quality/marketing of strategic products; 3) deepening collab</w:t>
            </w:r>
            <w:r w:rsidR="0013660D">
              <w:rPr>
                <w:rFonts w:eastAsia="ヒラギノ角ゴ Pro W3" w:cs="Times New Roman"/>
                <w:color w:val="000000"/>
              </w:rPr>
              <w:t xml:space="preserve">oration between the Private sector </w:t>
            </w:r>
            <w:r w:rsidRPr="00C85B27">
              <w:rPr>
                <w:rFonts w:eastAsia="ヒラギノ角ゴ Pro W3" w:cs="Times New Roman"/>
                <w:color w:val="000000"/>
              </w:rPr>
              <w:t>&amp; GoL to develop/implement export strategy.</w:t>
            </w:r>
          </w:p>
          <w:p w14:paraId="37665CD0" w14:textId="77777777" w:rsidR="00C85B27" w:rsidRPr="00C85B27" w:rsidRDefault="00C85B27" w:rsidP="00C85B27">
            <w:pPr>
              <w:numPr>
                <w:ilvl w:val="1"/>
                <w:numId w:val="23"/>
              </w:numPr>
              <w:spacing w:after="160" w:line="256" w:lineRule="auto"/>
              <w:contextualSpacing/>
              <w:jc w:val="both"/>
              <w:rPr>
                <w:rFonts w:eastAsia="ヒラギノ角ゴ Pro W3" w:cs="Times New Roman"/>
                <w:b/>
                <w:color w:val="000000"/>
              </w:rPr>
            </w:pPr>
            <w:r w:rsidRPr="00C85B27">
              <w:rPr>
                <w:rFonts w:eastAsia="ヒラギノ角ゴ Pro W3" w:cs="Times New Roman"/>
                <w:b/>
                <w:color w:val="000000"/>
              </w:rPr>
              <w:t>The role of corporate social responsibility and social entrepreneurship</w:t>
            </w:r>
          </w:p>
          <w:p w14:paraId="6D0359DF" w14:textId="77777777" w:rsidR="00C85B27" w:rsidRPr="00C85B27" w:rsidRDefault="00C85B27" w:rsidP="00C85B27">
            <w:pPr>
              <w:numPr>
                <w:ilvl w:val="0"/>
                <w:numId w:val="24"/>
              </w:numPr>
              <w:spacing w:after="160" w:line="256" w:lineRule="auto"/>
              <w:contextualSpacing/>
              <w:jc w:val="both"/>
              <w:rPr>
                <w:rFonts w:eastAsia="ヒラギノ角ゴ Pro W3" w:cs="Times New Roman"/>
                <w:color w:val="000000"/>
              </w:rPr>
            </w:pPr>
            <w:r w:rsidRPr="00C85B27">
              <w:rPr>
                <w:rFonts w:eastAsia="ヒラギノ角ゴ Pro W3" w:cs="Times New Roman"/>
                <w:color w:val="000000"/>
              </w:rPr>
              <w:t>Lack of structured legal framework &amp; of commonly agreed definition of SE &amp; CSR.</w:t>
            </w:r>
          </w:p>
          <w:p w14:paraId="349BB6B3" w14:textId="77777777" w:rsidR="00C85B27" w:rsidRPr="00C85B27" w:rsidRDefault="00C85B27" w:rsidP="00C85B27">
            <w:pPr>
              <w:numPr>
                <w:ilvl w:val="0"/>
                <w:numId w:val="24"/>
              </w:numPr>
              <w:spacing w:after="160" w:line="256" w:lineRule="auto"/>
              <w:contextualSpacing/>
              <w:jc w:val="both"/>
              <w:rPr>
                <w:rFonts w:eastAsia="ヒラギノ角ゴ Pro W3" w:cs="Times New Roman"/>
                <w:color w:val="000000"/>
              </w:rPr>
            </w:pPr>
            <w:r w:rsidRPr="00C85B27">
              <w:rPr>
                <w:rFonts w:eastAsia="ヒラギノ角ゴ Pro W3" w:cs="Times New Roman"/>
                <w:color w:val="000000"/>
              </w:rPr>
              <w:t>Partners should: 1) agree on a standardized set of criteria to measure social impact (KPIs…); 2) provide dedicated support to SE to develop sound business plans (financial sustainability); 3) strengthen link with GoL systems (including MoET SME strategy &amp; MoSA new strategy).</w:t>
            </w:r>
          </w:p>
          <w:p w14:paraId="54BCC013" w14:textId="77777777" w:rsidR="00C85B27" w:rsidRPr="00C85B27" w:rsidRDefault="00C85B27" w:rsidP="00C85B27">
            <w:pPr>
              <w:numPr>
                <w:ilvl w:val="0"/>
                <w:numId w:val="24"/>
              </w:numPr>
              <w:spacing w:after="160" w:line="256" w:lineRule="auto"/>
              <w:contextualSpacing/>
              <w:jc w:val="both"/>
              <w:rPr>
                <w:rFonts w:eastAsia="ヒラギノ角ゴ Pro W3" w:cs="Times New Roman"/>
                <w:color w:val="000000"/>
              </w:rPr>
            </w:pPr>
            <w:r w:rsidRPr="00C85B27">
              <w:rPr>
                <w:rFonts w:eastAsia="ヒラギノ角ゴ Pro W3" w:cs="Times New Roman"/>
                <w:color w:val="000000"/>
              </w:rPr>
              <w:t>For GoL, focus should be on the provision of financial incentives (through tax breaks / low-interest loans…).</w:t>
            </w:r>
          </w:p>
          <w:p w14:paraId="68218AF1" w14:textId="77777777" w:rsidR="00C85B27" w:rsidRPr="00C85B27" w:rsidRDefault="00C85B27" w:rsidP="00C85B27">
            <w:pPr>
              <w:numPr>
                <w:ilvl w:val="0"/>
                <w:numId w:val="24"/>
              </w:numPr>
              <w:spacing w:after="160" w:line="256" w:lineRule="auto"/>
              <w:contextualSpacing/>
              <w:jc w:val="both"/>
              <w:rPr>
                <w:rFonts w:eastAsia="ヒラギノ角ゴ Pro W3" w:cs="Times New Roman"/>
                <w:color w:val="000000"/>
              </w:rPr>
            </w:pPr>
            <w:r w:rsidRPr="00C85B27">
              <w:rPr>
                <w:rFonts w:eastAsia="ヒラギノ角ゴ Pro W3" w:cs="Times New Roman"/>
                <w:color w:val="000000"/>
              </w:rPr>
              <w:t>Advocacy, education and awareness raising should be prioritized to promote ethical consumerism and fair trade.</w:t>
            </w:r>
          </w:p>
          <w:p w14:paraId="69DC2AEC" w14:textId="77777777" w:rsidR="00C85B27" w:rsidRPr="00C85B27" w:rsidRDefault="00C85B27" w:rsidP="00C85B27">
            <w:pPr>
              <w:numPr>
                <w:ilvl w:val="1"/>
                <w:numId w:val="23"/>
              </w:numPr>
              <w:spacing w:after="160" w:line="256" w:lineRule="auto"/>
              <w:contextualSpacing/>
              <w:jc w:val="both"/>
              <w:rPr>
                <w:rFonts w:eastAsia="ヒラギノ角ゴ Pro W3" w:cs="Times New Roman"/>
                <w:b/>
                <w:color w:val="000000"/>
              </w:rPr>
            </w:pPr>
            <w:r w:rsidRPr="00C85B27">
              <w:rPr>
                <w:rFonts w:eastAsia="ヒラギノ角ゴ Pro W3" w:cs="Times New Roman"/>
                <w:b/>
                <w:color w:val="000000"/>
              </w:rPr>
              <w:t>Private sector engagement model and way forward</w:t>
            </w:r>
          </w:p>
          <w:p w14:paraId="3E6784BD" w14:textId="77777777" w:rsidR="00C85B27" w:rsidRPr="00C85B27" w:rsidRDefault="00C85B27" w:rsidP="00C85B27">
            <w:pPr>
              <w:numPr>
                <w:ilvl w:val="0"/>
                <w:numId w:val="24"/>
              </w:numPr>
              <w:spacing w:after="160" w:line="256" w:lineRule="auto"/>
              <w:contextualSpacing/>
              <w:jc w:val="both"/>
              <w:rPr>
                <w:rFonts w:eastAsia="ヒラギノ角ゴ Pro W3" w:cs="Times New Roman"/>
                <w:color w:val="000000"/>
              </w:rPr>
            </w:pPr>
            <w:r w:rsidRPr="00C85B27">
              <w:rPr>
                <w:rFonts w:eastAsia="ヒラギノ角ゴ Pro W3" w:cs="Times New Roman"/>
                <w:color w:val="000000"/>
              </w:rPr>
              <w:t>Macro-level: need to better link with GoL strategies (MoET SME Strategy / MoSA) and to develop public-private partnerships.</w:t>
            </w:r>
          </w:p>
          <w:p w14:paraId="245C1ACF" w14:textId="1615936D" w:rsidR="00C85B27" w:rsidRPr="00C85B27" w:rsidRDefault="00C85B27" w:rsidP="00C85B27">
            <w:pPr>
              <w:numPr>
                <w:ilvl w:val="0"/>
                <w:numId w:val="24"/>
              </w:numPr>
              <w:spacing w:after="160" w:line="256" w:lineRule="auto"/>
              <w:contextualSpacing/>
              <w:jc w:val="both"/>
              <w:rPr>
                <w:rFonts w:eastAsia="ヒラギノ角ゴ Pro W3" w:cs="Times New Roman"/>
                <w:color w:val="000000"/>
              </w:rPr>
            </w:pPr>
            <w:r w:rsidRPr="00C85B27">
              <w:rPr>
                <w:rFonts w:eastAsia="ヒラギノ角ゴ Pro W3" w:cs="Times New Roman"/>
                <w:color w:val="000000"/>
              </w:rPr>
              <w:t>Meso-level: need to engage bigger players as partners in the crisis response to facilitate lin</w:t>
            </w:r>
            <w:r w:rsidR="00963F52">
              <w:rPr>
                <w:rFonts w:eastAsia="ヒラギノ角ゴ Pro W3" w:cs="Times New Roman"/>
                <w:color w:val="000000"/>
              </w:rPr>
              <w:t>kages with smaller businesses (</w:t>
            </w:r>
            <w:r w:rsidRPr="00C85B27">
              <w:rPr>
                <w:rFonts w:eastAsia="ヒラギノ角ゴ Pro W3" w:cs="Times New Roman"/>
                <w:color w:val="000000"/>
              </w:rPr>
              <w:t>catalyst and facilitation role</w:t>
            </w:r>
            <w:r w:rsidR="00963F52">
              <w:rPr>
                <w:rFonts w:eastAsia="ヒラギノ角ゴ Pro W3" w:cs="Times New Roman"/>
                <w:color w:val="000000"/>
              </w:rPr>
              <w:t>)</w:t>
            </w:r>
            <w:r w:rsidRPr="00C85B27">
              <w:rPr>
                <w:rFonts w:eastAsia="ヒラギノ角ゴ Pro W3" w:cs="Times New Roman"/>
                <w:color w:val="000000"/>
              </w:rPr>
              <w:t xml:space="preserve">. </w:t>
            </w:r>
          </w:p>
          <w:p w14:paraId="7C7D29FF" w14:textId="77777777" w:rsidR="00C85B27" w:rsidRPr="00C85B27" w:rsidRDefault="00C85B27" w:rsidP="00C85B27">
            <w:pPr>
              <w:numPr>
                <w:ilvl w:val="0"/>
                <w:numId w:val="24"/>
              </w:numPr>
              <w:spacing w:after="160" w:line="256" w:lineRule="auto"/>
              <w:contextualSpacing/>
              <w:jc w:val="both"/>
              <w:rPr>
                <w:rFonts w:eastAsia="ヒラギノ角ゴ Pro W3" w:cs="Times New Roman"/>
                <w:color w:val="000000"/>
              </w:rPr>
            </w:pPr>
            <w:r w:rsidRPr="00C85B27">
              <w:rPr>
                <w:rFonts w:eastAsia="ヒラギノ角ゴ Pro W3" w:cs="Times New Roman"/>
                <w:color w:val="000000"/>
              </w:rPr>
              <w:t>Micro-level: facilitate access to key information and opportunities for small businesses.</w:t>
            </w:r>
          </w:p>
          <w:p w14:paraId="68C121AE" w14:textId="77777777" w:rsidR="00C85B27" w:rsidRPr="00C85B27" w:rsidRDefault="00C85B27" w:rsidP="00C85B27">
            <w:pPr>
              <w:spacing w:line="256" w:lineRule="auto"/>
              <w:jc w:val="both"/>
              <w:rPr>
                <w:rFonts w:eastAsia="ヒラギノ角ゴ Pro W3" w:cs="Times New Roman"/>
                <w:color w:val="000000"/>
                <w:u w:val="single"/>
              </w:rPr>
            </w:pPr>
            <w:r w:rsidRPr="00C85B27">
              <w:rPr>
                <w:rFonts w:eastAsia="ヒラギノ角ゴ Pro W3" w:cs="Times New Roman"/>
                <w:color w:val="000000"/>
                <w:u w:val="single"/>
              </w:rPr>
              <w:t>Suggested next steps</w:t>
            </w:r>
          </w:p>
          <w:p w14:paraId="54360EC4" w14:textId="77777777" w:rsidR="00C85B27" w:rsidRPr="00C85B27" w:rsidRDefault="00C85B27" w:rsidP="00C85B27">
            <w:pPr>
              <w:pStyle w:val="ListParagraph"/>
              <w:numPr>
                <w:ilvl w:val="0"/>
                <w:numId w:val="28"/>
              </w:numPr>
              <w:spacing w:line="256" w:lineRule="auto"/>
              <w:contextualSpacing/>
              <w:jc w:val="both"/>
              <w:rPr>
                <w:rFonts w:eastAsia="ヒラギノ角ゴ Pro W3" w:cs="Times New Roman"/>
                <w:color w:val="000000"/>
              </w:rPr>
            </w:pPr>
            <w:r w:rsidRPr="00C85B27">
              <w:rPr>
                <w:rFonts w:eastAsia="ヒラギノ角ゴ Pro W3" w:cs="Times New Roman"/>
                <w:color w:val="000000"/>
              </w:rPr>
              <w:t xml:space="preserve">Organization of similar events </w:t>
            </w:r>
          </w:p>
          <w:p w14:paraId="38E14707" w14:textId="1CB4D539" w:rsidR="00C85B27" w:rsidRPr="00C85B27" w:rsidRDefault="00C85B27" w:rsidP="00B360A0">
            <w:pPr>
              <w:spacing w:line="256" w:lineRule="auto"/>
              <w:jc w:val="both"/>
              <w:rPr>
                <w:rFonts w:eastAsia="ヒラギノ角ゴ Pro W3" w:cs="Times New Roman"/>
                <w:color w:val="000000"/>
              </w:rPr>
            </w:pPr>
            <w:r w:rsidRPr="00C85B27">
              <w:rPr>
                <w:rFonts w:eastAsia="ヒラギノ角ゴ Pro W3" w:cs="Times New Roman"/>
                <w:color w:val="000000"/>
              </w:rPr>
              <w:t xml:space="preserve">=&gt; The next important PSE event, the SME Forum, will be organized by MoET on July 11th at  BIEL (Beirut) to bring </w:t>
            </w:r>
            <w:r w:rsidR="00132C3A">
              <w:rPr>
                <w:rFonts w:eastAsia="ヒラギノ角ゴ Pro W3" w:cs="Times New Roman"/>
                <w:color w:val="000000"/>
              </w:rPr>
              <w:t>Gov</w:t>
            </w:r>
            <w:r w:rsidR="0066387F">
              <w:rPr>
                <w:rFonts w:eastAsia="ヒラギノ角ゴ Pro W3" w:cs="Times New Roman"/>
                <w:color w:val="000000"/>
              </w:rPr>
              <w:t>ernment</w:t>
            </w:r>
            <w:r w:rsidR="00132C3A">
              <w:rPr>
                <w:rFonts w:eastAsia="ヒラギノ角ゴ Pro W3" w:cs="Times New Roman"/>
                <w:color w:val="000000"/>
              </w:rPr>
              <w:t xml:space="preserve"> representatives, private sector actors and development partners around the table </w:t>
            </w:r>
            <w:r w:rsidR="0059417F">
              <w:rPr>
                <w:rFonts w:eastAsia="ヒラギノ角ゴ Pro W3" w:cs="Times New Roman"/>
                <w:color w:val="000000"/>
              </w:rPr>
              <w:t>to</w:t>
            </w:r>
            <w:r w:rsidR="00132C3A">
              <w:rPr>
                <w:rFonts w:eastAsia="ヒラギノ角ゴ Pro W3" w:cs="Times New Roman"/>
                <w:color w:val="000000"/>
              </w:rPr>
              <w:t xml:space="preserve"> bring the process further</w:t>
            </w:r>
            <w:r w:rsidRPr="00C85B27">
              <w:rPr>
                <w:rFonts w:eastAsia="ヒラギノ角ゴ Pro W3" w:cs="Times New Roman"/>
                <w:color w:val="000000"/>
              </w:rPr>
              <w:t>.</w:t>
            </w:r>
          </w:p>
          <w:p w14:paraId="356E9882" w14:textId="7E8D19D8" w:rsidR="00C85B27" w:rsidRPr="00C85B27" w:rsidRDefault="00C85B27" w:rsidP="00C85B27">
            <w:pPr>
              <w:pStyle w:val="ListParagraph"/>
              <w:numPr>
                <w:ilvl w:val="0"/>
                <w:numId w:val="28"/>
              </w:numPr>
              <w:spacing w:line="256" w:lineRule="auto"/>
              <w:contextualSpacing/>
              <w:jc w:val="both"/>
              <w:rPr>
                <w:rFonts w:eastAsia="ヒラギノ角ゴ Pro W3" w:cs="Times New Roman"/>
                <w:color w:val="000000"/>
              </w:rPr>
            </w:pPr>
            <w:r w:rsidRPr="00C85B27">
              <w:rPr>
                <w:rFonts w:eastAsia="ヒラギノ角ゴ Pro W3" w:cs="Times New Roman"/>
                <w:color w:val="000000"/>
              </w:rPr>
              <w:t xml:space="preserve">Setting up of a dedicated platform to strengthen linkages </w:t>
            </w:r>
            <w:r w:rsidR="00BE0288">
              <w:rPr>
                <w:rFonts w:eastAsia="ヒラギノ角ゴ Pro W3" w:cs="Times New Roman"/>
                <w:color w:val="000000"/>
              </w:rPr>
              <w:t>between line Ministries, LH partners and private sector stakeholders</w:t>
            </w:r>
            <w:r w:rsidR="00DC6AEB">
              <w:rPr>
                <w:rFonts w:eastAsia="ヒラギノ角ゴ Pro W3" w:cs="Times New Roman"/>
                <w:color w:val="000000"/>
              </w:rPr>
              <w:t>.</w:t>
            </w:r>
          </w:p>
          <w:p w14:paraId="6B10E841" w14:textId="19A20DB2" w:rsidR="00C85B27" w:rsidRPr="00C85B27" w:rsidRDefault="00C85B27" w:rsidP="00C85B27">
            <w:pPr>
              <w:pStyle w:val="ListParagraph"/>
              <w:numPr>
                <w:ilvl w:val="0"/>
                <w:numId w:val="28"/>
              </w:numPr>
              <w:spacing w:line="256" w:lineRule="auto"/>
              <w:contextualSpacing/>
              <w:jc w:val="both"/>
              <w:rPr>
                <w:rFonts w:eastAsia="ヒラギノ角ゴ Pro W3" w:cs="Times New Roman"/>
                <w:color w:val="000000"/>
              </w:rPr>
            </w:pPr>
            <w:r w:rsidRPr="00C85B27">
              <w:rPr>
                <w:rFonts w:eastAsia="ヒラギノ角ゴ Pro W3" w:cs="Times New Roman"/>
                <w:color w:val="000000"/>
              </w:rPr>
              <w:t>Development of guidelines on PSE to provide guidance to partners and harmonize practices</w:t>
            </w:r>
            <w:r w:rsidR="000117CE">
              <w:rPr>
                <w:rFonts w:eastAsia="ヒラギノ角ゴ Pro W3" w:cs="Times New Roman"/>
                <w:color w:val="000000"/>
              </w:rPr>
              <w:t>.</w:t>
            </w:r>
          </w:p>
          <w:p w14:paraId="38D9FA15" w14:textId="04C5B2E2" w:rsidR="00C85B27" w:rsidRPr="000117CE" w:rsidRDefault="00C85B27" w:rsidP="000117CE">
            <w:pPr>
              <w:spacing w:line="256" w:lineRule="auto"/>
              <w:contextualSpacing/>
              <w:jc w:val="both"/>
              <w:rPr>
                <w:rFonts w:eastAsia="ヒラギノ角ゴ Pro W3" w:cs="Times New Roman"/>
                <w:color w:val="000000"/>
              </w:rPr>
            </w:pPr>
            <w:r w:rsidRPr="000117CE">
              <w:rPr>
                <w:rFonts w:eastAsia="ヒラギノ角ゴ Pro W3" w:cs="Times New Roman"/>
                <w:color w:val="000000"/>
              </w:rPr>
              <w:t>Please refer to the PPT presentation for additional information.</w:t>
            </w:r>
          </w:p>
          <w:p w14:paraId="417FD91F" w14:textId="754D7DA4" w:rsidR="00C85B27" w:rsidRPr="00C85B27" w:rsidRDefault="00C85B27" w:rsidP="00C85B27">
            <w:pPr>
              <w:spacing w:line="256" w:lineRule="auto"/>
              <w:contextualSpacing/>
              <w:jc w:val="both"/>
              <w:rPr>
                <w:rFonts w:eastAsia="ヒラギノ角ゴ Pro W3" w:cs="Times New Roman"/>
                <w:color w:val="000000"/>
              </w:rPr>
            </w:pPr>
            <w:r w:rsidRPr="00C85B27">
              <w:rPr>
                <w:rFonts w:eastAsia="ヒラギノ角ゴ Pro W3" w:cs="Times New Roman"/>
                <w:color w:val="000000"/>
              </w:rPr>
              <w:t xml:space="preserve">The full workshop report will be finalized in the coming days and uploaded on the Inter-Agency webportal. </w:t>
            </w:r>
          </w:p>
          <w:p w14:paraId="60B93F45" w14:textId="77777777" w:rsidR="00C85B27" w:rsidRPr="00C85B27" w:rsidRDefault="00C85B27" w:rsidP="00C85B27">
            <w:pPr>
              <w:spacing w:line="259" w:lineRule="auto"/>
              <w:rPr>
                <w:rFonts w:cs="Times New Roman"/>
              </w:rPr>
            </w:pPr>
          </w:p>
          <w:p w14:paraId="3DBD1F12" w14:textId="77777777" w:rsidR="00C85B27" w:rsidRPr="00C85B27" w:rsidRDefault="00C85B27" w:rsidP="00C85B27">
            <w:pPr>
              <w:numPr>
                <w:ilvl w:val="0"/>
                <w:numId w:val="25"/>
              </w:numPr>
              <w:spacing w:after="160" w:line="259" w:lineRule="auto"/>
              <w:contextualSpacing/>
              <w:rPr>
                <w:rFonts w:cs="Times New Roman"/>
                <w:b/>
                <w:u w:val="single"/>
              </w:rPr>
            </w:pPr>
            <w:r w:rsidRPr="00C85B27">
              <w:rPr>
                <w:rFonts w:cs="Times New Roman"/>
                <w:b/>
                <w:u w:val="single"/>
              </w:rPr>
              <w:t>Referral mechanism</w:t>
            </w:r>
          </w:p>
          <w:p w14:paraId="56BEC064" w14:textId="77777777" w:rsidR="00BF5441" w:rsidRDefault="00C85B27" w:rsidP="007F224C">
            <w:pPr>
              <w:spacing w:line="259" w:lineRule="auto"/>
              <w:jc w:val="both"/>
              <w:rPr>
                <w:rFonts w:cs="Times New Roman"/>
              </w:rPr>
            </w:pPr>
            <w:r w:rsidRPr="00C85B27">
              <w:rPr>
                <w:rFonts w:cs="Times New Roman"/>
              </w:rPr>
              <w:t xml:space="preserve">The sector referral mechanism which was briefly presented at the last WG is now operational. </w:t>
            </w:r>
          </w:p>
          <w:p w14:paraId="1B5DC9B0" w14:textId="5B29C789" w:rsidR="00C85B27" w:rsidRPr="00C85B27" w:rsidRDefault="00C85B27" w:rsidP="007F224C">
            <w:pPr>
              <w:spacing w:line="259" w:lineRule="auto"/>
              <w:jc w:val="both"/>
              <w:rPr>
                <w:rFonts w:cs="Times New Roman"/>
              </w:rPr>
            </w:pPr>
            <w:r w:rsidRPr="00C85B27">
              <w:rPr>
                <w:rFonts w:cs="Times New Roman"/>
              </w:rPr>
              <w:t xml:space="preserve">Its main objective </w:t>
            </w:r>
            <w:r w:rsidR="00235FBD">
              <w:rPr>
                <w:rFonts w:cs="Times New Roman"/>
              </w:rPr>
              <w:t>is</w:t>
            </w:r>
            <w:r w:rsidRPr="00C85B27">
              <w:rPr>
                <w:rFonts w:cs="Times New Roman"/>
              </w:rPr>
              <w:t xml:space="preserve"> to provide a structured/efficient framework to share current opportunities potentially offered by LH partners with other sectors to enable them to </w:t>
            </w:r>
            <w:r w:rsidR="008664AE" w:rsidRPr="008664AE">
              <w:rPr>
                <w:rFonts w:cs="Times New Roman"/>
                <w:bCs/>
              </w:rPr>
              <w:t>refer vulnerable</w:t>
            </w:r>
            <w:r w:rsidRPr="008664AE">
              <w:rPr>
                <w:rFonts w:cs="Times New Roman"/>
                <w:bCs/>
              </w:rPr>
              <w:t xml:space="preserve"> individuals in needs of LH support</w:t>
            </w:r>
            <w:r w:rsidRPr="00C85B27">
              <w:rPr>
                <w:rFonts w:cs="Times New Roman"/>
              </w:rPr>
              <w:t>.</w:t>
            </w:r>
          </w:p>
          <w:p w14:paraId="0EF96370" w14:textId="25AB690E" w:rsidR="00153732" w:rsidRDefault="00C85B27" w:rsidP="007F224C">
            <w:pPr>
              <w:spacing w:line="259" w:lineRule="auto"/>
              <w:jc w:val="both"/>
              <w:rPr>
                <w:rFonts w:cs="Times New Roman"/>
              </w:rPr>
            </w:pPr>
            <w:r w:rsidRPr="00C85B27">
              <w:rPr>
                <w:rFonts w:cs="Times New Roman"/>
              </w:rPr>
              <w:t xml:space="preserve">The online referral form will </w:t>
            </w:r>
            <w:r w:rsidR="00BF5441">
              <w:rPr>
                <w:rFonts w:cs="Times New Roman"/>
              </w:rPr>
              <w:t xml:space="preserve">notably </w:t>
            </w:r>
            <w:r w:rsidRPr="00C85B27">
              <w:rPr>
                <w:rFonts w:cs="Times New Roman"/>
              </w:rPr>
              <w:t xml:space="preserve">allow </w:t>
            </w:r>
            <w:r w:rsidR="00073CE1">
              <w:rPr>
                <w:rFonts w:cs="Times New Roman"/>
              </w:rPr>
              <w:t xml:space="preserve">LH </w:t>
            </w:r>
            <w:r w:rsidRPr="00C85B27">
              <w:rPr>
                <w:rFonts w:cs="Times New Roman"/>
              </w:rPr>
              <w:t xml:space="preserve">partners to </w:t>
            </w:r>
            <w:r w:rsidR="00153732">
              <w:rPr>
                <w:rFonts w:cs="Times New Roman"/>
              </w:rPr>
              <w:t xml:space="preserve">provide information on </w:t>
            </w:r>
            <w:r w:rsidR="00BF5441">
              <w:rPr>
                <w:rFonts w:cs="Times New Roman"/>
              </w:rPr>
              <w:t xml:space="preserve">the specific type of </w:t>
            </w:r>
            <w:r w:rsidR="00153732">
              <w:rPr>
                <w:rFonts w:cs="Times New Roman"/>
              </w:rPr>
              <w:t xml:space="preserve">beneficiaries they </w:t>
            </w:r>
            <w:r w:rsidR="00A50AD9">
              <w:rPr>
                <w:rFonts w:cs="Times New Roman"/>
              </w:rPr>
              <w:t>would like</w:t>
            </w:r>
            <w:r w:rsidRPr="00C85B27">
              <w:rPr>
                <w:rFonts w:cs="Times New Roman"/>
              </w:rPr>
              <w:t xml:space="preserve"> to support</w:t>
            </w:r>
            <w:r w:rsidR="00153732">
              <w:rPr>
                <w:rFonts w:cs="Times New Roman"/>
              </w:rPr>
              <w:t xml:space="preserve"> (</w:t>
            </w:r>
            <w:r w:rsidR="00BF5441">
              <w:rPr>
                <w:rFonts w:cs="Times New Roman"/>
              </w:rPr>
              <w:t xml:space="preserve">in terms of </w:t>
            </w:r>
            <w:r w:rsidR="00153732">
              <w:rPr>
                <w:rFonts w:cs="Times New Roman"/>
              </w:rPr>
              <w:t>cohorts/gender),</w:t>
            </w:r>
            <w:r w:rsidR="00176DB3">
              <w:rPr>
                <w:rFonts w:cs="Times New Roman"/>
              </w:rPr>
              <w:t xml:space="preserve"> as well as</w:t>
            </w:r>
            <w:r w:rsidR="00153732">
              <w:rPr>
                <w:rFonts w:cs="Times New Roman"/>
              </w:rPr>
              <w:t xml:space="preserve"> </w:t>
            </w:r>
            <w:r w:rsidR="00176DB3">
              <w:rPr>
                <w:rFonts w:cs="Times New Roman"/>
              </w:rPr>
              <w:t xml:space="preserve">the </w:t>
            </w:r>
            <w:r w:rsidR="007308C7">
              <w:rPr>
                <w:rFonts w:cs="Times New Roman"/>
              </w:rPr>
              <w:t>geographical area(s) and d</w:t>
            </w:r>
            <w:r w:rsidR="00112B9B">
              <w:rPr>
                <w:rFonts w:cs="Times New Roman"/>
              </w:rPr>
              <w:t>uration</w:t>
            </w:r>
            <w:r w:rsidR="00D12FCF">
              <w:rPr>
                <w:rFonts w:cs="Times New Roman"/>
              </w:rPr>
              <w:t xml:space="preserve"> of the referrals themselves</w:t>
            </w:r>
            <w:r w:rsidR="00112B9B">
              <w:rPr>
                <w:rFonts w:cs="Times New Roman"/>
              </w:rPr>
              <w:t>.</w:t>
            </w:r>
          </w:p>
          <w:p w14:paraId="06128D8C" w14:textId="176AFAE8" w:rsidR="00AB336F" w:rsidRPr="00C85B27" w:rsidRDefault="00AB336F" w:rsidP="00AB336F">
            <w:pPr>
              <w:spacing w:line="259" w:lineRule="auto"/>
              <w:rPr>
                <w:rFonts w:cs="Times New Roman"/>
              </w:rPr>
            </w:pPr>
            <w:r w:rsidRPr="00C85B27">
              <w:rPr>
                <w:rFonts w:cs="Times New Roman"/>
              </w:rPr>
              <w:lastRenderedPageBreak/>
              <w:t>Th</w:t>
            </w:r>
            <w:r>
              <w:rPr>
                <w:rFonts w:cs="Times New Roman"/>
              </w:rPr>
              <w:t>e</w:t>
            </w:r>
            <w:r w:rsidRPr="00C85B27">
              <w:rPr>
                <w:rFonts w:cs="Times New Roman"/>
              </w:rPr>
              <w:t xml:space="preserve"> data </w:t>
            </w:r>
            <w:r>
              <w:rPr>
                <w:rFonts w:cs="Times New Roman"/>
              </w:rPr>
              <w:t xml:space="preserve">provided by partners </w:t>
            </w:r>
            <w:r w:rsidRPr="00C85B27">
              <w:rPr>
                <w:rFonts w:cs="Times New Roman"/>
              </w:rPr>
              <w:t>will be</w:t>
            </w:r>
            <w:r>
              <w:rPr>
                <w:rFonts w:cs="Times New Roman"/>
              </w:rPr>
              <w:t xml:space="preserve"> then</w:t>
            </w:r>
            <w:r w:rsidRPr="00C85B27">
              <w:rPr>
                <w:rFonts w:cs="Times New Roman"/>
              </w:rPr>
              <w:t xml:space="preserve"> </w:t>
            </w:r>
            <w:r>
              <w:rPr>
                <w:rFonts w:cs="Times New Roman"/>
              </w:rPr>
              <w:t xml:space="preserve">centralized </w:t>
            </w:r>
            <w:r w:rsidRPr="00C85B27">
              <w:rPr>
                <w:rFonts w:cs="Times New Roman"/>
              </w:rPr>
              <w:t xml:space="preserve">by the sector coordination team who will facilitate referrals </w:t>
            </w:r>
            <w:r>
              <w:rPr>
                <w:rFonts w:cs="Times New Roman"/>
              </w:rPr>
              <w:t xml:space="preserve">across </w:t>
            </w:r>
            <w:r w:rsidRPr="00C85B27">
              <w:rPr>
                <w:rFonts w:cs="Times New Roman"/>
              </w:rPr>
              <w:t>agencies and organizations.</w:t>
            </w:r>
          </w:p>
          <w:p w14:paraId="780F17BC" w14:textId="4BAB498E" w:rsidR="00C85B27" w:rsidRPr="00C85B27" w:rsidRDefault="00153732" w:rsidP="00C85B27">
            <w:pPr>
              <w:spacing w:line="259" w:lineRule="auto"/>
              <w:rPr>
                <w:rFonts w:cs="Times New Roman"/>
              </w:rPr>
            </w:pPr>
            <w:r>
              <w:rPr>
                <w:rFonts w:cs="Times New Roman"/>
              </w:rPr>
              <w:t>The referral form</w:t>
            </w:r>
            <w:r w:rsidR="006322A2">
              <w:t xml:space="preserve"> </w:t>
            </w:r>
            <w:r w:rsidR="006322A2">
              <w:rPr>
                <w:rFonts w:cs="Times New Roman"/>
              </w:rPr>
              <w:t>for Bekaa/Baalbek</w:t>
            </w:r>
            <w:r>
              <w:rPr>
                <w:rFonts w:cs="Times New Roman"/>
              </w:rPr>
              <w:t xml:space="preserve"> </w:t>
            </w:r>
            <w:r w:rsidRPr="00153732">
              <w:rPr>
                <w:rFonts w:cs="Times New Roman"/>
              </w:rPr>
              <w:t xml:space="preserve">is accessible </w:t>
            </w:r>
            <w:r>
              <w:rPr>
                <w:rFonts w:cs="Times New Roman"/>
              </w:rPr>
              <w:t>here:</w:t>
            </w:r>
            <w:r w:rsidR="00C85B27" w:rsidRPr="00C85B27">
              <w:rPr>
                <w:rFonts w:cs="Times New Roman"/>
              </w:rPr>
              <w:t xml:space="preserve"> </w:t>
            </w:r>
            <w:hyperlink r:id="rId8" w:history="1">
              <w:r w:rsidR="00C85B27" w:rsidRPr="00C85B27">
                <w:rPr>
                  <w:rFonts w:cs="Times New Roman"/>
                  <w:color w:val="0563C1"/>
                  <w:u w:val="single"/>
                </w:rPr>
                <w:t>https://goo.gl/forms/iefs82BWef5wKhTD2</w:t>
              </w:r>
            </w:hyperlink>
            <w:r w:rsidR="00C85B27" w:rsidRPr="00C85B27">
              <w:rPr>
                <w:rFonts w:cs="Times New Roman"/>
              </w:rPr>
              <w:t xml:space="preserve"> </w:t>
            </w:r>
          </w:p>
          <w:p w14:paraId="27514129" w14:textId="77777777" w:rsidR="00C85B27" w:rsidRPr="00C85B27" w:rsidRDefault="00C85B27" w:rsidP="00C85B27">
            <w:pPr>
              <w:spacing w:line="259" w:lineRule="auto"/>
              <w:rPr>
                <w:rFonts w:cs="Times New Roman"/>
              </w:rPr>
            </w:pPr>
          </w:p>
          <w:p w14:paraId="733D93CA" w14:textId="77777777" w:rsidR="00C85B27" w:rsidRPr="00C85B27" w:rsidRDefault="00C85B27" w:rsidP="00C85B27">
            <w:pPr>
              <w:spacing w:line="259" w:lineRule="auto"/>
              <w:rPr>
                <w:rFonts w:cs="Times New Roman"/>
                <w:b/>
              </w:rPr>
            </w:pPr>
            <w:r w:rsidRPr="00C85B27">
              <w:rPr>
                <w:rFonts w:cs="Times New Roman"/>
                <w:b/>
              </w:rPr>
              <w:t>Key action point</w:t>
            </w:r>
          </w:p>
          <w:p w14:paraId="1C5B9AAE" w14:textId="77777777" w:rsidR="00C85B27" w:rsidRPr="00C85B27" w:rsidRDefault="00C85B27" w:rsidP="003D2B11">
            <w:pPr>
              <w:numPr>
                <w:ilvl w:val="0"/>
                <w:numId w:val="27"/>
              </w:numPr>
              <w:spacing w:after="160" w:line="259" w:lineRule="auto"/>
              <w:contextualSpacing/>
              <w:jc w:val="both"/>
              <w:rPr>
                <w:rFonts w:cs="Times New Roman"/>
              </w:rPr>
            </w:pPr>
            <w:r w:rsidRPr="00C85B27">
              <w:rPr>
                <w:rFonts w:cs="Times New Roman"/>
              </w:rPr>
              <w:t>If partners can offer LH support to a limited number of vulnerable individuals referred to us by other sectors, they are encouraged to fill in the online referral form and to liaise with the sector coordination team.</w:t>
            </w:r>
          </w:p>
          <w:p w14:paraId="0149C714" w14:textId="77777777" w:rsidR="00C85B27" w:rsidRPr="00C85B27" w:rsidRDefault="00C85B27" w:rsidP="00C85B27">
            <w:pPr>
              <w:spacing w:line="259" w:lineRule="auto"/>
              <w:rPr>
                <w:rFonts w:cs="Times New Roman"/>
              </w:rPr>
            </w:pPr>
          </w:p>
          <w:p w14:paraId="0666F0C8" w14:textId="77777777" w:rsidR="00C85B27" w:rsidRPr="00C85B27" w:rsidRDefault="00C85B27" w:rsidP="00C85B27">
            <w:pPr>
              <w:numPr>
                <w:ilvl w:val="0"/>
                <w:numId w:val="25"/>
              </w:numPr>
              <w:spacing w:after="160" w:line="259" w:lineRule="auto"/>
              <w:contextualSpacing/>
              <w:rPr>
                <w:rFonts w:cs="Times New Roman"/>
                <w:b/>
                <w:u w:val="single"/>
              </w:rPr>
            </w:pPr>
            <w:r w:rsidRPr="00C85B27">
              <w:rPr>
                <w:rFonts w:cs="Times New Roman"/>
                <w:b/>
                <w:u w:val="single"/>
              </w:rPr>
              <w:t>LH beneficiaries tracking tool</w:t>
            </w:r>
          </w:p>
          <w:p w14:paraId="67338977" w14:textId="34EBD455" w:rsidR="00C85B27" w:rsidRPr="00C85B27" w:rsidRDefault="006D21DC" w:rsidP="00C85B27">
            <w:pPr>
              <w:spacing w:line="259" w:lineRule="auto"/>
              <w:jc w:val="both"/>
              <w:rPr>
                <w:rFonts w:cs="Times New Roman"/>
              </w:rPr>
            </w:pPr>
            <w:r>
              <w:rPr>
                <w:rFonts w:cs="Times New Roman"/>
              </w:rPr>
              <w:t>The LH</w:t>
            </w:r>
            <w:r w:rsidR="00C85B27" w:rsidRPr="00C85B27">
              <w:rPr>
                <w:rFonts w:cs="Times New Roman"/>
              </w:rPr>
              <w:t xml:space="preserve"> sector is currently collecting information on existing tracking systems.</w:t>
            </w:r>
            <w:r w:rsidR="009760A2">
              <w:rPr>
                <w:rFonts w:cs="Times New Roman"/>
              </w:rPr>
              <w:t xml:space="preserve"> The </w:t>
            </w:r>
            <w:r w:rsidR="00C85B27" w:rsidRPr="00C85B27">
              <w:rPr>
                <w:rFonts w:cs="Times New Roman"/>
              </w:rPr>
              <w:t>objective i</w:t>
            </w:r>
            <w:r w:rsidR="00BE595D">
              <w:rPr>
                <w:rFonts w:cs="Times New Roman"/>
              </w:rPr>
              <w:t>s to set up a performant and</w:t>
            </w:r>
            <w:r w:rsidR="00C85B27" w:rsidRPr="00C85B27">
              <w:rPr>
                <w:rFonts w:cs="Times New Roman"/>
              </w:rPr>
              <w:t xml:space="preserve"> efficient tracking tool to better monitor our impact and centralize information on LH beneficiaries (MBST, internships / OTJ trainings / apprenticeship) a</w:t>
            </w:r>
            <w:r w:rsidR="009760A2">
              <w:rPr>
                <w:rFonts w:cs="Times New Roman"/>
              </w:rPr>
              <w:t>s well as</w:t>
            </w:r>
            <w:r w:rsidR="00C85B27" w:rsidRPr="00C85B27">
              <w:rPr>
                <w:rFonts w:cs="Times New Roman"/>
              </w:rPr>
              <w:t xml:space="preserve"> private businesses.</w:t>
            </w:r>
          </w:p>
          <w:p w14:paraId="3F2D7B6A" w14:textId="1DBBA091" w:rsidR="00C85B27" w:rsidRDefault="00C85B27" w:rsidP="00C85B27">
            <w:pPr>
              <w:spacing w:line="259" w:lineRule="auto"/>
              <w:jc w:val="both"/>
              <w:rPr>
                <w:rFonts w:cs="Times New Roman"/>
              </w:rPr>
            </w:pPr>
            <w:r w:rsidRPr="00C85B27">
              <w:rPr>
                <w:rFonts w:cs="Times New Roman"/>
              </w:rPr>
              <w:t xml:space="preserve">In order to </w:t>
            </w:r>
            <w:r w:rsidR="001B17FB">
              <w:rPr>
                <w:rFonts w:cs="Times New Roman"/>
              </w:rPr>
              <w:t>facilitate the</w:t>
            </w:r>
            <w:r w:rsidRPr="00C85B27">
              <w:rPr>
                <w:rFonts w:cs="Times New Roman"/>
              </w:rPr>
              <w:t xml:space="preserve"> </w:t>
            </w:r>
            <w:r w:rsidR="00B050EE">
              <w:rPr>
                <w:rFonts w:cs="Times New Roman"/>
              </w:rPr>
              <w:t>d</w:t>
            </w:r>
            <w:r w:rsidR="001B17FB">
              <w:rPr>
                <w:rFonts w:cs="Times New Roman"/>
              </w:rPr>
              <w:t>esign/operationalization of</w:t>
            </w:r>
            <w:r w:rsidRPr="00C85B27">
              <w:rPr>
                <w:rFonts w:cs="Times New Roman"/>
              </w:rPr>
              <w:t xml:space="preserve"> this system in the coming month</w:t>
            </w:r>
            <w:r w:rsidR="006D21DC">
              <w:rPr>
                <w:rFonts w:cs="Times New Roman"/>
              </w:rPr>
              <w:t>s</w:t>
            </w:r>
            <w:r w:rsidRPr="00C85B27">
              <w:rPr>
                <w:rFonts w:cs="Times New Roman"/>
              </w:rPr>
              <w:t xml:space="preserve">, several </w:t>
            </w:r>
            <w:r w:rsidR="00BF49A1">
              <w:rPr>
                <w:rFonts w:cs="Times New Roman"/>
              </w:rPr>
              <w:t>already-existing</w:t>
            </w:r>
            <w:r w:rsidRPr="00C85B27">
              <w:rPr>
                <w:rFonts w:cs="Times New Roman"/>
              </w:rPr>
              <w:t xml:space="preserve"> tools </w:t>
            </w:r>
            <w:r w:rsidR="00304822">
              <w:rPr>
                <w:rFonts w:cs="Times New Roman"/>
              </w:rPr>
              <w:t>were</w:t>
            </w:r>
            <w:r w:rsidRPr="00C85B27">
              <w:rPr>
                <w:rFonts w:cs="Times New Roman"/>
              </w:rPr>
              <w:t xml:space="preserve"> identified </w:t>
            </w:r>
            <w:r w:rsidR="001B17FB">
              <w:rPr>
                <w:rFonts w:cs="Times New Roman"/>
              </w:rPr>
              <w:t>which could help us in this process</w:t>
            </w:r>
            <w:r w:rsidR="00B050EE">
              <w:rPr>
                <w:rFonts w:cs="Times New Roman"/>
              </w:rPr>
              <w:t xml:space="preserve"> (</w:t>
            </w:r>
            <w:r w:rsidRPr="00C85B27">
              <w:rPr>
                <w:rFonts w:cs="Times New Roman"/>
              </w:rPr>
              <w:t xml:space="preserve">including </w:t>
            </w:r>
            <w:r w:rsidR="00304822">
              <w:rPr>
                <w:rFonts w:cs="Times New Roman"/>
              </w:rPr>
              <w:t>UNICEF Youth Platform and UNHCR-</w:t>
            </w:r>
            <w:r w:rsidRPr="00C85B27">
              <w:rPr>
                <w:rFonts w:cs="Times New Roman"/>
              </w:rPr>
              <w:t>RAIS tool</w:t>
            </w:r>
            <w:r w:rsidR="00B050EE">
              <w:rPr>
                <w:rFonts w:cs="Times New Roman"/>
              </w:rPr>
              <w:t>)</w:t>
            </w:r>
            <w:r w:rsidRPr="00C85B27">
              <w:rPr>
                <w:rFonts w:cs="Times New Roman"/>
              </w:rPr>
              <w:t xml:space="preserve">. </w:t>
            </w:r>
          </w:p>
          <w:p w14:paraId="420B9738" w14:textId="5579B0E0" w:rsidR="008A5D36" w:rsidRDefault="008A5D36" w:rsidP="00C85B27">
            <w:pPr>
              <w:spacing w:line="259" w:lineRule="auto"/>
              <w:jc w:val="both"/>
              <w:rPr>
                <w:rFonts w:cs="Times New Roman"/>
              </w:rPr>
            </w:pPr>
          </w:p>
          <w:p w14:paraId="3883524C" w14:textId="768F8001" w:rsidR="008A5D36" w:rsidRPr="008A5D36" w:rsidRDefault="008A5D36" w:rsidP="008A5D36">
            <w:pPr>
              <w:spacing w:line="259" w:lineRule="auto"/>
              <w:jc w:val="both"/>
              <w:rPr>
                <w:rFonts w:cs="Times New Roman"/>
                <w:b/>
              </w:rPr>
            </w:pPr>
            <w:r w:rsidRPr="00C85B27">
              <w:rPr>
                <w:rFonts w:cs="Times New Roman"/>
                <w:b/>
              </w:rPr>
              <w:t>Key action point</w:t>
            </w:r>
          </w:p>
          <w:p w14:paraId="4EE45B89" w14:textId="547F11FF" w:rsidR="00C85B27" w:rsidRPr="00C85B27" w:rsidRDefault="00BF49A1" w:rsidP="000F1DBE">
            <w:pPr>
              <w:numPr>
                <w:ilvl w:val="0"/>
                <w:numId w:val="31"/>
              </w:numPr>
              <w:spacing w:after="160" w:line="259" w:lineRule="auto"/>
              <w:contextualSpacing/>
              <w:jc w:val="both"/>
              <w:rPr>
                <w:rFonts w:cs="Times New Roman"/>
              </w:rPr>
            </w:pPr>
            <w:r>
              <w:rPr>
                <w:rFonts w:cs="Times New Roman"/>
              </w:rPr>
              <w:t xml:space="preserve">If LH partners use similar systems to keep track of their beneficiaries, they are </w:t>
            </w:r>
            <w:r w:rsidR="00C85B27" w:rsidRPr="00C85B27">
              <w:rPr>
                <w:rFonts w:cs="Times New Roman"/>
              </w:rPr>
              <w:t>invited to contact the sector coordination team</w:t>
            </w:r>
            <w:r>
              <w:rPr>
                <w:rFonts w:cs="Times New Roman"/>
              </w:rPr>
              <w:t xml:space="preserve"> for information sharing purposes</w:t>
            </w:r>
            <w:r w:rsidR="00C85B27" w:rsidRPr="00C85B27">
              <w:rPr>
                <w:rFonts w:cs="Times New Roman"/>
              </w:rPr>
              <w:t>.</w:t>
            </w:r>
          </w:p>
          <w:p w14:paraId="4D4BB767" w14:textId="0012F483" w:rsidR="00BF73B5" w:rsidRPr="00C85B27" w:rsidRDefault="00BF73B5" w:rsidP="008A5D36">
            <w:pPr>
              <w:spacing w:after="160" w:line="259" w:lineRule="auto"/>
              <w:contextualSpacing/>
              <w:jc w:val="both"/>
              <w:rPr>
                <w:rFonts w:cs="Times New Roman"/>
                <w:b/>
              </w:rPr>
            </w:pPr>
          </w:p>
        </w:tc>
      </w:tr>
      <w:tr w:rsidR="00705611" w:rsidRPr="005B071D" w14:paraId="46F779CD" w14:textId="77777777" w:rsidTr="006A5A1C">
        <w:trPr>
          <w:trHeight w:val="347"/>
        </w:trPr>
        <w:tc>
          <w:tcPr>
            <w:tcW w:w="629" w:type="dxa"/>
            <w:shd w:val="clear" w:color="auto" w:fill="auto"/>
          </w:tcPr>
          <w:p w14:paraId="1255A173" w14:textId="011ECF05" w:rsidR="00705611" w:rsidRPr="005B071D" w:rsidRDefault="00705611" w:rsidP="00F078A2">
            <w:pPr>
              <w:keepNext/>
              <w:ind w:right="166"/>
              <w:contextualSpacing/>
              <w:jc w:val="both"/>
              <w:outlineLvl w:val="1"/>
              <w:rPr>
                <w:rFonts w:asciiTheme="minorHAnsi" w:hAnsiTheme="minorHAnsi" w:cstheme="minorHAnsi"/>
                <w:bCs/>
                <w:color w:val="5E82C4"/>
              </w:rPr>
            </w:pPr>
            <w:r>
              <w:rPr>
                <w:rFonts w:asciiTheme="minorHAnsi" w:hAnsiTheme="minorHAnsi" w:cstheme="minorHAnsi"/>
                <w:b/>
                <w:bCs/>
                <w:iCs/>
                <w:color w:val="5E82C4"/>
                <w:lang w:val="sk-SK"/>
              </w:rPr>
              <w:lastRenderedPageBreak/>
              <w:t>3</w:t>
            </w:r>
            <w:r w:rsidRPr="00647B44">
              <w:rPr>
                <w:rFonts w:asciiTheme="minorHAnsi" w:hAnsiTheme="minorHAnsi" w:cstheme="minorHAnsi"/>
                <w:b/>
                <w:bCs/>
                <w:iCs/>
                <w:color w:val="5E82C4"/>
                <w:lang w:val="sk-SK"/>
              </w:rPr>
              <w:t>.</w:t>
            </w:r>
          </w:p>
        </w:tc>
        <w:tc>
          <w:tcPr>
            <w:tcW w:w="10018" w:type="dxa"/>
            <w:shd w:val="clear" w:color="auto" w:fill="auto"/>
          </w:tcPr>
          <w:p w14:paraId="6CEFCF7A" w14:textId="37A35CAF" w:rsidR="00705611" w:rsidRPr="00726C10" w:rsidRDefault="00126EB1" w:rsidP="00263EEC">
            <w:pPr>
              <w:jc w:val="both"/>
              <w:rPr>
                <w:rFonts w:asciiTheme="minorHAnsi" w:hAnsiTheme="minorHAnsi" w:cstheme="minorHAnsi"/>
                <w:b/>
                <w:bCs/>
                <w:iCs/>
                <w:color w:val="5E82C4"/>
              </w:rPr>
            </w:pPr>
            <w:r w:rsidRPr="00126EB1">
              <w:rPr>
                <w:rFonts w:asciiTheme="minorHAnsi" w:hAnsiTheme="minorHAnsi" w:cstheme="minorHAnsi"/>
                <w:b/>
                <w:bCs/>
                <w:iCs/>
                <w:color w:val="5E82C4"/>
              </w:rPr>
              <w:t xml:space="preserve">Presentation by DRC of their Livelihoods interventions in the Bekaa </w:t>
            </w:r>
          </w:p>
        </w:tc>
      </w:tr>
      <w:tr w:rsidR="00705611" w:rsidRPr="005B071D" w14:paraId="5D1A208D" w14:textId="77777777" w:rsidTr="006A5A1C">
        <w:tc>
          <w:tcPr>
            <w:tcW w:w="629" w:type="dxa"/>
            <w:shd w:val="clear" w:color="auto" w:fill="auto"/>
          </w:tcPr>
          <w:p w14:paraId="1F087854" w14:textId="3B369209" w:rsidR="00705611" w:rsidRPr="007E0151" w:rsidRDefault="00705611" w:rsidP="00F078A2">
            <w:pPr>
              <w:keepNext/>
              <w:ind w:right="166"/>
              <w:contextualSpacing/>
              <w:jc w:val="both"/>
              <w:outlineLvl w:val="1"/>
              <w:rPr>
                <w:rFonts w:asciiTheme="minorHAnsi" w:hAnsiTheme="minorHAnsi" w:cstheme="minorHAnsi"/>
                <w:b/>
                <w:bCs/>
                <w:iCs/>
                <w:color w:val="5E82C4"/>
                <w:lang w:val="sk-SK"/>
              </w:rPr>
            </w:pPr>
          </w:p>
        </w:tc>
        <w:tc>
          <w:tcPr>
            <w:tcW w:w="10018" w:type="dxa"/>
            <w:shd w:val="clear" w:color="auto" w:fill="auto"/>
          </w:tcPr>
          <w:p w14:paraId="182FAE52" w14:textId="72C471F7" w:rsidR="00126EB1" w:rsidRDefault="00126EB1" w:rsidP="00126EB1">
            <w:pPr>
              <w:spacing w:line="259" w:lineRule="auto"/>
              <w:jc w:val="both"/>
              <w:rPr>
                <w:rFonts w:cs="Times New Roman"/>
              </w:rPr>
            </w:pPr>
            <w:r w:rsidRPr="00126EB1">
              <w:rPr>
                <w:rFonts w:cs="Times New Roman"/>
              </w:rPr>
              <w:t>DRC pr</w:t>
            </w:r>
            <w:r>
              <w:rPr>
                <w:rFonts w:cs="Times New Roman"/>
              </w:rPr>
              <w:t>ovided a brief overview of t</w:t>
            </w:r>
            <w:r w:rsidRPr="00126EB1">
              <w:rPr>
                <w:rFonts w:cs="Times New Roman"/>
              </w:rPr>
              <w:t>heir LH interventions in the Bekaa under</w:t>
            </w:r>
            <w:r w:rsidR="00A53AED">
              <w:rPr>
                <w:rFonts w:cs="Times New Roman"/>
              </w:rPr>
              <w:t xml:space="preserve"> the scope of LEADERS programme.</w:t>
            </w:r>
          </w:p>
          <w:p w14:paraId="7554F7D4" w14:textId="1C9DD1EB" w:rsidR="00A53AED" w:rsidRPr="00A53AED" w:rsidRDefault="00A53AED" w:rsidP="00126EB1">
            <w:pPr>
              <w:spacing w:line="259" w:lineRule="auto"/>
              <w:jc w:val="both"/>
              <w:rPr>
                <w:rFonts w:cs="Times New Roman"/>
                <w:u w:val="single"/>
              </w:rPr>
            </w:pPr>
            <w:r w:rsidRPr="00A53AED">
              <w:rPr>
                <w:rFonts w:cs="Times New Roman"/>
                <w:u w:val="single"/>
              </w:rPr>
              <w:t>The main features of their project can be found below:</w:t>
            </w:r>
          </w:p>
          <w:p w14:paraId="67620F08" w14:textId="39BB7F67" w:rsidR="00126EB1" w:rsidRPr="00126EB1" w:rsidRDefault="00126EB1" w:rsidP="00126EB1">
            <w:pPr>
              <w:numPr>
                <w:ilvl w:val="0"/>
                <w:numId w:val="31"/>
              </w:numPr>
              <w:spacing w:after="160" w:line="259" w:lineRule="auto"/>
              <w:contextualSpacing/>
              <w:jc w:val="both"/>
              <w:rPr>
                <w:rFonts w:cs="Times New Roman"/>
              </w:rPr>
            </w:pPr>
            <w:r w:rsidRPr="00126EB1">
              <w:rPr>
                <w:rFonts w:cs="Times New Roman"/>
                <w:b/>
              </w:rPr>
              <w:t>Objective</w:t>
            </w:r>
            <w:r w:rsidRPr="00126EB1">
              <w:rPr>
                <w:rFonts w:cs="Times New Roman"/>
              </w:rPr>
              <w:t>: to contribute to the economic self-reliance and resilience of displacement-affected populations in the Bekaa Governorate in pr</w:t>
            </w:r>
            <w:r w:rsidR="00E02575">
              <w:rPr>
                <w:rFonts w:cs="Times New Roman"/>
              </w:rPr>
              <w:t>eparation for durable solutions.</w:t>
            </w:r>
          </w:p>
          <w:p w14:paraId="37E78E5C" w14:textId="214F5EBC" w:rsidR="00126EB1" w:rsidRPr="00126EB1" w:rsidRDefault="00126EB1" w:rsidP="00126EB1">
            <w:pPr>
              <w:numPr>
                <w:ilvl w:val="0"/>
                <w:numId w:val="31"/>
              </w:numPr>
              <w:spacing w:after="160" w:line="259" w:lineRule="auto"/>
              <w:contextualSpacing/>
              <w:jc w:val="both"/>
              <w:rPr>
                <w:rFonts w:cs="Times New Roman"/>
              </w:rPr>
            </w:pPr>
            <w:r w:rsidRPr="00126EB1">
              <w:rPr>
                <w:rFonts w:cs="Times New Roman"/>
                <w:b/>
              </w:rPr>
              <w:t>Duration</w:t>
            </w:r>
            <w:r w:rsidRPr="00126EB1">
              <w:rPr>
                <w:rFonts w:cs="Times New Roman"/>
              </w:rPr>
              <w:t>: 18 Months (Jun</w:t>
            </w:r>
            <w:r w:rsidR="00E02575">
              <w:rPr>
                <w:rFonts w:cs="Times New Roman"/>
              </w:rPr>
              <w:t>e</w:t>
            </w:r>
            <w:r w:rsidRPr="00126EB1">
              <w:rPr>
                <w:rFonts w:cs="Times New Roman"/>
              </w:rPr>
              <w:t xml:space="preserve"> 2016</w:t>
            </w:r>
            <w:r w:rsidR="00E02575">
              <w:rPr>
                <w:rFonts w:cs="Times New Roman"/>
              </w:rPr>
              <w:t xml:space="preserve"> –</w:t>
            </w:r>
            <w:r w:rsidRPr="00126EB1">
              <w:rPr>
                <w:rFonts w:cs="Times New Roman"/>
              </w:rPr>
              <w:t xml:space="preserve"> November 2017)</w:t>
            </w:r>
          </w:p>
          <w:p w14:paraId="494D264E" w14:textId="77777777" w:rsidR="00126EB1" w:rsidRPr="00126EB1" w:rsidRDefault="00126EB1" w:rsidP="00126EB1">
            <w:pPr>
              <w:numPr>
                <w:ilvl w:val="0"/>
                <w:numId w:val="31"/>
              </w:numPr>
              <w:spacing w:after="160" w:line="259" w:lineRule="auto"/>
              <w:contextualSpacing/>
              <w:jc w:val="both"/>
              <w:rPr>
                <w:rFonts w:cs="Times New Roman"/>
              </w:rPr>
            </w:pPr>
            <w:r w:rsidRPr="00126EB1">
              <w:rPr>
                <w:rFonts w:cs="Times New Roman"/>
                <w:b/>
              </w:rPr>
              <w:t>Donor</w:t>
            </w:r>
            <w:r w:rsidRPr="00126EB1">
              <w:rPr>
                <w:rFonts w:cs="Times New Roman"/>
              </w:rPr>
              <w:t xml:space="preserve">: RDPP </w:t>
            </w:r>
          </w:p>
          <w:p w14:paraId="2FC351BC" w14:textId="30A04154" w:rsidR="00126EB1" w:rsidRPr="00126EB1" w:rsidRDefault="00126EB1" w:rsidP="00126EB1">
            <w:pPr>
              <w:numPr>
                <w:ilvl w:val="0"/>
                <w:numId w:val="31"/>
              </w:numPr>
              <w:spacing w:after="160" w:line="259" w:lineRule="auto"/>
              <w:contextualSpacing/>
              <w:jc w:val="both"/>
              <w:rPr>
                <w:rFonts w:cs="Times New Roman"/>
              </w:rPr>
            </w:pPr>
            <w:r w:rsidRPr="00126EB1">
              <w:rPr>
                <w:rFonts w:cs="Times New Roman"/>
                <w:b/>
              </w:rPr>
              <w:t>Geographical coverage</w:t>
            </w:r>
            <w:r w:rsidR="00915E6B">
              <w:rPr>
                <w:rFonts w:cs="Times New Roman"/>
              </w:rPr>
              <w:t>: North and Bekaa</w:t>
            </w:r>
          </w:p>
          <w:p w14:paraId="73235324" w14:textId="77777777" w:rsidR="00126EB1" w:rsidRPr="00126EB1" w:rsidRDefault="00126EB1" w:rsidP="00126EB1">
            <w:pPr>
              <w:numPr>
                <w:ilvl w:val="0"/>
                <w:numId w:val="31"/>
              </w:numPr>
              <w:spacing w:after="160" w:line="259" w:lineRule="auto"/>
              <w:contextualSpacing/>
              <w:jc w:val="both"/>
              <w:rPr>
                <w:rFonts w:cs="Times New Roman"/>
              </w:rPr>
            </w:pPr>
            <w:r w:rsidRPr="00126EB1">
              <w:rPr>
                <w:rFonts w:cs="Times New Roman"/>
                <w:b/>
              </w:rPr>
              <w:t>Partner</w:t>
            </w:r>
            <w:r w:rsidRPr="00126EB1">
              <w:rPr>
                <w:rFonts w:cs="Times New Roman"/>
              </w:rPr>
              <w:t>: Oxfam – Makhzoumi Foundation</w:t>
            </w:r>
          </w:p>
          <w:p w14:paraId="2D396E9C" w14:textId="77777777" w:rsidR="00126EB1" w:rsidRPr="00126EB1" w:rsidRDefault="00126EB1" w:rsidP="00126EB1">
            <w:pPr>
              <w:numPr>
                <w:ilvl w:val="0"/>
                <w:numId w:val="31"/>
              </w:numPr>
              <w:spacing w:after="160" w:line="259" w:lineRule="auto"/>
              <w:contextualSpacing/>
              <w:jc w:val="both"/>
              <w:rPr>
                <w:rFonts w:cs="Times New Roman"/>
              </w:rPr>
            </w:pPr>
            <w:r w:rsidRPr="00126EB1">
              <w:rPr>
                <w:rFonts w:cs="Times New Roman"/>
                <w:b/>
              </w:rPr>
              <w:t>Project Description</w:t>
            </w:r>
            <w:r w:rsidRPr="00126EB1">
              <w:rPr>
                <w:rFonts w:cs="Times New Roman"/>
              </w:rPr>
              <w:t>: (Phase one - Phase two)</w:t>
            </w:r>
          </w:p>
          <w:p w14:paraId="0F552B1F" w14:textId="77777777" w:rsidR="00126EB1" w:rsidRPr="00126EB1" w:rsidRDefault="00126EB1" w:rsidP="00126EB1">
            <w:pPr>
              <w:numPr>
                <w:ilvl w:val="1"/>
                <w:numId w:val="31"/>
              </w:numPr>
              <w:spacing w:after="160" w:line="259" w:lineRule="auto"/>
              <w:contextualSpacing/>
              <w:jc w:val="both"/>
              <w:rPr>
                <w:rFonts w:cs="Times New Roman"/>
              </w:rPr>
            </w:pPr>
            <w:r w:rsidRPr="00126EB1">
              <w:rPr>
                <w:rFonts w:cs="Times New Roman"/>
              </w:rPr>
              <w:t>Skill gaps analysis was finalized in the following fields: tourism and hospitality, services, construction and real estate, trade, agriculture and agro-food production, industry and electricity</w:t>
            </w:r>
          </w:p>
          <w:p w14:paraId="5163EC93" w14:textId="4CA7BD31" w:rsidR="00126EB1" w:rsidRPr="00126EB1" w:rsidRDefault="00126EB1" w:rsidP="00126EB1">
            <w:pPr>
              <w:numPr>
                <w:ilvl w:val="0"/>
                <w:numId w:val="31"/>
              </w:numPr>
              <w:spacing w:after="160" w:line="259" w:lineRule="auto"/>
              <w:contextualSpacing/>
              <w:rPr>
                <w:rFonts w:cs="Times New Roman"/>
              </w:rPr>
            </w:pPr>
            <w:r w:rsidRPr="00126EB1">
              <w:rPr>
                <w:rFonts w:cs="Times New Roman"/>
                <w:b/>
              </w:rPr>
              <w:t>Target beneficiaries</w:t>
            </w:r>
            <w:r w:rsidR="0001421A">
              <w:rPr>
                <w:rFonts w:cs="Times New Roman"/>
              </w:rPr>
              <w:t>: b</w:t>
            </w:r>
            <w:r w:rsidRPr="00126EB1">
              <w:rPr>
                <w:rFonts w:cs="Times New Roman"/>
              </w:rPr>
              <w:t>oth for Syrians and vulnerable host community.</w:t>
            </w:r>
          </w:p>
          <w:p w14:paraId="0177929B" w14:textId="3B9DADF1" w:rsidR="00126EB1" w:rsidRPr="00126EB1" w:rsidRDefault="00126EB1" w:rsidP="00126EB1">
            <w:pPr>
              <w:spacing w:line="259" w:lineRule="auto"/>
              <w:jc w:val="both"/>
              <w:rPr>
                <w:rFonts w:cs="Times New Roman"/>
              </w:rPr>
            </w:pPr>
            <w:r w:rsidRPr="00126EB1">
              <w:rPr>
                <w:rFonts w:cs="Times New Roman"/>
              </w:rPr>
              <w:t xml:space="preserve">DRC provided additional information on the methodology, selection &amp; outreach processes </w:t>
            </w:r>
            <w:r w:rsidR="0059461E">
              <w:rPr>
                <w:rFonts w:cs="Times New Roman"/>
              </w:rPr>
              <w:t xml:space="preserve">developed </w:t>
            </w:r>
            <w:r w:rsidRPr="00126EB1">
              <w:rPr>
                <w:rFonts w:cs="Times New Roman"/>
              </w:rPr>
              <w:t xml:space="preserve">and highlighted key results and achievements (including the fact that 82 job seekers </w:t>
            </w:r>
            <w:r w:rsidR="0059461E">
              <w:rPr>
                <w:rFonts w:cs="Times New Roman"/>
              </w:rPr>
              <w:t>were</w:t>
            </w:r>
            <w:r w:rsidRPr="00126EB1">
              <w:rPr>
                <w:rFonts w:cs="Times New Roman"/>
              </w:rPr>
              <w:t xml:space="preserve"> </w:t>
            </w:r>
            <w:r w:rsidR="00411409">
              <w:rPr>
                <w:rFonts w:cs="Times New Roman"/>
              </w:rPr>
              <w:t xml:space="preserve">recently </w:t>
            </w:r>
            <w:r w:rsidRPr="00126EB1">
              <w:rPr>
                <w:rFonts w:cs="Times New Roman"/>
              </w:rPr>
              <w:t xml:space="preserve">supported to access job opportunities). </w:t>
            </w:r>
          </w:p>
          <w:p w14:paraId="633FF78F" w14:textId="4C414B8D" w:rsidR="00126EB1" w:rsidRPr="00126EB1" w:rsidRDefault="00126EB1" w:rsidP="00126EB1">
            <w:pPr>
              <w:spacing w:line="259" w:lineRule="auto"/>
              <w:jc w:val="both"/>
              <w:rPr>
                <w:rFonts w:cs="Times New Roman"/>
              </w:rPr>
            </w:pPr>
            <w:r w:rsidRPr="00126EB1">
              <w:rPr>
                <w:rFonts w:cs="Times New Roman"/>
              </w:rPr>
              <w:t xml:space="preserve">The main identified challenges </w:t>
            </w:r>
            <w:r w:rsidR="00D820AB">
              <w:rPr>
                <w:rFonts w:cs="Times New Roman"/>
              </w:rPr>
              <w:t xml:space="preserve">are linked to </w:t>
            </w:r>
            <w:r w:rsidRPr="00126EB1">
              <w:rPr>
                <w:rFonts w:cs="Times New Roman"/>
              </w:rPr>
              <w:t xml:space="preserve">the security situation in the Bekaa </w:t>
            </w:r>
            <w:r w:rsidR="00D820AB">
              <w:rPr>
                <w:rFonts w:cs="Times New Roman"/>
              </w:rPr>
              <w:t>(</w:t>
            </w:r>
            <w:r w:rsidRPr="00126EB1">
              <w:rPr>
                <w:rFonts w:cs="Times New Roman"/>
              </w:rPr>
              <w:t>which requires flexibility and responsiveness from the project team</w:t>
            </w:r>
            <w:r w:rsidR="00D820AB">
              <w:rPr>
                <w:rFonts w:cs="Times New Roman"/>
              </w:rPr>
              <w:t>)</w:t>
            </w:r>
            <w:r w:rsidRPr="00126EB1">
              <w:rPr>
                <w:rFonts w:cs="Times New Roman"/>
              </w:rPr>
              <w:t xml:space="preserve">. In addition, budget constraints </w:t>
            </w:r>
            <w:r w:rsidR="008664AE">
              <w:rPr>
                <w:rFonts w:cs="Times New Roman"/>
              </w:rPr>
              <w:t xml:space="preserve">hinder </w:t>
            </w:r>
            <w:r w:rsidRPr="00126EB1">
              <w:rPr>
                <w:rFonts w:cs="Times New Roman"/>
              </w:rPr>
              <w:t xml:space="preserve">the capacity of DRC to accept a larger caseload of Syrian beneficiaries. Finally, the lack of sustained commitment from </w:t>
            </w:r>
            <w:r w:rsidR="00D820AB">
              <w:rPr>
                <w:rFonts w:cs="Times New Roman"/>
              </w:rPr>
              <w:t>trainees has b</w:t>
            </w:r>
            <w:r w:rsidRPr="00126EB1">
              <w:rPr>
                <w:rFonts w:cs="Times New Roman"/>
              </w:rPr>
              <w:t xml:space="preserve">een identified as a </w:t>
            </w:r>
            <w:r w:rsidR="00D820AB">
              <w:rPr>
                <w:rFonts w:cs="Times New Roman"/>
              </w:rPr>
              <w:t>major</w:t>
            </w:r>
            <w:r w:rsidRPr="00126EB1">
              <w:rPr>
                <w:rFonts w:cs="Times New Roman"/>
              </w:rPr>
              <w:t xml:space="preserve"> issue.</w:t>
            </w:r>
          </w:p>
          <w:p w14:paraId="28090C15" w14:textId="132C43C9" w:rsidR="00126EB1" w:rsidRPr="00126EB1" w:rsidRDefault="00126EB1" w:rsidP="00126EB1">
            <w:pPr>
              <w:spacing w:line="259" w:lineRule="auto"/>
              <w:jc w:val="both"/>
              <w:rPr>
                <w:rFonts w:cs="Times New Roman"/>
              </w:rPr>
            </w:pPr>
            <w:r>
              <w:rPr>
                <w:rFonts w:cs="Times New Roman"/>
              </w:rPr>
              <w:t>For additional information, please refer to the PPT presentation</w:t>
            </w:r>
            <w:r w:rsidRPr="00126EB1">
              <w:rPr>
                <w:rFonts w:cs="Times New Roman"/>
              </w:rPr>
              <w:t>.</w:t>
            </w:r>
          </w:p>
          <w:p w14:paraId="7E214C7B" w14:textId="77777777" w:rsidR="00126EB1" w:rsidRPr="00126EB1" w:rsidRDefault="00126EB1" w:rsidP="00126EB1">
            <w:pPr>
              <w:spacing w:line="259" w:lineRule="auto"/>
              <w:jc w:val="both"/>
              <w:rPr>
                <w:rFonts w:cs="Times New Roman"/>
              </w:rPr>
            </w:pPr>
          </w:p>
          <w:p w14:paraId="5E7FF621" w14:textId="77777777" w:rsidR="00126EB1" w:rsidRPr="00126EB1" w:rsidRDefault="00126EB1" w:rsidP="00126EB1">
            <w:pPr>
              <w:spacing w:line="259" w:lineRule="auto"/>
              <w:jc w:val="both"/>
              <w:rPr>
                <w:rFonts w:cs="Times New Roman"/>
                <w:b/>
              </w:rPr>
            </w:pPr>
            <w:r w:rsidRPr="00126EB1">
              <w:rPr>
                <w:rFonts w:cs="Times New Roman"/>
                <w:b/>
              </w:rPr>
              <w:t>Discussion</w:t>
            </w:r>
          </w:p>
          <w:p w14:paraId="6E123C1B" w14:textId="77777777" w:rsidR="00126EB1" w:rsidRPr="00126EB1" w:rsidRDefault="00126EB1" w:rsidP="00126EB1">
            <w:pPr>
              <w:numPr>
                <w:ilvl w:val="0"/>
                <w:numId w:val="32"/>
              </w:numPr>
              <w:spacing w:after="160" w:line="259" w:lineRule="auto"/>
              <w:contextualSpacing/>
              <w:jc w:val="both"/>
              <w:rPr>
                <w:rFonts w:cs="Times New Roman"/>
              </w:rPr>
            </w:pPr>
            <w:r w:rsidRPr="00126EB1">
              <w:rPr>
                <w:rFonts w:cs="Times New Roman"/>
                <w:u w:val="single"/>
              </w:rPr>
              <w:t>Qu</w:t>
            </w:r>
            <w:r w:rsidRPr="00126EB1">
              <w:rPr>
                <w:rFonts w:cs="Times New Roman"/>
              </w:rPr>
              <w:t>: could you please tell us more about the duration of vocational training sessions?</w:t>
            </w:r>
          </w:p>
          <w:p w14:paraId="4C98DC22" w14:textId="77777777" w:rsidR="00126EB1" w:rsidRPr="00126EB1" w:rsidRDefault="00126EB1" w:rsidP="00126EB1">
            <w:pPr>
              <w:numPr>
                <w:ilvl w:val="0"/>
                <w:numId w:val="32"/>
              </w:numPr>
              <w:spacing w:after="160" w:line="259" w:lineRule="auto"/>
              <w:contextualSpacing/>
              <w:jc w:val="both"/>
              <w:rPr>
                <w:rFonts w:cs="Times New Roman"/>
              </w:rPr>
            </w:pPr>
            <w:r w:rsidRPr="00126EB1">
              <w:rPr>
                <w:rFonts w:cs="Times New Roman"/>
                <w:u w:val="single"/>
              </w:rPr>
              <w:lastRenderedPageBreak/>
              <w:t>A (DRC)</w:t>
            </w:r>
            <w:r w:rsidRPr="00126EB1">
              <w:rPr>
                <w:rFonts w:cs="Times New Roman"/>
              </w:rPr>
              <w:t>: these sessions last for 4 weeks on average.</w:t>
            </w:r>
          </w:p>
          <w:p w14:paraId="1F41D5CD" w14:textId="7D0889A0" w:rsidR="00126EB1" w:rsidRPr="00126EB1" w:rsidRDefault="00126EB1" w:rsidP="00126EB1">
            <w:pPr>
              <w:numPr>
                <w:ilvl w:val="0"/>
                <w:numId w:val="32"/>
              </w:numPr>
              <w:spacing w:after="160" w:line="259" w:lineRule="auto"/>
              <w:contextualSpacing/>
              <w:jc w:val="both"/>
              <w:rPr>
                <w:rFonts w:cs="Times New Roman"/>
              </w:rPr>
            </w:pPr>
            <w:r w:rsidRPr="00126EB1">
              <w:rPr>
                <w:rFonts w:cs="Times New Roman"/>
                <w:u w:val="single"/>
              </w:rPr>
              <w:t>Qu</w:t>
            </w:r>
            <w:r w:rsidRPr="00126EB1">
              <w:rPr>
                <w:rFonts w:cs="Times New Roman"/>
              </w:rPr>
              <w:t>: Are beneficiaries receiving stipend</w:t>
            </w:r>
            <w:r w:rsidR="00D75F4B">
              <w:rPr>
                <w:rFonts w:cs="Times New Roman"/>
              </w:rPr>
              <w:t>s</w:t>
            </w:r>
            <w:r w:rsidRPr="00126EB1">
              <w:rPr>
                <w:rFonts w:cs="Times New Roman"/>
              </w:rPr>
              <w:t>/financial support during the apprenticeships?</w:t>
            </w:r>
          </w:p>
          <w:p w14:paraId="3BB3DDF5" w14:textId="494F04F2" w:rsidR="00126EB1" w:rsidRPr="00126EB1" w:rsidRDefault="00126EB1" w:rsidP="00126EB1">
            <w:pPr>
              <w:numPr>
                <w:ilvl w:val="0"/>
                <w:numId w:val="32"/>
              </w:numPr>
              <w:spacing w:after="160" w:line="259" w:lineRule="auto"/>
              <w:contextualSpacing/>
              <w:jc w:val="both"/>
              <w:rPr>
                <w:rFonts w:cs="Times New Roman"/>
              </w:rPr>
            </w:pPr>
            <w:r w:rsidRPr="00126EB1">
              <w:rPr>
                <w:rFonts w:cs="Times New Roman"/>
                <w:u w:val="single"/>
              </w:rPr>
              <w:t>A (DRC)</w:t>
            </w:r>
            <w:r w:rsidRPr="00126EB1">
              <w:rPr>
                <w:rFonts w:cs="Times New Roman"/>
              </w:rPr>
              <w:t>: absolutely, we provide paid apprenticeships (beneficiaries receive 300</w:t>
            </w:r>
            <w:r w:rsidR="00D75F4B">
              <w:rPr>
                <w:rFonts w:cs="Times New Roman"/>
              </w:rPr>
              <w:t xml:space="preserve"> </w:t>
            </w:r>
            <w:r w:rsidRPr="00126EB1">
              <w:rPr>
                <w:rFonts w:cs="Times New Roman"/>
              </w:rPr>
              <w:t>USD/month).</w:t>
            </w:r>
          </w:p>
          <w:p w14:paraId="7E56DA97" w14:textId="77777777" w:rsidR="00126EB1" w:rsidRPr="00126EB1" w:rsidRDefault="00126EB1" w:rsidP="00126EB1">
            <w:pPr>
              <w:numPr>
                <w:ilvl w:val="0"/>
                <w:numId w:val="32"/>
              </w:numPr>
              <w:spacing w:after="160" w:line="259" w:lineRule="auto"/>
              <w:contextualSpacing/>
              <w:jc w:val="both"/>
              <w:rPr>
                <w:rFonts w:cs="Times New Roman"/>
              </w:rPr>
            </w:pPr>
            <w:r w:rsidRPr="00126EB1">
              <w:rPr>
                <w:rFonts w:cs="Times New Roman"/>
                <w:u w:val="single"/>
              </w:rPr>
              <w:t>Qu</w:t>
            </w:r>
            <w:r w:rsidRPr="00126EB1">
              <w:rPr>
                <w:rFonts w:cs="Times New Roman"/>
              </w:rPr>
              <w:t>: do you have the same donors in all regions?</w:t>
            </w:r>
          </w:p>
          <w:p w14:paraId="650CC3D8" w14:textId="09D74E49" w:rsidR="00126EB1" w:rsidRPr="00126EB1" w:rsidRDefault="00126EB1" w:rsidP="00126EB1">
            <w:pPr>
              <w:numPr>
                <w:ilvl w:val="0"/>
                <w:numId w:val="32"/>
              </w:numPr>
              <w:spacing w:after="160" w:line="259" w:lineRule="auto"/>
              <w:contextualSpacing/>
              <w:jc w:val="both"/>
              <w:rPr>
                <w:rFonts w:cs="Times New Roman"/>
              </w:rPr>
            </w:pPr>
            <w:r w:rsidRPr="00126EB1">
              <w:rPr>
                <w:rFonts w:cs="Times New Roman"/>
                <w:u w:val="single"/>
              </w:rPr>
              <w:t>A (DRC)</w:t>
            </w:r>
            <w:r w:rsidRPr="00126EB1">
              <w:rPr>
                <w:rFonts w:cs="Times New Roman"/>
              </w:rPr>
              <w:t xml:space="preserve">: no, our LH interventions are funded by RDPP in </w:t>
            </w:r>
            <w:r w:rsidR="008F383F">
              <w:rPr>
                <w:rFonts w:cs="Times New Roman"/>
              </w:rPr>
              <w:t xml:space="preserve">the </w:t>
            </w:r>
            <w:r w:rsidRPr="00126EB1">
              <w:rPr>
                <w:rFonts w:cs="Times New Roman"/>
              </w:rPr>
              <w:t>Bekaa and by Madad in the North.</w:t>
            </w:r>
          </w:p>
          <w:p w14:paraId="35C23260" w14:textId="43FAC45B" w:rsidR="00126EB1" w:rsidRPr="00126EB1" w:rsidRDefault="00126EB1" w:rsidP="00126EB1">
            <w:pPr>
              <w:numPr>
                <w:ilvl w:val="0"/>
                <w:numId w:val="32"/>
              </w:numPr>
              <w:spacing w:after="160" w:line="259" w:lineRule="auto"/>
              <w:contextualSpacing/>
              <w:jc w:val="both"/>
              <w:rPr>
                <w:rFonts w:cs="Times New Roman"/>
              </w:rPr>
            </w:pPr>
            <w:r w:rsidRPr="00126EB1">
              <w:rPr>
                <w:rFonts w:cs="Times New Roman"/>
                <w:u w:val="single"/>
              </w:rPr>
              <w:t>Qu</w:t>
            </w:r>
            <w:r w:rsidRPr="00126EB1">
              <w:rPr>
                <w:rFonts w:cs="Times New Roman"/>
              </w:rPr>
              <w:t xml:space="preserve">: could you please provide us with a full list of locations </w:t>
            </w:r>
            <w:r w:rsidR="008F383F">
              <w:rPr>
                <w:rFonts w:cs="Times New Roman"/>
              </w:rPr>
              <w:t>where</w:t>
            </w:r>
            <w:r w:rsidRPr="00126EB1">
              <w:rPr>
                <w:rFonts w:cs="Times New Roman"/>
              </w:rPr>
              <w:t xml:space="preserve"> DRC currently operates under the scope of its LH </w:t>
            </w:r>
            <w:r w:rsidR="008664AE" w:rsidRPr="00126EB1">
              <w:rPr>
                <w:rFonts w:cs="Times New Roman"/>
              </w:rPr>
              <w:t>interventions</w:t>
            </w:r>
            <w:r w:rsidRPr="00126EB1">
              <w:rPr>
                <w:rFonts w:cs="Times New Roman"/>
              </w:rPr>
              <w:t>?</w:t>
            </w:r>
          </w:p>
          <w:p w14:paraId="449434DF" w14:textId="6EAEFB12" w:rsidR="00126F19" w:rsidRPr="00E73346" w:rsidRDefault="00126EB1" w:rsidP="00E73346">
            <w:pPr>
              <w:numPr>
                <w:ilvl w:val="0"/>
                <w:numId w:val="32"/>
              </w:numPr>
              <w:spacing w:after="160" w:line="259" w:lineRule="auto"/>
              <w:contextualSpacing/>
              <w:jc w:val="both"/>
              <w:rPr>
                <w:rFonts w:cs="Times New Roman"/>
              </w:rPr>
            </w:pPr>
            <w:r w:rsidRPr="00126EB1">
              <w:rPr>
                <w:rFonts w:cs="Times New Roman"/>
                <w:u w:val="single"/>
              </w:rPr>
              <w:t>A</w:t>
            </w:r>
            <w:r w:rsidR="00400148">
              <w:rPr>
                <w:rFonts w:cs="Times New Roman"/>
                <w:u w:val="single"/>
              </w:rPr>
              <w:t xml:space="preserve"> (DRC)</w:t>
            </w:r>
            <w:r w:rsidR="00E73346">
              <w:rPr>
                <w:rFonts w:cs="Times New Roman"/>
              </w:rPr>
              <w:t xml:space="preserve">: </w:t>
            </w:r>
            <w:r w:rsidR="00E73346" w:rsidRPr="00126EB1">
              <w:rPr>
                <w:rFonts w:cs="Times New Roman"/>
              </w:rPr>
              <w:t xml:space="preserve"> with the support of our donors (RDPP and Danida notably)</w:t>
            </w:r>
            <w:r w:rsidR="00E73346">
              <w:rPr>
                <w:rFonts w:cs="Times New Roman"/>
              </w:rPr>
              <w:t>, w</w:t>
            </w:r>
            <w:r w:rsidRPr="00126EB1">
              <w:rPr>
                <w:rFonts w:cs="Times New Roman"/>
              </w:rPr>
              <w:t>e operate in many different locations including Bar Elias, Mar</w:t>
            </w:r>
            <w:r w:rsidR="00E73346">
              <w:rPr>
                <w:rFonts w:cs="Times New Roman"/>
              </w:rPr>
              <w:t>ej, Majdal Anjar, Sawiri, Baalb</w:t>
            </w:r>
            <w:r w:rsidR="00E73346" w:rsidRPr="00E73346">
              <w:rPr>
                <w:rFonts w:cs="Times New Roman"/>
              </w:rPr>
              <w:t>e</w:t>
            </w:r>
            <w:r w:rsidRPr="00E73346">
              <w:rPr>
                <w:rFonts w:cs="Times New Roman"/>
              </w:rPr>
              <w:t>ck, Jeb Janin, Douris, Britel, Talia, Nabi Shiit, Saadnayel, Qab Elias, Taalbay and Zahle.</w:t>
            </w:r>
          </w:p>
          <w:p w14:paraId="22FCF39A" w14:textId="1A3058BC" w:rsidR="00726C10" w:rsidRPr="00726C10" w:rsidRDefault="00726C10" w:rsidP="00726C10"/>
        </w:tc>
      </w:tr>
      <w:tr w:rsidR="00705611" w:rsidRPr="005B071D" w14:paraId="3C03699B" w14:textId="77777777" w:rsidTr="006A5A1C">
        <w:tc>
          <w:tcPr>
            <w:tcW w:w="629" w:type="dxa"/>
            <w:shd w:val="clear" w:color="auto" w:fill="auto"/>
          </w:tcPr>
          <w:p w14:paraId="4E5FB79C" w14:textId="0E566198" w:rsidR="00705611" w:rsidRPr="005B071D" w:rsidRDefault="005555FF" w:rsidP="00F078A2">
            <w:pPr>
              <w:keepNext/>
              <w:ind w:right="166"/>
              <w:contextualSpacing/>
              <w:jc w:val="both"/>
              <w:outlineLvl w:val="1"/>
              <w:rPr>
                <w:rFonts w:asciiTheme="minorHAnsi" w:hAnsiTheme="minorHAnsi" w:cstheme="minorHAnsi"/>
                <w:b/>
                <w:bCs/>
                <w:color w:val="5E82C4"/>
              </w:rPr>
            </w:pPr>
            <w:r>
              <w:rPr>
                <w:rFonts w:asciiTheme="minorHAnsi" w:hAnsiTheme="minorHAnsi" w:cstheme="minorHAnsi"/>
                <w:b/>
                <w:bCs/>
                <w:color w:val="5E82C4"/>
              </w:rPr>
              <w:lastRenderedPageBreak/>
              <w:t>4.</w:t>
            </w:r>
          </w:p>
        </w:tc>
        <w:tc>
          <w:tcPr>
            <w:tcW w:w="10018" w:type="dxa"/>
            <w:shd w:val="clear" w:color="auto" w:fill="auto"/>
          </w:tcPr>
          <w:p w14:paraId="3801E6E3" w14:textId="0AD3C1A8" w:rsidR="00BD762D" w:rsidRPr="00AC0949" w:rsidRDefault="00AC0949" w:rsidP="00AC0949">
            <w:pPr>
              <w:jc w:val="both"/>
              <w:rPr>
                <w:rFonts w:asciiTheme="minorHAnsi" w:hAnsiTheme="minorHAnsi" w:cstheme="minorHAnsi"/>
                <w:b/>
                <w:bCs/>
                <w:iCs/>
                <w:color w:val="5E82C4"/>
              </w:rPr>
            </w:pPr>
            <w:r>
              <w:rPr>
                <w:rFonts w:asciiTheme="minorHAnsi" w:hAnsiTheme="minorHAnsi" w:cstheme="minorHAnsi"/>
                <w:b/>
                <w:bCs/>
                <w:iCs/>
                <w:color w:val="5E82C4"/>
              </w:rPr>
              <w:t>Riyak action plan</w:t>
            </w:r>
          </w:p>
        </w:tc>
      </w:tr>
      <w:tr w:rsidR="00705611" w:rsidRPr="005B071D" w14:paraId="246A01D3" w14:textId="77777777" w:rsidTr="006A5A1C">
        <w:tc>
          <w:tcPr>
            <w:tcW w:w="629" w:type="dxa"/>
            <w:shd w:val="clear" w:color="auto" w:fill="auto"/>
          </w:tcPr>
          <w:p w14:paraId="69F742A9" w14:textId="30167C9C" w:rsidR="00705611" w:rsidRPr="005B071D" w:rsidRDefault="00705611" w:rsidP="00F078A2">
            <w:pPr>
              <w:keepNext/>
              <w:ind w:right="166"/>
              <w:contextualSpacing/>
              <w:jc w:val="both"/>
              <w:outlineLvl w:val="1"/>
              <w:rPr>
                <w:rFonts w:asciiTheme="minorHAnsi" w:hAnsiTheme="minorHAnsi" w:cstheme="minorHAnsi"/>
                <w:b/>
                <w:bCs/>
                <w:color w:val="5E82C4"/>
              </w:rPr>
            </w:pPr>
          </w:p>
        </w:tc>
        <w:tc>
          <w:tcPr>
            <w:tcW w:w="10018" w:type="dxa"/>
            <w:shd w:val="clear" w:color="auto" w:fill="auto"/>
          </w:tcPr>
          <w:p w14:paraId="3D12DCA3" w14:textId="2E902EBB" w:rsidR="00D9134E" w:rsidRPr="00D9134E" w:rsidRDefault="00D9134E" w:rsidP="00AC0949">
            <w:pPr>
              <w:spacing w:line="259" w:lineRule="auto"/>
              <w:jc w:val="both"/>
              <w:rPr>
                <w:rFonts w:cs="Times New Roman"/>
                <w:b/>
              </w:rPr>
            </w:pPr>
            <w:r w:rsidRPr="00D9134E">
              <w:rPr>
                <w:rFonts w:cs="Times New Roman"/>
                <w:b/>
              </w:rPr>
              <w:t>Current situation</w:t>
            </w:r>
          </w:p>
          <w:p w14:paraId="16085BCC" w14:textId="06A0B338" w:rsidR="00D9134E" w:rsidRPr="00AC0949" w:rsidRDefault="00D9134E" w:rsidP="00D9134E">
            <w:pPr>
              <w:spacing w:line="259" w:lineRule="auto"/>
              <w:jc w:val="both"/>
              <w:rPr>
                <w:rFonts w:cs="Times New Roman"/>
              </w:rPr>
            </w:pPr>
            <w:r w:rsidRPr="00AC0949">
              <w:rPr>
                <w:rFonts w:cs="Times New Roman"/>
                <w:b/>
              </w:rPr>
              <w:t>Riyak evictions:</w:t>
            </w:r>
            <w:r w:rsidRPr="00AC0949">
              <w:rPr>
                <w:rFonts w:cs="Times New Roman"/>
              </w:rPr>
              <w:t xml:space="preserve"> up to 2,160 tents (representing around 12,665 individuals) could be affected by the relocations. So far, 557 households (representing 3,175 individuals) have reportedly been evicted. Overall, 1,650 tents remain in the eviction area. The evictions, which were temporally halted during Ramadan are expected to continue in the coming weeks and months.</w:t>
            </w:r>
          </w:p>
          <w:p w14:paraId="59B6576E" w14:textId="24667E44" w:rsidR="00D9134E" w:rsidRPr="00AC0949" w:rsidRDefault="00934998" w:rsidP="00D9134E">
            <w:pPr>
              <w:spacing w:line="259" w:lineRule="auto"/>
              <w:jc w:val="both"/>
              <w:rPr>
                <w:rFonts w:cs="Times New Roman"/>
              </w:rPr>
            </w:pPr>
            <w:r>
              <w:rPr>
                <w:rFonts w:cs="Times New Roman"/>
              </w:rPr>
              <w:t>In order to better address this challenging situation</w:t>
            </w:r>
            <w:r w:rsidR="00D9134E" w:rsidRPr="00AC0949">
              <w:rPr>
                <w:rFonts w:cs="Times New Roman"/>
              </w:rPr>
              <w:t xml:space="preserve">, the SoST sector drafted an </w:t>
            </w:r>
            <w:r w:rsidR="00D9134E" w:rsidRPr="00DC7FE7">
              <w:rPr>
                <w:rFonts w:cs="Times New Roman"/>
                <w:b/>
              </w:rPr>
              <w:t>action plan</w:t>
            </w:r>
            <w:r w:rsidR="00D9134E" w:rsidRPr="00AC0949">
              <w:rPr>
                <w:rFonts w:cs="Times New Roman"/>
              </w:rPr>
              <w:t xml:space="preserve"> to identify a set of priority interventions </w:t>
            </w:r>
            <w:r w:rsidR="00DC7FE7">
              <w:rPr>
                <w:rFonts w:cs="Times New Roman"/>
              </w:rPr>
              <w:t>which could be</w:t>
            </w:r>
            <w:r w:rsidR="00D9134E" w:rsidRPr="00AC0949">
              <w:rPr>
                <w:rFonts w:cs="Times New Roman"/>
              </w:rPr>
              <w:t xml:space="preserve"> implement</w:t>
            </w:r>
            <w:r w:rsidR="00DC7FE7">
              <w:rPr>
                <w:rFonts w:cs="Times New Roman"/>
              </w:rPr>
              <w:t>ed in</w:t>
            </w:r>
            <w:r w:rsidR="00D9134E" w:rsidRPr="00AC0949">
              <w:rPr>
                <w:rFonts w:cs="Times New Roman"/>
              </w:rPr>
              <w:t xml:space="preserve"> </w:t>
            </w:r>
            <w:r w:rsidR="00DC7FE7" w:rsidRPr="00AC0949">
              <w:rPr>
                <w:rFonts w:cs="Times New Roman"/>
              </w:rPr>
              <w:t>municipalities affected by the Riyak evictions</w:t>
            </w:r>
            <w:r w:rsidR="00D9134E" w:rsidRPr="00AC0949">
              <w:rPr>
                <w:rFonts w:cs="Times New Roman"/>
              </w:rPr>
              <w:t>.</w:t>
            </w:r>
          </w:p>
          <w:p w14:paraId="2EB4CEB5" w14:textId="2A4F2A1A" w:rsidR="00AC0949" w:rsidRPr="00AC0949" w:rsidRDefault="004D6A2F" w:rsidP="00AC0949">
            <w:pPr>
              <w:spacing w:line="259" w:lineRule="auto"/>
              <w:jc w:val="both"/>
              <w:rPr>
                <w:rFonts w:cs="Times New Roman"/>
              </w:rPr>
            </w:pPr>
            <w:r>
              <w:rPr>
                <w:rFonts w:cs="Times New Roman"/>
              </w:rPr>
              <w:t>Th</w:t>
            </w:r>
            <w:r w:rsidR="00DC7FE7">
              <w:rPr>
                <w:rFonts w:cs="Times New Roman"/>
              </w:rPr>
              <w:t>is p</w:t>
            </w:r>
            <w:r>
              <w:rPr>
                <w:rFonts w:cs="Times New Roman"/>
              </w:rPr>
              <w:t>lan</w:t>
            </w:r>
            <w:r w:rsidR="00AC0949" w:rsidRPr="00AC0949">
              <w:rPr>
                <w:rFonts w:cs="Times New Roman"/>
              </w:rPr>
              <w:t xml:space="preserve"> was briefly presented </w:t>
            </w:r>
            <w:r w:rsidR="00AF6FA6">
              <w:rPr>
                <w:rFonts w:cs="Times New Roman"/>
              </w:rPr>
              <w:t>to participants</w:t>
            </w:r>
            <w:r w:rsidR="00DC7FE7">
              <w:rPr>
                <w:rFonts w:cs="Times New Roman"/>
              </w:rPr>
              <w:t xml:space="preserve"> </w:t>
            </w:r>
            <w:r w:rsidR="00C65C2F">
              <w:rPr>
                <w:rFonts w:cs="Times New Roman"/>
              </w:rPr>
              <w:t>to e</w:t>
            </w:r>
            <w:r w:rsidR="00AC0949" w:rsidRPr="00AC0949">
              <w:rPr>
                <w:rFonts w:cs="Times New Roman"/>
              </w:rPr>
              <w:t xml:space="preserve">nable </w:t>
            </w:r>
            <w:r w:rsidR="00DC7FE7">
              <w:rPr>
                <w:rFonts w:cs="Times New Roman"/>
              </w:rPr>
              <w:t>them to share comments/suggestions</w:t>
            </w:r>
            <w:r w:rsidR="00AC0949" w:rsidRPr="00AC0949">
              <w:rPr>
                <w:rFonts w:cs="Times New Roman"/>
              </w:rPr>
              <w:t>.</w:t>
            </w:r>
          </w:p>
          <w:p w14:paraId="696AAEC6" w14:textId="77777777" w:rsidR="00AC0949" w:rsidRPr="00AC0949" w:rsidRDefault="00AC0949" w:rsidP="00AC0949">
            <w:pPr>
              <w:spacing w:line="259" w:lineRule="auto"/>
              <w:jc w:val="both"/>
              <w:rPr>
                <w:rFonts w:cs="Times New Roman"/>
                <w:u w:val="single"/>
              </w:rPr>
            </w:pPr>
          </w:p>
          <w:p w14:paraId="23E3971C" w14:textId="67E23089" w:rsidR="00AC0949" w:rsidRPr="00AC0949" w:rsidRDefault="00AC0949" w:rsidP="00AC0949">
            <w:pPr>
              <w:spacing w:line="259" w:lineRule="auto"/>
              <w:jc w:val="both"/>
              <w:rPr>
                <w:rFonts w:cs="Times New Roman"/>
                <w:b/>
              </w:rPr>
            </w:pPr>
            <w:r w:rsidRPr="00AC0949">
              <w:rPr>
                <w:rFonts w:cs="Times New Roman"/>
                <w:b/>
              </w:rPr>
              <w:t xml:space="preserve">Intermediate </w:t>
            </w:r>
            <w:r w:rsidR="002F5BAB">
              <w:rPr>
                <w:rFonts w:cs="Times New Roman"/>
                <w:b/>
              </w:rPr>
              <w:t>steps</w:t>
            </w:r>
          </w:p>
          <w:p w14:paraId="6D28D0C1" w14:textId="17986230" w:rsidR="00AC0949" w:rsidRPr="00AC0949" w:rsidRDefault="00AC0949" w:rsidP="00AC0949">
            <w:pPr>
              <w:numPr>
                <w:ilvl w:val="0"/>
                <w:numId w:val="33"/>
              </w:numPr>
              <w:spacing w:after="160" w:line="259" w:lineRule="auto"/>
              <w:contextualSpacing/>
              <w:jc w:val="both"/>
              <w:rPr>
                <w:rFonts w:cs="Times New Roman"/>
              </w:rPr>
            </w:pPr>
            <w:r w:rsidRPr="00AC0949">
              <w:rPr>
                <w:rFonts w:cs="Times New Roman"/>
                <w:b/>
              </w:rPr>
              <w:t>On 20 July</w:t>
            </w:r>
            <w:r w:rsidRPr="00AC0949">
              <w:rPr>
                <w:rFonts w:cs="Times New Roman"/>
              </w:rPr>
              <w:t xml:space="preserve">: following </w:t>
            </w:r>
            <w:r w:rsidR="006759D7">
              <w:rPr>
                <w:rFonts w:cs="Times New Roman"/>
              </w:rPr>
              <w:t>the</w:t>
            </w:r>
            <w:r w:rsidRPr="00AC0949">
              <w:rPr>
                <w:rFonts w:cs="Times New Roman"/>
              </w:rPr>
              <w:t xml:space="preserve"> mapping</w:t>
            </w:r>
            <w:r w:rsidR="006759D7">
              <w:rPr>
                <w:rFonts w:cs="Times New Roman"/>
              </w:rPr>
              <w:t xml:space="preserve"> </w:t>
            </w:r>
            <w:r w:rsidR="00357252">
              <w:rPr>
                <w:rFonts w:cs="Times New Roman"/>
              </w:rPr>
              <w:t xml:space="preserve">of partners’ interventions </w:t>
            </w:r>
            <w:r w:rsidR="006759D7">
              <w:rPr>
                <w:rFonts w:cs="Times New Roman"/>
              </w:rPr>
              <w:t>conducted during the WG meeting</w:t>
            </w:r>
            <w:r w:rsidRPr="00AC0949">
              <w:rPr>
                <w:rFonts w:cs="Times New Roman"/>
              </w:rPr>
              <w:t>, a small group of SoST partners will gather to activate dialogue committees in affected areas (where feasible and advisable)</w:t>
            </w:r>
            <w:r w:rsidR="009E06B6">
              <w:rPr>
                <w:rFonts w:cs="Times New Roman"/>
              </w:rPr>
              <w:t xml:space="preserve">. These committees </w:t>
            </w:r>
            <w:r w:rsidRPr="00AC0949">
              <w:rPr>
                <w:rFonts w:cs="Times New Roman"/>
              </w:rPr>
              <w:t>will consult with the community on tension dynamics and possible interventions.</w:t>
            </w:r>
          </w:p>
          <w:p w14:paraId="51DD762C" w14:textId="40A37D3B" w:rsidR="00AC0949" w:rsidRPr="00AC0949" w:rsidRDefault="00AC0949" w:rsidP="00AC0949">
            <w:pPr>
              <w:numPr>
                <w:ilvl w:val="0"/>
                <w:numId w:val="33"/>
              </w:numPr>
              <w:spacing w:after="160" w:line="259" w:lineRule="auto"/>
              <w:contextualSpacing/>
              <w:jc w:val="both"/>
              <w:rPr>
                <w:rFonts w:cs="Times New Roman"/>
              </w:rPr>
            </w:pPr>
            <w:r w:rsidRPr="00AC0949">
              <w:rPr>
                <w:rFonts w:cs="Times New Roman"/>
                <w:b/>
              </w:rPr>
              <w:t>On 24 July</w:t>
            </w:r>
            <w:r w:rsidRPr="00AC0949">
              <w:rPr>
                <w:rFonts w:cs="Times New Roman"/>
              </w:rPr>
              <w:t xml:space="preserve">: UNDP will cross-analyze the suggested interventions in Riyak affected areas with other data sources to prioritize interventions. The list of prioritized interventions/localities will be shared with </w:t>
            </w:r>
            <w:r w:rsidR="009E06B6">
              <w:rPr>
                <w:rFonts w:cs="Times New Roman"/>
              </w:rPr>
              <w:t>SoST</w:t>
            </w:r>
            <w:r w:rsidRPr="00AC0949">
              <w:rPr>
                <w:rFonts w:cs="Times New Roman"/>
              </w:rPr>
              <w:t xml:space="preserve"> partners.</w:t>
            </w:r>
          </w:p>
          <w:p w14:paraId="380B4BC7" w14:textId="77777777" w:rsidR="00AC0949" w:rsidRPr="00AC0949" w:rsidRDefault="00AC0949" w:rsidP="00AC0949">
            <w:pPr>
              <w:numPr>
                <w:ilvl w:val="0"/>
                <w:numId w:val="33"/>
              </w:numPr>
              <w:spacing w:after="160" w:line="259" w:lineRule="auto"/>
              <w:contextualSpacing/>
              <w:jc w:val="both"/>
              <w:rPr>
                <w:rFonts w:cs="Times New Roman"/>
              </w:rPr>
            </w:pPr>
            <w:r w:rsidRPr="00AC0949">
              <w:rPr>
                <w:rFonts w:cs="Times New Roman"/>
                <w:b/>
              </w:rPr>
              <w:t>On 31 July</w:t>
            </w:r>
            <w:r w:rsidRPr="00AC0949">
              <w:rPr>
                <w:rFonts w:cs="Times New Roman"/>
              </w:rPr>
              <w:t>: On the basis of the list, partners will consult with their organizations on which interventions would be feasible within the remit of their programming and make suggestions of possible fundraising strategies/planning cycles.</w:t>
            </w:r>
          </w:p>
          <w:p w14:paraId="2466EA4F" w14:textId="2CB6F6C3" w:rsidR="00AC0949" w:rsidRDefault="00AC0949" w:rsidP="00113F20">
            <w:pPr>
              <w:numPr>
                <w:ilvl w:val="0"/>
                <w:numId w:val="33"/>
              </w:numPr>
              <w:spacing w:line="259" w:lineRule="auto"/>
              <w:contextualSpacing/>
              <w:jc w:val="both"/>
              <w:rPr>
                <w:rFonts w:cs="Times New Roman"/>
              </w:rPr>
            </w:pPr>
            <w:r w:rsidRPr="00AC0949">
              <w:rPr>
                <w:rFonts w:cs="Times New Roman"/>
                <w:b/>
              </w:rPr>
              <w:t>On 7 August</w:t>
            </w:r>
            <w:r w:rsidRPr="00AC0949">
              <w:rPr>
                <w:rFonts w:cs="Times New Roman"/>
              </w:rPr>
              <w:t xml:space="preserve">: Social stability partners will develop a joint plan of humanitarian and stabilization interventions </w:t>
            </w:r>
            <w:r w:rsidR="00B424FC">
              <w:rPr>
                <w:rFonts w:cs="Times New Roman"/>
              </w:rPr>
              <w:t>that can be used for joint fund</w:t>
            </w:r>
            <w:r w:rsidRPr="00AC0949">
              <w:rPr>
                <w:rFonts w:cs="Times New Roman"/>
              </w:rPr>
              <w:t>raising.</w:t>
            </w:r>
          </w:p>
          <w:p w14:paraId="6F9C7564" w14:textId="77777777" w:rsidR="00113F20" w:rsidRPr="00AC0949" w:rsidRDefault="00113F20" w:rsidP="00113F20">
            <w:pPr>
              <w:spacing w:line="259" w:lineRule="auto"/>
              <w:contextualSpacing/>
              <w:jc w:val="both"/>
              <w:rPr>
                <w:rFonts w:cs="Times New Roman"/>
              </w:rPr>
            </w:pPr>
          </w:p>
          <w:p w14:paraId="1B37AA73" w14:textId="7B59CCDD" w:rsidR="00AC0949" w:rsidRPr="00AC0949" w:rsidRDefault="00AC0949" w:rsidP="00113F20">
            <w:pPr>
              <w:spacing w:line="259" w:lineRule="auto"/>
              <w:jc w:val="both"/>
              <w:rPr>
                <w:rFonts w:cs="Times New Roman"/>
                <w:b/>
              </w:rPr>
            </w:pPr>
            <w:r w:rsidRPr="00AC0949">
              <w:rPr>
                <w:rFonts w:cs="Times New Roman"/>
                <w:b/>
              </w:rPr>
              <w:t>Mid-term</w:t>
            </w:r>
            <w:r w:rsidR="002F5BAB">
              <w:rPr>
                <w:rFonts w:cs="Times New Roman"/>
                <w:b/>
              </w:rPr>
              <w:t xml:space="preserve"> steps</w:t>
            </w:r>
          </w:p>
          <w:p w14:paraId="4192B7C6" w14:textId="37707B36" w:rsidR="00AC0949" w:rsidRPr="00AC0949" w:rsidRDefault="00AC0949" w:rsidP="00AC0949">
            <w:pPr>
              <w:numPr>
                <w:ilvl w:val="0"/>
                <w:numId w:val="34"/>
              </w:numPr>
              <w:spacing w:after="160" w:line="259" w:lineRule="auto"/>
              <w:contextualSpacing/>
              <w:jc w:val="both"/>
              <w:rPr>
                <w:rFonts w:cs="Times New Roman"/>
              </w:rPr>
            </w:pPr>
            <w:r w:rsidRPr="00AC0949">
              <w:rPr>
                <w:rFonts w:cs="Times New Roman"/>
                <w:b/>
              </w:rPr>
              <w:t>Aug/Sept 2017</w:t>
            </w:r>
            <w:r w:rsidRPr="00AC0949">
              <w:rPr>
                <w:rFonts w:cs="Times New Roman"/>
              </w:rPr>
              <w:t xml:space="preserve">: Humanitarian actors </w:t>
            </w:r>
            <w:r w:rsidR="00D71EC6">
              <w:rPr>
                <w:rFonts w:cs="Times New Roman"/>
              </w:rPr>
              <w:t xml:space="preserve">will </w:t>
            </w:r>
            <w:r w:rsidRPr="00AC0949">
              <w:rPr>
                <w:rFonts w:cs="Times New Roman"/>
              </w:rPr>
              <w:t>implement quick impact projects to ease tensions in identified municipalities.</w:t>
            </w:r>
          </w:p>
          <w:p w14:paraId="34A0F109" w14:textId="7FDCECED" w:rsidR="00AC0949" w:rsidRPr="00AC0949" w:rsidRDefault="00AC0949" w:rsidP="00AC0949">
            <w:pPr>
              <w:numPr>
                <w:ilvl w:val="0"/>
                <w:numId w:val="34"/>
              </w:numPr>
              <w:spacing w:after="160" w:line="259" w:lineRule="auto"/>
              <w:contextualSpacing/>
              <w:jc w:val="both"/>
              <w:rPr>
                <w:rFonts w:cs="Times New Roman"/>
              </w:rPr>
            </w:pPr>
            <w:r w:rsidRPr="00AC0949">
              <w:rPr>
                <w:rFonts w:cs="Times New Roman"/>
                <w:b/>
              </w:rPr>
              <w:t>Sept/October 2017</w:t>
            </w:r>
            <w:r w:rsidRPr="00AC0949">
              <w:rPr>
                <w:rFonts w:cs="Times New Roman"/>
              </w:rPr>
              <w:t xml:space="preserve">: Stabilization actors </w:t>
            </w:r>
            <w:r w:rsidR="00D71EC6">
              <w:rPr>
                <w:rFonts w:cs="Times New Roman"/>
              </w:rPr>
              <w:t xml:space="preserve">will </w:t>
            </w:r>
            <w:r w:rsidRPr="00AC0949">
              <w:rPr>
                <w:rFonts w:cs="Times New Roman"/>
              </w:rPr>
              <w:t>implement CSP &amp; BS projects in prioritized communities.</w:t>
            </w:r>
          </w:p>
          <w:p w14:paraId="4895FADC" w14:textId="77777777" w:rsidR="00113F20" w:rsidRDefault="00113F20" w:rsidP="00AC0949">
            <w:pPr>
              <w:spacing w:line="259" w:lineRule="auto"/>
              <w:jc w:val="both"/>
              <w:rPr>
                <w:rFonts w:cs="Times New Roman"/>
                <w:u w:val="single"/>
              </w:rPr>
            </w:pPr>
          </w:p>
          <w:p w14:paraId="1D4BB266" w14:textId="0C202772" w:rsidR="00AC0949" w:rsidRPr="00113F20" w:rsidRDefault="00AC0949" w:rsidP="00AC0949">
            <w:pPr>
              <w:spacing w:line="259" w:lineRule="auto"/>
              <w:jc w:val="both"/>
              <w:rPr>
                <w:rFonts w:cs="Times New Roman"/>
                <w:b/>
              </w:rPr>
            </w:pPr>
            <w:r w:rsidRPr="00113F20">
              <w:rPr>
                <w:rFonts w:cs="Times New Roman"/>
                <w:b/>
              </w:rPr>
              <w:t>List of areas most affected by Riyak:</w:t>
            </w:r>
          </w:p>
          <w:p w14:paraId="7C07BB82" w14:textId="77777777" w:rsidR="00AC0949" w:rsidRPr="00AC0949" w:rsidRDefault="00AC0949" w:rsidP="00AC0949">
            <w:pPr>
              <w:spacing w:line="259" w:lineRule="auto"/>
              <w:ind w:left="720"/>
              <w:jc w:val="both"/>
              <w:rPr>
                <w:rFonts w:cs="Times New Roman"/>
              </w:rPr>
            </w:pPr>
            <w:r w:rsidRPr="00AC0949">
              <w:rPr>
                <w:rFonts w:cs="Times New Roman"/>
                <w:lang w:val="de-DE"/>
              </w:rPr>
              <w:t>1) Dallhamiyet-Zahleh: 295 households</w:t>
            </w:r>
          </w:p>
          <w:p w14:paraId="4FB15CDE" w14:textId="77777777" w:rsidR="00AC0949" w:rsidRPr="00AC0949" w:rsidRDefault="00AC0949" w:rsidP="00AC0949">
            <w:pPr>
              <w:spacing w:line="259" w:lineRule="auto"/>
              <w:ind w:left="720"/>
              <w:jc w:val="both"/>
              <w:rPr>
                <w:rFonts w:cs="Times New Roman"/>
              </w:rPr>
            </w:pPr>
            <w:r w:rsidRPr="00AC0949">
              <w:rPr>
                <w:rFonts w:cs="Times New Roman"/>
                <w:lang w:val="de-DE"/>
              </w:rPr>
              <w:t>2) Bar Elias: 85 households</w:t>
            </w:r>
          </w:p>
          <w:p w14:paraId="62448730" w14:textId="77777777" w:rsidR="00AC0949" w:rsidRPr="00AC0949" w:rsidRDefault="00AC0949" w:rsidP="00AC0949">
            <w:pPr>
              <w:spacing w:line="259" w:lineRule="auto"/>
              <w:ind w:left="720"/>
              <w:jc w:val="both"/>
              <w:rPr>
                <w:rFonts w:cs="Times New Roman"/>
              </w:rPr>
            </w:pPr>
            <w:r w:rsidRPr="00AC0949">
              <w:rPr>
                <w:rFonts w:cs="Times New Roman"/>
                <w:lang w:val="de-DE"/>
              </w:rPr>
              <w:t>3) Terbol-Zahleh: 33 households</w:t>
            </w:r>
          </w:p>
          <w:p w14:paraId="7A0334C5" w14:textId="77777777" w:rsidR="00AC0949" w:rsidRPr="00AC0949" w:rsidRDefault="00AC0949" w:rsidP="00AC0949">
            <w:pPr>
              <w:spacing w:line="259" w:lineRule="auto"/>
              <w:ind w:left="720"/>
              <w:jc w:val="both"/>
              <w:rPr>
                <w:rFonts w:cs="Times New Roman"/>
              </w:rPr>
            </w:pPr>
            <w:r w:rsidRPr="00AC0949">
              <w:rPr>
                <w:rFonts w:cs="Times New Roman"/>
                <w:lang w:val="de-DE"/>
              </w:rPr>
              <w:t>4) Riyak: 23 households</w:t>
            </w:r>
          </w:p>
          <w:p w14:paraId="680C5ED4" w14:textId="77777777" w:rsidR="00AC0949" w:rsidRPr="00AC0949" w:rsidRDefault="00AC0949" w:rsidP="00AC0949">
            <w:pPr>
              <w:spacing w:line="259" w:lineRule="auto"/>
              <w:ind w:left="720"/>
              <w:jc w:val="both"/>
              <w:rPr>
                <w:rFonts w:cs="Times New Roman"/>
              </w:rPr>
            </w:pPr>
            <w:r w:rsidRPr="00AC0949">
              <w:rPr>
                <w:rFonts w:cs="Times New Roman"/>
                <w:lang w:val="de-DE"/>
              </w:rPr>
              <w:t>5) Qsarnaba: 20 households</w:t>
            </w:r>
          </w:p>
          <w:p w14:paraId="3D9ECF32" w14:textId="77777777" w:rsidR="00AC0949" w:rsidRPr="00AC0949" w:rsidRDefault="00AC0949" w:rsidP="00AC0949">
            <w:pPr>
              <w:spacing w:line="259" w:lineRule="auto"/>
              <w:ind w:left="720"/>
              <w:jc w:val="both"/>
              <w:rPr>
                <w:rFonts w:cs="Times New Roman"/>
              </w:rPr>
            </w:pPr>
            <w:r w:rsidRPr="00AC0949">
              <w:rPr>
                <w:rFonts w:cs="Times New Roman"/>
                <w:lang w:val="de-DE"/>
              </w:rPr>
              <w:t>6) Termine-El-Faooqua: 14 households</w:t>
            </w:r>
          </w:p>
          <w:p w14:paraId="107F8563" w14:textId="77777777" w:rsidR="00AC0949" w:rsidRPr="00AC0949" w:rsidRDefault="00AC0949" w:rsidP="00AC0949">
            <w:pPr>
              <w:spacing w:line="259" w:lineRule="auto"/>
              <w:ind w:left="720"/>
              <w:jc w:val="both"/>
              <w:rPr>
                <w:rFonts w:cs="Times New Roman"/>
              </w:rPr>
            </w:pPr>
            <w:r w:rsidRPr="00AC0949">
              <w:rPr>
                <w:rFonts w:cs="Times New Roman"/>
                <w:lang w:val="de-DE"/>
              </w:rPr>
              <w:lastRenderedPageBreak/>
              <w:t>7) Hauch Er Rafqa</w:t>
            </w:r>
          </w:p>
          <w:p w14:paraId="072CE0BD" w14:textId="41828399" w:rsidR="00AC0949" w:rsidRDefault="00AC0949" w:rsidP="00AC0949">
            <w:pPr>
              <w:spacing w:line="259" w:lineRule="auto"/>
              <w:ind w:left="720"/>
              <w:jc w:val="both"/>
              <w:rPr>
                <w:rFonts w:cs="Times New Roman"/>
                <w:lang w:val="de-DE"/>
              </w:rPr>
            </w:pPr>
            <w:r w:rsidRPr="00AC0949">
              <w:rPr>
                <w:rFonts w:cs="Times New Roman"/>
                <w:lang w:val="de-DE"/>
              </w:rPr>
              <w:t>8) Sarain</w:t>
            </w:r>
          </w:p>
          <w:p w14:paraId="46FF5D86" w14:textId="45E75C64" w:rsidR="00E0784B" w:rsidRDefault="00E0784B" w:rsidP="004C7BC9">
            <w:pPr>
              <w:spacing w:line="259" w:lineRule="auto"/>
              <w:jc w:val="both"/>
              <w:rPr>
                <w:rFonts w:cs="Times New Roman"/>
              </w:rPr>
            </w:pPr>
          </w:p>
          <w:p w14:paraId="57D02FE2" w14:textId="0A08887C" w:rsidR="004C7BC9" w:rsidRPr="004C7BC9" w:rsidRDefault="004C7BC9" w:rsidP="004C7BC9">
            <w:pPr>
              <w:spacing w:line="259" w:lineRule="auto"/>
              <w:jc w:val="both"/>
              <w:rPr>
                <w:rFonts w:cs="Times New Roman"/>
                <w:b/>
              </w:rPr>
            </w:pPr>
            <w:r w:rsidRPr="004C7BC9">
              <w:rPr>
                <w:rFonts w:cs="Times New Roman"/>
                <w:b/>
              </w:rPr>
              <w:t xml:space="preserve">Mapping of </w:t>
            </w:r>
            <w:r>
              <w:rPr>
                <w:rFonts w:cs="Times New Roman"/>
                <w:b/>
              </w:rPr>
              <w:t xml:space="preserve">partners’ </w:t>
            </w:r>
            <w:r w:rsidRPr="004C7BC9">
              <w:rPr>
                <w:rFonts w:cs="Times New Roman"/>
                <w:b/>
              </w:rPr>
              <w:t>interventions</w:t>
            </w:r>
          </w:p>
          <w:p w14:paraId="73BB3B69" w14:textId="5CDA2866" w:rsidR="00AC0949" w:rsidRPr="00AC0949" w:rsidRDefault="00AC0949" w:rsidP="00AC0949">
            <w:pPr>
              <w:spacing w:line="259" w:lineRule="auto"/>
              <w:jc w:val="both"/>
              <w:rPr>
                <w:rFonts w:cs="Times New Roman"/>
              </w:rPr>
            </w:pPr>
            <w:r w:rsidRPr="00AC0949">
              <w:rPr>
                <w:rFonts w:cs="Times New Roman"/>
              </w:rPr>
              <w:t>Partners were asked which of the</w:t>
            </w:r>
            <w:r w:rsidR="007559E6">
              <w:rPr>
                <w:rFonts w:cs="Times New Roman"/>
              </w:rPr>
              <w:t xml:space="preserve"> above-listed</w:t>
            </w:r>
            <w:r w:rsidRPr="00AC0949">
              <w:rPr>
                <w:rFonts w:cs="Times New Roman"/>
              </w:rPr>
              <w:t xml:space="preserve"> </w:t>
            </w:r>
            <w:r w:rsidR="00113F20">
              <w:rPr>
                <w:rFonts w:cs="Times New Roman"/>
              </w:rPr>
              <w:t>municipalities they support</w:t>
            </w:r>
            <w:r w:rsidRPr="00AC0949">
              <w:rPr>
                <w:rFonts w:cs="Times New Roman"/>
              </w:rPr>
              <w:t xml:space="preserve"> and whether additional </w:t>
            </w:r>
            <w:r w:rsidR="00E0784B">
              <w:rPr>
                <w:rFonts w:cs="Times New Roman"/>
              </w:rPr>
              <w:t>assistance could be provided</w:t>
            </w:r>
            <w:r w:rsidRPr="00AC0949">
              <w:rPr>
                <w:rFonts w:cs="Times New Roman"/>
              </w:rPr>
              <w:t xml:space="preserve"> under the scope of their respective programmes.</w:t>
            </w:r>
          </w:p>
          <w:p w14:paraId="70E318D6" w14:textId="77777777" w:rsidR="00AC0949" w:rsidRPr="00AC0949" w:rsidRDefault="00AC0949" w:rsidP="00AC0949">
            <w:pPr>
              <w:spacing w:line="259" w:lineRule="auto"/>
              <w:jc w:val="both"/>
              <w:rPr>
                <w:rFonts w:cs="Times New Roman"/>
                <w:b/>
              </w:rPr>
            </w:pPr>
          </w:p>
          <w:p w14:paraId="533CC6F2" w14:textId="77777777" w:rsidR="00AC0949" w:rsidRPr="002F5BAB" w:rsidRDefault="00AC0949" w:rsidP="002F5BAB">
            <w:pPr>
              <w:pStyle w:val="ListParagraph"/>
              <w:numPr>
                <w:ilvl w:val="0"/>
                <w:numId w:val="25"/>
              </w:numPr>
              <w:spacing w:line="259" w:lineRule="auto"/>
              <w:rPr>
                <w:rFonts w:cs="Times New Roman"/>
                <w:b/>
              </w:rPr>
            </w:pPr>
            <w:r w:rsidRPr="002F5BAB">
              <w:rPr>
                <w:rFonts w:cs="Times New Roman"/>
                <w:b/>
              </w:rPr>
              <w:t xml:space="preserve">UNDP </w:t>
            </w:r>
          </w:p>
          <w:p w14:paraId="5DA91FD5" w14:textId="298E5D73" w:rsidR="00AC0949" w:rsidRPr="00AC0949" w:rsidRDefault="00460315" w:rsidP="00AC0949">
            <w:pPr>
              <w:numPr>
                <w:ilvl w:val="0"/>
                <w:numId w:val="36"/>
              </w:numPr>
              <w:spacing w:after="160" w:line="259" w:lineRule="auto"/>
              <w:contextualSpacing/>
              <w:jc w:val="both"/>
              <w:rPr>
                <w:rFonts w:cs="Times New Roman"/>
                <w:lang w:val="de-DE"/>
              </w:rPr>
            </w:pPr>
            <w:r>
              <w:rPr>
                <w:rFonts w:cs="Times New Roman"/>
                <w:lang w:val="de-DE"/>
              </w:rPr>
              <w:t>Riyak (2016): s</w:t>
            </w:r>
            <w:r w:rsidR="00AC0949" w:rsidRPr="00AC0949">
              <w:rPr>
                <w:rFonts w:cs="Times New Roman"/>
                <w:lang w:val="de-DE"/>
              </w:rPr>
              <w:t xml:space="preserve">idewalk with solar street lighting, </w:t>
            </w:r>
            <w:r w:rsidR="008B3199">
              <w:rPr>
                <w:rFonts w:cs="Times New Roman"/>
                <w:lang w:val="de-DE"/>
              </w:rPr>
              <w:t xml:space="preserve">organization of a </w:t>
            </w:r>
            <w:r w:rsidR="00AC0949" w:rsidRPr="00AC0949">
              <w:rPr>
                <w:rFonts w:cs="Times New Roman"/>
                <w:lang w:val="de-DE"/>
              </w:rPr>
              <w:t xml:space="preserve">marathon </w:t>
            </w:r>
            <w:r w:rsidR="007559E6">
              <w:rPr>
                <w:rFonts w:cs="Times New Roman"/>
                <w:lang w:val="de-DE"/>
              </w:rPr>
              <w:t>(</w:t>
            </w:r>
            <w:r w:rsidR="00AC0949" w:rsidRPr="00AC0949">
              <w:rPr>
                <w:rFonts w:cs="Times New Roman"/>
                <w:lang w:val="de-DE"/>
              </w:rPr>
              <w:t>600 participa</w:t>
            </w:r>
            <w:r w:rsidR="007559E6">
              <w:rPr>
                <w:rFonts w:cs="Times New Roman"/>
                <w:lang w:val="de-DE"/>
              </w:rPr>
              <w:t>nts)</w:t>
            </w:r>
            <w:r w:rsidR="00AC0949" w:rsidRPr="00AC0949">
              <w:rPr>
                <w:rFonts w:cs="Times New Roman"/>
                <w:lang w:val="de-DE"/>
              </w:rPr>
              <w:t>.</w:t>
            </w:r>
          </w:p>
          <w:p w14:paraId="3C371A20" w14:textId="456EE512" w:rsidR="00AC0949" w:rsidRPr="00AC0949" w:rsidRDefault="00AC0949" w:rsidP="00AC0949">
            <w:pPr>
              <w:numPr>
                <w:ilvl w:val="0"/>
                <w:numId w:val="36"/>
              </w:numPr>
              <w:spacing w:after="160" w:line="259" w:lineRule="auto"/>
              <w:contextualSpacing/>
              <w:jc w:val="both"/>
              <w:rPr>
                <w:rFonts w:cs="Times New Roman"/>
                <w:lang w:val="de-DE"/>
              </w:rPr>
            </w:pPr>
            <w:r w:rsidRPr="00AC0949">
              <w:rPr>
                <w:rFonts w:cs="Times New Roman"/>
                <w:lang w:val="de-DE"/>
              </w:rPr>
              <w:t>Saadnay</w:t>
            </w:r>
            <w:r w:rsidR="00460315">
              <w:rPr>
                <w:rFonts w:cs="Times New Roman"/>
                <w:lang w:val="de-DE"/>
              </w:rPr>
              <w:t>el (2016): a</w:t>
            </w:r>
            <w:r w:rsidR="00745308">
              <w:rPr>
                <w:rFonts w:cs="Times New Roman"/>
                <w:lang w:val="de-DE"/>
              </w:rPr>
              <w:t>gricultural roads, playground, b</w:t>
            </w:r>
            <w:r w:rsidRPr="00AC0949">
              <w:rPr>
                <w:rFonts w:cs="Times New Roman"/>
                <w:lang w:val="de-DE"/>
              </w:rPr>
              <w:t xml:space="preserve">ridge, tree planting activities. </w:t>
            </w:r>
          </w:p>
          <w:p w14:paraId="28F21F1C" w14:textId="69F1274E" w:rsidR="00AC0949" w:rsidRPr="00B15952" w:rsidRDefault="00AC0949" w:rsidP="00B15952">
            <w:pPr>
              <w:numPr>
                <w:ilvl w:val="0"/>
                <w:numId w:val="36"/>
              </w:numPr>
              <w:spacing w:after="160" w:line="259" w:lineRule="auto"/>
              <w:contextualSpacing/>
              <w:jc w:val="both"/>
              <w:rPr>
                <w:rFonts w:cs="Times New Roman"/>
                <w:lang w:val="de-DE"/>
              </w:rPr>
            </w:pPr>
            <w:r w:rsidRPr="00AC0949">
              <w:rPr>
                <w:rFonts w:cs="Times New Roman"/>
                <w:lang w:val="de-DE"/>
              </w:rPr>
              <w:t xml:space="preserve">Bar </w:t>
            </w:r>
            <w:r w:rsidR="00460315">
              <w:rPr>
                <w:rFonts w:cs="Times New Roman"/>
                <w:lang w:val="de-DE"/>
              </w:rPr>
              <w:t>Elias (2017): r</w:t>
            </w:r>
            <w:r w:rsidR="00745308">
              <w:rPr>
                <w:rFonts w:cs="Times New Roman"/>
                <w:lang w:val="de-DE"/>
              </w:rPr>
              <w:t>etaining walls, public market (not open yet), a</w:t>
            </w:r>
            <w:r w:rsidRPr="00AC0949">
              <w:rPr>
                <w:rFonts w:cs="Times New Roman"/>
                <w:lang w:val="de-DE"/>
              </w:rPr>
              <w:t>gricultural roads, 2 big-sized compactor garb</w:t>
            </w:r>
            <w:r w:rsidR="00745308">
              <w:rPr>
                <w:rFonts w:cs="Times New Roman"/>
                <w:lang w:val="de-DE"/>
              </w:rPr>
              <w:t>age trucks and bins (planned), s</w:t>
            </w:r>
            <w:r w:rsidRPr="00AC0949">
              <w:rPr>
                <w:rFonts w:cs="Times New Roman"/>
                <w:lang w:val="de-DE"/>
              </w:rPr>
              <w:t>laughter house (under discussion</w:t>
            </w:r>
            <w:r w:rsidR="00B15952">
              <w:rPr>
                <w:rFonts w:cs="Times New Roman"/>
                <w:lang w:val="de-DE"/>
              </w:rPr>
              <w:t>)</w:t>
            </w:r>
            <w:r w:rsidRPr="00B15952">
              <w:rPr>
                <w:rFonts w:cs="Times New Roman"/>
                <w:lang w:val="de-DE"/>
              </w:rPr>
              <w:t xml:space="preserve">. In parallel, PSS-cultural interventions have been conducted </w:t>
            </w:r>
            <w:r w:rsidR="00142D8A">
              <w:rPr>
                <w:rFonts w:cs="Times New Roman"/>
                <w:lang w:val="de-DE"/>
              </w:rPr>
              <w:t>in the municipality</w:t>
            </w:r>
            <w:r w:rsidRPr="00B15952">
              <w:rPr>
                <w:rFonts w:cs="Times New Roman"/>
                <w:lang w:val="de-DE"/>
              </w:rPr>
              <w:t xml:space="preserve"> to ease inter-community tensions </w:t>
            </w:r>
            <w:r w:rsidR="00142D8A">
              <w:rPr>
                <w:rFonts w:cs="Times New Roman"/>
                <w:lang w:val="de-DE"/>
              </w:rPr>
              <w:t xml:space="preserve">(a </w:t>
            </w:r>
            <w:r w:rsidRPr="00B15952">
              <w:rPr>
                <w:rFonts w:cs="Times New Roman"/>
                <w:lang w:val="de-DE"/>
              </w:rPr>
              <w:t>school of music if being set up there</w:t>
            </w:r>
            <w:r w:rsidR="00142D8A">
              <w:rPr>
                <w:rFonts w:cs="Times New Roman"/>
                <w:lang w:val="de-DE"/>
              </w:rPr>
              <w:t>)</w:t>
            </w:r>
            <w:r w:rsidRPr="00B15952">
              <w:rPr>
                <w:rFonts w:cs="Times New Roman"/>
                <w:lang w:val="de-DE"/>
              </w:rPr>
              <w:t xml:space="preserve">. </w:t>
            </w:r>
          </w:p>
          <w:p w14:paraId="6BA034B5" w14:textId="40D5AAC4" w:rsidR="00AC0949" w:rsidRPr="00AC0949" w:rsidRDefault="00AC0949" w:rsidP="00AC0949">
            <w:pPr>
              <w:numPr>
                <w:ilvl w:val="0"/>
                <w:numId w:val="36"/>
              </w:numPr>
              <w:spacing w:after="160" w:line="259" w:lineRule="auto"/>
              <w:contextualSpacing/>
              <w:jc w:val="both"/>
              <w:rPr>
                <w:rFonts w:cs="Times New Roman"/>
                <w:lang w:val="de-DE"/>
              </w:rPr>
            </w:pPr>
            <w:r w:rsidRPr="00AC0949">
              <w:rPr>
                <w:rFonts w:cs="Times New Roman"/>
                <w:lang w:val="de-DE"/>
              </w:rPr>
              <w:t xml:space="preserve">Terbol: rehabilitation of public school(s). </w:t>
            </w:r>
          </w:p>
          <w:p w14:paraId="7C130527" w14:textId="10452B74" w:rsidR="00AC0949" w:rsidRDefault="00AC0949" w:rsidP="008741B1">
            <w:pPr>
              <w:numPr>
                <w:ilvl w:val="0"/>
                <w:numId w:val="36"/>
              </w:numPr>
              <w:spacing w:line="259" w:lineRule="auto"/>
              <w:contextualSpacing/>
              <w:jc w:val="both"/>
              <w:rPr>
                <w:rFonts w:cs="Times New Roman"/>
                <w:lang w:val="de-DE"/>
              </w:rPr>
            </w:pPr>
            <w:r w:rsidRPr="00AC0949">
              <w:rPr>
                <w:rFonts w:cs="Times New Roman"/>
                <w:lang w:val="de-DE"/>
              </w:rPr>
              <w:t>Municipalities to be supported in 2017/2018: Nabi Chit, Massa, Ain Kfar Zabad.</w:t>
            </w:r>
          </w:p>
          <w:p w14:paraId="48A0B464" w14:textId="74FAC655" w:rsidR="007559E6" w:rsidRPr="00AC0949" w:rsidRDefault="007559E6" w:rsidP="008741B1">
            <w:pPr>
              <w:numPr>
                <w:ilvl w:val="0"/>
                <w:numId w:val="36"/>
              </w:numPr>
              <w:spacing w:line="259" w:lineRule="auto"/>
              <w:contextualSpacing/>
              <w:jc w:val="both"/>
              <w:rPr>
                <w:rFonts w:cs="Times New Roman"/>
                <w:lang w:val="de-DE"/>
              </w:rPr>
            </w:pPr>
            <w:r w:rsidRPr="007559E6">
              <w:rPr>
                <w:rFonts w:cs="Times New Roman"/>
                <w:u w:val="single"/>
                <w:lang w:val="de-DE"/>
              </w:rPr>
              <w:t>Committees</w:t>
            </w:r>
            <w:r>
              <w:rPr>
                <w:rFonts w:cs="Times New Roman"/>
                <w:lang w:val="de-DE"/>
              </w:rPr>
              <w:t xml:space="preserve"> have been established</w:t>
            </w:r>
            <w:r w:rsidR="00D85E85">
              <w:rPr>
                <w:rFonts w:cs="Times New Roman"/>
                <w:lang w:val="de-DE"/>
              </w:rPr>
              <w:t xml:space="preserve"> by UNDP</w:t>
            </w:r>
            <w:r>
              <w:rPr>
                <w:rFonts w:cs="Times New Roman"/>
                <w:lang w:val="de-DE"/>
              </w:rPr>
              <w:t xml:space="preserve"> in Riyak, Saadnayel and Terbol</w:t>
            </w:r>
            <w:r w:rsidR="00D86025">
              <w:rPr>
                <w:rFonts w:cs="Times New Roman"/>
                <w:lang w:val="de-DE"/>
              </w:rPr>
              <w:t xml:space="preserve"> (</w:t>
            </w:r>
            <w:r w:rsidR="000F119F">
              <w:rPr>
                <w:rFonts w:cs="Times New Roman"/>
                <w:lang w:val="de-DE"/>
              </w:rPr>
              <w:t>the latter will</w:t>
            </w:r>
            <w:r w:rsidR="00D86025">
              <w:rPr>
                <w:rFonts w:cs="Times New Roman"/>
                <w:lang w:val="de-DE"/>
              </w:rPr>
              <w:t xml:space="preserve"> be reactiv</w:t>
            </w:r>
            <w:r>
              <w:rPr>
                <w:rFonts w:cs="Times New Roman"/>
                <w:lang w:val="de-DE"/>
              </w:rPr>
              <w:t>ated).</w:t>
            </w:r>
          </w:p>
          <w:p w14:paraId="00B99DB0" w14:textId="77777777" w:rsidR="00AC0949" w:rsidRPr="00AC0949" w:rsidRDefault="00AC0949" w:rsidP="008741B1">
            <w:pPr>
              <w:pStyle w:val="ListParagraph"/>
              <w:numPr>
                <w:ilvl w:val="0"/>
                <w:numId w:val="25"/>
              </w:numPr>
              <w:spacing w:line="259" w:lineRule="auto"/>
              <w:rPr>
                <w:rFonts w:cs="Times New Roman"/>
                <w:b/>
              </w:rPr>
            </w:pPr>
            <w:r w:rsidRPr="00AC0949">
              <w:rPr>
                <w:rFonts w:cs="Times New Roman"/>
                <w:b/>
              </w:rPr>
              <w:t xml:space="preserve">LOST </w:t>
            </w:r>
          </w:p>
          <w:p w14:paraId="2D9AEB4C" w14:textId="4FA38AA7" w:rsidR="00CB4949" w:rsidRPr="00AC0949" w:rsidRDefault="00AC0949" w:rsidP="008741B1">
            <w:pPr>
              <w:numPr>
                <w:ilvl w:val="0"/>
                <w:numId w:val="36"/>
              </w:numPr>
              <w:spacing w:line="259" w:lineRule="auto"/>
              <w:contextualSpacing/>
              <w:jc w:val="both"/>
              <w:rPr>
                <w:rFonts w:cs="Times New Roman"/>
                <w:lang w:val="de-DE"/>
              </w:rPr>
            </w:pPr>
            <w:r w:rsidRPr="00AC0949">
              <w:rPr>
                <w:rFonts w:cs="Times New Roman"/>
                <w:lang w:val="de-DE"/>
              </w:rPr>
              <w:t>Vocational trainings project(s) implemented in Baalbek until end 2017 (targeting 300 beneficiaries, mainly Syrian).</w:t>
            </w:r>
            <w:r w:rsidR="00CB4949">
              <w:rPr>
                <w:rFonts w:cs="Times New Roman"/>
                <w:lang w:val="de-DE"/>
              </w:rPr>
              <w:t xml:space="preserve"> The NGO is</w:t>
            </w:r>
            <w:r w:rsidRPr="00AC0949">
              <w:rPr>
                <w:rFonts w:cs="Times New Roman"/>
                <w:lang w:val="de-DE"/>
              </w:rPr>
              <w:t xml:space="preserve"> </w:t>
            </w:r>
            <w:r w:rsidR="00CB4949">
              <w:rPr>
                <w:rFonts w:cs="Times New Roman"/>
                <w:lang w:val="de-DE"/>
              </w:rPr>
              <w:t>a</w:t>
            </w:r>
            <w:r w:rsidR="00CB4949" w:rsidRPr="00AC0949">
              <w:rPr>
                <w:rFonts w:cs="Times New Roman"/>
                <w:lang w:val="de-DE"/>
              </w:rPr>
              <w:t>ctive in Qs</w:t>
            </w:r>
            <w:r w:rsidR="00F5616A">
              <w:rPr>
                <w:rFonts w:cs="Times New Roman"/>
                <w:lang w:val="de-DE"/>
              </w:rPr>
              <w:t>arnaba, Termine, Haush Er Rafqa and</w:t>
            </w:r>
            <w:r w:rsidR="00CB4949" w:rsidRPr="00AC0949">
              <w:rPr>
                <w:rFonts w:cs="Times New Roman"/>
                <w:lang w:val="de-DE"/>
              </w:rPr>
              <w:t xml:space="preserve"> Sarain.</w:t>
            </w:r>
          </w:p>
          <w:p w14:paraId="6BE3076E" w14:textId="6B0ABEC5" w:rsidR="00AC0949" w:rsidRPr="00AC0949" w:rsidRDefault="00AC0949" w:rsidP="008741B1">
            <w:pPr>
              <w:numPr>
                <w:ilvl w:val="0"/>
                <w:numId w:val="36"/>
              </w:numPr>
              <w:spacing w:line="259" w:lineRule="auto"/>
              <w:contextualSpacing/>
              <w:jc w:val="both"/>
              <w:rPr>
                <w:rFonts w:cs="Times New Roman"/>
                <w:lang w:val="de-DE"/>
              </w:rPr>
            </w:pPr>
            <w:r w:rsidRPr="00AC0949">
              <w:rPr>
                <w:rFonts w:cs="Times New Roman"/>
                <w:lang w:val="de-DE"/>
              </w:rPr>
              <w:t>Additional interventions will be taking place in collaboration with UNICEF.</w:t>
            </w:r>
          </w:p>
          <w:p w14:paraId="5F325841" w14:textId="77777777" w:rsidR="00AC0949" w:rsidRPr="00AC0949" w:rsidRDefault="00AC0949" w:rsidP="008741B1">
            <w:pPr>
              <w:pStyle w:val="ListParagraph"/>
              <w:numPr>
                <w:ilvl w:val="0"/>
                <w:numId w:val="25"/>
              </w:numPr>
              <w:spacing w:line="259" w:lineRule="auto"/>
              <w:rPr>
                <w:rFonts w:cs="Times New Roman"/>
                <w:b/>
              </w:rPr>
            </w:pPr>
            <w:r w:rsidRPr="00AC0949">
              <w:rPr>
                <w:rFonts w:cs="Times New Roman"/>
                <w:b/>
              </w:rPr>
              <w:t>Forum ZFD</w:t>
            </w:r>
          </w:p>
          <w:p w14:paraId="29708D0E" w14:textId="37B5CDB4" w:rsidR="00AC0949" w:rsidRPr="00AC0949" w:rsidRDefault="00AC0949" w:rsidP="008741B1">
            <w:pPr>
              <w:numPr>
                <w:ilvl w:val="0"/>
                <w:numId w:val="36"/>
              </w:numPr>
              <w:spacing w:line="259" w:lineRule="auto"/>
              <w:contextualSpacing/>
              <w:jc w:val="both"/>
              <w:rPr>
                <w:rFonts w:cs="Times New Roman"/>
              </w:rPr>
            </w:pPr>
            <w:r w:rsidRPr="00AC0949">
              <w:rPr>
                <w:rFonts w:cs="Times New Roman"/>
              </w:rPr>
              <w:t xml:space="preserve">Bar Elias: Forum ZFD is supporting the local committee </w:t>
            </w:r>
            <w:r w:rsidR="00F5616A">
              <w:rPr>
                <w:rFonts w:cs="Times New Roman"/>
              </w:rPr>
              <w:t>(</w:t>
            </w:r>
            <w:r w:rsidR="00F5616A" w:rsidRPr="00AC0949">
              <w:rPr>
                <w:rFonts w:cs="Times New Roman"/>
              </w:rPr>
              <w:t>in partnership with B</w:t>
            </w:r>
            <w:r w:rsidR="00F5616A">
              <w:rPr>
                <w:rFonts w:cs="Times New Roman"/>
              </w:rPr>
              <w:t>&amp;</w:t>
            </w:r>
            <w:r w:rsidR="00F5616A" w:rsidRPr="00AC0949">
              <w:rPr>
                <w:rFonts w:cs="Times New Roman"/>
              </w:rPr>
              <w:t>Z</w:t>
            </w:r>
            <w:r w:rsidR="00F5616A">
              <w:rPr>
                <w:rFonts w:cs="Times New Roman"/>
              </w:rPr>
              <w:t>)</w:t>
            </w:r>
            <w:r w:rsidR="00F5616A" w:rsidRPr="00AC0949">
              <w:rPr>
                <w:rFonts w:cs="Times New Roman"/>
              </w:rPr>
              <w:t xml:space="preserve"> </w:t>
            </w:r>
            <w:r w:rsidRPr="00AC0949">
              <w:rPr>
                <w:rFonts w:cs="Times New Roman"/>
              </w:rPr>
              <w:t xml:space="preserve">through </w:t>
            </w:r>
            <w:r w:rsidR="003F3078">
              <w:rPr>
                <w:rFonts w:cs="Times New Roman"/>
              </w:rPr>
              <w:t xml:space="preserve">the </w:t>
            </w:r>
            <w:r w:rsidRPr="00AC0949">
              <w:rPr>
                <w:rFonts w:cs="Times New Roman"/>
              </w:rPr>
              <w:t>provision of trainings, needs assessments, community project</w:t>
            </w:r>
            <w:r w:rsidR="00D85E85">
              <w:rPr>
                <w:rFonts w:cs="Times New Roman"/>
              </w:rPr>
              <w:t>s</w:t>
            </w:r>
            <w:r w:rsidRPr="00AC0949">
              <w:rPr>
                <w:rFonts w:cs="Times New Roman"/>
              </w:rPr>
              <w:t xml:space="preserve"> identification (Leb/Syr).</w:t>
            </w:r>
          </w:p>
          <w:p w14:paraId="5DE02AF3" w14:textId="77777777" w:rsidR="00AC0949" w:rsidRPr="00AC0949" w:rsidRDefault="00AC0949" w:rsidP="008741B1">
            <w:pPr>
              <w:pStyle w:val="ListParagraph"/>
              <w:numPr>
                <w:ilvl w:val="0"/>
                <w:numId w:val="25"/>
              </w:numPr>
              <w:spacing w:line="259" w:lineRule="auto"/>
              <w:rPr>
                <w:rFonts w:cs="Times New Roman"/>
                <w:b/>
              </w:rPr>
            </w:pPr>
            <w:r w:rsidRPr="00AC0949">
              <w:rPr>
                <w:rFonts w:cs="Times New Roman"/>
                <w:b/>
              </w:rPr>
              <w:t>DRC</w:t>
            </w:r>
          </w:p>
          <w:p w14:paraId="7BDC9673" w14:textId="77777777" w:rsidR="00AC0949" w:rsidRPr="00AC0949" w:rsidRDefault="00AC0949" w:rsidP="008741B1">
            <w:pPr>
              <w:numPr>
                <w:ilvl w:val="0"/>
                <w:numId w:val="45"/>
              </w:numPr>
              <w:spacing w:line="259" w:lineRule="auto"/>
              <w:contextualSpacing/>
              <w:jc w:val="both"/>
              <w:rPr>
                <w:rFonts w:cs="Times New Roman"/>
              </w:rPr>
            </w:pPr>
            <w:r w:rsidRPr="00AC0949">
              <w:rPr>
                <w:rFonts w:cs="Times New Roman"/>
              </w:rPr>
              <w:t>Active in Zahle, Bar Elias, Riyak through vocational trainings/ life skills programmes.</w:t>
            </w:r>
          </w:p>
          <w:p w14:paraId="7E6D9117" w14:textId="77777777" w:rsidR="00D85E85" w:rsidRDefault="00AC0949" w:rsidP="008741B1">
            <w:pPr>
              <w:numPr>
                <w:ilvl w:val="0"/>
                <w:numId w:val="45"/>
              </w:numPr>
              <w:spacing w:line="259" w:lineRule="auto"/>
              <w:contextualSpacing/>
              <w:jc w:val="both"/>
              <w:rPr>
                <w:rFonts w:cs="Times New Roman"/>
              </w:rPr>
            </w:pPr>
            <w:r w:rsidRPr="00AC0949">
              <w:rPr>
                <w:rFonts w:cs="Times New Roman"/>
              </w:rPr>
              <w:t xml:space="preserve">Qsarnaba: their partner RDFL NGO (The Lebanese Women Democratic Gathering) is involved in protection activities for youth/children. </w:t>
            </w:r>
          </w:p>
          <w:p w14:paraId="5884A260" w14:textId="120CB6C0" w:rsidR="00AC0949" w:rsidRPr="00AC0949" w:rsidRDefault="00D85E85" w:rsidP="008741B1">
            <w:pPr>
              <w:spacing w:line="259" w:lineRule="auto"/>
              <w:ind w:left="720"/>
              <w:contextualSpacing/>
              <w:jc w:val="both"/>
              <w:rPr>
                <w:rFonts w:cs="Times New Roman"/>
              </w:rPr>
            </w:pPr>
            <w:r>
              <w:rPr>
                <w:rFonts w:cs="Times New Roman"/>
              </w:rPr>
              <w:t xml:space="preserve">Nb: </w:t>
            </w:r>
            <w:r w:rsidR="00AC0949" w:rsidRPr="00AC0949">
              <w:rPr>
                <w:rFonts w:cs="Times New Roman"/>
              </w:rPr>
              <w:t>Interested partners can refer vulnerable individuals in need of life skills to them.</w:t>
            </w:r>
          </w:p>
          <w:p w14:paraId="73562C97" w14:textId="77777777" w:rsidR="00AC0949" w:rsidRPr="00AC0949" w:rsidRDefault="00AC0949" w:rsidP="008741B1">
            <w:pPr>
              <w:pStyle w:val="ListParagraph"/>
              <w:numPr>
                <w:ilvl w:val="0"/>
                <w:numId w:val="25"/>
              </w:numPr>
              <w:spacing w:line="259" w:lineRule="auto"/>
              <w:rPr>
                <w:rFonts w:cs="Times New Roman"/>
                <w:b/>
              </w:rPr>
            </w:pPr>
            <w:r w:rsidRPr="00AC0949">
              <w:rPr>
                <w:rFonts w:cs="Times New Roman"/>
                <w:b/>
              </w:rPr>
              <w:t>Mercy Corps</w:t>
            </w:r>
          </w:p>
          <w:p w14:paraId="410B45C8" w14:textId="1E7D6399" w:rsidR="00AC0949" w:rsidRPr="00AC0949" w:rsidRDefault="00AC0949" w:rsidP="008741B1">
            <w:pPr>
              <w:numPr>
                <w:ilvl w:val="0"/>
                <w:numId w:val="38"/>
              </w:numPr>
              <w:spacing w:line="259" w:lineRule="auto"/>
              <w:contextualSpacing/>
              <w:jc w:val="both"/>
              <w:rPr>
                <w:rFonts w:cs="Times New Roman"/>
              </w:rPr>
            </w:pPr>
            <w:r w:rsidRPr="00AC0949">
              <w:rPr>
                <w:rFonts w:cs="Times New Roman"/>
              </w:rPr>
              <w:t>Active in Taanayel &amp; Riyak</w:t>
            </w:r>
            <w:r w:rsidR="00085240">
              <w:rPr>
                <w:rFonts w:cs="Times New Roman"/>
              </w:rPr>
              <w:t>.</w:t>
            </w:r>
          </w:p>
          <w:p w14:paraId="6880E01F" w14:textId="37E86993" w:rsidR="00AC0949" w:rsidRPr="00AC0949" w:rsidRDefault="009E55DD" w:rsidP="008741B1">
            <w:pPr>
              <w:pStyle w:val="ListParagraph"/>
              <w:numPr>
                <w:ilvl w:val="0"/>
                <w:numId w:val="25"/>
              </w:numPr>
              <w:spacing w:line="259" w:lineRule="auto"/>
              <w:rPr>
                <w:rFonts w:cs="Times New Roman"/>
                <w:b/>
              </w:rPr>
            </w:pPr>
            <w:r>
              <w:rPr>
                <w:rFonts w:cs="Times New Roman"/>
                <w:b/>
              </w:rPr>
              <w:t>Naba</w:t>
            </w:r>
            <w:r w:rsidR="00AC0949" w:rsidRPr="00AC0949">
              <w:rPr>
                <w:rFonts w:cs="Times New Roman"/>
                <w:b/>
              </w:rPr>
              <w:t>d</w:t>
            </w:r>
          </w:p>
          <w:p w14:paraId="3322F6A1" w14:textId="68700AC5" w:rsidR="00AC0949" w:rsidRPr="00AC0949" w:rsidRDefault="00AC0949" w:rsidP="008741B1">
            <w:pPr>
              <w:numPr>
                <w:ilvl w:val="0"/>
                <w:numId w:val="44"/>
              </w:numPr>
              <w:spacing w:line="259" w:lineRule="auto"/>
              <w:contextualSpacing/>
              <w:jc w:val="both"/>
              <w:rPr>
                <w:rFonts w:cs="Times New Roman"/>
              </w:rPr>
            </w:pPr>
            <w:r w:rsidRPr="00AC0949">
              <w:rPr>
                <w:rFonts w:cs="Times New Roman"/>
              </w:rPr>
              <w:t xml:space="preserve">50,000 USD project being implemented for Leb/Syr (further details to be </w:t>
            </w:r>
            <w:r w:rsidR="00085240">
              <w:rPr>
                <w:rFonts w:cs="Times New Roman"/>
              </w:rPr>
              <w:t>shared</w:t>
            </w:r>
            <w:r w:rsidRPr="00AC0949">
              <w:rPr>
                <w:rFonts w:cs="Times New Roman"/>
              </w:rPr>
              <w:t xml:space="preserve"> by email)</w:t>
            </w:r>
            <w:r w:rsidR="00085240">
              <w:rPr>
                <w:rFonts w:cs="Times New Roman"/>
              </w:rPr>
              <w:t>.</w:t>
            </w:r>
          </w:p>
          <w:p w14:paraId="5F5C5182" w14:textId="77777777" w:rsidR="00AC0949" w:rsidRPr="00AC0949" w:rsidRDefault="00AC0949" w:rsidP="002F5BAB">
            <w:pPr>
              <w:pStyle w:val="ListParagraph"/>
              <w:numPr>
                <w:ilvl w:val="0"/>
                <w:numId w:val="25"/>
              </w:numPr>
              <w:spacing w:line="259" w:lineRule="auto"/>
              <w:rPr>
                <w:rFonts w:cs="Times New Roman"/>
                <w:b/>
              </w:rPr>
            </w:pPr>
            <w:r w:rsidRPr="00AC0949">
              <w:rPr>
                <w:rFonts w:cs="Times New Roman"/>
                <w:b/>
              </w:rPr>
              <w:t>SCI</w:t>
            </w:r>
          </w:p>
          <w:p w14:paraId="73AFCBF4" w14:textId="77777777" w:rsidR="00AC0949" w:rsidRPr="00AC0949" w:rsidRDefault="00AC0949" w:rsidP="00942096">
            <w:pPr>
              <w:numPr>
                <w:ilvl w:val="0"/>
                <w:numId w:val="44"/>
              </w:numPr>
              <w:spacing w:after="160" w:line="259" w:lineRule="auto"/>
              <w:contextualSpacing/>
              <w:jc w:val="both"/>
              <w:rPr>
                <w:rFonts w:cs="Times New Roman"/>
              </w:rPr>
            </w:pPr>
            <w:r w:rsidRPr="00AC0949">
              <w:rPr>
                <w:rFonts w:cs="Times New Roman"/>
              </w:rPr>
              <w:t>Food for training in Bar Elias, Majdel Anjar…</w:t>
            </w:r>
          </w:p>
          <w:p w14:paraId="3A3046C7" w14:textId="69E9B694" w:rsidR="00AC0949" w:rsidRPr="00AC0949" w:rsidRDefault="00AC0949" w:rsidP="00942096">
            <w:pPr>
              <w:numPr>
                <w:ilvl w:val="0"/>
                <w:numId w:val="44"/>
              </w:numPr>
              <w:spacing w:after="160" w:line="259" w:lineRule="auto"/>
              <w:contextualSpacing/>
              <w:jc w:val="both"/>
              <w:rPr>
                <w:rFonts w:cs="Times New Roman"/>
              </w:rPr>
            </w:pPr>
            <w:r w:rsidRPr="00AC0949">
              <w:rPr>
                <w:rFonts w:cs="Times New Roman"/>
              </w:rPr>
              <w:t xml:space="preserve">Beneficiaries involved in home-based </w:t>
            </w:r>
            <w:r w:rsidR="00085240">
              <w:rPr>
                <w:rFonts w:cs="Times New Roman"/>
              </w:rPr>
              <w:t xml:space="preserve">income </w:t>
            </w:r>
            <w:r w:rsidRPr="00AC0949">
              <w:rPr>
                <w:rFonts w:cs="Times New Roman"/>
              </w:rPr>
              <w:t>generating activities and food processing.</w:t>
            </w:r>
          </w:p>
          <w:p w14:paraId="691812F0" w14:textId="61DE1FA1" w:rsidR="00AC0949" w:rsidRPr="00AC0949" w:rsidRDefault="00085240" w:rsidP="00942096">
            <w:pPr>
              <w:numPr>
                <w:ilvl w:val="0"/>
                <w:numId w:val="44"/>
              </w:numPr>
              <w:spacing w:after="160" w:line="259" w:lineRule="auto"/>
              <w:contextualSpacing/>
              <w:jc w:val="both"/>
              <w:rPr>
                <w:rFonts w:cs="Times New Roman"/>
              </w:rPr>
            </w:pPr>
            <w:r>
              <w:rPr>
                <w:rFonts w:cs="Times New Roman"/>
              </w:rPr>
              <w:t>Female-</w:t>
            </w:r>
            <w:r w:rsidR="00AC0949" w:rsidRPr="00AC0949">
              <w:rPr>
                <w:rFonts w:cs="Times New Roman"/>
              </w:rPr>
              <w:t>headed households targeted (food processing, nutrition support...).</w:t>
            </w:r>
          </w:p>
          <w:p w14:paraId="5B9B6870" w14:textId="77777777" w:rsidR="00AC0949" w:rsidRPr="00AC0949" w:rsidRDefault="00AC0949" w:rsidP="00AC0949">
            <w:pPr>
              <w:spacing w:line="259" w:lineRule="auto"/>
              <w:rPr>
                <w:rFonts w:cs="Times New Roman"/>
                <w:b/>
              </w:rPr>
            </w:pPr>
          </w:p>
          <w:p w14:paraId="74027610" w14:textId="77777777" w:rsidR="00AC0949" w:rsidRPr="00AC0949" w:rsidRDefault="00AC0949" w:rsidP="00AC0949">
            <w:pPr>
              <w:spacing w:line="259" w:lineRule="auto"/>
              <w:jc w:val="both"/>
              <w:rPr>
                <w:rFonts w:cs="Times New Roman"/>
                <w:b/>
              </w:rPr>
            </w:pPr>
            <w:r w:rsidRPr="00AC0949">
              <w:rPr>
                <w:rFonts w:cs="Times New Roman"/>
                <w:b/>
              </w:rPr>
              <w:t>Funding opportunities</w:t>
            </w:r>
          </w:p>
          <w:p w14:paraId="1D783ACD" w14:textId="3DC98C16" w:rsidR="00AC0949" w:rsidRPr="00AC0949" w:rsidRDefault="00211A3B" w:rsidP="00AC0949">
            <w:pPr>
              <w:spacing w:line="259" w:lineRule="auto"/>
              <w:jc w:val="both"/>
              <w:rPr>
                <w:rFonts w:cs="Times New Roman"/>
              </w:rPr>
            </w:pPr>
            <w:r>
              <w:rPr>
                <w:rFonts w:cs="Times New Roman"/>
              </w:rPr>
              <w:t>To facilitate the implementation of Riyak Action Plan, p</w:t>
            </w:r>
            <w:r w:rsidR="00AC0949" w:rsidRPr="00AC0949">
              <w:rPr>
                <w:rFonts w:cs="Times New Roman"/>
              </w:rPr>
              <w:t xml:space="preserve">artners </w:t>
            </w:r>
            <w:r w:rsidR="00085240">
              <w:rPr>
                <w:rFonts w:cs="Times New Roman"/>
              </w:rPr>
              <w:t xml:space="preserve">are </w:t>
            </w:r>
            <w:r w:rsidR="00AC0949" w:rsidRPr="00AC0949">
              <w:rPr>
                <w:rFonts w:cs="Times New Roman"/>
              </w:rPr>
              <w:t xml:space="preserve">invited to share information on possible funding opportunities or any fundraising activities they </w:t>
            </w:r>
            <w:r>
              <w:rPr>
                <w:rFonts w:cs="Times New Roman"/>
              </w:rPr>
              <w:t>would be</w:t>
            </w:r>
            <w:r w:rsidR="00AC0949" w:rsidRPr="00AC0949">
              <w:rPr>
                <w:rFonts w:cs="Times New Roman"/>
              </w:rPr>
              <w:t xml:space="preserve"> currently involved in.</w:t>
            </w:r>
          </w:p>
          <w:p w14:paraId="678132C4" w14:textId="60ED6FF8" w:rsidR="00AC0949" w:rsidRPr="00AC0949" w:rsidRDefault="00AC0949" w:rsidP="00AC0949">
            <w:pPr>
              <w:spacing w:line="259" w:lineRule="auto"/>
              <w:rPr>
                <w:rFonts w:cs="Times New Roman"/>
                <w:b/>
              </w:rPr>
            </w:pPr>
          </w:p>
          <w:p w14:paraId="62858176" w14:textId="77777777" w:rsidR="00AC0949" w:rsidRPr="00AC0949" w:rsidRDefault="00AC0949" w:rsidP="00AC0949">
            <w:pPr>
              <w:spacing w:line="259" w:lineRule="auto"/>
              <w:rPr>
                <w:rFonts w:cs="Times New Roman"/>
                <w:b/>
              </w:rPr>
            </w:pPr>
            <w:r w:rsidRPr="00AC0949">
              <w:rPr>
                <w:rFonts w:cs="Times New Roman"/>
                <w:b/>
              </w:rPr>
              <w:t>Discussion</w:t>
            </w:r>
          </w:p>
          <w:p w14:paraId="36C47A2A" w14:textId="3C51382F" w:rsidR="00AC0949" w:rsidRPr="00AC0949" w:rsidRDefault="00AC0949" w:rsidP="00AC0949">
            <w:pPr>
              <w:numPr>
                <w:ilvl w:val="0"/>
                <w:numId w:val="37"/>
              </w:numPr>
              <w:spacing w:after="160" w:line="259" w:lineRule="auto"/>
              <w:contextualSpacing/>
              <w:jc w:val="both"/>
              <w:rPr>
                <w:rFonts w:cs="Times New Roman"/>
                <w:b/>
              </w:rPr>
            </w:pPr>
            <w:r w:rsidRPr="00AC0949">
              <w:rPr>
                <w:rFonts w:cs="Times New Roman"/>
                <w:u w:val="single"/>
              </w:rPr>
              <w:t>Qu (sector)</w:t>
            </w:r>
            <w:r w:rsidRPr="00AC0949">
              <w:rPr>
                <w:rFonts w:cs="Times New Roman"/>
              </w:rPr>
              <w:t>:</w:t>
            </w:r>
            <w:r w:rsidRPr="00AC0949">
              <w:rPr>
                <w:rFonts w:cs="Times New Roman"/>
                <w:b/>
              </w:rPr>
              <w:t xml:space="preserve"> </w:t>
            </w:r>
            <w:r w:rsidRPr="00AC0949">
              <w:rPr>
                <w:rFonts w:cs="Times New Roman"/>
              </w:rPr>
              <w:t>would it be possible to request the support of SoST committees (notably in Terbol, Riyak and Saadnayel) to organize consultations with these municipalities?</w:t>
            </w:r>
          </w:p>
          <w:p w14:paraId="2A8F5F1F" w14:textId="6D12CFF2" w:rsidR="00AC0949" w:rsidRPr="00AC0949" w:rsidRDefault="00AC0949" w:rsidP="00AC0949">
            <w:pPr>
              <w:numPr>
                <w:ilvl w:val="0"/>
                <w:numId w:val="37"/>
              </w:numPr>
              <w:spacing w:after="160" w:line="259" w:lineRule="auto"/>
              <w:contextualSpacing/>
              <w:jc w:val="both"/>
              <w:rPr>
                <w:rFonts w:cs="Times New Roman"/>
              </w:rPr>
            </w:pPr>
            <w:r w:rsidRPr="00AC0949">
              <w:rPr>
                <w:rFonts w:cs="Times New Roman"/>
                <w:u w:val="single"/>
              </w:rPr>
              <w:t>A</w:t>
            </w:r>
            <w:r w:rsidRPr="00AC0949">
              <w:rPr>
                <w:rFonts w:cs="Times New Roman"/>
              </w:rPr>
              <w:t xml:space="preserve">: absolutely, partners </w:t>
            </w:r>
            <w:r w:rsidR="0052246E">
              <w:rPr>
                <w:rFonts w:cs="Times New Roman"/>
              </w:rPr>
              <w:t xml:space="preserve">are invited to </w:t>
            </w:r>
            <w:r w:rsidRPr="00AC0949">
              <w:rPr>
                <w:rFonts w:cs="Times New Roman"/>
              </w:rPr>
              <w:t xml:space="preserve">contact the </w:t>
            </w:r>
            <w:r w:rsidR="0052246E">
              <w:rPr>
                <w:rFonts w:cs="Times New Roman"/>
              </w:rPr>
              <w:t xml:space="preserve">local </w:t>
            </w:r>
            <w:r w:rsidRPr="00AC0949">
              <w:rPr>
                <w:rFonts w:cs="Times New Roman"/>
              </w:rPr>
              <w:t xml:space="preserve">committees they’ve helped </w:t>
            </w:r>
            <w:r w:rsidR="0052246E">
              <w:rPr>
                <w:rFonts w:cs="Times New Roman"/>
              </w:rPr>
              <w:t>establish</w:t>
            </w:r>
            <w:r w:rsidRPr="00AC0949">
              <w:rPr>
                <w:rFonts w:cs="Times New Roman"/>
              </w:rPr>
              <w:t xml:space="preserve"> to kindly request their support in organizing such consultations. The committees which are not currently </w:t>
            </w:r>
            <w:r w:rsidR="0052246E" w:rsidRPr="00AC0949">
              <w:rPr>
                <w:rFonts w:cs="Times New Roman"/>
              </w:rPr>
              <w:t>operat</w:t>
            </w:r>
            <w:r w:rsidR="0052246E">
              <w:rPr>
                <w:rFonts w:cs="Times New Roman"/>
              </w:rPr>
              <w:t>ional</w:t>
            </w:r>
            <w:r w:rsidRPr="00AC0949">
              <w:rPr>
                <w:rFonts w:cs="Times New Roman"/>
              </w:rPr>
              <w:t>, should be reactivate</w:t>
            </w:r>
            <w:r w:rsidR="0052246E">
              <w:rPr>
                <w:rFonts w:cs="Times New Roman"/>
              </w:rPr>
              <w:t>d</w:t>
            </w:r>
            <w:r w:rsidRPr="00AC0949">
              <w:rPr>
                <w:rFonts w:cs="Times New Roman"/>
              </w:rPr>
              <w:t xml:space="preserve"> as soon as possible.</w:t>
            </w:r>
          </w:p>
          <w:p w14:paraId="5940F523" w14:textId="77777777" w:rsidR="00AC0949" w:rsidRPr="00AC0949" w:rsidRDefault="00AC0949" w:rsidP="00AC0949">
            <w:pPr>
              <w:numPr>
                <w:ilvl w:val="0"/>
                <w:numId w:val="37"/>
              </w:numPr>
              <w:spacing w:after="160" w:line="259" w:lineRule="auto"/>
              <w:contextualSpacing/>
              <w:jc w:val="both"/>
              <w:rPr>
                <w:rFonts w:cs="Times New Roman"/>
              </w:rPr>
            </w:pPr>
            <w:r w:rsidRPr="00AC0949">
              <w:rPr>
                <w:rFonts w:cs="Times New Roman"/>
                <w:u w:val="single"/>
              </w:rPr>
              <w:t>Qu:</w:t>
            </w:r>
            <w:r w:rsidRPr="00AC0949">
              <w:rPr>
                <w:rFonts w:cs="Times New Roman"/>
              </w:rPr>
              <w:t xml:space="preserve"> why is UNDP not operating in all affected areas?</w:t>
            </w:r>
          </w:p>
          <w:p w14:paraId="2C09277E" w14:textId="1A62201F" w:rsidR="00AC0949" w:rsidRPr="00AC0949" w:rsidRDefault="00AC0949" w:rsidP="00AC0949">
            <w:pPr>
              <w:numPr>
                <w:ilvl w:val="0"/>
                <w:numId w:val="37"/>
              </w:numPr>
              <w:spacing w:after="160" w:line="259" w:lineRule="auto"/>
              <w:contextualSpacing/>
              <w:jc w:val="both"/>
              <w:rPr>
                <w:rFonts w:cs="Times New Roman"/>
                <w:b/>
              </w:rPr>
            </w:pPr>
            <w:r w:rsidRPr="00AC0949">
              <w:rPr>
                <w:rFonts w:cs="Times New Roman"/>
                <w:u w:val="single"/>
              </w:rPr>
              <w:t>A:</w:t>
            </w:r>
            <w:r w:rsidRPr="00AC0949">
              <w:rPr>
                <w:rFonts w:cs="Times New Roman"/>
              </w:rPr>
              <w:t xml:space="preserve"> UNDP is not implementing activities in the areas </w:t>
            </w:r>
            <w:r w:rsidR="00C76F64">
              <w:rPr>
                <w:rFonts w:cs="Times New Roman"/>
              </w:rPr>
              <w:t>which</w:t>
            </w:r>
            <w:r w:rsidRPr="00AC0949">
              <w:rPr>
                <w:rFonts w:cs="Times New Roman"/>
              </w:rPr>
              <w:t xml:space="preserve"> are not included in the 251 most vulnerable cadasters. Therefore,</w:t>
            </w:r>
            <w:r w:rsidR="00C76F64">
              <w:rPr>
                <w:rFonts w:cs="Times New Roman"/>
              </w:rPr>
              <w:t xml:space="preserve"> some affected municipalities</w:t>
            </w:r>
            <w:r w:rsidRPr="00AC0949">
              <w:rPr>
                <w:rFonts w:cs="Times New Roman"/>
              </w:rPr>
              <w:t xml:space="preserve"> fall outside of UNDP’s areas of intervention.</w:t>
            </w:r>
          </w:p>
          <w:p w14:paraId="763CD633" w14:textId="0875BC9D" w:rsidR="00AC0949" w:rsidRDefault="00AC0949" w:rsidP="00AC0949">
            <w:pPr>
              <w:spacing w:line="259" w:lineRule="auto"/>
              <w:jc w:val="both"/>
              <w:rPr>
                <w:rFonts w:cs="Times New Roman"/>
                <w:b/>
              </w:rPr>
            </w:pPr>
          </w:p>
          <w:p w14:paraId="63AA7A9A" w14:textId="77777777" w:rsidR="00B22F37" w:rsidRPr="00AC0949" w:rsidRDefault="00B22F37" w:rsidP="00B22F37">
            <w:pPr>
              <w:spacing w:line="259" w:lineRule="auto"/>
              <w:jc w:val="both"/>
              <w:rPr>
                <w:rFonts w:cs="Times New Roman"/>
                <w:b/>
              </w:rPr>
            </w:pPr>
            <w:r w:rsidRPr="00AC0949">
              <w:rPr>
                <w:rFonts w:cs="Times New Roman"/>
                <w:b/>
              </w:rPr>
              <w:t>Next steps</w:t>
            </w:r>
          </w:p>
          <w:p w14:paraId="1E2E52AB" w14:textId="4A46AD9E" w:rsidR="00B22F37" w:rsidRPr="00AC0949" w:rsidRDefault="00B22F37" w:rsidP="00B22F37">
            <w:pPr>
              <w:spacing w:line="259" w:lineRule="auto"/>
              <w:jc w:val="both"/>
              <w:rPr>
                <w:rFonts w:cs="Times New Roman"/>
              </w:rPr>
            </w:pPr>
            <w:r w:rsidRPr="00AC0949">
              <w:rPr>
                <w:rFonts w:cs="Times New Roman"/>
              </w:rPr>
              <w:t xml:space="preserve">Meetings will be organized by the end of July </w:t>
            </w:r>
            <w:r w:rsidR="00EB6458">
              <w:rPr>
                <w:rFonts w:cs="Times New Roman"/>
              </w:rPr>
              <w:t>with</w:t>
            </w:r>
            <w:r w:rsidRPr="00AC0949">
              <w:rPr>
                <w:rFonts w:cs="Times New Roman"/>
              </w:rPr>
              <w:t xml:space="preserve"> several Mayors</w:t>
            </w:r>
            <w:r w:rsidR="00EB6458">
              <w:rPr>
                <w:rFonts w:cs="Times New Roman"/>
              </w:rPr>
              <w:t>,</w:t>
            </w:r>
            <w:r w:rsidRPr="00AC0949">
              <w:rPr>
                <w:rFonts w:cs="Times New Roman"/>
              </w:rPr>
              <w:t xml:space="preserve"> including</w:t>
            </w:r>
            <w:r w:rsidRPr="00AC0949">
              <w:rPr>
                <w:rFonts w:cs="Times New Roman"/>
                <w:lang w:val="de-DE"/>
              </w:rPr>
              <w:t xml:space="preserve"> in Riyak, Terbol-Zahleh,</w:t>
            </w:r>
            <w:r w:rsidRPr="00AC0949">
              <w:rPr>
                <w:rFonts w:cs="Times New Roman"/>
              </w:rPr>
              <w:t xml:space="preserve"> Qsarnaba, Hauch Er Rafqa and Sarain. </w:t>
            </w:r>
          </w:p>
          <w:p w14:paraId="72263319" w14:textId="4F9C3449" w:rsidR="00B22F37" w:rsidRPr="00AC0949" w:rsidRDefault="00B22F37" w:rsidP="00B22F37">
            <w:pPr>
              <w:spacing w:line="259" w:lineRule="auto"/>
              <w:jc w:val="both"/>
              <w:rPr>
                <w:rFonts w:cs="Times New Roman"/>
              </w:rPr>
            </w:pPr>
            <w:r w:rsidRPr="00AC0949">
              <w:rPr>
                <w:rFonts w:cs="Times New Roman"/>
              </w:rPr>
              <w:t xml:space="preserve">In addition to MoSA, UNDP and UNHCR, </w:t>
            </w:r>
            <w:r w:rsidR="00EB6458">
              <w:rPr>
                <w:rFonts w:cs="Times New Roman"/>
              </w:rPr>
              <w:t>other partners kindly requested</w:t>
            </w:r>
            <w:r w:rsidRPr="00AC0949">
              <w:rPr>
                <w:rFonts w:cs="Times New Roman"/>
              </w:rPr>
              <w:t xml:space="preserve"> to join the meetings, including:</w:t>
            </w:r>
          </w:p>
          <w:p w14:paraId="3E834323" w14:textId="17AB1AF1" w:rsidR="00B22F37" w:rsidRPr="00AC0949" w:rsidRDefault="009E55DD" w:rsidP="00B22F37">
            <w:pPr>
              <w:numPr>
                <w:ilvl w:val="0"/>
                <w:numId w:val="39"/>
              </w:numPr>
              <w:spacing w:after="160" w:line="259" w:lineRule="auto"/>
              <w:contextualSpacing/>
              <w:jc w:val="both"/>
              <w:rPr>
                <w:rFonts w:cs="Times New Roman"/>
              </w:rPr>
            </w:pPr>
            <w:r>
              <w:rPr>
                <w:rFonts w:cs="Times New Roman"/>
              </w:rPr>
              <w:t>Riyak: Nab</w:t>
            </w:r>
            <w:r w:rsidR="00B22F37" w:rsidRPr="00AC0949">
              <w:rPr>
                <w:rFonts w:cs="Times New Roman"/>
              </w:rPr>
              <w:t>ad</w:t>
            </w:r>
          </w:p>
          <w:p w14:paraId="4CB375B3" w14:textId="77777777" w:rsidR="00B22F37" w:rsidRPr="00AC0949" w:rsidRDefault="00B22F37" w:rsidP="00B22F37">
            <w:pPr>
              <w:numPr>
                <w:ilvl w:val="0"/>
                <w:numId w:val="39"/>
              </w:numPr>
              <w:spacing w:after="160" w:line="259" w:lineRule="auto"/>
              <w:contextualSpacing/>
              <w:jc w:val="both"/>
              <w:rPr>
                <w:rFonts w:cs="Times New Roman"/>
              </w:rPr>
            </w:pPr>
            <w:r w:rsidRPr="00AC0949">
              <w:rPr>
                <w:rFonts w:cs="Times New Roman"/>
              </w:rPr>
              <w:t>Qsarnaba: DRC</w:t>
            </w:r>
          </w:p>
          <w:p w14:paraId="1BB721A8" w14:textId="14BF47DE" w:rsidR="00B22F37" w:rsidRPr="00AC0949" w:rsidRDefault="009E55DD" w:rsidP="00B22F37">
            <w:pPr>
              <w:numPr>
                <w:ilvl w:val="0"/>
                <w:numId w:val="39"/>
              </w:numPr>
              <w:spacing w:after="160" w:line="259" w:lineRule="auto"/>
              <w:contextualSpacing/>
              <w:jc w:val="both"/>
              <w:rPr>
                <w:rFonts w:cs="Times New Roman"/>
              </w:rPr>
            </w:pPr>
            <w:r>
              <w:rPr>
                <w:rFonts w:cs="Times New Roman"/>
              </w:rPr>
              <w:t>Sarain: Naba</w:t>
            </w:r>
            <w:r w:rsidR="00B22F37" w:rsidRPr="00AC0949">
              <w:rPr>
                <w:rFonts w:cs="Times New Roman"/>
              </w:rPr>
              <w:t>d</w:t>
            </w:r>
          </w:p>
          <w:p w14:paraId="27D17F05" w14:textId="648007BD" w:rsidR="00B22F37" w:rsidRPr="00B22F37" w:rsidRDefault="00B22F37" w:rsidP="00B22F37">
            <w:pPr>
              <w:numPr>
                <w:ilvl w:val="0"/>
                <w:numId w:val="39"/>
              </w:numPr>
              <w:spacing w:after="160" w:line="259" w:lineRule="auto"/>
              <w:contextualSpacing/>
              <w:rPr>
                <w:rFonts w:cs="Times New Roman"/>
              </w:rPr>
            </w:pPr>
            <w:r w:rsidRPr="00AC0949">
              <w:rPr>
                <w:rFonts w:cs="Times New Roman"/>
              </w:rPr>
              <w:t>Anera, LOST and MC (specific meetings TBC).</w:t>
            </w:r>
          </w:p>
          <w:p w14:paraId="17C276ED" w14:textId="77777777" w:rsidR="00B22F37" w:rsidRPr="00AC0949" w:rsidRDefault="00B22F37" w:rsidP="00AC0949">
            <w:pPr>
              <w:spacing w:line="259" w:lineRule="auto"/>
              <w:jc w:val="both"/>
              <w:rPr>
                <w:rFonts w:cs="Times New Roman"/>
                <w:b/>
              </w:rPr>
            </w:pPr>
          </w:p>
          <w:p w14:paraId="16F26308" w14:textId="77777777" w:rsidR="00AC0949" w:rsidRPr="00AC0949" w:rsidRDefault="00AC0949" w:rsidP="00AC0949">
            <w:pPr>
              <w:spacing w:line="259" w:lineRule="auto"/>
              <w:jc w:val="both"/>
              <w:rPr>
                <w:rFonts w:cs="Times New Roman"/>
                <w:b/>
              </w:rPr>
            </w:pPr>
            <w:r w:rsidRPr="00AC0949">
              <w:rPr>
                <w:rFonts w:cs="Times New Roman"/>
                <w:b/>
              </w:rPr>
              <w:t>Key action points</w:t>
            </w:r>
          </w:p>
          <w:p w14:paraId="6BCDF129" w14:textId="1FBE6F9C" w:rsidR="00AC0949" w:rsidRPr="00AC0949" w:rsidRDefault="00AC0949" w:rsidP="00AC0949">
            <w:pPr>
              <w:numPr>
                <w:ilvl w:val="0"/>
                <w:numId w:val="35"/>
              </w:numPr>
              <w:spacing w:after="160" w:line="259" w:lineRule="auto"/>
              <w:contextualSpacing/>
              <w:jc w:val="both"/>
              <w:rPr>
                <w:rFonts w:cs="Times New Roman"/>
              </w:rPr>
            </w:pPr>
            <w:r w:rsidRPr="00AC0949">
              <w:rPr>
                <w:rFonts w:cs="Times New Roman"/>
              </w:rPr>
              <w:t xml:space="preserve">Partners </w:t>
            </w:r>
            <w:r w:rsidR="00BC7701">
              <w:rPr>
                <w:rFonts w:cs="Times New Roman"/>
              </w:rPr>
              <w:t>are encouraged to</w:t>
            </w:r>
            <w:r w:rsidRPr="00AC0949">
              <w:rPr>
                <w:rFonts w:cs="Times New Roman"/>
              </w:rPr>
              <w:t xml:space="preserve"> </w:t>
            </w:r>
            <w:r w:rsidR="00C31718">
              <w:rPr>
                <w:rFonts w:cs="Times New Roman"/>
              </w:rPr>
              <w:t>launch</w:t>
            </w:r>
            <w:r w:rsidRPr="00AC0949">
              <w:rPr>
                <w:rFonts w:cs="Times New Roman"/>
              </w:rPr>
              <w:t xml:space="preserve"> </w:t>
            </w:r>
            <w:r w:rsidR="00C31718">
              <w:rPr>
                <w:rFonts w:cs="Times New Roman"/>
              </w:rPr>
              <w:t xml:space="preserve">internal </w:t>
            </w:r>
            <w:r w:rsidRPr="00AC0949">
              <w:rPr>
                <w:rFonts w:cs="Times New Roman"/>
              </w:rPr>
              <w:t>consult</w:t>
            </w:r>
            <w:r w:rsidR="00C31718">
              <w:rPr>
                <w:rFonts w:cs="Times New Roman"/>
              </w:rPr>
              <w:t xml:space="preserve">ations </w:t>
            </w:r>
            <w:r w:rsidRPr="00AC0949">
              <w:rPr>
                <w:rFonts w:cs="Times New Roman"/>
              </w:rPr>
              <w:t xml:space="preserve">within their </w:t>
            </w:r>
            <w:r w:rsidR="00BC7701">
              <w:rPr>
                <w:rFonts w:cs="Times New Roman"/>
              </w:rPr>
              <w:t xml:space="preserve">respective </w:t>
            </w:r>
            <w:r w:rsidRPr="00AC0949">
              <w:rPr>
                <w:rFonts w:cs="Times New Roman"/>
              </w:rPr>
              <w:t xml:space="preserve">organizations to </w:t>
            </w:r>
            <w:r w:rsidR="00C31718">
              <w:rPr>
                <w:rFonts w:cs="Times New Roman"/>
              </w:rPr>
              <w:t xml:space="preserve">determine </w:t>
            </w:r>
            <w:r w:rsidRPr="00AC0949">
              <w:rPr>
                <w:rFonts w:cs="Times New Roman"/>
              </w:rPr>
              <w:t>whether they could</w:t>
            </w:r>
            <w:r w:rsidR="00BC7701">
              <w:rPr>
                <w:rFonts w:cs="Times New Roman"/>
              </w:rPr>
              <w:t xml:space="preserve"> </w:t>
            </w:r>
            <w:r w:rsidRPr="00AC0949">
              <w:rPr>
                <w:rFonts w:cs="Times New Roman"/>
              </w:rPr>
              <w:t xml:space="preserve">provide additional support </w:t>
            </w:r>
            <w:r w:rsidR="00BC7701">
              <w:rPr>
                <w:rFonts w:cs="Times New Roman"/>
              </w:rPr>
              <w:t>to</w:t>
            </w:r>
            <w:r w:rsidRPr="00AC0949">
              <w:rPr>
                <w:rFonts w:cs="Times New Roman"/>
              </w:rPr>
              <w:t xml:space="preserve"> affected areas.</w:t>
            </w:r>
          </w:p>
          <w:p w14:paraId="56A9A821" w14:textId="527F6CDF" w:rsidR="00AC0949" w:rsidRPr="00AC0949" w:rsidRDefault="00E4111F" w:rsidP="00AC0949">
            <w:pPr>
              <w:numPr>
                <w:ilvl w:val="0"/>
                <w:numId w:val="35"/>
              </w:numPr>
              <w:spacing w:after="160" w:line="259" w:lineRule="auto"/>
              <w:contextualSpacing/>
              <w:jc w:val="both"/>
              <w:rPr>
                <w:rFonts w:cs="Times New Roman"/>
              </w:rPr>
            </w:pPr>
            <w:r>
              <w:rPr>
                <w:rFonts w:cs="Times New Roman"/>
              </w:rPr>
              <w:t>P</w:t>
            </w:r>
            <w:r w:rsidR="00AC0949" w:rsidRPr="00AC0949">
              <w:rPr>
                <w:rFonts w:cs="Times New Roman"/>
              </w:rPr>
              <w:t xml:space="preserve">artners </w:t>
            </w:r>
            <w:r>
              <w:rPr>
                <w:rFonts w:cs="Times New Roman"/>
              </w:rPr>
              <w:t>will</w:t>
            </w:r>
            <w:r w:rsidR="00AC0949" w:rsidRPr="00AC0949">
              <w:rPr>
                <w:rFonts w:cs="Times New Roman"/>
              </w:rPr>
              <w:t xml:space="preserve"> share information on possible funding opportunities </w:t>
            </w:r>
            <w:r w:rsidR="00B3777D">
              <w:rPr>
                <w:rFonts w:cs="Times New Roman"/>
              </w:rPr>
              <w:t>(</w:t>
            </w:r>
            <w:r w:rsidR="00AC0949" w:rsidRPr="00AC0949">
              <w:rPr>
                <w:rFonts w:cs="Times New Roman"/>
              </w:rPr>
              <w:t xml:space="preserve">or </w:t>
            </w:r>
            <w:r w:rsidR="00BC7701">
              <w:rPr>
                <w:rFonts w:cs="Times New Roman"/>
              </w:rPr>
              <w:t xml:space="preserve">fundraising </w:t>
            </w:r>
            <w:r w:rsidR="00AC0949" w:rsidRPr="00AC0949">
              <w:rPr>
                <w:rFonts w:cs="Times New Roman"/>
              </w:rPr>
              <w:t>activities</w:t>
            </w:r>
            <w:r w:rsidR="00640473">
              <w:rPr>
                <w:rFonts w:cs="Times New Roman"/>
              </w:rPr>
              <w:t xml:space="preserve"> they </w:t>
            </w:r>
            <w:r>
              <w:rPr>
                <w:rFonts w:cs="Times New Roman"/>
              </w:rPr>
              <w:t>w</w:t>
            </w:r>
            <w:r w:rsidR="00640473">
              <w:rPr>
                <w:rFonts w:cs="Times New Roman"/>
              </w:rPr>
              <w:t xml:space="preserve">ould </w:t>
            </w:r>
            <w:r>
              <w:rPr>
                <w:rFonts w:cs="Times New Roman"/>
              </w:rPr>
              <w:t xml:space="preserve">be </w:t>
            </w:r>
            <w:r w:rsidR="00640473">
              <w:rPr>
                <w:rFonts w:cs="Times New Roman"/>
              </w:rPr>
              <w:t>engage</w:t>
            </w:r>
            <w:r>
              <w:rPr>
                <w:rFonts w:cs="Times New Roman"/>
              </w:rPr>
              <w:t>d</w:t>
            </w:r>
            <w:r w:rsidR="00640473">
              <w:rPr>
                <w:rFonts w:cs="Times New Roman"/>
              </w:rPr>
              <w:t xml:space="preserve"> in</w:t>
            </w:r>
            <w:r w:rsidR="00B3777D">
              <w:rPr>
                <w:rFonts w:cs="Times New Roman"/>
              </w:rPr>
              <w:t>)</w:t>
            </w:r>
            <w:r w:rsidR="00AC0949" w:rsidRPr="00AC0949">
              <w:rPr>
                <w:rFonts w:cs="Times New Roman"/>
              </w:rPr>
              <w:t>.</w:t>
            </w:r>
          </w:p>
          <w:p w14:paraId="45A3EC1B" w14:textId="2A8285E5" w:rsidR="00AC0949" w:rsidRPr="00AC0949" w:rsidRDefault="00AC0949" w:rsidP="00AC0949">
            <w:pPr>
              <w:numPr>
                <w:ilvl w:val="0"/>
                <w:numId w:val="35"/>
              </w:numPr>
              <w:spacing w:after="160" w:line="259" w:lineRule="auto"/>
              <w:contextualSpacing/>
              <w:jc w:val="both"/>
              <w:rPr>
                <w:rFonts w:cs="Times New Roman"/>
              </w:rPr>
            </w:pPr>
            <w:r w:rsidRPr="00AC0949">
              <w:rPr>
                <w:rFonts w:cs="Times New Roman"/>
              </w:rPr>
              <w:t>Par</w:t>
            </w:r>
            <w:r w:rsidR="00160F30">
              <w:rPr>
                <w:rFonts w:cs="Times New Roman"/>
              </w:rPr>
              <w:t>tners who set up committees in</w:t>
            </w:r>
            <w:r w:rsidRPr="00AC0949">
              <w:rPr>
                <w:rFonts w:cs="Times New Roman"/>
              </w:rPr>
              <w:t xml:space="preserve"> affected areas are invited to liaise with them (or to reactivate them) in order to organize consultations with these municipalities.</w:t>
            </w:r>
          </w:p>
          <w:p w14:paraId="3CA593C9" w14:textId="77777777" w:rsidR="00AC0949" w:rsidRPr="00AC0949" w:rsidRDefault="00AC0949" w:rsidP="00AC0949">
            <w:pPr>
              <w:numPr>
                <w:ilvl w:val="0"/>
                <w:numId w:val="35"/>
              </w:numPr>
              <w:spacing w:after="160" w:line="259" w:lineRule="auto"/>
              <w:contextualSpacing/>
              <w:jc w:val="both"/>
              <w:rPr>
                <w:rFonts w:cs="Times New Roman"/>
              </w:rPr>
            </w:pPr>
            <w:r w:rsidRPr="00AC0949">
              <w:rPr>
                <w:rFonts w:cs="Times New Roman"/>
              </w:rPr>
              <w:t>The Riyak evictions dashboard which was recently consolidated by UNHCR will be circulated to partners, along with the minutes of the meeting.</w:t>
            </w:r>
          </w:p>
          <w:p w14:paraId="4DC5480D" w14:textId="4D213512" w:rsidR="00AC0949" w:rsidRPr="00D91A78" w:rsidRDefault="00AC0949" w:rsidP="00AC0949">
            <w:pPr>
              <w:rPr>
                <w:rFonts w:cs="Times New Roman"/>
              </w:rPr>
            </w:pPr>
          </w:p>
        </w:tc>
      </w:tr>
      <w:tr w:rsidR="00DC7FC8" w:rsidRPr="005B071D" w14:paraId="0FE3F9A1" w14:textId="77777777" w:rsidTr="006A5A1C">
        <w:tc>
          <w:tcPr>
            <w:tcW w:w="629" w:type="dxa"/>
            <w:shd w:val="clear" w:color="auto" w:fill="auto"/>
          </w:tcPr>
          <w:p w14:paraId="157C714B" w14:textId="3B14F84E" w:rsidR="00DC7FC8" w:rsidRPr="005B071D" w:rsidRDefault="00DC7FC8" w:rsidP="00F078A2">
            <w:pPr>
              <w:keepNext/>
              <w:ind w:right="166"/>
              <w:contextualSpacing/>
              <w:jc w:val="both"/>
              <w:outlineLvl w:val="1"/>
              <w:rPr>
                <w:rFonts w:asciiTheme="minorHAnsi" w:hAnsiTheme="minorHAnsi" w:cstheme="minorHAnsi"/>
                <w:b/>
                <w:bCs/>
                <w:color w:val="5E82C4"/>
              </w:rPr>
            </w:pPr>
            <w:r>
              <w:rPr>
                <w:rFonts w:asciiTheme="minorHAnsi" w:hAnsiTheme="minorHAnsi" w:cstheme="minorHAnsi"/>
                <w:b/>
                <w:bCs/>
                <w:color w:val="5E82C4"/>
              </w:rPr>
              <w:lastRenderedPageBreak/>
              <w:t>5.</w:t>
            </w:r>
          </w:p>
        </w:tc>
        <w:tc>
          <w:tcPr>
            <w:tcW w:w="10018" w:type="dxa"/>
            <w:shd w:val="clear" w:color="auto" w:fill="auto"/>
          </w:tcPr>
          <w:p w14:paraId="62130CEE" w14:textId="693E2B3D" w:rsidR="00DC7FC8" w:rsidRPr="00B22F37" w:rsidRDefault="00B22F37" w:rsidP="00B22F37">
            <w:pPr>
              <w:jc w:val="both"/>
              <w:rPr>
                <w:rFonts w:asciiTheme="minorHAnsi" w:hAnsiTheme="minorHAnsi" w:cstheme="minorHAnsi"/>
                <w:b/>
                <w:bCs/>
                <w:iCs/>
                <w:color w:val="5E82C4"/>
              </w:rPr>
            </w:pPr>
            <w:r w:rsidRPr="00B22F37">
              <w:rPr>
                <w:rFonts w:asciiTheme="minorHAnsi" w:hAnsiTheme="minorHAnsi" w:cstheme="minorHAnsi"/>
                <w:b/>
                <w:bCs/>
                <w:iCs/>
                <w:color w:val="5E82C4"/>
              </w:rPr>
              <w:t>Tension mapping</w:t>
            </w:r>
          </w:p>
        </w:tc>
      </w:tr>
      <w:tr w:rsidR="00DC7FC8" w:rsidRPr="005B071D" w14:paraId="36923725" w14:textId="77777777" w:rsidTr="006A5A1C">
        <w:tc>
          <w:tcPr>
            <w:tcW w:w="629" w:type="dxa"/>
            <w:shd w:val="clear" w:color="auto" w:fill="auto"/>
          </w:tcPr>
          <w:p w14:paraId="3674CE09" w14:textId="77777777" w:rsidR="00DC7FC8" w:rsidRPr="005B071D" w:rsidRDefault="00DC7FC8" w:rsidP="00F078A2">
            <w:pPr>
              <w:keepNext/>
              <w:ind w:right="166"/>
              <w:contextualSpacing/>
              <w:jc w:val="both"/>
              <w:outlineLvl w:val="1"/>
              <w:rPr>
                <w:rFonts w:asciiTheme="minorHAnsi" w:hAnsiTheme="minorHAnsi" w:cstheme="minorHAnsi"/>
                <w:b/>
                <w:bCs/>
                <w:color w:val="5E82C4"/>
              </w:rPr>
            </w:pPr>
          </w:p>
        </w:tc>
        <w:tc>
          <w:tcPr>
            <w:tcW w:w="10018" w:type="dxa"/>
            <w:shd w:val="clear" w:color="auto" w:fill="auto"/>
          </w:tcPr>
          <w:p w14:paraId="3BBCC923" w14:textId="77777777" w:rsidR="0010225E" w:rsidRPr="0010225E" w:rsidRDefault="0010225E" w:rsidP="0010225E">
            <w:pPr>
              <w:spacing w:line="259" w:lineRule="auto"/>
              <w:jc w:val="both"/>
              <w:rPr>
                <w:rFonts w:cs="Times New Roman"/>
              </w:rPr>
            </w:pPr>
            <w:r w:rsidRPr="0010225E">
              <w:rPr>
                <w:rFonts w:cs="Times New Roman"/>
                <w:b/>
              </w:rPr>
              <w:t>Tension task force</w:t>
            </w:r>
            <w:r w:rsidRPr="0010225E">
              <w:rPr>
                <w:rFonts w:cs="Times New Roman"/>
              </w:rPr>
              <w:t>: in addition to the current TF members (MOSA, MoIM, LOST, SCI, UNDP, UNHCR), other partners expressed interest in joining the team, including Nabad and OCHA (the latter as an observer).</w:t>
            </w:r>
          </w:p>
          <w:p w14:paraId="547D23D9" w14:textId="77777777" w:rsidR="0010225E" w:rsidRPr="0010225E" w:rsidRDefault="0010225E" w:rsidP="0010225E">
            <w:pPr>
              <w:spacing w:line="259" w:lineRule="auto"/>
              <w:jc w:val="both"/>
              <w:rPr>
                <w:rFonts w:cs="Times New Roman"/>
              </w:rPr>
            </w:pPr>
            <w:r w:rsidRPr="0010225E">
              <w:rPr>
                <w:rFonts w:cs="Times New Roman"/>
              </w:rPr>
              <w:t>The TF meetings are generally held every two months.</w:t>
            </w:r>
          </w:p>
          <w:p w14:paraId="5FD51765" w14:textId="1A475D22" w:rsidR="0010225E" w:rsidRPr="0010225E" w:rsidRDefault="0010225E" w:rsidP="0010225E">
            <w:pPr>
              <w:spacing w:line="259" w:lineRule="auto"/>
              <w:jc w:val="both"/>
              <w:rPr>
                <w:rFonts w:cs="Times New Roman"/>
              </w:rPr>
            </w:pPr>
            <w:r w:rsidRPr="0010225E">
              <w:rPr>
                <w:rFonts w:cs="Times New Roman"/>
              </w:rPr>
              <w:t xml:space="preserve">The objective is to regularly update the list of hot spots on the tension </w:t>
            </w:r>
            <w:r w:rsidR="00866B0A">
              <w:rPr>
                <w:rFonts w:cs="Times New Roman"/>
              </w:rPr>
              <w:t>table</w:t>
            </w:r>
            <w:r w:rsidRPr="0010225E">
              <w:rPr>
                <w:rFonts w:cs="Times New Roman"/>
              </w:rPr>
              <w:t xml:space="preserve"> (both in terms of scoring &amp; narrative) and to discuss ongoing/planned interventions.  </w:t>
            </w:r>
          </w:p>
          <w:p w14:paraId="0CEF562F" w14:textId="6AC8D320" w:rsidR="0010225E" w:rsidRPr="0010225E" w:rsidRDefault="0010225E" w:rsidP="0010225E">
            <w:pPr>
              <w:spacing w:line="259" w:lineRule="auto"/>
              <w:jc w:val="both"/>
              <w:rPr>
                <w:rFonts w:cs="Times New Roman"/>
              </w:rPr>
            </w:pPr>
            <w:r w:rsidRPr="0010225E">
              <w:rPr>
                <w:rFonts w:cs="Times New Roman"/>
              </w:rPr>
              <w:t>Following the Riyak evictions, a particular f</w:t>
            </w:r>
            <w:r w:rsidR="00866B0A">
              <w:rPr>
                <w:rFonts w:cs="Times New Roman"/>
              </w:rPr>
              <w:t>ocus will be made on relocation</w:t>
            </w:r>
            <w:r w:rsidRPr="0010225E">
              <w:rPr>
                <w:rFonts w:cs="Times New Roman"/>
              </w:rPr>
              <w:t xml:space="preserve"> areas to prevent a possible escalation of tensions there.</w:t>
            </w:r>
          </w:p>
          <w:p w14:paraId="54CA1068" w14:textId="77777777" w:rsidR="0010225E" w:rsidRPr="0010225E" w:rsidRDefault="0010225E" w:rsidP="0010225E">
            <w:pPr>
              <w:spacing w:line="259" w:lineRule="auto"/>
              <w:jc w:val="both"/>
              <w:rPr>
                <w:rFonts w:cs="Times New Roman"/>
              </w:rPr>
            </w:pPr>
          </w:p>
          <w:p w14:paraId="66E43C9F" w14:textId="77777777" w:rsidR="0010225E" w:rsidRPr="0010225E" w:rsidRDefault="0010225E" w:rsidP="0010225E">
            <w:pPr>
              <w:spacing w:line="259" w:lineRule="auto"/>
              <w:jc w:val="both"/>
              <w:rPr>
                <w:rFonts w:cs="Times New Roman"/>
              </w:rPr>
            </w:pPr>
            <w:r w:rsidRPr="0010225E">
              <w:rPr>
                <w:rFonts w:cs="Times New Roman"/>
                <w:b/>
              </w:rPr>
              <w:t>WhatsApp group</w:t>
            </w:r>
            <w:r w:rsidRPr="0010225E">
              <w:rPr>
                <w:rFonts w:cs="Times New Roman"/>
              </w:rPr>
              <w:t>: partners were invited to share any tension update on the newly-created WhatsApp group. Some participants requested to be added to the group, including ANERA, Relief International and DRC.</w:t>
            </w:r>
          </w:p>
          <w:p w14:paraId="5CF68D9B" w14:textId="77777777" w:rsidR="0010225E" w:rsidRPr="0010225E" w:rsidRDefault="0010225E" w:rsidP="0010225E">
            <w:pPr>
              <w:spacing w:line="259" w:lineRule="auto"/>
              <w:jc w:val="both"/>
              <w:rPr>
                <w:rFonts w:cs="Times New Roman"/>
              </w:rPr>
            </w:pPr>
            <w:r w:rsidRPr="0010225E">
              <w:rPr>
                <w:rFonts w:cs="Times New Roman"/>
              </w:rPr>
              <w:t>If partners are aware of any other organizations which could be interested in joining the team, they should liaise with the sector coordination team.</w:t>
            </w:r>
          </w:p>
          <w:p w14:paraId="79A35815" w14:textId="77777777" w:rsidR="0010225E" w:rsidRPr="0010225E" w:rsidRDefault="0010225E" w:rsidP="0010225E">
            <w:pPr>
              <w:spacing w:line="259" w:lineRule="auto"/>
              <w:rPr>
                <w:rFonts w:cs="Times New Roman"/>
              </w:rPr>
            </w:pPr>
          </w:p>
          <w:p w14:paraId="0A772999" w14:textId="77777777" w:rsidR="0010225E" w:rsidRPr="0010225E" w:rsidRDefault="0010225E" w:rsidP="0010225E">
            <w:pPr>
              <w:spacing w:line="259" w:lineRule="auto"/>
              <w:rPr>
                <w:rFonts w:cs="Times New Roman"/>
                <w:b/>
              </w:rPr>
            </w:pPr>
            <w:r w:rsidRPr="0010225E">
              <w:rPr>
                <w:rFonts w:cs="Times New Roman"/>
                <w:b/>
              </w:rPr>
              <w:t>Key action point</w:t>
            </w:r>
          </w:p>
          <w:p w14:paraId="188391C0" w14:textId="77777777" w:rsidR="0010225E" w:rsidRPr="0010225E" w:rsidRDefault="0010225E" w:rsidP="0010225E">
            <w:pPr>
              <w:numPr>
                <w:ilvl w:val="0"/>
                <w:numId w:val="40"/>
              </w:numPr>
              <w:spacing w:after="160" w:line="259" w:lineRule="auto"/>
              <w:contextualSpacing/>
              <w:jc w:val="both"/>
              <w:rPr>
                <w:rFonts w:cs="Times New Roman"/>
              </w:rPr>
            </w:pPr>
            <w:r w:rsidRPr="0010225E">
              <w:rPr>
                <w:rFonts w:cs="Times New Roman"/>
              </w:rPr>
              <w:t>The next task force meeting will be organized within two weeks.</w:t>
            </w:r>
          </w:p>
          <w:p w14:paraId="145AB54B" w14:textId="77777777" w:rsidR="00B66E23" w:rsidRDefault="0010225E" w:rsidP="0010225E">
            <w:pPr>
              <w:numPr>
                <w:ilvl w:val="0"/>
                <w:numId w:val="40"/>
              </w:numPr>
              <w:spacing w:after="160" w:line="259" w:lineRule="auto"/>
              <w:contextualSpacing/>
              <w:jc w:val="both"/>
              <w:rPr>
                <w:rFonts w:cs="Times New Roman"/>
              </w:rPr>
            </w:pPr>
            <w:r w:rsidRPr="0010225E">
              <w:rPr>
                <w:rFonts w:cs="Times New Roman"/>
              </w:rPr>
              <w:t>Lebanon support online tension map will be used by the task force to update the table of tension.</w:t>
            </w:r>
          </w:p>
          <w:p w14:paraId="3A10EE49" w14:textId="71563C78" w:rsidR="0010225E" w:rsidRPr="0010225E" w:rsidRDefault="0010225E" w:rsidP="0010225E">
            <w:pPr>
              <w:spacing w:after="160" w:line="259" w:lineRule="auto"/>
              <w:contextualSpacing/>
              <w:jc w:val="both"/>
              <w:rPr>
                <w:rFonts w:cs="Times New Roman"/>
              </w:rPr>
            </w:pPr>
          </w:p>
        </w:tc>
      </w:tr>
      <w:tr w:rsidR="00537748" w:rsidRPr="005B071D" w14:paraId="60A04280" w14:textId="77777777" w:rsidTr="006A5A1C">
        <w:tc>
          <w:tcPr>
            <w:tcW w:w="629" w:type="dxa"/>
            <w:shd w:val="clear" w:color="auto" w:fill="auto"/>
          </w:tcPr>
          <w:p w14:paraId="53059145" w14:textId="7CC01A98" w:rsidR="00537748" w:rsidRPr="005B071D" w:rsidRDefault="00D21943" w:rsidP="00537748">
            <w:pPr>
              <w:keepNext/>
              <w:ind w:right="166"/>
              <w:contextualSpacing/>
              <w:jc w:val="both"/>
              <w:outlineLvl w:val="1"/>
              <w:rPr>
                <w:rFonts w:asciiTheme="minorHAnsi" w:hAnsiTheme="minorHAnsi" w:cstheme="minorHAnsi"/>
                <w:b/>
                <w:bCs/>
                <w:color w:val="5E82C4"/>
              </w:rPr>
            </w:pPr>
            <w:r>
              <w:rPr>
                <w:rFonts w:asciiTheme="minorHAnsi" w:hAnsiTheme="minorHAnsi" w:cstheme="minorHAnsi"/>
                <w:b/>
                <w:bCs/>
                <w:color w:val="5E82C4"/>
              </w:rPr>
              <w:t>6</w:t>
            </w:r>
            <w:r w:rsidR="00537748">
              <w:rPr>
                <w:rFonts w:asciiTheme="minorHAnsi" w:hAnsiTheme="minorHAnsi" w:cstheme="minorHAnsi"/>
                <w:b/>
                <w:bCs/>
                <w:color w:val="5E82C4"/>
              </w:rPr>
              <w:t>.</w:t>
            </w:r>
          </w:p>
        </w:tc>
        <w:tc>
          <w:tcPr>
            <w:tcW w:w="10018" w:type="dxa"/>
            <w:shd w:val="clear" w:color="auto" w:fill="auto"/>
          </w:tcPr>
          <w:p w14:paraId="17A2EE64" w14:textId="728A8480" w:rsidR="00537748" w:rsidRPr="001301BB" w:rsidRDefault="001301BB" w:rsidP="001301BB">
            <w:pPr>
              <w:spacing w:line="259" w:lineRule="auto"/>
              <w:jc w:val="both"/>
              <w:rPr>
                <w:rFonts w:asciiTheme="minorHAnsi" w:hAnsiTheme="minorHAnsi" w:cstheme="minorHAnsi"/>
                <w:b/>
                <w:bCs/>
                <w:iCs/>
                <w:color w:val="5E82C4"/>
              </w:rPr>
            </w:pPr>
            <w:r w:rsidRPr="001301BB">
              <w:rPr>
                <w:rFonts w:asciiTheme="minorHAnsi" w:hAnsiTheme="minorHAnsi" w:cstheme="minorHAnsi"/>
                <w:b/>
                <w:bCs/>
                <w:iCs/>
                <w:color w:val="5E82C4"/>
              </w:rPr>
              <w:t xml:space="preserve">Youth empowerment and participation activities </w:t>
            </w:r>
          </w:p>
        </w:tc>
      </w:tr>
      <w:tr w:rsidR="00537748" w:rsidRPr="005B071D" w14:paraId="3E6DFA4E" w14:textId="77777777" w:rsidTr="006A5A1C">
        <w:tc>
          <w:tcPr>
            <w:tcW w:w="629" w:type="dxa"/>
            <w:shd w:val="clear" w:color="auto" w:fill="auto"/>
          </w:tcPr>
          <w:p w14:paraId="363D3DB7" w14:textId="77777777" w:rsidR="00537748" w:rsidRPr="005B071D" w:rsidRDefault="00537748" w:rsidP="00537748">
            <w:pPr>
              <w:keepNext/>
              <w:ind w:right="166"/>
              <w:contextualSpacing/>
              <w:jc w:val="both"/>
              <w:outlineLvl w:val="1"/>
              <w:rPr>
                <w:rFonts w:asciiTheme="minorHAnsi" w:hAnsiTheme="minorHAnsi" w:cstheme="minorHAnsi"/>
                <w:b/>
                <w:bCs/>
                <w:color w:val="5E82C4"/>
              </w:rPr>
            </w:pPr>
          </w:p>
        </w:tc>
        <w:tc>
          <w:tcPr>
            <w:tcW w:w="10018" w:type="dxa"/>
            <w:shd w:val="clear" w:color="auto" w:fill="auto"/>
          </w:tcPr>
          <w:p w14:paraId="510DE284" w14:textId="77777777" w:rsidR="00535B93" w:rsidRPr="00535B93" w:rsidRDefault="00535B93" w:rsidP="00535B93">
            <w:pPr>
              <w:spacing w:line="259" w:lineRule="auto"/>
              <w:jc w:val="both"/>
              <w:rPr>
                <w:rFonts w:cs="Times New Roman"/>
              </w:rPr>
            </w:pPr>
            <w:r w:rsidRPr="00535B93">
              <w:rPr>
                <w:rFonts w:cs="Times New Roman"/>
              </w:rPr>
              <w:t xml:space="preserve">A mapping of youth empowerment and participation activities is currently being conducted by the SoST sector with the support of partners. </w:t>
            </w:r>
          </w:p>
          <w:p w14:paraId="1CB7AFF5" w14:textId="77777777" w:rsidR="00535B93" w:rsidRPr="00535B93" w:rsidRDefault="00535B93" w:rsidP="00535B93">
            <w:pPr>
              <w:spacing w:line="259" w:lineRule="auto"/>
              <w:jc w:val="both"/>
              <w:rPr>
                <w:rFonts w:cs="Times New Roman"/>
              </w:rPr>
            </w:pPr>
            <w:r w:rsidRPr="00535B93">
              <w:rPr>
                <w:rFonts w:cs="Times New Roman"/>
              </w:rPr>
              <w:t>The main objective is to collect information on lessons learnt, challenges, recommendations related to youth initiatives.</w:t>
            </w:r>
          </w:p>
          <w:p w14:paraId="4DE600DA" w14:textId="77777777" w:rsidR="00535B93" w:rsidRPr="00535B93" w:rsidRDefault="00535B93" w:rsidP="00535B93">
            <w:pPr>
              <w:spacing w:line="259" w:lineRule="auto"/>
              <w:jc w:val="both"/>
              <w:rPr>
                <w:rFonts w:cs="Times New Roman"/>
              </w:rPr>
            </w:pPr>
          </w:p>
          <w:p w14:paraId="0BBB838A" w14:textId="77777777" w:rsidR="00535B93" w:rsidRPr="00535B93" w:rsidRDefault="00535B93" w:rsidP="00535B93">
            <w:pPr>
              <w:pStyle w:val="ListParagraph"/>
              <w:numPr>
                <w:ilvl w:val="0"/>
                <w:numId w:val="25"/>
              </w:numPr>
              <w:spacing w:line="259" w:lineRule="auto"/>
              <w:rPr>
                <w:rFonts w:cs="Times New Roman"/>
                <w:b/>
              </w:rPr>
            </w:pPr>
            <w:r w:rsidRPr="00535B93">
              <w:rPr>
                <w:rFonts w:cs="Times New Roman"/>
                <w:b/>
              </w:rPr>
              <w:t>ANERA</w:t>
            </w:r>
          </w:p>
          <w:p w14:paraId="33B1FE87" w14:textId="55B9BF85" w:rsidR="00535B93" w:rsidRPr="00535B93" w:rsidRDefault="00535B93" w:rsidP="00535B93">
            <w:pPr>
              <w:numPr>
                <w:ilvl w:val="0"/>
                <w:numId w:val="40"/>
              </w:numPr>
              <w:spacing w:after="160" w:line="259" w:lineRule="auto"/>
              <w:contextualSpacing/>
              <w:jc w:val="both"/>
              <w:rPr>
                <w:rFonts w:cs="Times New Roman"/>
              </w:rPr>
            </w:pPr>
            <w:r w:rsidRPr="00535B93">
              <w:rPr>
                <w:rFonts w:cs="Times New Roman"/>
              </w:rPr>
              <w:t xml:space="preserve">Municipalities supported: various municipalities in Central and West Bekaa </w:t>
            </w:r>
            <w:r w:rsidR="00B84B3D">
              <w:rPr>
                <w:rFonts w:cs="Times New Roman"/>
              </w:rPr>
              <w:t xml:space="preserve">&amp; </w:t>
            </w:r>
            <w:r w:rsidRPr="00535B93">
              <w:rPr>
                <w:rFonts w:cs="Times New Roman"/>
              </w:rPr>
              <w:t>Wavel camp in Baalbeck</w:t>
            </w:r>
          </w:p>
          <w:p w14:paraId="4E7E6020" w14:textId="322B6231" w:rsidR="00535B93" w:rsidRPr="00535B93" w:rsidRDefault="00535B93" w:rsidP="00535B93">
            <w:pPr>
              <w:numPr>
                <w:ilvl w:val="0"/>
                <w:numId w:val="40"/>
              </w:numPr>
              <w:spacing w:after="160" w:line="259" w:lineRule="auto"/>
              <w:contextualSpacing/>
              <w:jc w:val="both"/>
              <w:rPr>
                <w:rFonts w:cs="Times New Roman"/>
              </w:rPr>
            </w:pPr>
            <w:r w:rsidRPr="00535B93">
              <w:rPr>
                <w:rFonts w:cs="Times New Roman"/>
              </w:rPr>
              <w:t>Project status: ongoing</w:t>
            </w:r>
            <w:r w:rsidR="00B84B3D">
              <w:rPr>
                <w:rFonts w:cs="Times New Roman"/>
              </w:rPr>
              <w:t>.</w:t>
            </w:r>
          </w:p>
          <w:p w14:paraId="613A98B8" w14:textId="2C110F4C" w:rsidR="00535B93" w:rsidRPr="00535B93" w:rsidRDefault="00535B93" w:rsidP="00535B93">
            <w:pPr>
              <w:numPr>
                <w:ilvl w:val="0"/>
                <w:numId w:val="40"/>
              </w:numPr>
              <w:spacing w:after="160" w:line="259" w:lineRule="auto"/>
              <w:contextualSpacing/>
              <w:jc w:val="both"/>
              <w:rPr>
                <w:rFonts w:cs="Times New Roman"/>
              </w:rPr>
            </w:pPr>
            <w:r w:rsidRPr="00535B93">
              <w:rPr>
                <w:rFonts w:cs="Times New Roman"/>
              </w:rPr>
              <w:t>Type of support provided: BLN, life-skills training, vocational training and sports for development, thematic tournaments, youth-led-initiatives</w:t>
            </w:r>
            <w:r w:rsidR="00CF0D84">
              <w:rPr>
                <w:rFonts w:cs="Times New Roman"/>
              </w:rPr>
              <w:t>.</w:t>
            </w:r>
          </w:p>
          <w:p w14:paraId="2001B6AB" w14:textId="77777777" w:rsidR="00535B93" w:rsidRPr="00535B93" w:rsidRDefault="00535B93" w:rsidP="00535B93">
            <w:pPr>
              <w:numPr>
                <w:ilvl w:val="0"/>
                <w:numId w:val="40"/>
              </w:numPr>
              <w:spacing w:after="160" w:line="259" w:lineRule="auto"/>
              <w:contextualSpacing/>
              <w:jc w:val="both"/>
              <w:rPr>
                <w:rFonts w:cs="Times New Roman"/>
              </w:rPr>
            </w:pPr>
            <w:r w:rsidRPr="00535B93">
              <w:rPr>
                <w:rFonts w:cs="Times New Roman"/>
              </w:rPr>
              <w:t xml:space="preserve">Selection criteria and process: outreach to communities in partnership with local NGOs and centers, youth between 14 and 24 who are out-of-school for 2 years, all nationalities. ANERA is not a self-implementer. </w:t>
            </w:r>
          </w:p>
          <w:p w14:paraId="7CC98034" w14:textId="7848EABC" w:rsidR="00535B93" w:rsidRPr="00535B93" w:rsidRDefault="00CF0D84" w:rsidP="00535B93">
            <w:pPr>
              <w:numPr>
                <w:ilvl w:val="0"/>
                <w:numId w:val="40"/>
              </w:numPr>
              <w:spacing w:after="160" w:line="259" w:lineRule="auto"/>
              <w:contextualSpacing/>
              <w:jc w:val="both"/>
              <w:rPr>
                <w:rFonts w:cs="Times New Roman"/>
              </w:rPr>
            </w:pPr>
            <w:r>
              <w:rPr>
                <w:rFonts w:cs="Times New Roman"/>
              </w:rPr>
              <w:t>Impact: project is still on</w:t>
            </w:r>
            <w:r w:rsidR="00535B93" w:rsidRPr="00535B93">
              <w:rPr>
                <w:rFonts w:cs="Times New Roman"/>
              </w:rPr>
              <w:t xml:space="preserve">going. The scope of activities is wide and involves all eligible beneficiaries from all nationalities. Life skills training, tournaments and youth-led-initiatives have a positive impact to contribute to conflict mitigation. Basic literacy and numeracy courses as well as vocational training support youth empowerment. </w:t>
            </w:r>
          </w:p>
          <w:p w14:paraId="59485309" w14:textId="77777777" w:rsidR="00535B93" w:rsidRPr="00535B93" w:rsidRDefault="00535B93" w:rsidP="00535B93">
            <w:pPr>
              <w:numPr>
                <w:ilvl w:val="0"/>
                <w:numId w:val="40"/>
              </w:numPr>
              <w:spacing w:after="160" w:line="259" w:lineRule="auto"/>
              <w:contextualSpacing/>
              <w:jc w:val="both"/>
              <w:rPr>
                <w:rFonts w:cs="Times New Roman"/>
              </w:rPr>
            </w:pPr>
            <w:r w:rsidRPr="00535B93">
              <w:rPr>
                <w:rFonts w:cs="Times New Roman"/>
              </w:rPr>
              <w:t>Main challenges:</w:t>
            </w:r>
          </w:p>
          <w:p w14:paraId="46A65BC2" w14:textId="3F60E84A" w:rsidR="00535B93" w:rsidRPr="00535B93" w:rsidRDefault="00535B93" w:rsidP="00535B93">
            <w:pPr>
              <w:numPr>
                <w:ilvl w:val="0"/>
                <w:numId w:val="41"/>
              </w:numPr>
              <w:spacing w:after="160" w:line="259" w:lineRule="auto"/>
              <w:contextualSpacing/>
              <w:jc w:val="both"/>
              <w:rPr>
                <w:rFonts w:cs="Times New Roman"/>
              </w:rPr>
            </w:pPr>
            <w:r w:rsidRPr="00535B93">
              <w:rPr>
                <w:rFonts w:cs="Times New Roman"/>
              </w:rPr>
              <w:t>Access to so</w:t>
            </w:r>
            <w:r w:rsidR="00CF0D84">
              <w:rPr>
                <w:rFonts w:cs="Times New Roman"/>
              </w:rPr>
              <w:t xml:space="preserve">me refugee camps is blocked by </w:t>
            </w:r>
            <w:r w:rsidRPr="00535B93">
              <w:rPr>
                <w:rFonts w:cs="Times New Roman"/>
              </w:rPr>
              <w:t>shaw</w:t>
            </w:r>
            <w:r w:rsidR="009E55DD">
              <w:rPr>
                <w:rFonts w:cs="Times New Roman"/>
              </w:rPr>
              <w:t>i</w:t>
            </w:r>
            <w:r w:rsidRPr="00535B93">
              <w:rPr>
                <w:rFonts w:cs="Times New Roman"/>
              </w:rPr>
              <w:t>sh</w:t>
            </w:r>
          </w:p>
          <w:p w14:paraId="771AF2FF" w14:textId="77777777" w:rsidR="00535B93" w:rsidRPr="00535B93" w:rsidRDefault="00535B93" w:rsidP="00535B93">
            <w:pPr>
              <w:numPr>
                <w:ilvl w:val="0"/>
                <w:numId w:val="41"/>
              </w:numPr>
              <w:spacing w:after="160" w:line="259" w:lineRule="auto"/>
              <w:contextualSpacing/>
              <w:jc w:val="both"/>
              <w:rPr>
                <w:rFonts w:cs="Times New Roman"/>
              </w:rPr>
            </w:pPr>
            <w:r w:rsidRPr="00535B93">
              <w:rPr>
                <w:rFonts w:cs="Times New Roman"/>
              </w:rPr>
              <w:t>Parents’ reluctance to engage their children in education and/or sports</w:t>
            </w:r>
          </w:p>
          <w:p w14:paraId="5FE91274" w14:textId="77777777" w:rsidR="00535B93" w:rsidRPr="00535B93" w:rsidRDefault="00535B93" w:rsidP="00535B93">
            <w:pPr>
              <w:numPr>
                <w:ilvl w:val="0"/>
                <w:numId w:val="41"/>
              </w:numPr>
              <w:spacing w:after="160" w:line="259" w:lineRule="auto"/>
              <w:contextualSpacing/>
              <w:jc w:val="both"/>
              <w:rPr>
                <w:rFonts w:cs="Times New Roman"/>
              </w:rPr>
            </w:pPr>
            <w:r w:rsidRPr="00535B93">
              <w:rPr>
                <w:rFonts w:cs="Times New Roman"/>
              </w:rPr>
              <w:t>Schedule of classes does not always fit working youth</w:t>
            </w:r>
          </w:p>
          <w:p w14:paraId="0B75C2B0" w14:textId="77777777" w:rsidR="00535B93" w:rsidRPr="00535B93" w:rsidRDefault="00535B93" w:rsidP="00535B93">
            <w:pPr>
              <w:numPr>
                <w:ilvl w:val="0"/>
                <w:numId w:val="41"/>
              </w:numPr>
              <w:spacing w:after="160" w:line="259" w:lineRule="auto"/>
              <w:contextualSpacing/>
              <w:jc w:val="both"/>
              <w:rPr>
                <w:rFonts w:cs="Times New Roman"/>
              </w:rPr>
            </w:pPr>
            <w:r w:rsidRPr="00535B93">
              <w:rPr>
                <w:rFonts w:cs="Times New Roman"/>
              </w:rPr>
              <w:t xml:space="preserve">Drop out </w:t>
            </w:r>
          </w:p>
          <w:p w14:paraId="3FBA858C" w14:textId="77777777" w:rsidR="00535B93" w:rsidRPr="00535B93" w:rsidRDefault="00535B93" w:rsidP="00535B93">
            <w:pPr>
              <w:numPr>
                <w:ilvl w:val="0"/>
                <w:numId w:val="40"/>
              </w:numPr>
              <w:spacing w:after="160" w:line="259" w:lineRule="auto"/>
              <w:contextualSpacing/>
              <w:jc w:val="both"/>
              <w:rPr>
                <w:rFonts w:cs="Times New Roman"/>
              </w:rPr>
            </w:pPr>
            <w:r w:rsidRPr="00535B93">
              <w:rPr>
                <w:rFonts w:cs="Times New Roman"/>
              </w:rPr>
              <w:t>Lessons Learned/Recommendation:</w:t>
            </w:r>
          </w:p>
          <w:p w14:paraId="71A21AC2" w14:textId="44ECAC92" w:rsidR="00535B93" w:rsidRPr="00535B93" w:rsidRDefault="00535B93" w:rsidP="00535B93">
            <w:pPr>
              <w:numPr>
                <w:ilvl w:val="0"/>
                <w:numId w:val="41"/>
              </w:numPr>
              <w:spacing w:after="160" w:line="259" w:lineRule="auto"/>
              <w:contextualSpacing/>
              <w:jc w:val="both"/>
              <w:rPr>
                <w:rFonts w:cs="Times New Roman"/>
              </w:rPr>
            </w:pPr>
            <w:r w:rsidRPr="00535B93">
              <w:rPr>
                <w:rFonts w:cs="Times New Roman"/>
              </w:rPr>
              <w:t>Include sports activities with education to motive out-of-school beneficiaries</w:t>
            </w:r>
          </w:p>
          <w:p w14:paraId="72E96894" w14:textId="77777777" w:rsidR="00535B93" w:rsidRPr="00535B93" w:rsidRDefault="00535B93" w:rsidP="00535B93">
            <w:pPr>
              <w:numPr>
                <w:ilvl w:val="0"/>
                <w:numId w:val="41"/>
              </w:numPr>
              <w:spacing w:line="259" w:lineRule="auto"/>
              <w:contextualSpacing/>
              <w:jc w:val="both"/>
              <w:rPr>
                <w:rFonts w:cs="Times New Roman"/>
              </w:rPr>
            </w:pPr>
            <w:r w:rsidRPr="00535B93">
              <w:rPr>
                <w:rFonts w:cs="Times New Roman"/>
              </w:rPr>
              <w:t>Graduation kits (or seed funding) for vocational training beneficiaries</w:t>
            </w:r>
          </w:p>
          <w:p w14:paraId="7F5DE960" w14:textId="77777777" w:rsidR="00535B93" w:rsidRPr="00535B93" w:rsidRDefault="00535B93" w:rsidP="00535B93">
            <w:pPr>
              <w:numPr>
                <w:ilvl w:val="0"/>
                <w:numId w:val="41"/>
              </w:numPr>
              <w:spacing w:line="259" w:lineRule="auto"/>
              <w:contextualSpacing/>
              <w:jc w:val="both"/>
              <w:rPr>
                <w:rFonts w:cs="Times New Roman"/>
              </w:rPr>
            </w:pPr>
            <w:r w:rsidRPr="00535B93">
              <w:rPr>
                <w:rFonts w:cs="Times New Roman"/>
              </w:rPr>
              <w:t>Transportation means to all beneficiaries and possible refreshments</w:t>
            </w:r>
          </w:p>
          <w:p w14:paraId="50CF1291" w14:textId="77777777" w:rsidR="00535B93" w:rsidRPr="00535B93" w:rsidRDefault="00535B93" w:rsidP="00535B93">
            <w:pPr>
              <w:spacing w:line="259" w:lineRule="auto"/>
              <w:jc w:val="both"/>
              <w:rPr>
                <w:rFonts w:cs="Times New Roman"/>
              </w:rPr>
            </w:pPr>
          </w:p>
          <w:p w14:paraId="330826E8" w14:textId="77777777" w:rsidR="00535B93" w:rsidRPr="00535B93" w:rsidRDefault="00535B93" w:rsidP="00535B93">
            <w:pPr>
              <w:spacing w:line="259" w:lineRule="auto"/>
              <w:jc w:val="both"/>
              <w:rPr>
                <w:rFonts w:cs="Times New Roman"/>
                <w:b/>
              </w:rPr>
            </w:pPr>
            <w:r w:rsidRPr="00535B93">
              <w:rPr>
                <w:rFonts w:cs="Times New Roman"/>
                <w:b/>
              </w:rPr>
              <w:t>Discussion</w:t>
            </w:r>
          </w:p>
          <w:p w14:paraId="5AC97124" w14:textId="542E6839" w:rsidR="00535B93" w:rsidRPr="00535B93" w:rsidRDefault="00535B93" w:rsidP="00535B93">
            <w:pPr>
              <w:numPr>
                <w:ilvl w:val="0"/>
                <w:numId w:val="42"/>
              </w:numPr>
              <w:spacing w:after="160" w:line="259" w:lineRule="auto"/>
              <w:contextualSpacing/>
              <w:jc w:val="both"/>
              <w:rPr>
                <w:rFonts w:cs="Times New Roman"/>
              </w:rPr>
            </w:pPr>
            <w:r w:rsidRPr="00535B93">
              <w:rPr>
                <w:rFonts w:cs="Times New Roman"/>
                <w:u w:val="single"/>
              </w:rPr>
              <w:t>Sector</w:t>
            </w:r>
            <w:r w:rsidRPr="00535B93">
              <w:rPr>
                <w:rFonts w:cs="Times New Roman"/>
              </w:rPr>
              <w:t>: in case partners face issues accessin</w:t>
            </w:r>
            <w:r w:rsidR="009E55DD">
              <w:rPr>
                <w:rFonts w:cs="Times New Roman"/>
              </w:rPr>
              <w:t>g refugee camps because of shawi</w:t>
            </w:r>
            <w:r w:rsidRPr="00535B93">
              <w:rPr>
                <w:rFonts w:cs="Times New Roman"/>
              </w:rPr>
              <w:t>sh, they should inform our protection colleagues who should be able to support them with this.</w:t>
            </w:r>
          </w:p>
          <w:p w14:paraId="7D064A44" w14:textId="2B81EC54" w:rsidR="00535B93" w:rsidRPr="00535B93" w:rsidRDefault="00535B93" w:rsidP="00535B93">
            <w:pPr>
              <w:numPr>
                <w:ilvl w:val="0"/>
                <w:numId w:val="42"/>
              </w:numPr>
              <w:spacing w:after="160" w:line="259" w:lineRule="auto"/>
              <w:contextualSpacing/>
              <w:jc w:val="both"/>
              <w:rPr>
                <w:rFonts w:cs="Times New Roman"/>
              </w:rPr>
            </w:pPr>
            <w:r w:rsidRPr="00424DC8">
              <w:rPr>
                <w:rFonts w:cs="Times New Roman"/>
                <w:u w:val="single"/>
              </w:rPr>
              <w:t>Qu (LOST)</w:t>
            </w:r>
            <w:r w:rsidRPr="00535B93">
              <w:rPr>
                <w:rFonts w:cs="Times New Roman"/>
              </w:rPr>
              <w:t xml:space="preserve">: how many beneficiaries is ANERA targeting? </w:t>
            </w:r>
          </w:p>
          <w:p w14:paraId="755C0AE3" w14:textId="77777777" w:rsidR="00535B93" w:rsidRPr="00535B93" w:rsidRDefault="00535B93" w:rsidP="00535B93">
            <w:pPr>
              <w:numPr>
                <w:ilvl w:val="0"/>
                <w:numId w:val="42"/>
              </w:numPr>
              <w:spacing w:after="160" w:line="259" w:lineRule="auto"/>
              <w:contextualSpacing/>
              <w:jc w:val="both"/>
              <w:rPr>
                <w:rFonts w:cs="Times New Roman"/>
              </w:rPr>
            </w:pPr>
            <w:r w:rsidRPr="00424DC8">
              <w:rPr>
                <w:rFonts w:cs="Times New Roman"/>
                <w:u w:val="single"/>
              </w:rPr>
              <w:t>A</w:t>
            </w:r>
            <w:r w:rsidRPr="00535B93">
              <w:rPr>
                <w:rFonts w:cs="Times New Roman"/>
              </w:rPr>
              <w:t>: Around 1,000 beneficiaries (referrals are also possible from other agencies).</w:t>
            </w:r>
          </w:p>
          <w:p w14:paraId="671A8DCA" w14:textId="77777777" w:rsidR="00535B93" w:rsidRPr="00535B93" w:rsidRDefault="00535B93" w:rsidP="00535B93">
            <w:pPr>
              <w:numPr>
                <w:ilvl w:val="0"/>
                <w:numId w:val="42"/>
              </w:numPr>
              <w:spacing w:after="160" w:line="259" w:lineRule="auto"/>
              <w:contextualSpacing/>
              <w:jc w:val="both"/>
              <w:rPr>
                <w:rFonts w:cs="Times New Roman"/>
              </w:rPr>
            </w:pPr>
            <w:r w:rsidRPr="00424DC8">
              <w:rPr>
                <w:rFonts w:cs="Times New Roman"/>
                <w:u w:val="single"/>
              </w:rPr>
              <w:t>Qu (sector)</w:t>
            </w:r>
            <w:r w:rsidRPr="00535B93">
              <w:rPr>
                <w:rFonts w:cs="Times New Roman"/>
              </w:rPr>
              <w:t>: how are you ensuring that your project has a sustainable effect?</w:t>
            </w:r>
          </w:p>
          <w:p w14:paraId="00BE6ACF" w14:textId="77777777" w:rsidR="00535B93" w:rsidRPr="00535B93" w:rsidRDefault="00535B93" w:rsidP="00535B93">
            <w:pPr>
              <w:numPr>
                <w:ilvl w:val="0"/>
                <w:numId w:val="42"/>
              </w:numPr>
              <w:spacing w:after="160" w:line="259" w:lineRule="auto"/>
              <w:contextualSpacing/>
              <w:jc w:val="both"/>
              <w:rPr>
                <w:rFonts w:cs="Times New Roman"/>
              </w:rPr>
            </w:pPr>
            <w:r w:rsidRPr="00424DC8">
              <w:rPr>
                <w:rFonts w:cs="Times New Roman"/>
                <w:u w:val="single"/>
              </w:rPr>
              <w:t>A</w:t>
            </w:r>
            <w:r w:rsidRPr="00535B93">
              <w:rPr>
                <w:rFonts w:cs="Times New Roman"/>
              </w:rPr>
              <w:t>: following beneficiaries’ participation in accelerated learning programmes / back-to-school campaign, some of them can benefit from vocational trainings to find jobs and generate income.</w:t>
            </w:r>
          </w:p>
          <w:p w14:paraId="667555EB" w14:textId="1D7629A2" w:rsidR="00537748" w:rsidRPr="00CB3C69" w:rsidRDefault="00537748" w:rsidP="0010225E">
            <w:pPr>
              <w:spacing w:after="160" w:line="259" w:lineRule="auto"/>
              <w:contextualSpacing/>
              <w:jc w:val="both"/>
              <w:rPr>
                <w:rFonts w:asciiTheme="minorHAnsi" w:hAnsiTheme="minorHAnsi" w:cstheme="minorHAnsi"/>
                <w:b/>
                <w:bCs/>
                <w:iCs/>
                <w:color w:val="5E82C4"/>
              </w:rPr>
            </w:pPr>
          </w:p>
        </w:tc>
      </w:tr>
      <w:tr w:rsidR="00CB3C69" w:rsidRPr="005B071D" w14:paraId="1ECA0C0F" w14:textId="77777777" w:rsidTr="006A5A1C">
        <w:tc>
          <w:tcPr>
            <w:tcW w:w="629" w:type="dxa"/>
            <w:shd w:val="clear" w:color="auto" w:fill="auto"/>
          </w:tcPr>
          <w:p w14:paraId="13D6827F" w14:textId="1D5A72D1" w:rsidR="00CB3C69" w:rsidRPr="005B071D" w:rsidRDefault="00111B24" w:rsidP="00537748">
            <w:pPr>
              <w:keepNext/>
              <w:ind w:right="166"/>
              <w:contextualSpacing/>
              <w:jc w:val="both"/>
              <w:outlineLvl w:val="1"/>
              <w:rPr>
                <w:rFonts w:asciiTheme="minorHAnsi" w:hAnsiTheme="minorHAnsi" w:cstheme="minorHAnsi"/>
                <w:b/>
                <w:bCs/>
                <w:color w:val="5E82C4"/>
              </w:rPr>
            </w:pPr>
            <w:r>
              <w:rPr>
                <w:rFonts w:asciiTheme="minorHAnsi" w:hAnsiTheme="minorHAnsi" w:cstheme="minorHAnsi"/>
                <w:b/>
                <w:bCs/>
                <w:color w:val="5E82C4"/>
              </w:rPr>
              <w:t>7.</w:t>
            </w:r>
          </w:p>
        </w:tc>
        <w:tc>
          <w:tcPr>
            <w:tcW w:w="10018" w:type="dxa"/>
            <w:shd w:val="clear" w:color="auto" w:fill="auto"/>
          </w:tcPr>
          <w:p w14:paraId="27591010" w14:textId="26F28856" w:rsidR="00CB3C69" w:rsidRPr="00CB3C69" w:rsidRDefault="00111B24" w:rsidP="00CB3C69">
            <w:pPr>
              <w:spacing w:line="259" w:lineRule="auto"/>
              <w:jc w:val="both"/>
              <w:rPr>
                <w:rFonts w:asciiTheme="minorHAnsi" w:hAnsiTheme="minorHAnsi" w:cstheme="minorHAnsi"/>
                <w:b/>
                <w:bCs/>
                <w:iCs/>
                <w:color w:val="5E82C4"/>
                <w:lang w:val="sk-SK"/>
              </w:rPr>
            </w:pPr>
            <w:r>
              <w:rPr>
                <w:rFonts w:asciiTheme="minorHAnsi" w:hAnsiTheme="minorHAnsi" w:cstheme="minorHAnsi"/>
                <w:b/>
                <w:bCs/>
                <w:iCs/>
                <w:color w:val="5E82C4"/>
                <w:lang w:val="sk-SK"/>
              </w:rPr>
              <w:t>AOB</w:t>
            </w:r>
          </w:p>
        </w:tc>
      </w:tr>
      <w:tr w:rsidR="00CB3C69" w:rsidRPr="005B071D" w14:paraId="209CE314" w14:textId="77777777" w:rsidTr="006A5A1C">
        <w:tc>
          <w:tcPr>
            <w:tcW w:w="629" w:type="dxa"/>
            <w:shd w:val="clear" w:color="auto" w:fill="auto"/>
          </w:tcPr>
          <w:p w14:paraId="6A46C5CD" w14:textId="77777777" w:rsidR="00CB3C69" w:rsidRPr="005B071D" w:rsidRDefault="00CB3C69" w:rsidP="00537748">
            <w:pPr>
              <w:keepNext/>
              <w:ind w:right="166"/>
              <w:contextualSpacing/>
              <w:jc w:val="both"/>
              <w:outlineLvl w:val="1"/>
              <w:rPr>
                <w:rFonts w:asciiTheme="minorHAnsi" w:hAnsiTheme="minorHAnsi" w:cstheme="minorHAnsi"/>
                <w:b/>
                <w:bCs/>
                <w:color w:val="5E82C4"/>
              </w:rPr>
            </w:pPr>
          </w:p>
        </w:tc>
        <w:tc>
          <w:tcPr>
            <w:tcW w:w="10018" w:type="dxa"/>
            <w:shd w:val="clear" w:color="auto" w:fill="auto"/>
          </w:tcPr>
          <w:p w14:paraId="203D765C" w14:textId="25E9A46E" w:rsidR="00535B93" w:rsidRPr="00535B93" w:rsidRDefault="00535B93" w:rsidP="00535B93">
            <w:pPr>
              <w:numPr>
                <w:ilvl w:val="0"/>
                <w:numId w:val="43"/>
              </w:numPr>
              <w:spacing w:after="160" w:line="259" w:lineRule="auto"/>
              <w:contextualSpacing/>
              <w:jc w:val="both"/>
              <w:rPr>
                <w:rFonts w:cs="Times New Roman"/>
              </w:rPr>
            </w:pPr>
            <w:r w:rsidRPr="006D33EA">
              <w:rPr>
                <w:rFonts w:cs="Times New Roman"/>
                <w:b/>
              </w:rPr>
              <w:t>The Inter-Agency “Support</w:t>
            </w:r>
            <w:r w:rsidRPr="00535B93">
              <w:rPr>
                <w:rFonts w:cs="Times New Roman"/>
                <w:b/>
              </w:rPr>
              <w:t xml:space="preserve"> to public institutions under the LCRP 2016”</w:t>
            </w:r>
            <w:r w:rsidRPr="00535B93">
              <w:rPr>
                <w:rFonts w:cs="Times New Roman"/>
              </w:rPr>
              <w:t xml:space="preserve"> </w:t>
            </w:r>
            <w:r w:rsidRPr="006D33EA">
              <w:rPr>
                <w:rFonts w:cs="Times New Roman"/>
                <w:b/>
              </w:rPr>
              <w:t xml:space="preserve">report </w:t>
            </w:r>
            <w:r w:rsidRPr="00535B93">
              <w:rPr>
                <w:rFonts w:cs="Times New Roman"/>
              </w:rPr>
              <w:t xml:space="preserve">has been recently released. This document provides a detailed overview of the technical, material and financial support provided by LCRP partners to Lebanese public institutions last year. Hard copies of the </w:t>
            </w:r>
            <w:r w:rsidR="006D33EA">
              <w:rPr>
                <w:rFonts w:cs="Times New Roman"/>
              </w:rPr>
              <w:t>brochure</w:t>
            </w:r>
            <w:r w:rsidRPr="00535B93">
              <w:rPr>
                <w:rFonts w:cs="Times New Roman"/>
              </w:rPr>
              <w:t xml:space="preserve"> were distributed to partners, the </w:t>
            </w:r>
            <w:hyperlink r:id="rId9" w:history="1">
              <w:r w:rsidRPr="00535B93">
                <w:rPr>
                  <w:rFonts w:cs="Times New Roman"/>
                  <w:color w:val="0563C1"/>
                  <w:u w:val="single"/>
                </w:rPr>
                <w:t>electronic version</w:t>
              </w:r>
            </w:hyperlink>
            <w:r w:rsidRPr="00535B93">
              <w:rPr>
                <w:rFonts w:cs="Times New Roman"/>
              </w:rPr>
              <w:t xml:space="preserve"> has been uploaded on the Inter-Agency weportal.</w:t>
            </w:r>
          </w:p>
          <w:p w14:paraId="70F26B87" w14:textId="77777777" w:rsidR="00535B93" w:rsidRPr="00535B93" w:rsidRDefault="00535B93" w:rsidP="00535B93">
            <w:pPr>
              <w:numPr>
                <w:ilvl w:val="0"/>
                <w:numId w:val="43"/>
              </w:numPr>
              <w:spacing w:after="160" w:line="259" w:lineRule="auto"/>
              <w:contextualSpacing/>
              <w:jc w:val="both"/>
              <w:rPr>
                <w:rFonts w:cs="Times New Roman"/>
              </w:rPr>
            </w:pPr>
            <w:r w:rsidRPr="00535B93">
              <w:rPr>
                <w:rFonts w:cs="Times New Roman"/>
                <w:b/>
              </w:rPr>
              <w:t>The next LH-SoST field WG meeting</w:t>
            </w:r>
            <w:r w:rsidRPr="00535B93">
              <w:rPr>
                <w:rFonts w:cs="Times New Roman"/>
              </w:rPr>
              <w:t xml:space="preserve"> will be tentatively held on 8</w:t>
            </w:r>
            <w:r w:rsidRPr="00535B93">
              <w:rPr>
                <w:rFonts w:cs="Times New Roman"/>
                <w:vertAlign w:val="superscript"/>
              </w:rPr>
              <w:t>th</w:t>
            </w:r>
            <w:r w:rsidRPr="00535B93">
              <w:rPr>
                <w:rFonts w:cs="Times New Roman"/>
              </w:rPr>
              <w:t xml:space="preserve"> August (10am-12pm) - Location TBC.</w:t>
            </w:r>
          </w:p>
          <w:p w14:paraId="381F3765" w14:textId="194731C4" w:rsidR="00CB3C69" w:rsidRPr="00BC7B9D" w:rsidRDefault="00CB3C69" w:rsidP="00535B93">
            <w:pPr>
              <w:spacing w:after="160" w:line="259" w:lineRule="auto"/>
              <w:contextualSpacing/>
              <w:jc w:val="both"/>
              <w:rPr>
                <w:rFonts w:cs="Times New Roman"/>
              </w:rPr>
            </w:pPr>
          </w:p>
        </w:tc>
      </w:tr>
    </w:tbl>
    <w:p w14:paraId="13743B05" w14:textId="77777777" w:rsidR="000A3FCC" w:rsidRDefault="000A3FCC" w:rsidP="00734B33">
      <w:pPr>
        <w:widowControl w:val="0"/>
        <w:autoSpaceDE w:val="0"/>
        <w:autoSpaceDN w:val="0"/>
        <w:adjustRightInd w:val="0"/>
        <w:spacing w:before="6" w:line="260" w:lineRule="exact"/>
        <w:jc w:val="center"/>
        <w:rPr>
          <w:rFonts w:eastAsia="MS Mincho" w:cs="Calibri"/>
          <w:b/>
          <w:bCs/>
          <w:color w:val="000000"/>
          <w:sz w:val="26"/>
          <w:szCs w:val="26"/>
        </w:rPr>
      </w:pPr>
    </w:p>
    <w:p w14:paraId="57D75E0C" w14:textId="6B47E736" w:rsidR="00C21C08" w:rsidRDefault="00C21C08" w:rsidP="00734B33">
      <w:pPr>
        <w:widowControl w:val="0"/>
        <w:autoSpaceDE w:val="0"/>
        <w:autoSpaceDN w:val="0"/>
        <w:adjustRightInd w:val="0"/>
        <w:spacing w:before="6" w:line="260" w:lineRule="exact"/>
        <w:jc w:val="center"/>
        <w:rPr>
          <w:rFonts w:eastAsia="MS Mincho" w:cs="Calibri"/>
          <w:b/>
          <w:bCs/>
          <w:color w:val="000000"/>
          <w:sz w:val="26"/>
          <w:szCs w:val="26"/>
        </w:rPr>
      </w:pPr>
    </w:p>
    <w:p w14:paraId="407DEBE4" w14:textId="6B82B085" w:rsidR="004371A6" w:rsidRDefault="004371A6" w:rsidP="00734B33">
      <w:pPr>
        <w:widowControl w:val="0"/>
        <w:autoSpaceDE w:val="0"/>
        <w:autoSpaceDN w:val="0"/>
        <w:adjustRightInd w:val="0"/>
        <w:spacing w:before="6" w:line="260" w:lineRule="exact"/>
        <w:jc w:val="center"/>
        <w:rPr>
          <w:rFonts w:eastAsia="MS Mincho" w:cs="Calibri"/>
          <w:b/>
          <w:bCs/>
          <w:color w:val="000000"/>
          <w:sz w:val="26"/>
          <w:szCs w:val="26"/>
        </w:rPr>
      </w:pPr>
    </w:p>
    <w:p w14:paraId="0FBACA71" w14:textId="77777777" w:rsidR="004371A6" w:rsidRDefault="004371A6" w:rsidP="00734B33">
      <w:pPr>
        <w:widowControl w:val="0"/>
        <w:autoSpaceDE w:val="0"/>
        <w:autoSpaceDN w:val="0"/>
        <w:adjustRightInd w:val="0"/>
        <w:spacing w:before="6" w:line="260" w:lineRule="exact"/>
        <w:jc w:val="center"/>
        <w:rPr>
          <w:rFonts w:eastAsia="MS Mincho" w:cs="Calibri"/>
          <w:b/>
          <w:bCs/>
          <w:color w:val="000000"/>
          <w:sz w:val="26"/>
          <w:szCs w:val="26"/>
        </w:rPr>
      </w:pPr>
    </w:p>
    <w:p w14:paraId="14387F84" w14:textId="43C2C533" w:rsidR="00734B33" w:rsidRPr="00734B33" w:rsidRDefault="00BC7B9D" w:rsidP="00734B33">
      <w:pPr>
        <w:widowControl w:val="0"/>
        <w:autoSpaceDE w:val="0"/>
        <w:autoSpaceDN w:val="0"/>
        <w:adjustRightInd w:val="0"/>
        <w:spacing w:before="6" w:line="260" w:lineRule="exact"/>
        <w:jc w:val="center"/>
        <w:rPr>
          <w:rFonts w:eastAsia="MS Mincho" w:cs="Calibri"/>
          <w:b/>
          <w:bCs/>
          <w:color w:val="000000"/>
          <w:sz w:val="26"/>
          <w:szCs w:val="26"/>
        </w:rPr>
      </w:pPr>
      <w:r>
        <w:rPr>
          <w:rFonts w:eastAsia="MS Mincho" w:cs="Calibri"/>
          <w:b/>
          <w:bCs/>
          <w:color w:val="000000"/>
          <w:sz w:val="26"/>
          <w:szCs w:val="26"/>
        </w:rPr>
        <w:t>Pa</w:t>
      </w:r>
      <w:r w:rsidR="00734B33" w:rsidRPr="00734B33">
        <w:rPr>
          <w:rFonts w:eastAsia="MS Mincho" w:cs="Calibri"/>
          <w:b/>
          <w:bCs/>
          <w:color w:val="000000"/>
          <w:sz w:val="26"/>
          <w:szCs w:val="26"/>
        </w:rPr>
        <w:t>rticipants list</w:t>
      </w:r>
    </w:p>
    <w:p w14:paraId="56809FED" w14:textId="77777777" w:rsidR="00734B33" w:rsidRPr="00734B33" w:rsidRDefault="00734B33" w:rsidP="00734B33">
      <w:pPr>
        <w:widowControl w:val="0"/>
        <w:autoSpaceDE w:val="0"/>
        <w:autoSpaceDN w:val="0"/>
        <w:adjustRightInd w:val="0"/>
        <w:spacing w:before="6" w:line="260" w:lineRule="exact"/>
        <w:jc w:val="center"/>
        <w:rPr>
          <w:rFonts w:eastAsia="MS Mincho" w:cs="Calibri"/>
          <w:b/>
          <w:bCs/>
          <w:color w:val="000000"/>
          <w:sz w:val="26"/>
          <w:szCs w:val="26"/>
        </w:rPr>
      </w:pPr>
    </w:p>
    <w:tbl>
      <w:tblPr>
        <w:tblW w:w="5755" w:type="dxa"/>
        <w:jc w:val="center"/>
        <w:tblLook w:val="04A0" w:firstRow="1" w:lastRow="0" w:firstColumn="1" w:lastColumn="0" w:noHBand="0" w:noVBand="1"/>
      </w:tblPr>
      <w:tblGrid>
        <w:gridCol w:w="3055"/>
        <w:gridCol w:w="2700"/>
      </w:tblGrid>
      <w:tr w:rsidR="00734B33" w:rsidRPr="00734B33" w14:paraId="011687CF" w14:textId="77777777" w:rsidTr="00610121">
        <w:trPr>
          <w:trHeight w:val="267"/>
          <w:jc w:val="center"/>
        </w:trPr>
        <w:tc>
          <w:tcPr>
            <w:tcW w:w="3055" w:type="dxa"/>
            <w:tcBorders>
              <w:top w:val="single" w:sz="4" w:space="0" w:color="auto"/>
              <w:left w:val="single" w:sz="4" w:space="0" w:color="auto"/>
              <w:bottom w:val="single" w:sz="4" w:space="0" w:color="auto"/>
              <w:right w:val="single" w:sz="4" w:space="0" w:color="auto"/>
            </w:tcBorders>
            <w:shd w:val="clear" w:color="000000" w:fill="D6DCE4"/>
            <w:noWrap/>
            <w:vAlign w:val="center"/>
            <w:hideMark/>
          </w:tcPr>
          <w:p w14:paraId="1F84310C" w14:textId="77777777" w:rsidR="00734B33" w:rsidRPr="00734B33" w:rsidRDefault="00734B33" w:rsidP="00734B33">
            <w:pPr>
              <w:jc w:val="center"/>
              <w:rPr>
                <w:rFonts w:eastAsia="Times New Roman" w:cs="Times New Roman"/>
                <w:b/>
                <w:bCs/>
                <w:color w:val="5B9BD5"/>
              </w:rPr>
            </w:pPr>
            <w:r w:rsidRPr="00734B33">
              <w:rPr>
                <w:rFonts w:eastAsia="Times New Roman" w:cs="Times New Roman"/>
                <w:b/>
                <w:bCs/>
                <w:color w:val="5B9BD5"/>
              </w:rPr>
              <w:t>Name</w:t>
            </w:r>
          </w:p>
        </w:tc>
        <w:tc>
          <w:tcPr>
            <w:tcW w:w="2700" w:type="dxa"/>
            <w:tcBorders>
              <w:top w:val="single" w:sz="4" w:space="0" w:color="auto"/>
              <w:left w:val="nil"/>
              <w:bottom w:val="single" w:sz="4" w:space="0" w:color="auto"/>
              <w:right w:val="single" w:sz="4" w:space="0" w:color="auto"/>
            </w:tcBorders>
            <w:shd w:val="clear" w:color="000000" w:fill="D6DCE4"/>
            <w:noWrap/>
            <w:vAlign w:val="center"/>
            <w:hideMark/>
          </w:tcPr>
          <w:p w14:paraId="2D5A6D0E" w14:textId="77777777" w:rsidR="00734B33" w:rsidRPr="00734B33" w:rsidRDefault="00734B33" w:rsidP="00734B33">
            <w:pPr>
              <w:jc w:val="center"/>
              <w:rPr>
                <w:rFonts w:eastAsia="Times New Roman" w:cs="Times New Roman"/>
                <w:b/>
                <w:bCs/>
                <w:color w:val="5B9BD5"/>
              </w:rPr>
            </w:pPr>
            <w:r w:rsidRPr="00734B33">
              <w:rPr>
                <w:rFonts w:eastAsia="Times New Roman" w:cs="Times New Roman"/>
                <w:b/>
                <w:bCs/>
                <w:color w:val="5B9BD5"/>
              </w:rPr>
              <w:t>Organization</w:t>
            </w:r>
          </w:p>
        </w:tc>
      </w:tr>
      <w:tr w:rsidR="00734B33" w:rsidRPr="00734B33" w14:paraId="2DFEE8EB" w14:textId="77777777" w:rsidTr="00610121">
        <w:trPr>
          <w:trHeight w:val="331"/>
          <w:jc w:val="center"/>
        </w:trPr>
        <w:tc>
          <w:tcPr>
            <w:tcW w:w="3055" w:type="dxa"/>
            <w:tcBorders>
              <w:top w:val="nil"/>
              <w:left w:val="single" w:sz="4" w:space="0" w:color="auto"/>
              <w:bottom w:val="single" w:sz="4" w:space="0" w:color="auto"/>
              <w:right w:val="single" w:sz="4" w:space="0" w:color="auto"/>
            </w:tcBorders>
            <w:shd w:val="clear" w:color="auto" w:fill="auto"/>
            <w:noWrap/>
          </w:tcPr>
          <w:p w14:paraId="57526D1A" w14:textId="49DBD3A9" w:rsidR="00734B33" w:rsidRPr="00734B33" w:rsidRDefault="00734B33" w:rsidP="00734B33">
            <w:pPr>
              <w:rPr>
                <w:rFonts w:eastAsia="Times New Roman" w:cs="Times New Roman"/>
                <w:color w:val="000000"/>
              </w:rPr>
            </w:pPr>
            <w:r w:rsidRPr="00CB120D">
              <w:t>Asia Ajam</w:t>
            </w:r>
          </w:p>
        </w:tc>
        <w:tc>
          <w:tcPr>
            <w:tcW w:w="2700" w:type="dxa"/>
            <w:tcBorders>
              <w:top w:val="nil"/>
              <w:left w:val="nil"/>
              <w:bottom w:val="single" w:sz="4" w:space="0" w:color="auto"/>
              <w:right w:val="single" w:sz="4" w:space="0" w:color="auto"/>
            </w:tcBorders>
            <w:shd w:val="clear" w:color="auto" w:fill="auto"/>
          </w:tcPr>
          <w:p w14:paraId="103074D6" w14:textId="56CE414E" w:rsidR="00734B33" w:rsidRPr="00734B33" w:rsidRDefault="00734B33" w:rsidP="00734B33">
            <w:pPr>
              <w:rPr>
                <w:rFonts w:eastAsia="Times New Roman" w:cs="Times New Roman"/>
              </w:rPr>
            </w:pPr>
            <w:r w:rsidRPr="00CB120D">
              <w:t>ACF</w:t>
            </w:r>
          </w:p>
        </w:tc>
      </w:tr>
      <w:tr w:rsidR="00E43B94" w:rsidRPr="00734B33" w14:paraId="24B1C5DB" w14:textId="77777777" w:rsidTr="00610121">
        <w:trPr>
          <w:trHeight w:val="331"/>
          <w:jc w:val="center"/>
        </w:trPr>
        <w:tc>
          <w:tcPr>
            <w:tcW w:w="3055" w:type="dxa"/>
            <w:tcBorders>
              <w:top w:val="nil"/>
              <w:left w:val="single" w:sz="4" w:space="0" w:color="auto"/>
              <w:bottom w:val="single" w:sz="4" w:space="0" w:color="auto"/>
              <w:right w:val="single" w:sz="4" w:space="0" w:color="auto"/>
            </w:tcBorders>
            <w:shd w:val="clear" w:color="auto" w:fill="auto"/>
          </w:tcPr>
          <w:p w14:paraId="51EB99C3" w14:textId="3AD09E42" w:rsidR="00E43B94" w:rsidRDefault="00E43B94" w:rsidP="00734B33">
            <w:r>
              <w:t>Firas Khalaf</w:t>
            </w:r>
          </w:p>
        </w:tc>
        <w:tc>
          <w:tcPr>
            <w:tcW w:w="2700" w:type="dxa"/>
            <w:tcBorders>
              <w:top w:val="nil"/>
              <w:left w:val="nil"/>
              <w:bottom w:val="single" w:sz="4" w:space="0" w:color="auto"/>
              <w:right w:val="single" w:sz="4" w:space="0" w:color="auto"/>
            </w:tcBorders>
            <w:shd w:val="clear" w:color="auto" w:fill="auto"/>
          </w:tcPr>
          <w:p w14:paraId="5676C008" w14:textId="3290B09B" w:rsidR="00E43B94" w:rsidRDefault="00E43B94" w:rsidP="00734B33">
            <w:r>
              <w:t>ANERA</w:t>
            </w:r>
          </w:p>
        </w:tc>
      </w:tr>
      <w:tr w:rsidR="000D5C01" w:rsidRPr="00734B33" w14:paraId="0EFC0172" w14:textId="77777777" w:rsidTr="00610121">
        <w:trPr>
          <w:trHeight w:val="331"/>
          <w:jc w:val="center"/>
        </w:trPr>
        <w:tc>
          <w:tcPr>
            <w:tcW w:w="3055" w:type="dxa"/>
            <w:tcBorders>
              <w:top w:val="nil"/>
              <w:left w:val="single" w:sz="4" w:space="0" w:color="auto"/>
              <w:bottom w:val="single" w:sz="4" w:space="0" w:color="auto"/>
              <w:right w:val="single" w:sz="4" w:space="0" w:color="auto"/>
            </w:tcBorders>
            <w:shd w:val="clear" w:color="auto" w:fill="auto"/>
          </w:tcPr>
          <w:p w14:paraId="423884B3" w14:textId="0FF6F013" w:rsidR="000D5C01" w:rsidRDefault="000D5C01" w:rsidP="00734B33">
            <w:r>
              <w:t>Joelle Caracache</w:t>
            </w:r>
          </w:p>
        </w:tc>
        <w:tc>
          <w:tcPr>
            <w:tcW w:w="2700" w:type="dxa"/>
            <w:tcBorders>
              <w:top w:val="nil"/>
              <w:left w:val="nil"/>
              <w:bottom w:val="single" w:sz="4" w:space="0" w:color="auto"/>
              <w:right w:val="single" w:sz="4" w:space="0" w:color="auto"/>
            </w:tcBorders>
            <w:shd w:val="clear" w:color="auto" w:fill="auto"/>
          </w:tcPr>
          <w:p w14:paraId="0D479A6D" w14:textId="5B0B6D24" w:rsidR="000D5C01" w:rsidRPr="00CB120D" w:rsidRDefault="000D5C01" w:rsidP="00734B33">
            <w:r>
              <w:t>DRC</w:t>
            </w:r>
          </w:p>
        </w:tc>
      </w:tr>
      <w:tr w:rsidR="000D5C01" w:rsidRPr="00734B33" w14:paraId="05F3E500" w14:textId="77777777" w:rsidTr="00610121">
        <w:trPr>
          <w:trHeight w:val="331"/>
          <w:jc w:val="center"/>
        </w:trPr>
        <w:tc>
          <w:tcPr>
            <w:tcW w:w="3055" w:type="dxa"/>
            <w:tcBorders>
              <w:top w:val="nil"/>
              <w:left w:val="single" w:sz="4" w:space="0" w:color="auto"/>
              <w:bottom w:val="single" w:sz="4" w:space="0" w:color="auto"/>
              <w:right w:val="single" w:sz="4" w:space="0" w:color="auto"/>
            </w:tcBorders>
            <w:shd w:val="clear" w:color="auto" w:fill="auto"/>
          </w:tcPr>
          <w:p w14:paraId="61CF5B12" w14:textId="454DBAF3" w:rsidR="000D5C01" w:rsidRDefault="000D5C01" w:rsidP="00734B33">
            <w:r>
              <w:t>Rowayda Saliba</w:t>
            </w:r>
          </w:p>
        </w:tc>
        <w:tc>
          <w:tcPr>
            <w:tcW w:w="2700" w:type="dxa"/>
            <w:tcBorders>
              <w:top w:val="nil"/>
              <w:left w:val="nil"/>
              <w:bottom w:val="single" w:sz="4" w:space="0" w:color="auto"/>
              <w:right w:val="single" w:sz="4" w:space="0" w:color="auto"/>
            </w:tcBorders>
            <w:shd w:val="clear" w:color="auto" w:fill="auto"/>
          </w:tcPr>
          <w:p w14:paraId="6AE59E39" w14:textId="57E68D3F" w:rsidR="000D5C01" w:rsidRPr="00CB120D" w:rsidRDefault="000D5C01" w:rsidP="00734B33">
            <w:r>
              <w:t>DRC</w:t>
            </w:r>
          </w:p>
        </w:tc>
      </w:tr>
      <w:tr w:rsidR="00610121" w:rsidRPr="00734B33" w14:paraId="48BB4B1D" w14:textId="77777777" w:rsidTr="00610121">
        <w:trPr>
          <w:trHeight w:val="331"/>
          <w:jc w:val="center"/>
        </w:trPr>
        <w:tc>
          <w:tcPr>
            <w:tcW w:w="3055" w:type="dxa"/>
            <w:tcBorders>
              <w:top w:val="nil"/>
              <w:left w:val="single" w:sz="4" w:space="0" w:color="auto"/>
              <w:bottom w:val="single" w:sz="4" w:space="0" w:color="auto"/>
              <w:right w:val="single" w:sz="4" w:space="0" w:color="auto"/>
            </w:tcBorders>
            <w:shd w:val="clear" w:color="auto" w:fill="auto"/>
          </w:tcPr>
          <w:p w14:paraId="34A0EC0B" w14:textId="1F46E3F5" w:rsidR="00610121" w:rsidRDefault="00610121" w:rsidP="00610121">
            <w:r w:rsidRPr="005948E2">
              <w:t>Stephanie Rahme</w:t>
            </w:r>
          </w:p>
        </w:tc>
        <w:tc>
          <w:tcPr>
            <w:tcW w:w="2700" w:type="dxa"/>
            <w:tcBorders>
              <w:top w:val="nil"/>
              <w:left w:val="nil"/>
              <w:bottom w:val="single" w:sz="4" w:space="0" w:color="auto"/>
              <w:right w:val="single" w:sz="4" w:space="0" w:color="auto"/>
            </w:tcBorders>
            <w:shd w:val="clear" w:color="auto" w:fill="auto"/>
          </w:tcPr>
          <w:p w14:paraId="1C8C2D87" w14:textId="7DA3F076" w:rsidR="00610121" w:rsidRDefault="00610121" w:rsidP="00610121">
            <w:r w:rsidRPr="005948E2">
              <w:t>Fondation Jean-Paul II</w:t>
            </w:r>
          </w:p>
        </w:tc>
      </w:tr>
      <w:tr w:rsidR="00610121" w:rsidRPr="00734B33" w14:paraId="6B152851" w14:textId="77777777" w:rsidTr="00610121">
        <w:trPr>
          <w:trHeight w:val="331"/>
          <w:jc w:val="center"/>
        </w:trPr>
        <w:tc>
          <w:tcPr>
            <w:tcW w:w="3055" w:type="dxa"/>
            <w:tcBorders>
              <w:top w:val="nil"/>
              <w:left w:val="single" w:sz="4" w:space="0" w:color="auto"/>
              <w:bottom w:val="single" w:sz="4" w:space="0" w:color="auto"/>
              <w:right w:val="single" w:sz="4" w:space="0" w:color="auto"/>
            </w:tcBorders>
            <w:shd w:val="clear" w:color="auto" w:fill="auto"/>
          </w:tcPr>
          <w:p w14:paraId="6B313E50" w14:textId="00CFD7A3" w:rsidR="00610121" w:rsidRDefault="00610121" w:rsidP="00734B33">
            <w:r w:rsidRPr="00610121">
              <w:t>Ines Batholomae</w:t>
            </w:r>
            <w:r w:rsidRPr="00610121">
              <w:tab/>
            </w:r>
          </w:p>
        </w:tc>
        <w:tc>
          <w:tcPr>
            <w:tcW w:w="2700" w:type="dxa"/>
            <w:tcBorders>
              <w:top w:val="nil"/>
              <w:left w:val="nil"/>
              <w:bottom w:val="single" w:sz="4" w:space="0" w:color="auto"/>
              <w:right w:val="single" w:sz="4" w:space="0" w:color="auto"/>
            </w:tcBorders>
            <w:shd w:val="clear" w:color="auto" w:fill="auto"/>
          </w:tcPr>
          <w:p w14:paraId="5B306811" w14:textId="3BAD5E74" w:rsidR="00610121" w:rsidRDefault="00610121" w:rsidP="00734B33">
            <w:r w:rsidRPr="00610121">
              <w:t>Forum ZFD</w:t>
            </w:r>
          </w:p>
        </w:tc>
      </w:tr>
      <w:tr w:rsidR="00827417" w:rsidRPr="00734B33" w14:paraId="1ED81ECD" w14:textId="77777777" w:rsidTr="00610121">
        <w:trPr>
          <w:trHeight w:val="331"/>
          <w:jc w:val="center"/>
        </w:trPr>
        <w:tc>
          <w:tcPr>
            <w:tcW w:w="3055" w:type="dxa"/>
            <w:tcBorders>
              <w:top w:val="nil"/>
              <w:left w:val="single" w:sz="4" w:space="0" w:color="auto"/>
              <w:bottom w:val="single" w:sz="4" w:space="0" w:color="auto"/>
              <w:right w:val="single" w:sz="4" w:space="0" w:color="auto"/>
            </w:tcBorders>
            <w:shd w:val="clear" w:color="auto" w:fill="auto"/>
          </w:tcPr>
          <w:p w14:paraId="2E10267F" w14:textId="5EAD8FC6" w:rsidR="00827417" w:rsidRDefault="00827417" w:rsidP="00734B33">
            <w:r>
              <w:t>Ziad Tak Tak</w:t>
            </w:r>
          </w:p>
        </w:tc>
        <w:tc>
          <w:tcPr>
            <w:tcW w:w="2700" w:type="dxa"/>
            <w:tcBorders>
              <w:top w:val="nil"/>
              <w:left w:val="nil"/>
              <w:bottom w:val="single" w:sz="4" w:space="0" w:color="auto"/>
              <w:right w:val="single" w:sz="4" w:space="0" w:color="auto"/>
            </w:tcBorders>
            <w:shd w:val="clear" w:color="auto" w:fill="auto"/>
          </w:tcPr>
          <w:p w14:paraId="3CA19B85" w14:textId="3F1C4868" w:rsidR="00827417" w:rsidRPr="00CB120D" w:rsidRDefault="00827417" w:rsidP="00734B33">
            <w:r>
              <w:t>Ghirass</w:t>
            </w:r>
          </w:p>
        </w:tc>
      </w:tr>
      <w:tr w:rsidR="00734B33" w:rsidRPr="00734B33" w14:paraId="09A39580" w14:textId="77777777" w:rsidTr="00610121">
        <w:trPr>
          <w:trHeight w:val="331"/>
          <w:jc w:val="center"/>
        </w:trPr>
        <w:tc>
          <w:tcPr>
            <w:tcW w:w="3055" w:type="dxa"/>
            <w:tcBorders>
              <w:top w:val="nil"/>
              <w:left w:val="single" w:sz="4" w:space="0" w:color="auto"/>
              <w:bottom w:val="single" w:sz="4" w:space="0" w:color="auto"/>
              <w:right w:val="single" w:sz="4" w:space="0" w:color="auto"/>
            </w:tcBorders>
            <w:shd w:val="clear" w:color="auto" w:fill="auto"/>
          </w:tcPr>
          <w:p w14:paraId="16F065C3" w14:textId="7E195444" w:rsidR="00734B33" w:rsidRPr="00734B33" w:rsidRDefault="000D5C01" w:rsidP="00734B33">
            <w:pPr>
              <w:rPr>
                <w:rFonts w:eastAsia="Times New Roman" w:cs="Times New Roman"/>
                <w:color w:val="000000"/>
              </w:rPr>
            </w:pPr>
            <w:r>
              <w:t>Maria Pasquarelli</w:t>
            </w:r>
          </w:p>
        </w:tc>
        <w:tc>
          <w:tcPr>
            <w:tcW w:w="2700" w:type="dxa"/>
            <w:tcBorders>
              <w:top w:val="nil"/>
              <w:left w:val="nil"/>
              <w:bottom w:val="single" w:sz="4" w:space="0" w:color="auto"/>
              <w:right w:val="single" w:sz="4" w:space="0" w:color="auto"/>
            </w:tcBorders>
            <w:shd w:val="clear" w:color="auto" w:fill="auto"/>
          </w:tcPr>
          <w:p w14:paraId="1F7C966D" w14:textId="41B10E0C" w:rsidR="00734B33" w:rsidRPr="00734B33" w:rsidRDefault="00734B33" w:rsidP="00734B33">
            <w:pPr>
              <w:rPr>
                <w:rFonts w:eastAsia="Times New Roman" w:cs="Times New Roman"/>
                <w:color w:val="000000"/>
              </w:rPr>
            </w:pPr>
            <w:r w:rsidRPr="00CB120D">
              <w:t>GVC</w:t>
            </w:r>
          </w:p>
        </w:tc>
      </w:tr>
      <w:tr w:rsidR="00F73F76" w:rsidRPr="00734B33" w14:paraId="02ECE0AA" w14:textId="77777777" w:rsidTr="00610121">
        <w:trPr>
          <w:trHeight w:val="331"/>
          <w:jc w:val="center"/>
        </w:trPr>
        <w:tc>
          <w:tcPr>
            <w:tcW w:w="3055" w:type="dxa"/>
            <w:tcBorders>
              <w:top w:val="nil"/>
              <w:left w:val="single" w:sz="4" w:space="0" w:color="auto"/>
              <w:bottom w:val="single" w:sz="4" w:space="0" w:color="auto"/>
              <w:right w:val="single" w:sz="4" w:space="0" w:color="auto"/>
            </w:tcBorders>
            <w:shd w:val="clear" w:color="auto" w:fill="auto"/>
            <w:noWrap/>
          </w:tcPr>
          <w:p w14:paraId="36FBDDD0" w14:textId="7076A1D3" w:rsidR="00F73F76" w:rsidRDefault="00F73F76" w:rsidP="00734B33">
            <w:r>
              <w:t>Hind Al Majthoub</w:t>
            </w:r>
          </w:p>
        </w:tc>
        <w:tc>
          <w:tcPr>
            <w:tcW w:w="2700" w:type="dxa"/>
            <w:tcBorders>
              <w:top w:val="nil"/>
              <w:left w:val="nil"/>
              <w:bottom w:val="single" w:sz="4" w:space="0" w:color="auto"/>
              <w:right w:val="single" w:sz="4" w:space="0" w:color="auto"/>
            </w:tcBorders>
            <w:shd w:val="clear" w:color="auto" w:fill="auto"/>
            <w:noWrap/>
          </w:tcPr>
          <w:p w14:paraId="777948DB" w14:textId="472014D4" w:rsidR="00F73F76" w:rsidRPr="00CB120D" w:rsidRDefault="00F73F76" w:rsidP="00734B33">
            <w:r>
              <w:t>LPHU</w:t>
            </w:r>
          </w:p>
        </w:tc>
      </w:tr>
      <w:tr w:rsidR="00734B33" w:rsidRPr="00734B33" w14:paraId="487DA8C3" w14:textId="77777777" w:rsidTr="00610121">
        <w:trPr>
          <w:trHeight w:val="331"/>
          <w:jc w:val="center"/>
        </w:trPr>
        <w:tc>
          <w:tcPr>
            <w:tcW w:w="3055" w:type="dxa"/>
            <w:tcBorders>
              <w:top w:val="nil"/>
              <w:left w:val="single" w:sz="4" w:space="0" w:color="auto"/>
              <w:bottom w:val="single" w:sz="4" w:space="0" w:color="auto"/>
              <w:right w:val="single" w:sz="4" w:space="0" w:color="auto"/>
            </w:tcBorders>
            <w:shd w:val="clear" w:color="auto" w:fill="auto"/>
            <w:noWrap/>
          </w:tcPr>
          <w:p w14:paraId="5CCD707E" w14:textId="566D4265" w:rsidR="00734B33" w:rsidRPr="00734B33" w:rsidRDefault="004D27AB" w:rsidP="00734B33">
            <w:pPr>
              <w:rPr>
                <w:rFonts w:eastAsia="Times New Roman" w:cs="Times New Roman"/>
                <w:color w:val="000000"/>
              </w:rPr>
            </w:pPr>
            <w:r>
              <w:t>Rony Akiki</w:t>
            </w:r>
          </w:p>
        </w:tc>
        <w:tc>
          <w:tcPr>
            <w:tcW w:w="2700" w:type="dxa"/>
            <w:tcBorders>
              <w:top w:val="nil"/>
              <w:left w:val="nil"/>
              <w:bottom w:val="single" w:sz="4" w:space="0" w:color="auto"/>
              <w:right w:val="single" w:sz="4" w:space="0" w:color="auto"/>
            </w:tcBorders>
            <w:shd w:val="clear" w:color="auto" w:fill="auto"/>
            <w:noWrap/>
          </w:tcPr>
          <w:p w14:paraId="506186D0" w14:textId="509228B8" w:rsidR="00734B33" w:rsidRPr="00734B33" w:rsidRDefault="00734B33" w:rsidP="00734B33">
            <w:pPr>
              <w:rPr>
                <w:rFonts w:eastAsia="Times New Roman" w:cs="Times New Roman"/>
                <w:color w:val="000000"/>
              </w:rPr>
            </w:pPr>
            <w:r w:rsidRPr="00CB120D">
              <w:t>Mercy Corps</w:t>
            </w:r>
          </w:p>
        </w:tc>
      </w:tr>
      <w:tr w:rsidR="00734B33" w:rsidRPr="00734B33" w14:paraId="03C5AA77" w14:textId="77777777" w:rsidTr="00610121">
        <w:trPr>
          <w:trHeight w:val="331"/>
          <w:jc w:val="center"/>
        </w:trPr>
        <w:tc>
          <w:tcPr>
            <w:tcW w:w="3055" w:type="dxa"/>
            <w:tcBorders>
              <w:top w:val="nil"/>
              <w:left w:val="single" w:sz="4" w:space="0" w:color="auto"/>
              <w:bottom w:val="single" w:sz="4" w:space="0" w:color="auto"/>
              <w:right w:val="single" w:sz="4" w:space="0" w:color="auto"/>
            </w:tcBorders>
            <w:shd w:val="clear" w:color="auto" w:fill="auto"/>
          </w:tcPr>
          <w:p w14:paraId="266AC2C7" w14:textId="4131E146" w:rsidR="00734B33" w:rsidRPr="00734B33" w:rsidRDefault="00734B33" w:rsidP="00734B33">
            <w:pPr>
              <w:rPr>
                <w:rFonts w:eastAsia="Times New Roman" w:cs="Times New Roman"/>
              </w:rPr>
            </w:pPr>
            <w:r w:rsidRPr="00CB120D">
              <w:t>Hassan Ismail</w:t>
            </w:r>
          </w:p>
        </w:tc>
        <w:tc>
          <w:tcPr>
            <w:tcW w:w="2700" w:type="dxa"/>
            <w:tcBorders>
              <w:top w:val="nil"/>
              <w:left w:val="nil"/>
              <w:bottom w:val="single" w:sz="4" w:space="0" w:color="auto"/>
              <w:right w:val="single" w:sz="4" w:space="0" w:color="auto"/>
            </w:tcBorders>
            <w:shd w:val="clear" w:color="auto" w:fill="auto"/>
          </w:tcPr>
          <w:p w14:paraId="68BF08E8" w14:textId="4E09F27C" w:rsidR="00734B33" w:rsidRPr="00734B33" w:rsidRDefault="00734B33" w:rsidP="00734B33">
            <w:pPr>
              <w:rPr>
                <w:rFonts w:eastAsia="Times New Roman" w:cs="Times New Roman"/>
              </w:rPr>
            </w:pPr>
            <w:r w:rsidRPr="00CB120D">
              <w:t>Nabad for Development</w:t>
            </w:r>
          </w:p>
        </w:tc>
      </w:tr>
      <w:tr w:rsidR="00E43B94" w:rsidRPr="00734B33" w14:paraId="697C05A0" w14:textId="77777777" w:rsidTr="00610121">
        <w:trPr>
          <w:trHeight w:val="331"/>
          <w:jc w:val="center"/>
        </w:trPr>
        <w:tc>
          <w:tcPr>
            <w:tcW w:w="3055" w:type="dxa"/>
            <w:tcBorders>
              <w:top w:val="nil"/>
              <w:left w:val="single" w:sz="4" w:space="0" w:color="auto"/>
              <w:bottom w:val="single" w:sz="4" w:space="0" w:color="auto"/>
              <w:right w:val="single" w:sz="4" w:space="0" w:color="auto"/>
            </w:tcBorders>
            <w:shd w:val="clear" w:color="auto" w:fill="auto"/>
            <w:noWrap/>
          </w:tcPr>
          <w:p w14:paraId="58A294E0" w14:textId="5E5AB4F5" w:rsidR="00E43B94" w:rsidRPr="00CB120D" w:rsidRDefault="00E43B94" w:rsidP="00734B33">
            <w:r>
              <w:t>Said Abou Kharroub</w:t>
            </w:r>
          </w:p>
        </w:tc>
        <w:tc>
          <w:tcPr>
            <w:tcW w:w="2700" w:type="dxa"/>
            <w:tcBorders>
              <w:top w:val="nil"/>
              <w:left w:val="nil"/>
              <w:bottom w:val="single" w:sz="4" w:space="0" w:color="auto"/>
              <w:right w:val="single" w:sz="4" w:space="0" w:color="auto"/>
            </w:tcBorders>
            <w:shd w:val="clear" w:color="auto" w:fill="auto"/>
            <w:noWrap/>
          </w:tcPr>
          <w:p w14:paraId="70362D7D" w14:textId="39F80B5D" w:rsidR="00E43B94" w:rsidRPr="00CB120D" w:rsidRDefault="00E43B94" w:rsidP="00734B33">
            <w:r>
              <w:t>OCHA</w:t>
            </w:r>
          </w:p>
        </w:tc>
      </w:tr>
      <w:tr w:rsidR="00A515D7" w:rsidRPr="00734B33" w14:paraId="21E298C0" w14:textId="77777777" w:rsidTr="00610121">
        <w:trPr>
          <w:trHeight w:val="331"/>
          <w:jc w:val="center"/>
        </w:trPr>
        <w:tc>
          <w:tcPr>
            <w:tcW w:w="3055" w:type="dxa"/>
            <w:tcBorders>
              <w:top w:val="nil"/>
              <w:left w:val="single" w:sz="4" w:space="0" w:color="auto"/>
              <w:bottom w:val="single" w:sz="4" w:space="0" w:color="auto"/>
              <w:right w:val="single" w:sz="4" w:space="0" w:color="auto"/>
            </w:tcBorders>
            <w:shd w:val="clear" w:color="auto" w:fill="auto"/>
            <w:noWrap/>
          </w:tcPr>
          <w:p w14:paraId="4A01C276" w14:textId="116CDD72" w:rsidR="00A515D7" w:rsidRPr="00CB120D" w:rsidRDefault="00A515D7" w:rsidP="00734B33">
            <w:r>
              <w:t>Wael Khalid</w:t>
            </w:r>
          </w:p>
        </w:tc>
        <w:tc>
          <w:tcPr>
            <w:tcW w:w="2700" w:type="dxa"/>
            <w:tcBorders>
              <w:top w:val="nil"/>
              <w:left w:val="nil"/>
              <w:bottom w:val="single" w:sz="4" w:space="0" w:color="auto"/>
              <w:right w:val="single" w:sz="4" w:space="0" w:color="auto"/>
            </w:tcBorders>
            <w:shd w:val="clear" w:color="auto" w:fill="auto"/>
            <w:noWrap/>
          </w:tcPr>
          <w:p w14:paraId="408DFAFD" w14:textId="50AA40A2" w:rsidR="00A515D7" w:rsidRPr="00CB120D" w:rsidRDefault="00A515D7" w:rsidP="00734B33">
            <w:r>
              <w:t>RI</w:t>
            </w:r>
          </w:p>
        </w:tc>
      </w:tr>
      <w:tr w:rsidR="00734B33" w:rsidRPr="00734B33" w14:paraId="5521D7D5" w14:textId="77777777" w:rsidTr="00610121">
        <w:trPr>
          <w:trHeight w:val="331"/>
          <w:jc w:val="center"/>
        </w:trPr>
        <w:tc>
          <w:tcPr>
            <w:tcW w:w="3055" w:type="dxa"/>
            <w:tcBorders>
              <w:top w:val="nil"/>
              <w:left w:val="single" w:sz="4" w:space="0" w:color="auto"/>
              <w:bottom w:val="single" w:sz="4" w:space="0" w:color="auto"/>
              <w:right w:val="single" w:sz="4" w:space="0" w:color="auto"/>
            </w:tcBorders>
            <w:shd w:val="clear" w:color="auto" w:fill="auto"/>
            <w:noWrap/>
          </w:tcPr>
          <w:p w14:paraId="64CB2722" w14:textId="2B3BC843" w:rsidR="00734B33" w:rsidRPr="00734B33" w:rsidRDefault="00734B33" w:rsidP="00734B33">
            <w:pPr>
              <w:rPr>
                <w:rFonts w:eastAsia="Times New Roman" w:cs="Times New Roman"/>
                <w:color w:val="000000"/>
              </w:rPr>
            </w:pPr>
            <w:r w:rsidRPr="00CB120D">
              <w:t>Wafaa El Khansa</w:t>
            </w:r>
          </w:p>
        </w:tc>
        <w:tc>
          <w:tcPr>
            <w:tcW w:w="2700" w:type="dxa"/>
            <w:tcBorders>
              <w:top w:val="nil"/>
              <w:left w:val="nil"/>
              <w:bottom w:val="single" w:sz="4" w:space="0" w:color="auto"/>
              <w:right w:val="single" w:sz="4" w:space="0" w:color="auto"/>
            </w:tcBorders>
            <w:shd w:val="clear" w:color="auto" w:fill="auto"/>
            <w:noWrap/>
          </w:tcPr>
          <w:p w14:paraId="60A92CA0" w14:textId="2419BACA" w:rsidR="00734B33" w:rsidRPr="00734B33" w:rsidRDefault="00734B33" w:rsidP="00734B33">
            <w:pPr>
              <w:rPr>
                <w:rFonts w:eastAsia="Times New Roman" w:cs="Times New Roman"/>
                <w:color w:val="000000"/>
              </w:rPr>
            </w:pPr>
            <w:r w:rsidRPr="00CB120D">
              <w:t>SCI</w:t>
            </w:r>
          </w:p>
        </w:tc>
      </w:tr>
      <w:tr w:rsidR="00734B33" w:rsidRPr="00734B33" w14:paraId="413128B7" w14:textId="77777777" w:rsidTr="00610121">
        <w:trPr>
          <w:trHeight w:val="331"/>
          <w:jc w:val="center"/>
        </w:trPr>
        <w:tc>
          <w:tcPr>
            <w:tcW w:w="3055" w:type="dxa"/>
            <w:tcBorders>
              <w:top w:val="nil"/>
              <w:left w:val="single" w:sz="4" w:space="0" w:color="auto"/>
              <w:bottom w:val="single" w:sz="4" w:space="0" w:color="auto"/>
              <w:right w:val="single" w:sz="4" w:space="0" w:color="auto"/>
            </w:tcBorders>
            <w:shd w:val="clear" w:color="auto" w:fill="auto"/>
            <w:noWrap/>
          </w:tcPr>
          <w:p w14:paraId="0E61DAD4" w14:textId="7CB38B51" w:rsidR="00734B33" w:rsidRPr="00734B33" w:rsidRDefault="00734B33" w:rsidP="00734B33">
            <w:pPr>
              <w:rPr>
                <w:rFonts w:eastAsia="Times New Roman" w:cs="Times New Roman"/>
                <w:color w:val="000000"/>
              </w:rPr>
            </w:pPr>
            <w:r w:rsidRPr="00CB120D">
              <w:t>Noemie Lanternier</w:t>
            </w:r>
          </w:p>
        </w:tc>
        <w:tc>
          <w:tcPr>
            <w:tcW w:w="2700" w:type="dxa"/>
            <w:tcBorders>
              <w:top w:val="nil"/>
              <w:left w:val="nil"/>
              <w:bottom w:val="single" w:sz="4" w:space="0" w:color="auto"/>
              <w:right w:val="single" w:sz="4" w:space="0" w:color="auto"/>
            </w:tcBorders>
            <w:shd w:val="clear" w:color="auto" w:fill="auto"/>
            <w:noWrap/>
          </w:tcPr>
          <w:p w14:paraId="5B149F53" w14:textId="57C286D2" w:rsidR="00734B33" w:rsidRPr="00734B33" w:rsidRDefault="00734B33" w:rsidP="00734B33">
            <w:pPr>
              <w:rPr>
                <w:rFonts w:eastAsia="Times New Roman" w:cs="Times New Roman"/>
                <w:color w:val="000000"/>
              </w:rPr>
            </w:pPr>
            <w:r w:rsidRPr="00CB120D">
              <w:t>UNDP</w:t>
            </w:r>
          </w:p>
        </w:tc>
      </w:tr>
      <w:tr w:rsidR="00734B33" w:rsidRPr="00734B33" w14:paraId="4FEED796" w14:textId="77777777" w:rsidTr="00610121">
        <w:trPr>
          <w:trHeight w:val="331"/>
          <w:jc w:val="center"/>
        </w:trPr>
        <w:tc>
          <w:tcPr>
            <w:tcW w:w="3055" w:type="dxa"/>
            <w:tcBorders>
              <w:top w:val="nil"/>
              <w:left w:val="single" w:sz="4" w:space="0" w:color="auto"/>
              <w:bottom w:val="single" w:sz="4" w:space="0" w:color="auto"/>
              <w:right w:val="single" w:sz="4" w:space="0" w:color="auto"/>
            </w:tcBorders>
            <w:shd w:val="clear" w:color="auto" w:fill="auto"/>
          </w:tcPr>
          <w:p w14:paraId="15F3CE19" w14:textId="0F25CAF6" w:rsidR="00734B33" w:rsidRPr="00734B33" w:rsidRDefault="00734B33" w:rsidP="00734B33">
            <w:pPr>
              <w:rPr>
                <w:rFonts w:eastAsia="Times New Roman" w:cs="Times New Roman"/>
              </w:rPr>
            </w:pPr>
            <w:r w:rsidRPr="00CB120D">
              <w:t>Leila Ullrich</w:t>
            </w:r>
          </w:p>
        </w:tc>
        <w:tc>
          <w:tcPr>
            <w:tcW w:w="2700" w:type="dxa"/>
            <w:tcBorders>
              <w:top w:val="nil"/>
              <w:left w:val="nil"/>
              <w:bottom w:val="single" w:sz="4" w:space="0" w:color="auto"/>
              <w:right w:val="single" w:sz="4" w:space="0" w:color="auto"/>
            </w:tcBorders>
            <w:shd w:val="clear" w:color="auto" w:fill="auto"/>
          </w:tcPr>
          <w:p w14:paraId="453651D9" w14:textId="5B10DAF9" w:rsidR="00734B33" w:rsidRPr="00734B33" w:rsidRDefault="00734B33" w:rsidP="00734B33">
            <w:pPr>
              <w:rPr>
                <w:rFonts w:eastAsia="Times New Roman" w:cs="Times New Roman"/>
              </w:rPr>
            </w:pPr>
            <w:r w:rsidRPr="00CB120D">
              <w:t>UNDP</w:t>
            </w:r>
          </w:p>
        </w:tc>
      </w:tr>
      <w:tr w:rsidR="00610121" w:rsidRPr="00734B33" w14:paraId="19F4E3D8" w14:textId="77777777" w:rsidTr="00610121">
        <w:trPr>
          <w:trHeight w:val="331"/>
          <w:jc w:val="center"/>
        </w:trPr>
        <w:tc>
          <w:tcPr>
            <w:tcW w:w="3055" w:type="dxa"/>
            <w:tcBorders>
              <w:top w:val="nil"/>
              <w:left w:val="single" w:sz="4" w:space="0" w:color="auto"/>
              <w:bottom w:val="single" w:sz="4" w:space="0" w:color="auto"/>
              <w:right w:val="single" w:sz="4" w:space="0" w:color="auto"/>
            </w:tcBorders>
            <w:shd w:val="clear" w:color="auto" w:fill="auto"/>
          </w:tcPr>
          <w:p w14:paraId="6651B2EC" w14:textId="564C0B5F" w:rsidR="00610121" w:rsidRPr="00CB120D" w:rsidRDefault="00610121" w:rsidP="00734B33">
            <w:r>
              <w:t>Ghada Sukkarieh</w:t>
            </w:r>
          </w:p>
        </w:tc>
        <w:tc>
          <w:tcPr>
            <w:tcW w:w="2700" w:type="dxa"/>
            <w:tcBorders>
              <w:top w:val="nil"/>
              <w:left w:val="nil"/>
              <w:bottom w:val="single" w:sz="4" w:space="0" w:color="auto"/>
              <w:right w:val="single" w:sz="4" w:space="0" w:color="auto"/>
            </w:tcBorders>
            <w:shd w:val="clear" w:color="auto" w:fill="auto"/>
          </w:tcPr>
          <w:p w14:paraId="6749EC23" w14:textId="65B53255" w:rsidR="00610121" w:rsidRPr="00CB120D" w:rsidRDefault="00610121" w:rsidP="00734B33">
            <w:r>
              <w:t>UNDP</w:t>
            </w:r>
          </w:p>
        </w:tc>
      </w:tr>
      <w:tr w:rsidR="00FF4B4F" w:rsidRPr="00734B33" w14:paraId="58EB9382" w14:textId="77777777" w:rsidTr="00610121">
        <w:trPr>
          <w:trHeight w:val="331"/>
          <w:jc w:val="center"/>
        </w:trPr>
        <w:tc>
          <w:tcPr>
            <w:tcW w:w="3055" w:type="dxa"/>
            <w:tcBorders>
              <w:top w:val="nil"/>
              <w:left w:val="single" w:sz="4" w:space="0" w:color="auto"/>
              <w:bottom w:val="single" w:sz="4" w:space="0" w:color="auto"/>
              <w:right w:val="single" w:sz="4" w:space="0" w:color="auto"/>
            </w:tcBorders>
            <w:shd w:val="clear" w:color="auto" w:fill="auto"/>
          </w:tcPr>
          <w:p w14:paraId="03F27D60" w14:textId="5ACDD9D6" w:rsidR="00FF4B4F" w:rsidRPr="00CB120D" w:rsidRDefault="00FF4B4F" w:rsidP="00734B33">
            <w:r>
              <w:t>Mohammad Shaaban</w:t>
            </w:r>
          </w:p>
        </w:tc>
        <w:tc>
          <w:tcPr>
            <w:tcW w:w="2700" w:type="dxa"/>
            <w:tcBorders>
              <w:top w:val="nil"/>
              <w:left w:val="nil"/>
              <w:bottom w:val="single" w:sz="4" w:space="0" w:color="auto"/>
              <w:right w:val="single" w:sz="4" w:space="0" w:color="auto"/>
            </w:tcBorders>
            <w:shd w:val="clear" w:color="auto" w:fill="auto"/>
          </w:tcPr>
          <w:p w14:paraId="08C06B93" w14:textId="04E02676" w:rsidR="00FF4B4F" w:rsidRPr="00CB120D" w:rsidRDefault="00FF4B4F" w:rsidP="00734B33">
            <w:r>
              <w:t>UNDP</w:t>
            </w:r>
          </w:p>
        </w:tc>
      </w:tr>
      <w:tr w:rsidR="00734B33" w:rsidRPr="00734B33" w14:paraId="701F6632" w14:textId="77777777" w:rsidTr="00610121">
        <w:trPr>
          <w:trHeight w:val="331"/>
          <w:jc w:val="center"/>
        </w:trPr>
        <w:tc>
          <w:tcPr>
            <w:tcW w:w="3055" w:type="dxa"/>
            <w:tcBorders>
              <w:top w:val="nil"/>
              <w:left w:val="single" w:sz="4" w:space="0" w:color="auto"/>
              <w:bottom w:val="single" w:sz="4" w:space="0" w:color="auto"/>
              <w:right w:val="single" w:sz="4" w:space="0" w:color="auto"/>
            </w:tcBorders>
            <w:shd w:val="clear" w:color="auto" w:fill="auto"/>
          </w:tcPr>
          <w:p w14:paraId="18D16299" w14:textId="064D3AB0" w:rsidR="00734B33" w:rsidRPr="00734B33" w:rsidRDefault="00734B33" w:rsidP="00734B33">
            <w:pPr>
              <w:rPr>
                <w:rFonts w:eastAsia="Times New Roman" w:cs="Times New Roman"/>
                <w:color w:val="000000"/>
              </w:rPr>
            </w:pPr>
            <w:r w:rsidRPr="00CB120D">
              <w:t>Paul Sawaya</w:t>
            </w:r>
          </w:p>
        </w:tc>
        <w:tc>
          <w:tcPr>
            <w:tcW w:w="2700" w:type="dxa"/>
            <w:tcBorders>
              <w:top w:val="nil"/>
              <w:left w:val="nil"/>
              <w:bottom w:val="single" w:sz="4" w:space="0" w:color="auto"/>
              <w:right w:val="single" w:sz="4" w:space="0" w:color="auto"/>
            </w:tcBorders>
            <w:shd w:val="clear" w:color="auto" w:fill="auto"/>
          </w:tcPr>
          <w:p w14:paraId="33C0378A" w14:textId="0483636E" w:rsidR="00734B33" w:rsidRPr="00734B33" w:rsidRDefault="00734B33" w:rsidP="00734B33">
            <w:pPr>
              <w:rPr>
                <w:rFonts w:eastAsia="Times New Roman" w:cs="Times New Roman"/>
                <w:color w:val="000000"/>
              </w:rPr>
            </w:pPr>
            <w:r w:rsidRPr="00CB120D">
              <w:t>UNHCR</w:t>
            </w:r>
          </w:p>
        </w:tc>
      </w:tr>
      <w:tr w:rsidR="00734B33" w:rsidRPr="00734B33" w14:paraId="51E5C46B" w14:textId="77777777" w:rsidTr="00610121">
        <w:trPr>
          <w:trHeight w:val="331"/>
          <w:jc w:val="center"/>
        </w:trPr>
        <w:tc>
          <w:tcPr>
            <w:tcW w:w="3055" w:type="dxa"/>
            <w:tcBorders>
              <w:top w:val="nil"/>
              <w:left w:val="single" w:sz="4" w:space="0" w:color="auto"/>
              <w:bottom w:val="single" w:sz="4" w:space="0" w:color="auto"/>
              <w:right w:val="single" w:sz="4" w:space="0" w:color="auto"/>
            </w:tcBorders>
            <w:shd w:val="clear" w:color="auto" w:fill="auto"/>
            <w:noWrap/>
          </w:tcPr>
          <w:p w14:paraId="7FA08DC9" w14:textId="31A98B98" w:rsidR="00734B33" w:rsidRPr="00734B33" w:rsidRDefault="00734B33" w:rsidP="00734B33">
            <w:pPr>
              <w:rPr>
                <w:rFonts w:eastAsia="Times New Roman" w:cs="Times New Roman"/>
                <w:color w:val="000000"/>
              </w:rPr>
            </w:pPr>
            <w:r w:rsidRPr="00CB120D">
              <w:t>Rasha Akil</w:t>
            </w:r>
          </w:p>
        </w:tc>
        <w:tc>
          <w:tcPr>
            <w:tcW w:w="2700" w:type="dxa"/>
            <w:tcBorders>
              <w:top w:val="nil"/>
              <w:left w:val="nil"/>
              <w:bottom w:val="single" w:sz="4" w:space="0" w:color="auto"/>
              <w:right w:val="single" w:sz="4" w:space="0" w:color="auto"/>
            </w:tcBorders>
            <w:shd w:val="clear" w:color="auto" w:fill="auto"/>
            <w:noWrap/>
          </w:tcPr>
          <w:p w14:paraId="4D6C6183" w14:textId="1DC3A6B9" w:rsidR="00734B33" w:rsidRPr="00734B33" w:rsidRDefault="00734B33" w:rsidP="00734B33">
            <w:pPr>
              <w:rPr>
                <w:rFonts w:eastAsia="Times New Roman" w:cs="Times New Roman"/>
              </w:rPr>
            </w:pPr>
            <w:r w:rsidRPr="00CB120D">
              <w:t>UNHCR</w:t>
            </w:r>
          </w:p>
        </w:tc>
      </w:tr>
      <w:tr w:rsidR="00734B33" w:rsidRPr="00734B33" w14:paraId="3D71CB7B" w14:textId="77777777" w:rsidTr="00610121">
        <w:trPr>
          <w:trHeight w:val="331"/>
          <w:jc w:val="center"/>
        </w:trPr>
        <w:tc>
          <w:tcPr>
            <w:tcW w:w="3055" w:type="dxa"/>
            <w:tcBorders>
              <w:top w:val="nil"/>
              <w:left w:val="single" w:sz="4" w:space="0" w:color="auto"/>
              <w:bottom w:val="single" w:sz="4" w:space="0" w:color="auto"/>
              <w:right w:val="single" w:sz="4" w:space="0" w:color="auto"/>
            </w:tcBorders>
            <w:shd w:val="clear" w:color="auto" w:fill="auto"/>
          </w:tcPr>
          <w:p w14:paraId="73002997" w14:textId="74153BEC" w:rsidR="00734B33" w:rsidRPr="00734B33" w:rsidRDefault="00734B33" w:rsidP="00734B33">
            <w:pPr>
              <w:rPr>
                <w:rFonts w:eastAsia="Times New Roman" w:cs="Times New Roman"/>
              </w:rPr>
            </w:pPr>
            <w:r w:rsidRPr="00CB120D">
              <w:t>Joseph Ghorra</w:t>
            </w:r>
          </w:p>
        </w:tc>
        <w:tc>
          <w:tcPr>
            <w:tcW w:w="2700" w:type="dxa"/>
            <w:tcBorders>
              <w:top w:val="nil"/>
              <w:left w:val="nil"/>
              <w:bottom w:val="single" w:sz="4" w:space="0" w:color="auto"/>
              <w:right w:val="single" w:sz="4" w:space="0" w:color="auto"/>
            </w:tcBorders>
            <w:shd w:val="clear" w:color="auto" w:fill="auto"/>
          </w:tcPr>
          <w:p w14:paraId="68486C5B" w14:textId="7BDFB224" w:rsidR="00734B33" w:rsidRPr="00734B33" w:rsidRDefault="00734B33" w:rsidP="00734B33">
            <w:pPr>
              <w:rPr>
                <w:rFonts w:eastAsia="Times New Roman" w:cs="Times New Roman"/>
              </w:rPr>
            </w:pPr>
            <w:r w:rsidRPr="00CB120D">
              <w:t>World Vision</w:t>
            </w:r>
          </w:p>
        </w:tc>
      </w:tr>
    </w:tbl>
    <w:p w14:paraId="6BE8C441" w14:textId="195CED72" w:rsidR="00734B33" w:rsidRPr="00EA17D3" w:rsidRDefault="00734B33" w:rsidP="00D91C1E">
      <w:pPr>
        <w:ind w:right="166"/>
        <w:contextualSpacing/>
        <w:jc w:val="both"/>
        <w:rPr>
          <w:rFonts w:asciiTheme="minorHAnsi" w:hAnsiTheme="minorHAnsi" w:cstheme="minorHAnsi"/>
          <w:b/>
          <w:bCs/>
          <w:u w:val="single"/>
        </w:rPr>
      </w:pPr>
    </w:p>
    <w:sectPr w:rsidR="00734B33" w:rsidRPr="00EA17D3" w:rsidSect="00C64059">
      <w:headerReference w:type="default" r:id="rId10"/>
      <w:footerReference w:type="even" r:id="rId11"/>
      <w:footerReference w:type="default" r:id="rId12"/>
      <w:headerReference w:type="first" r:id="rId13"/>
      <w:footerReference w:type="first" r:id="rId14"/>
      <w:pgSz w:w="11906" w:h="16838"/>
      <w:pgMar w:top="1530" w:right="720" w:bottom="1555" w:left="850" w:header="0" w:footer="6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C5BB94" w14:textId="77777777" w:rsidR="002E7D3A" w:rsidRDefault="002E7D3A">
      <w:r>
        <w:separator/>
      </w:r>
    </w:p>
  </w:endnote>
  <w:endnote w:type="continuationSeparator" w:id="0">
    <w:p w14:paraId="74C168D4" w14:textId="77777777" w:rsidR="002E7D3A" w:rsidRDefault="002E7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ヒラギノ角ゴ Pro W3">
    <w:altName w:val="MS Mincho"/>
    <w:charset w:val="80"/>
    <w:family w:val="auto"/>
    <w:pitch w:val="variable"/>
    <w:sig w:usb0="00000000" w:usb1="7AC7FFFF" w:usb2="00000012" w:usb3="00000000" w:csb0="0002000D"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1629F" w14:textId="77777777" w:rsidR="00934998" w:rsidRDefault="00934998" w:rsidP="006F3AA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4D17310" w14:textId="77777777" w:rsidR="00934998" w:rsidRDefault="00934998" w:rsidP="006F3AA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733F3E" w14:textId="0BD5F558" w:rsidR="00934998" w:rsidRDefault="00934998" w:rsidP="006F3AA9">
    <w:pPr>
      <w:pStyle w:val="Footer"/>
      <w:framePr w:w="545" w:h="352" w:hRule="exact" w:wrap="around" w:vAnchor="text" w:hAnchor="page" w:x="5692" w:y="-25"/>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F14919">
      <w:rPr>
        <w:rStyle w:val="PageNumber"/>
        <w:noProof/>
      </w:rPr>
      <w:t>5</w:t>
    </w:r>
    <w:r>
      <w:rPr>
        <w:rStyle w:val="PageNumber"/>
      </w:rPr>
      <w:fldChar w:fldCharType="end"/>
    </w:r>
  </w:p>
  <w:p w14:paraId="114E1142" w14:textId="717EE63C" w:rsidR="00934998" w:rsidRDefault="00934998" w:rsidP="006F3AA9">
    <w:pPr>
      <w:pStyle w:val="Footer"/>
      <w:ind w:right="360"/>
    </w:pPr>
    <w:r>
      <w:rPr>
        <w:noProof/>
        <w:lang w:val="en-US"/>
      </w:rPr>
      <mc:AlternateContent>
        <mc:Choice Requires="wps">
          <w:drawing>
            <wp:anchor distT="4294967293" distB="4294967293" distL="114300" distR="114300" simplePos="0" relativeHeight="251657728" behindDoc="0" locked="0" layoutInCell="1" allowOverlap="1" wp14:anchorId="3F8C70F2" wp14:editId="208A3779">
              <wp:simplePos x="0" y="0"/>
              <wp:positionH relativeFrom="page">
                <wp:posOffset>4032885</wp:posOffset>
              </wp:positionH>
              <wp:positionV relativeFrom="page">
                <wp:posOffset>10037444</wp:posOffset>
              </wp:positionV>
              <wp:extent cx="3562350" cy="0"/>
              <wp:effectExtent l="0" t="0" r="19050"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line w14:anchorId="290B629B" id="Straight Connector 23" o:spid="_x0000_s1026" style="position:absolute;z-index:251657728;visibility:visible;mso-wrap-style:square;mso-width-percent:0;mso-height-percent:0;mso-wrap-distance-left:9pt;mso-wrap-distance-top:-8e-5mm;mso-wrap-distance-right:9pt;mso-wrap-distance-bottom:-8e-5mm;mso-position-horizontal:absolute;mso-position-horizontal-relative:page;mso-position-vertical:absolute;mso-position-vertical-relative:page;mso-width-percent:0;mso-height-percent:0;mso-width-relative:margin;mso-height-relative:page" from="317.55pt,790.35pt" to="598.05pt,7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" strokecolor="#7f7f7f" strokeweight="1pt">
              <o:lock v:ext="edit" shapetype="f"/>
              <w10:wrap anchorx="page" anchory="page"/>
            </v:line>
          </w:pict>
        </mc:Fallback>
      </mc:AlternateContent>
    </w:r>
    <w:r>
      <w:rPr>
        <w:noProof/>
        <w:lang w:val="en-US"/>
      </w:rPr>
      <mc:AlternateContent>
        <mc:Choice Requires="wps">
          <w:drawing>
            <wp:anchor distT="4294967293" distB="4294967293" distL="114300" distR="114300" simplePos="0" relativeHeight="251656704" behindDoc="0" locked="0" layoutInCell="1" allowOverlap="1" wp14:anchorId="09D5BCD3" wp14:editId="6A863141">
              <wp:simplePos x="0" y="0"/>
              <wp:positionH relativeFrom="page">
                <wp:posOffset>-18415</wp:posOffset>
              </wp:positionH>
              <wp:positionV relativeFrom="page">
                <wp:posOffset>10037444</wp:posOffset>
              </wp:positionV>
              <wp:extent cx="356235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line w14:anchorId="38E47E33" id="Straight Connector 5" o:spid="_x0000_s1026" style="position:absolute;z-index:251656704;visibility:visible;mso-wrap-style:square;mso-width-percent:0;mso-height-percent:0;mso-wrap-distance-left:9pt;mso-wrap-distance-top:-8e-5mm;mso-wrap-distance-right:9pt;mso-wrap-distance-bottom:-8e-5mm;mso-position-horizontal:absolute;mso-position-horizontal-relative:page;mso-position-vertical:absolute;mso-position-vertical-relative:page;mso-width-percent:0;mso-height-percent:0;mso-width-relative:margin;mso-height-relative:page" from="-1.45pt,790.35pt" to="279.05pt,7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" strokecolor="#7f7f7f" strokeweight="1pt">
              <o:lock v:ext="edit" shapetype="f"/>
              <w10:wrap anchorx="page" anchory="page"/>
            </v:line>
          </w:pict>
        </mc:Fallback>
      </mc:AlternateContent>
    </w:r>
  </w:p>
  <w:p w14:paraId="7AF8BB62" w14:textId="2DDB7140" w:rsidR="00934998" w:rsidRDefault="00934998">
    <w:pPr>
      <w:pStyle w:val="Footer"/>
    </w:pPr>
    <w:r>
      <w:rPr>
        <w:noProof/>
        <w:lang w:val="en-US"/>
      </w:rPr>
      <mc:AlternateContent>
        <mc:Choice Requires="wps">
          <w:drawing>
            <wp:anchor distT="0" distB="0" distL="114300" distR="114300" simplePos="0" relativeHeight="251655680" behindDoc="0" locked="0" layoutInCell="1" allowOverlap="1" wp14:anchorId="67B99403" wp14:editId="1FC0431D">
              <wp:simplePos x="0" y="0"/>
              <wp:positionH relativeFrom="column">
                <wp:posOffset>-69850</wp:posOffset>
              </wp:positionH>
              <wp:positionV relativeFrom="paragraph">
                <wp:posOffset>62865</wp:posOffset>
              </wp:positionV>
              <wp:extent cx="6769735" cy="38925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9735" cy="389255"/>
                      </a:xfrm>
                      <a:prstGeom prst="rect">
                        <a:avLst/>
                      </a:prstGeom>
                      <a:noFill/>
                      <a:ln>
                        <a:noFill/>
                      </a:ln>
                      <a:extLst/>
                    </wps:spPr>
                    <wps:txbx>
                      <w:txbxContent>
                        <w:p w14:paraId="61329ECF" w14:textId="77777777" w:rsidR="00934998" w:rsidRPr="00E412D4" w:rsidRDefault="00934998" w:rsidP="00E412D4">
                          <w:pPr>
                            <w:rPr>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shapetype w14:anchorId="67B99403" id="_x0000_t202" coordsize="21600,21600" o:spt="202" path="m,l,21600r21600,l21600,xe">
              <v:stroke joinstyle="miter"/>
              <v:path gradientshapeok="t" o:connecttype="rect"/>
            </v:shapetype>
            <v:shape id="Text Box 5" o:spid="_x0000_s1027" type="#_x0000_t202" style="position:absolute;margin-left:-5.5pt;margin-top:4.95pt;width:533.05pt;height:30.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" filled="f" stroked="f">
              <v:textbox>
                <w:txbxContent>
                  <w:p w14:paraId="61329ECF" w14:textId="77777777" w:rsidR="00934998" w:rsidRPr="00E412D4" w:rsidRDefault="00934998" w:rsidP="00E412D4">
                    <w:pPr>
                      <w:rPr>
                        <w:szCs w:val="18"/>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FBA5" w14:textId="77777777" w:rsidR="00934998" w:rsidRDefault="00934998" w:rsidP="006F3AA9">
    <w:pPr>
      <w:pStyle w:val="Footer"/>
    </w:pPr>
  </w:p>
  <w:p w14:paraId="2BBDB4EC" w14:textId="327A846E" w:rsidR="00934998" w:rsidRDefault="00934998" w:rsidP="006F3AA9">
    <w:pPr>
      <w:pStyle w:val="Footer"/>
      <w:framePr w:w="545" w:h="352" w:hRule="exact" w:wrap="around" w:vAnchor="text" w:hAnchor="page" w:x="5692" w:y="235"/>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F14919">
      <w:rPr>
        <w:rStyle w:val="PageNumber"/>
        <w:noProof/>
      </w:rPr>
      <w:t>1</w:t>
    </w:r>
    <w:r>
      <w:rPr>
        <w:rStyle w:val="PageNumber"/>
      </w:rPr>
      <w:fldChar w:fldCharType="end"/>
    </w:r>
  </w:p>
  <w:p w14:paraId="27D27C41" w14:textId="77777777" w:rsidR="00934998" w:rsidRDefault="00934998" w:rsidP="006F3AA9">
    <w:pPr>
      <w:pStyle w:val="Footer"/>
      <w:ind w:right="360"/>
    </w:pPr>
  </w:p>
  <w:p w14:paraId="50F59E22" w14:textId="03154A47" w:rsidR="00934998" w:rsidRDefault="00934998" w:rsidP="006F3AA9">
    <w:pPr>
      <w:pStyle w:val="Footer"/>
    </w:pPr>
    <w:r>
      <w:rPr>
        <w:noProof/>
        <w:lang w:val="en-US"/>
      </w:rPr>
      <mc:AlternateContent>
        <mc:Choice Requires="wps">
          <w:drawing>
            <wp:anchor distT="0" distB="0" distL="114300" distR="114300" simplePos="0" relativeHeight="251658752" behindDoc="0" locked="0" layoutInCell="1" allowOverlap="1" wp14:anchorId="044BCEE0" wp14:editId="1DEF5ED1">
              <wp:simplePos x="0" y="0"/>
              <wp:positionH relativeFrom="column">
                <wp:posOffset>-139700</wp:posOffset>
              </wp:positionH>
              <wp:positionV relativeFrom="paragraph">
                <wp:posOffset>239395</wp:posOffset>
              </wp:positionV>
              <wp:extent cx="6769735" cy="389255"/>
              <wp:effectExtent l="0" t="0" r="0" b="0"/>
              <wp:wrapNone/>
              <wp:docPr id="2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9735" cy="389255"/>
                      </a:xfrm>
                      <a:prstGeom prst="rect">
                        <a:avLst/>
                      </a:prstGeom>
                      <a:noFill/>
                      <a:ln>
                        <a:noFill/>
                      </a:ln>
                      <a:extLst/>
                    </wps:spPr>
                    <wps:txbx>
                      <w:txbxContent>
                        <w:p w14:paraId="12A9B233" w14:textId="77777777" w:rsidR="00934998" w:rsidRPr="00CC324A" w:rsidRDefault="00934998" w:rsidP="006F3AA9">
                          <w:pPr>
                            <w:rPr>
                              <w:color w:val="7F7F7F"/>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shapetype w14:anchorId="044BCEE0" id="_x0000_t202" coordsize="21600,21600" o:spt="202" path="m,l,21600r21600,l21600,xe">
              <v:stroke joinstyle="miter"/>
              <v:path gradientshapeok="t" o:connecttype="rect"/>
            </v:shapetype>
            <v:shape id="_x0000_s1028" type="#_x0000_t202" style="position:absolute;margin-left:-11pt;margin-top:18.85pt;width:533.05pt;height:30.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" filled="f" stroked="f">
              <v:textbox>
                <w:txbxContent>
                  <w:p w14:paraId="12A9B233" w14:textId="77777777" w:rsidR="00934998" w:rsidRPr="00CC324A" w:rsidRDefault="00934998" w:rsidP="006F3AA9">
                    <w:pPr>
                      <w:rPr>
                        <w:color w:val="7F7F7F"/>
                        <w:sz w:val="18"/>
                        <w:szCs w:val="18"/>
                      </w:rPr>
                    </w:pPr>
                  </w:p>
                </w:txbxContent>
              </v:textbox>
            </v:shape>
          </w:pict>
        </mc:Fallback>
      </mc:AlternateContent>
    </w:r>
    <w:r>
      <w:rPr>
        <w:noProof/>
        <w:lang w:val="en-US"/>
      </w:rPr>
      <mc:AlternateContent>
        <mc:Choice Requires="wps">
          <w:drawing>
            <wp:anchor distT="4294967293" distB="4294967293" distL="114300" distR="114300" simplePos="0" relativeHeight="251660800" behindDoc="0" locked="0" layoutInCell="1" allowOverlap="1" wp14:anchorId="6B4C1BD3" wp14:editId="0F4B50D7">
              <wp:simplePos x="0" y="0"/>
              <wp:positionH relativeFrom="page">
                <wp:posOffset>4032885</wp:posOffset>
              </wp:positionH>
              <wp:positionV relativeFrom="page">
                <wp:posOffset>10056494</wp:posOffset>
              </wp:positionV>
              <wp:extent cx="356235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line w14:anchorId="0320F501" id="Straight Connector 21" o:spid="_x0000_s1026" style="position:absolute;z-index:251660800;visibility:visible;mso-wrap-style:square;mso-width-percent:0;mso-height-percent:0;mso-wrap-distance-left:9pt;mso-wrap-distance-top:-8e-5mm;mso-wrap-distance-right:9pt;mso-wrap-distance-bottom:-8e-5mm;mso-position-horizontal:absolute;mso-position-horizontal-relative:page;mso-position-vertical:absolute;mso-position-vertical-relative:page;mso-width-percent:0;mso-height-percent:0;mso-width-relative:margin;mso-height-relative:page" from="317.55pt,791.85pt" to="598.05pt,7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" strokecolor="#7f7f7f" strokeweight="1pt">
              <o:lock v:ext="edit" shapetype="f"/>
              <w10:wrap anchorx="page" anchory="page"/>
            </v:line>
          </w:pict>
        </mc:Fallback>
      </mc:AlternateContent>
    </w:r>
    <w:r>
      <w:rPr>
        <w:noProof/>
        <w:lang w:val="en-US"/>
      </w:rPr>
      <mc:AlternateContent>
        <mc:Choice Requires="wps">
          <w:drawing>
            <wp:anchor distT="4294967293" distB="4294967293" distL="114300" distR="114300" simplePos="0" relativeHeight="251659776" behindDoc="0" locked="0" layoutInCell="1" allowOverlap="1" wp14:anchorId="61D44D2F" wp14:editId="01277543">
              <wp:simplePos x="0" y="0"/>
              <wp:positionH relativeFrom="page">
                <wp:posOffset>-18415</wp:posOffset>
              </wp:positionH>
              <wp:positionV relativeFrom="page">
                <wp:posOffset>10056494</wp:posOffset>
              </wp:positionV>
              <wp:extent cx="3562350" cy="0"/>
              <wp:effectExtent l="0" t="0" r="1905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line w14:anchorId="4D478E15" id="Straight Connector 22" o:spid="_x0000_s1026" style="position:absolute;z-index:251659776;visibility:visible;mso-wrap-style:square;mso-width-percent:0;mso-height-percent:0;mso-wrap-distance-left:9pt;mso-wrap-distance-top:-8e-5mm;mso-wrap-distance-right:9pt;mso-wrap-distance-bottom:-8e-5mm;mso-position-horizontal:absolute;mso-position-horizontal-relative:page;mso-position-vertical:absolute;mso-position-vertical-relative:page;mso-width-percent:0;mso-height-percent:0;mso-width-relative:margin;mso-height-relative:page" from="-1.45pt,791.85pt" to="279.05pt,7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" strokecolor="#7f7f7f" strokeweight="1pt">
              <o:lock v:ext="edit" shapetype="f"/>
              <w10:wrap anchorx="page" anchory="page"/>
            </v:line>
          </w:pict>
        </mc:Fallback>
      </mc:AlternateContent>
    </w:r>
  </w:p>
  <w:p w14:paraId="79C053FE" w14:textId="77777777" w:rsidR="00934998" w:rsidRDefault="009349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B394D5" w14:textId="77777777" w:rsidR="002E7D3A" w:rsidRDefault="002E7D3A">
      <w:r>
        <w:separator/>
      </w:r>
    </w:p>
  </w:footnote>
  <w:footnote w:type="continuationSeparator" w:id="0">
    <w:p w14:paraId="699D1B33" w14:textId="77777777" w:rsidR="002E7D3A" w:rsidRDefault="002E7D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641BF" w14:textId="77777777" w:rsidR="00934998" w:rsidRDefault="00934998" w:rsidP="00CC3D60">
    <w:pPr>
      <w:pStyle w:val="Header"/>
      <w:tabs>
        <w:tab w:val="left" w:pos="198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46342" w14:textId="77777777" w:rsidR="00934998" w:rsidRDefault="00934998">
    <w:pPr>
      <w:pStyle w:val="Header"/>
    </w:pPr>
    <w:r>
      <w:rPr>
        <w:noProof/>
        <w:lang w:val="en-US"/>
      </w:rPr>
      <w:drawing>
        <wp:inline distT="0" distB="0" distL="0" distR="0" wp14:anchorId="55701B1E" wp14:editId="48CD3A8B">
          <wp:extent cx="1127760" cy="83502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srcRect/>
                  <a:stretch>
                    <a:fillRect/>
                  </a:stretch>
                </pic:blipFill>
                <pic:spPr bwMode="auto">
                  <a:xfrm>
                    <a:off x="0" y="0"/>
                    <a:ext cx="1127760" cy="83502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E5610"/>
    <w:multiLevelType w:val="hybridMultilevel"/>
    <w:tmpl w:val="F2FA297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917F1F"/>
    <w:multiLevelType w:val="hybridMultilevel"/>
    <w:tmpl w:val="29889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AD24AF"/>
    <w:multiLevelType w:val="hybridMultilevel"/>
    <w:tmpl w:val="215627F4"/>
    <w:lvl w:ilvl="0" w:tplc="BB4ABB1C">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8972778"/>
    <w:multiLevelType w:val="hybridMultilevel"/>
    <w:tmpl w:val="A874D390"/>
    <w:lvl w:ilvl="0" w:tplc="BB4ABB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C04BCA"/>
    <w:multiLevelType w:val="hybridMultilevel"/>
    <w:tmpl w:val="B678B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7323D5"/>
    <w:multiLevelType w:val="hybridMultilevel"/>
    <w:tmpl w:val="B5CE3CB8"/>
    <w:lvl w:ilvl="0" w:tplc="BB4ABB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77582C"/>
    <w:multiLevelType w:val="hybridMultilevel"/>
    <w:tmpl w:val="860CFA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2439B2"/>
    <w:multiLevelType w:val="hybridMultilevel"/>
    <w:tmpl w:val="5C8858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52288F"/>
    <w:multiLevelType w:val="hybridMultilevel"/>
    <w:tmpl w:val="5AFE2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253FEC"/>
    <w:multiLevelType w:val="hybridMultilevel"/>
    <w:tmpl w:val="1820070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441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3E7822"/>
    <w:multiLevelType w:val="hybridMultilevel"/>
    <w:tmpl w:val="E08A9D14"/>
    <w:lvl w:ilvl="0" w:tplc="BB4ABB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1309BF"/>
    <w:multiLevelType w:val="hybridMultilevel"/>
    <w:tmpl w:val="7C94B722"/>
    <w:lvl w:ilvl="0" w:tplc="04090001">
      <w:start w:val="1"/>
      <w:numFmt w:val="bullet"/>
      <w:lvlText w:val=""/>
      <w:lvlJc w:val="left"/>
      <w:pPr>
        <w:ind w:left="720" w:hanging="360"/>
      </w:pPr>
      <w:rPr>
        <w:rFonts w:ascii="Symbol" w:hAnsi="Symbol" w:hint="default"/>
      </w:rPr>
    </w:lvl>
    <w:lvl w:ilvl="1" w:tplc="29589224">
      <w:start w:val="1"/>
      <w:numFmt w:val="decimal"/>
      <w:lvlText w:val="%2)"/>
      <w:lvlJc w:val="left"/>
      <w:pPr>
        <w:ind w:left="1440" w:hanging="360"/>
      </w:pPr>
      <w:rPr>
        <w:rFonts w:ascii="Calibri" w:eastAsia="ヒラギノ角ゴ Pro W3" w:hAnsi="Calibri" w:cs="Times New Roman"/>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18D3173"/>
    <w:multiLevelType w:val="hybridMultilevel"/>
    <w:tmpl w:val="8762429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36C7F3B"/>
    <w:multiLevelType w:val="hybridMultilevel"/>
    <w:tmpl w:val="7276A96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37015C81"/>
    <w:multiLevelType w:val="hybridMultilevel"/>
    <w:tmpl w:val="5A9228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AD545F"/>
    <w:multiLevelType w:val="hybridMultilevel"/>
    <w:tmpl w:val="9D7E6D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6A22E4"/>
    <w:multiLevelType w:val="hybridMultilevel"/>
    <w:tmpl w:val="C2F4C770"/>
    <w:lvl w:ilvl="0" w:tplc="BB4ABB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64064C"/>
    <w:multiLevelType w:val="hybridMultilevel"/>
    <w:tmpl w:val="EF8EAB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E22CBB"/>
    <w:multiLevelType w:val="hybridMultilevel"/>
    <w:tmpl w:val="EBD63342"/>
    <w:lvl w:ilvl="0" w:tplc="04090001">
      <w:start w:val="1"/>
      <w:numFmt w:val="bullet"/>
      <w:lvlText w:val=""/>
      <w:lvlJc w:val="left"/>
      <w:pPr>
        <w:ind w:left="720" w:hanging="360"/>
      </w:pPr>
      <w:rPr>
        <w:rFonts w:ascii="Symbol" w:hAnsi="Symbol" w:hint="default"/>
      </w:rPr>
    </w:lvl>
    <w:lvl w:ilvl="1" w:tplc="E10ADB18">
      <w:start w:val="1"/>
      <w:numFmt w:val="decimal"/>
      <w:lvlText w:val="%2)"/>
      <w:lvlJc w:val="left"/>
      <w:pPr>
        <w:ind w:left="1440" w:hanging="360"/>
      </w:pPr>
      <w:rPr>
        <w:rFonts w:ascii="Calibri" w:eastAsia="ヒラギノ角ゴ Pro W3" w:hAnsi="Calibri" w:cs="Times New Roman"/>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41ED725C"/>
    <w:multiLevelType w:val="hybridMultilevel"/>
    <w:tmpl w:val="09963D02"/>
    <w:lvl w:ilvl="0" w:tplc="BB4ABB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CF245B"/>
    <w:multiLevelType w:val="hybridMultilevel"/>
    <w:tmpl w:val="E6ACD1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7F7CE6"/>
    <w:multiLevelType w:val="hybridMultilevel"/>
    <w:tmpl w:val="A9C0C306"/>
    <w:lvl w:ilvl="0" w:tplc="BB4ABB1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0551E4"/>
    <w:multiLevelType w:val="hybridMultilevel"/>
    <w:tmpl w:val="F6104F4C"/>
    <w:lvl w:ilvl="0" w:tplc="BB4ABB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872D03"/>
    <w:multiLevelType w:val="hybridMultilevel"/>
    <w:tmpl w:val="DD606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150410"/>
    <w:multiLevelType w:val="hybridMultilevel"/>
    <w:tmpl w:val="1EE48D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F91288"/>
    <w:multiLevelType w:val="hybridMultilevel"/>
    <w:tmpl w:val="BE8465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C558C2"/>
    <w:multiLevelType w:val="hybridMultilevel"/>
    <w:tmpl w:val="A1AA6BE0"/>
    <w:lvl w:ilvl="0" w:tplc="04090003">
      <w:start w:val="1"/>
      <w:numFmt w:val="bullet"/>
      <w:lvlText w:val="o"/>
      <w:lvlJc w:val="left"/>
      <w:pPr>
        <w:ind w:left="765" w:hanging="360"/>
      </w:pPr>
      <w:rPr>
        <w:rFonts w:ascii="Courier New" w:hAnsi="Courier New" w:cs="Courier New"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7" w15:restartNumberingAfterBreak="0">
    <w:nsid w:val="58CA7D59"/>
    <w:multiLevelType w:val="hybridMultilevel"/>
    <w:tmpl w:val="30D25B1A"/>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8" w15:restartNumberingAfterBreak="0">
    <w:nsid w:val="619D1640"/>
    <w:multiLevelType w:val="hybridMultilevel"/>
    <w:tmpl w:val="35D46A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4D28F2"/>
    <w:multiLevelType w:val="hybridMultilevel"/>
    <w:tmpl w:val="30300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0250E3"/>
    <w:multiLevelType w:val="hybridMultilevel"/>
    <w:tmpl w:val="E8A0E4F8"/>
    <w:lvl w:ilvl="0" w:tplc="2E62D286">
      <w:start w:val="1"/>
      <w:numFmt w:val="decimal"/>
      <w:lvlText w:val="%1)"/>
      <w:lvlJc w:val="left"/>
      <w:pPr>
        <w:ind w:left="1260" w:hanging="360"/>
      </w:pPr>
      <w:rPr>
        <w:rFonts w:hint="default"/>
        <w:b/>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1" w15:restartNumberingAfterBreak="0">
    <w:nsid w:val="66157790"/>
    <w:multiLevelType w:val="hybridMultilevel"/>
    <w:tmpl w:val="3FE0C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DD479E"/>
    <w:multiLevelType w:val="hybridMultilevel"/>
    <w:tmpl w:val="6CAC83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7DD5FEF"/>
    <w:multiLevelType w:val="hybridMultilevel"/>
    <w:tmpl w:val="562C6F2C"/>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8072822"/>
    <w:multiLevelType w:val="hybridMultilevel"/>
    <w:tmpl w:val="0FAA67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1C3610"/>
    <w:multiLevelType w:val="hybridMultilevel"/>
    <w:tmpl w:val="E25806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2351FB"/>
    <w:multiLevelType w:val="hybridMultilevel"/>
    <w:tmpl w:val="6914A11C"/>
    <w:lvl w:ilvl="0" w:tplc="5D5CE71E">
      <w:start w:val="1"/>
      <w:numFmt w:val="lowerLetter"/>
      <w:lvlText w:val="%1)"/>
      <w:lvlJc w:val="left"/>
      <w:pPr>
        <w:ind w:left="720" w:hanging="360"/>
      </w:pPr>
      <w:rPr>
        <w:rFonts w:ascii="Calibri" w:eastAsia="Calibri" w:hAnsi="Calibr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9A05DD"/>
    <w:multiLevelType w:val="hybridMultilevel"/>
    <w:tmpl w:val="1E3E6FC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1274521"/>
    <w:multiLevelType w:val="hybridMultilevel"/>
    <w:tmpl w:val="E46EF30A"/>
    <w:lvl w:ilvl="0" w:tplc="58F2B588">
      <w:start w:val="1"/>
      <w:numFmt w:val="lowerRoman"/>
      <w:lvlText w:val="%1)"/>
      <w:lvlJc w:val="left"/>
      <w:pPr>
        <w:ind w:left="1080" w:hanging="720"/>
      </w:pPr>
      <w:rPr>
        <w:rFonts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7E28EE"/>
    <w:multiLevelType w:val="hybridMultilevel"/>
    <w:tmpl w:val="49E89E86"/>
    <w:lvl w:ilvl="0" w:tplc="BB4ABB1C">
      <w:start w:val="1"/>
      <w:numFmt w:val="bullet"/>
      <w:lvlText w:val=""/>
      <w:lvlJc w:val="left"/>
      <w:pPr>
        <w:ind w:left="720" w:hanging="360"/>
      </w:pPr>
      <w:rPr>
        <w:rFonts w:ascii="Symbol" w:hAnsi="Symbol" w:hint="default"/>
      </w:rPr>
    </w:lvl>
    <w:lvl w:ilvl="1" w:tplc="FDB46A32">
      <w:start w:val="24"/>
      <w:numFmt w:val="bullet"/>
      <w:lvlText w:val="-"/>
      <w:lvlJc w:val="left"/>
      <w:pPr>
        <w:ind w:left="1440" w:hanging="36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592151"/>
    <w:multiLevelType w:val="hybridMultilevel"/>
    <w:tmpl w:val="98CC617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7FB20E1"/>
    <w:multiLevelType w:val="hybridMultilevel"/>
    <w:tmpl w:val="BABE98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3A4877"/>
    <w:multiLevelType w:val="hybridMultilevel"/>
    <w:tmpl w:val="B9B0437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810243"/>
    <w:multiLevelType w:val="hybridMultilevel"/>
    <w:tmpl w:val="0A5E10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9F7FF5"/>
    <w:multiLevelType w:val="hybridMultilevel"/>
    <w:tmpl w:val="6BF4CA6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5"/>
  </w:num>
  <w:num w:numId="3">
    <w:abstractNumId w:val="13"/>
  </w:num>
  <w:num w:numId="4">
    <w:abstractNumId w:val="30"/>
  </w:num>
  <w:num w:numId="5">
    <w:abstractNumId w:val="36"/>
  </w:num>
  <w:num w:numId="6">
    <w:abstractNumId w:val="28"/>
  </w:num>
  <w:num w:numId="7">
    <w:abstractNumId w:val="40"/>
  </w:num>
  <w:num w:numId="8">
    <w:abstractNumId w:val="38"/>
  </w:num>
  <w:num w:numId="9">
    <w:abstractNumId w:val="25"/>
  </w:num>
  <w:num w:numId="10">
    <w:abstractNumId w:val="43"/>
  </w:num>
  <w:num w:numId="11">
    <w:abstractNumId w:val="6"/>
  </w:num>
  <w:num w:numId="12">
    <w:abstractNumId w:val="9"/>
  </w:num>
  <w:num w:numId="13">
    <w:abstractNumId w:val="34"/>
  </w:num>
  <w:num w:numId="14">
    <w:abstractNumId w:val="27"/>
  </w:num>
  <w:num w:numId="15">
    <w:abstractNumId w:val="29"/>
  </w:num>
  <w:num w:numId="16">
    <w:abstractNumId w:val="12"/>
  </w:num>
  <w:num w:numId="17">
    <w:abstractNumId w:val="14"/>
  </w:num>
  <w:num w:numId="18">
    <w:abstractNumId w:val="4"/>
  </w:num>
  <w:num w:numId="19">
    <w:abstractNumId w:val="0"/>
  </w:num>
  <w:num w:numId="20">
    <w:abstractNumId w:val="26"/>
  </w:num>
  <w:num w:numId="21">
    <w:abstractNumId w:val="15"/>
  </w:num>
  <w:num w:numId="22">
    <w:abstractNumId w:val="18"/>
    <w:lvlOverride w:ilvl="0"/>
    <w:lvlOverride w:ilvl="1">
      <w:startOverride w:val="1"/>
    </w:lvlOverride>
    <w:lvlOverride w:ilvl="2"/>
    <w:lvlOverride w:ilvl="3"/>
    <w:lvlOverride w:ilvl="4"/>
    <w:lvlOverride w:ilvl="5"/>
    <w:lvlOverride w:ilvl="6"/>
    <w:lvlOverride w:ilvl="7"/>
    <w:lvlOverride w:ilvl="8"/>
  </w:num>
  <w:num w:numId="23">
    <w:abstractNumId w:val="11"/>
    <w:lvlOverride w:ilvl="0"/>
    <w:lvlOverride w:ilvl="1">
      <w:startOverride w:val="1"/>
    </w:lvlOverride>
    <w:lvlOverride w:ilvl="2"/>
    <w:lvlOverride w:ilvl="3"/>
    <w:lvlOverride w:ilvl="4"/>
    <w:lvlOverride w:ilvl="5"/>
    <w:lvlOverride w:ilvl="6"/>
    <w:lvlOverride w:ilvl="7"/>
    <w:lvlOverride w:ilvl="8"/>
  </w:num>
  <w:num w:numId="24">
    <w:abstractNumId w:val="2"/>
  </w:num>
  <w:num w:numId="25">
    <w:abstractNumId w:val="33"/>
  </w:num>
  <w:num w:numId="26">
    <w:abstractNumId w:val="19"/>
  </w:num>
  <w:num w:numId="27">
    <w:abstractNumId w:val="5"/>
  </w:num>
  <w:num w:numId="28">
    <w:abstractNumId w:val="17"/>
  </w:num>
  <w:num w:numId="29">
    <w:abstractNumId w:val="10"/>
  </w:num>
  <w:num w:numId="30">
    <w:abstractNumId w:val="23"/>
  </w:num>
  <w:num w:numId="31">
    <w:abstractNumId w:val="21"/>
  </w:num>
  <w:num w:numId="32">
    <w:abstractNumId w:val="32"/>
  </w:num>
  <w:num w:numId="33">
    <w:abstractNumId w:val="22"/>
  </w:num>
  <w:num w:numId="34">
    <w:abstractNumId w:val="3"/>
  </w:num>
  <w:num w:numId="35">
    <w:abstractNumId w:val="16"/>
  </w:num>
  <w:num w:numId="36">
    <w:abstractNumId w:val="41"/>
  </w:num>
  <w:num w:numId="37">
    <w:abstractNumId w:val="20"/>
  </w:num>
  <w:num w:numId="38">
    <w:abstractNumId w:val="42"/>
  </w:num>
  <w:num w:numId="39">
    <w:abstractNumId w:val="31"/>
  </w:num>
  <w:num w:numId="40">
    <w:abstractNumId w:val="39"/>
  </w:num>
  <w:num w:numId="41">
    <w:abstractNumId w:val="37"/>
  </w:num>
  <w:num w:numId="42">
    <w:abstractNumId w:val="1"/>
  </w:num>
  <w:num w:numId="43">
    <w:abstractNumId w:val="24"/>
  </w:num>
  <w:num w:numId="44">
    <w:abstractNumId w:val="44"/>
  </w:num>
  <w:num w:numId="45">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F3C"/>
    <w:rsid w:val="00001B87"/>
    <w:rsid w:val="00002823"/>
    <w:rsid w:val="0000294E"/>
    <w:rsid w:val="000034BC"/>
    <w:rsid w:val="000035E6"/>
    <w:rsid w:val="00006E5E"/>
    <w:rsid w:val="00007039"/>
    <w:rsid w:val="000074E4"/>
    <w:rsid w:val="000117CE"/>
    <w:rsid w:val="00012370"/>
    <w:rsid w:val="000139C0"/>
    <w:rsid w:val="0001421A"/>
    <w:rsid w:val="00014309"/>
    <w:rsid w:val="00014390"/>
    <w:rsid w:val="00015CD2"/>
    <w:rsid w:val="000168AE"/>
    <w:rsid w:val="00017576"/>
    <w:rsid w:val="0002008B"/>
    <w:rsid w:val="00023413"/>
    <w:rsid w:val="00024906"/>
    <w:rsid w:val="0002542A"/>
    <w:rsid w:val="000277C3"/>
    <w:rsid w:val="00027FE3"/>
    <w:rsid w:val="00033DE2"/>
    <w:rsid w:val="00035EB6"/>
    <w:rsid w:val="00036698"/>
    <w:rsid w:val="000367B2"/>
    <w:rsid w:val="000374A1"/>
    <w:rsid w:val="00040175"/>
    <w:rsid w:val="000419BE"/>
    <w:rsid w:val="000432EB"/>
    <w:rsid w:val="00044879"/>
    <w:rsid w:val="000452FC"/>
    <w:rsid w:val="00050167"/>
    <w:rsid w:val="000509F4"/>
    <w:rsid w:val="00050AB7"/>
    <w:rsid w:val="00051FA5"/>
    <w:rsid w:val="00052012"/>
    <w:rsid w:val="00052EEE"/>
    <w:rsid w:val="00055B10"/>
    <w:rsid w:val="0005715D"/>
    <w:rsid w:val="000572C0"/>
    <w:rsid w:val="00057415"/>
    <w:rsid w:val="00060680"/>
    <w:rsid w:val="00064192"/>
    <w:rsid w:val="0006448C"/>
    <w:rsid w:val="00064C24"/>
    <w:rsid w:val="000716B6"/>
    <w:rsid w:val="00072D42"/>
    <w:rsid w:val="000730D2"/>
    <w:rsid w:val="00073CE1"/>
    <w:rsid w:val="00075E57"/>
    <w:rsid w:val="00077646"/>
    <w:rsid w:val="000800CC"/>
    <w:rsid w:val="00082A4A"/>
    <w:rsid w:val="0008306B"/>
    <w:rsid w:val="00083325"/>
    <w:rsid w:val="000833E9"/>
    <w:rsid w:val="0008360E"/>
    <w:rsid w:val="00084773"/>
    <w:rsid w:val="00084A09"/>
    <w:rsid w:val="00085240"/>
    <w:rsid w:val="00085CCA"/>
    <w:rsid w:val="0009078B"/>
    <w:rsid w:val="00090C1C"/>
    <w:rsid w:val="000919B6"/>
    <w:rsid w:val="000924F4"/>
    <w:rsid w:val="00092D64"/>
    <w:rsid w:val="00092DF5"/>
    <w:rsid w:val="000932DC"/>
    <w:rsid w:val="00094884"/>
    <w:rsid w:val="00097D47"/>
    <w:rsid w:val="000A2BA2"/>
    <w:rsid w:val="000A2C05"/>
    <w:rsid w:val="000A3FCC"/>
    <w:rsid w:val="000A44C1"/>
    <w:rsid w:val="000A51F8"/>
    <w:rsid w:val="000A5E54"/>
    <w:rsid w:val="000A7EC3"/>
    <w:rsid w:val="000B019E"/>
    <w:rsid w:val="000B0F53"/>
    <w:rsid w:val="000B1BF3"/>
    <w:rsid w:val="000B3141"/>
    <w:rsid w:val="000B4045"/>
    <w:rsid w:val="000B57EB"/>
    <w:rsid w:val="000B6DC6"/>
    <w:rsid w:val="000C3741"/>
    <w:rsid w:val="000D01F8"/>
    <w:rsid w:val="000D4CD6"/>
    <w:rsid w:val="000D5C01"/>
    <w:rsid w:val="000D66D0"/>
    <w:rsid w:val="000D7205"/>
    <w:rsid w:val="000D78EA"/>
    <w:rsid w:val="000E1F95"/>
    <w:rsid w:val="000E366D"/>
    <w:rsid w:val="000E3B6F"/>
    <w:rsid w:val="000E422B"/>
    <w:rsid w:val="000E4CA9"/>
    <w:rsid w:val="000E51AF"/>
    <w:rsid w:val="000E7E07"/>
    <w:rsid w:val="000F119F"/>
    <w:rsid w:val="000F15B5"/>
    <w:rsid w:val="000F16E8"/>
    <w:rsid w:val="000F1DBE"/>
    <w:rsid w:val="000F2F07"/>
    <w:rsid w:val="000F4426"/>
    <w:rsid w:val="000F44D6"/>
    <w:rsid w:val="000F473E"/>
    <w:rsid w:val="000F53AE"/>
    <w:rsid w:val="000F7259"/>
    <w:rsid w:val="000F7531"/>
    <w:rsid w:val="001008E0"/>
    <w:rsid w:val="001009AF"/>
    <w:rsid w:val="0010225E"/>
    <w:rsid w:val="00102D94"/>
    <w:rsid w:val="00103252"/>
    <w:rsid w:val="00105724"/>
    <w:rsid w:val="001059A3"/>
    <w:rsid w:val="001112BC"/>
    <w:rsid w:val="00111B24"/>
    <w:rsid w:val="00112B9B"/>
    <w:rsid w:val="00113F20"/>
    <w:rsid w:val="0011481E"/>
    <w:rsid w:val="00117F76"/>
    <w:rsid w:val="001201BF"/>
    <w:rsid w:val="001209DD"/>
    <w:rsid w:val="00120B52"/>
    <w:rsid w:val="0012195D"/>
    <w:rsid w:val="00123189"/>
    <w:rsid w:val="00126EB1"/>
    <w:rsid w:val="00126F19"/>
    <w:rsid w:val="001301BB"/>
    <w:rsid w:val="00131BC7"/>
    <w:rsid w:val="00132C3A"/>
    <w:rsid w:val="001337BC"/>
    <w:rsid w:val="00133EC7"/>
    <w:rsid w:val="0013660D"/>
    <w:rsid w:val="00137299"/>
    <w:rsid w:val="00142111"/>
    <w:rsid w:val="00142D8A"/>
    <w:rsid w:val="0014345E"/>
    <w:rsid w:val="0014640A"/>
    <w:rsid w:val="0015116C"/>
    <w:rsid w:val="00151990"/>
    <w:rsid w:val="00151E34"/>
    <w:rsid w:val="0015263D"/>
    <w:rsid w:val="001527C0"/>
    <w:rsid w:val="00153732"/>
    <w:rsid w:val="00160F30"/>
    <w:rsid w:val="0016501D"/>
    <w:rsid w:val="0016593F"/>
    <w:rsid w:val="001677D8"/>
    <w:rsid w:val="0017089B"/>
    <w:rsid w:val="001750B8"/>
    <w:rsid w:val="00176DB3"/>
    <w:rsid w:val="00182BD6"/>
    <w:rsid w:val="00183D51"/>
    <w:rsid w:val="001845C7"/>
    <w:rsid w:val="00184C88"/>
    <w:rsid w:val="00186455"/>
    <w:rsid w:val="001915E6"/>
    <w:rsid w:val="00191BBF"/>
    <w:rsid w:val="0019222E"/>
    <w:rsid w:val="00192F14"/>
    <w:rsid w:val="00194226"/>
    <w:rsid w:val="00194F21"/>
    <w:rsid w:val="00196073"/>
    <w:rsid w:val="001A00F2"/>
    <w:rsid w:val="001A0D7A"/>
    <w:rsid w:val="001A1572"/>
    <w:rsid w:val="001A183F"/>
    <w:rsid w:val="001A224D"/>
    <w:rsid w:val="001A39DF"/>
    <w:rsid w:val="001B1475"/>
    <w:rsid w:val="001B17FB"/>
    <w:rsid w:val="001B2627"/>
    <w:rsid w:val="001B40BB"/>
    <w:rsid w:val="001B73E3"/>
    <w:rsid w:val="001B74B8"/>
    <w:rsid w:val="001C135F"/>
    <w:rsid w:val="001C1F59"/>
    <w:rsid w:val="001C28FD"/>
    <w:rsid w:val="001C41EB"/>
    <w:rsid w:val="001C578C"/>
    <w:rsid w:val="001C58DD"/>
    <w:rsid w:val="001C705C"/>
    <w:rsid w:val="001D3068"/>
    <w:rsid w:val="001D3C38"/>
    <w:rsid w:val="001D48E3"/>
    <w:rsid w:val="001D4AE4"/>
    <w:rsid w:val="001D4F5D"/>
    <w:rsid w:val="001D56D3"/>
    <w:rsid w:val="001E1D9A"/>
    <w:rsid w:val="001E2115"/>
    <w:rsid w:val="001E306D"/>
    <w:rsid w:val="001E3CD1"/>
    <w:rsid w:val="001E59EB"/>
    <w:rsid w:val="001F347E"/>
    <w:rsid w:val="001F3F42"/>
    <w:rsid w:val="001F5460"/>
    <w:rsid w:val="001F550A"/>
    <w:rsid w:val="001F7C9F"/>
    <w:rsid w:val="0020146B"/>
    <w:rsid w:val="002024C9"/>
    <w:rsid w:val="00202EA7"/>
    <w:rsid w:val="0020524E"/>
    <w:rsid w:val="00207A56"/>
    <w:rsid w:val="00207AE3"/>
    <w:rsid w:val="00207F3E"/>
    <w:rsid w:val="00211A3B"/>
    <w:rsid w:val="00211B11"/>
    <w:rsid w:val="00212ACE"/>
    <w:rsid w:val="00213735"/>
    <w:rsid w:val="00213E28"/>
    <w:rsid w:val="00217135"/>
    <w:rsid w:val="0022001A"/>
    <w:rsid w:val="00220A63"/>
    <w:rsid w:val="002210C4"/>
    <w:rsid w:val="00221B80"/>
    <w:rsid w:val="00223F94"/>
    <w:rsid w:val="00224092"/>
    <w:rsid w:val="00224B62"/>
    <w:rsid w:val="002255A5"/>
    <w:rsid w:val="00225D0E"/>
    <w:rsid w:val="00225DD5"/>
    <w:rsid w:val="00227DF3"/>
    <w:rsid w:val="00230543"/>
    <w:rsid w:val="00230F5F"/>
    <w:rsid w:val="00233453"/>
    <w:rsid w:val="002354AC"/>
    <w:rsid w:val="00235D21"/>
    <w:rsid w:val="00235FBD"/>
    <w:rsid w:val="002366C6"/>
    <w:rsid w:val="00236AE9"/>
    <w:rsid w:val="0024392E"/>
    <w:rsid w:val="0024767A"/>
    <w:rsid w:val="00254C53"/>
    <w:rsid w:val="00256804"/>
    <w:rsid w:val="00256B87"/>
    <w:rsid w:val="00256EEC"/>
    <w:rsid w:val="002618E5"/>
    <w:rsid w:val="00263165"/>
    <w:rsid w:val="002639D0"/>
    <w:rsid w:val="00263EEC"/>
    <w:rsid w:val="00266764"/>
    <w:rsid w:val="002703ED"/>
    <w:rsid w:val="0027087C"/>
    <w:rsid w:val="00272696"/>
    <w:rsid w:val="002729E5"/>
    <w:rsid w:val="00272B14"/>
    <w:rsid w:val="00272C05"/>
    <w:rsid w:val="0027302A"/>
    <w:rsid w:val="00273500"/>
    <w:rsid w:val="00273736"/>
    <w:rsid w:val="002737D8"/>
    <w:rsid w:val="00274B75"/>
    <w:rsid w:val="00275A37"/>
    <w:rsid w:val="00281F92"/>
    <w:rsid w:val="002856AD"/>
    <w:rsid w:val="00287B72"/>
    <w:rsid w:val="00292ACC"/>
    <w:rsid w:val="00294D5F"/>
    <w:rsid w:val="002956E2"/>
    <w:rsid w:val="00297931"/>
    <w:rsid w:val="002A0C3C"/>
    <w:rsid w:val="002A1560"/>
    <w:rsid w:val="002A3AAC"/>
    <w:rsid w:val="002A5F38"/>
    <w:rsid w:val="002B1443"/>
    <w:rsid w:val="002B2B6F"/>
    <w:rsid w:val="002B2FC0"/>
    <w:rsid w:val="002B3A1C"/>
    <w:rsid w:val="002B3CAF"/>
    <w:rsid w:val="002B3D86"/>
    <w:rsid w:val="002B5BB5"/>
    <w:rsid w:val="002B6D46"/>
    <w:rsid w:val="002B79C6"/>
    <w:rsid w:val="002C10C4"/>
    <w:rsid w:val="002C2FEF"/>
    <w:rsid w:val="002C36C1"/>
    <w:rsid w:val="002C63D3"/>
    <w:rsid w:val="002C64D2"/>
    <w:rsid w:val="002C6C59"/>
    <w:rsid w:val="002C7538"/>
    <w:rsid w:val="002D3672"/>
    <w:rsid w:val="002D3A9C"/>
    <w:rsid w:val="002D5CE0"/>
    <w:rsid w:val="002E1207"/>
    <w:rsid w:val="002E21A0"/>
    <w:rsid w:val="002E517C"/>
    <w:rsid w:val="002E6545"/>
    <w:rsid w:val="002E7D3A"/>
    <w:rsid w:val="002F2A97"/>
    <w:rsid w:val="002F3925"/>
    <w:rsid w:val="002F45CA"/>
    <w:rsid w:val="002F4E9D"/>
    <w:rsid w:val="002F5BAB"/>
    <w:rsid w:val="002F7CA1"/>
    <w:rsid w:val="0030035F"/>
    <w:rsid w:val="00302C1B"/>
    <w:rsid w:val="0030312C"/>
    <w:rsid w:val="00304822"/>
    <w:rsid w:val="0030510A"/>
    <w:rsid w:val="00306DD9"/>
    <w:rsid w:val="00310D21"/>
    <w:rsid w:val="00311A06"/>
    <w:rsid w:val="0031413D"/>
    <w:rsid w:val="0031502D"/>
    <w:rsid w:val="00316250"/>
    <w:rsid w:val="00317766"/>
    <w:rsid w:val="003204A3"/>
    <w:rsid w:val="00320BAA"/>
    <w:rsid w:val="003224E4"/>
    <w:rsid w:val="00323023"/>
    <w:rsid w:val="0032539B"/>
    <w:rsid w:val="0032632D"/>
    <w:rsid w:val="003267BD"/>
    <w:rsid w:val="0033199C"/>
    <w:rsid w:val="00332D5F"/>
    <w:rsid w:val="0033461E"/>
    <w:rsid w:val="003413D2"/>
    <w:rsid w:val="0034219A"/>
    <w:rsid w:val="00342409"/>
    <w:rsid w:val="00343CE3"/>
    <w:rsid w:val="00345AF1"/>
    <w:rsid w:val="0035003D"/>
    <w:rsid w:val="00353C47"/>
    <w:rsid w:val="00354D93"/>
    <w:rsid w:val="00357252"/>
    <w:rsid w:val="00357283"/>
    <w:rsid w:val="00357C3C"/>
    <w:rsid w:val="00362ED7"/>
    <w:rsid w:val="00364A4D"/>
    <w:rsid w:val="00364EBE"/>
    <w:rsid w:val="00365908"/>
    <w:rsid w:val="00367F6F"/>
    <w:rsid w:val="0037041A"/>
    <w:rsid w:val="00372414"/>
    <w:rsid w:val="00372920"/>
    <w:rsid w:val="00372F18"/>
    <w:rsid w:val="003748D2"/>
    <w:rsid w:val="00375474"/>
    <w:rsid w:val="00375862"/>
    <w:rsid w:val="00375C92"/>
    <w:rsid w:val="00377CE0"/>
    <w:rsid w:val="0038030F"/>
    <w:rsid w:val="00381847"/>
    <w:rsid w:val="00381915"/>
    <w:rsid w:val="0038270E"/>
    <w:rsid w:val="003838AB"/>
    <w:rsid w:val="00387FA2"/>
    <w:rsid w:val="00395365"/>
    <w:rsid w:val="00397E4F"/>
    <w:rsid w:val="003A21CD"/>
    <w:rsid w:val="003A2896"/>
    <w:rsid w:val="003A2BE7"/>
    <w:rsid w:val="003A570E"/>
    <w:rsid w:val="003A6CD5"/>
    <w:rsid w:val="003A76A0"/>
    <w:rsid w:val="003B032B"/>
    <w:rsid w:val="003B13C3"/>
    <w:rsid w:val="003B23C2"/>
    <w:rsid w:val="003B23D5"/>
    <w:rsid w:val="003B6EAD"/>
    <w:rsid w:val="003C235E"/>
    <w:rsid w:val="003C5BC2"/>
    <w:rsid w:val="003C5E94"/>
    <w:rsid w:val="003C65AB"/>
    <w:rsid w:val="003D1A44"/>
    <w:rsid w:val="003D2B11"/>
    <w:rsid w:val="003D3599"/>
    <w:rsid w:val="003D6097"/>
    <w:rsid w:val="003E1744"/>
    <w:rsid w:val="003E2B66"/>
    <w:rsid w:val="003E30BF"/>
    <w:rsid w:val="003E317E"/>
    <w:rsid w:val="003E5D9A"/>
    <w:rsid w:val="003E64FA"/>
    <w:rsid w:val="003E7751"/>
    <w:rsid w:val="003E79DE"/>
    <w:rsid w:val="003E7A65"/>
    <w:rsid w:val="003F011C"/>
    <w:rsid w:val="003F3078"/>
    <w:rsid w:val="003F72BD"/>
    <w:rsid w:val="00400148"/>
    <w:rsid w:val="00402C82"/>
    <w:rsid w:val="00403845"/>
    <w:rsid w:val="00404720"/>
    <w:rsid w:val="00405FB4"/>
    <w:rsid w:val="0040789D"/>
    <w:rsid w:val="00411409"/>
    <w:rsid w:val="00411946"/>
    <w:rsid w:val="00415883"/>
    <w:rsid w:val="004173E7"/>
    <w:rsid w:val="00417950"/>
    <w:rsid w:val="0042162D"/>
    <w:rsid w:val="00424DC8"/>
    <w:rsid w:val="00424EEE"/>
    <w:rsid w:val="004268FF"/>
    <w:rsid w:val="00426FC1"/>
    <w:rsid w:val="004271C5"/>
    <w:rsid w:val="00427C19"/>
    <w:rsid w:val="00430C83"/>
    <w:rsid w:val="004321F2"/>
    <w:rsid w:val="0043290E"/>
    <w:rsid w:val="00432F9F"/>
    <w:rsid w:val="004335A9"/>
    <w:rsid w:val="004335DF"/>
    <w:rsid w:val="004371A6"/>
    <w:rsid w:val="00437C6F"/>
    <w:rsid w:val="00445E13"/>
    <w:rsid w:val="00445F94"/>
    <w:rsid w:val="00447C6D"/>
    <w:rsid w:val="004519D4"/>
    <w:rsid w:val="00453038"/>
    <w:rsid w:val="00455FDF"/>
    <w:rsid w:val="00457E9A"/>
    <w:rsid w:val="00457F77"/>
    <w:rsid w:val="00460315"/>
    <w:rsid w:val="0046144A"/>
    <w:rsid w:val="00463069"/>
    <w:rsid w:val="00464F54"/>
    <w:rsid w:val="00465C14"/>
    <w:rsid w:val="004663FB"/>
    <w:rsid w:val="00470798"/>
    <w:rsid w:val="0047415C"/>
    <w:rsid w:val="004743DC"/>
    <w:rsid w:val="004750C6"/>
    <w:rsid w:val="004767C5"/>
    <w:rsid w:val="00480927"/>
    <w:rsid w:val="004846DA"/>
    <w:rsid w:val="004849C1"/>
    <w:rsid w:val="0048506B"/>
    <w:rsid w:val="0048569A"/>
    <w:rsid w:val="00485F6A"/>
    <w:rsid w:val="00490474"/>
    <w:rsid w:val="0049117F"/>
    <w:rsid w:val="00491997"/>
    <w:rsid w:val="00492183"/>
    <w:rsid w:val="00492C27"/>
    <w:rsid w:val="00492E57"/>
    <w:rsid w:val="00493681"/>
    <w:rsid w:val="00493B81"/>
    <w:rsid w:val="00495665"/>
    <w:rsid w:val="00496460"/>
    <w:rsid w:val="0049693C"/>
    <w:rsid w:val="004A00C4"/>
    <w:rsid w:val="004A0B6F"/>
    <w:rsid w:val="004A1E7F"/>
    <w:rsid w:val="004A4485"/>
    <w:rsid w:val="004A4DA4"/>
    <w:rsid w:val="004A6DF4"/>
    <w:rsid w:val="004B05C4"/>
    <w:rsid w:val="004B2BCD"/>
    <w:rsid w:val="004B57A0"/>
    <w:rsid w:val="004B6A71"/>
    <w:rsid w:val="004C06A3"/>
    <w:rsid w:val="004C088A"/>
    <w:rsid w:val="004C15B6"/>
    <w:rsid w:val="004C736E"/>
    <w:rsid w:val="004C7BC9"/>
    <w:rsid w:val="004D0C31"/>
    <w:rsid w:val="004D27AB"/>
    <w:rsid w:val="004D3304"/>
    <w:rsid w:val="004D6319"/>
    <w:rsid w:val="004D6A2F"/>
    <w:rsid w:val="004D7420"/>
    <w:rsid w:val="004E08CA"/>
    <w:rsid w:val="004E2293"/>
    <w:rsid w:val="004E4E58"/>
    <w:rsid w:val="004E6D76"/>
    <w:rsid w:val="004F0BB8"/>
    <w:rsid w:val="004F3D06"/>
    <w:rsid w:val="004F59F4"/>
    <w:rsid w:val="004F5C4C"/>
    <w:rsid w:val="004F6103"/>
    <w:rsid w:val="005018F3"/>
    <w:rsid w:val="005038DC"/>
    <w:rsid w:val="00503CB0"/>
    <w:rsid w:val="00504132"/>
    <w:rsid w:val="0050581C"/>
    <w:rsid w:val="00507DC1"/>
    <w:rsid w:val="00516760"/>
    <w:rsid w:val="0052246E"/>
    <w:rsid w:val="00522CAE"/>
    <w:rsid w:val="005246FA"/>
    <w:rsid w:val="00526200"/>
    <w:rsid w:val="00530F62"/>
    <w:rsid w:val="00531598"/>
    <w:rsid w:val="0053250F"/>
    <w:rsid w:val="00532867"/>
    <w:rsid w:val="005348D4"/>
    <w:rsid w:val="00535B93"/>
    <w:rsid w:val="00537748"/>
    <w:rsid w:val="005400DB"/>
    <w:rsid w:val="00541A8B"/>
    <w:rsid w:val="00543104"/>
    <w:rsid w:val="00545531"/>
    <w:rsid w:val="00546A1E"/>
    <w:rsid w:val="005478BF"/>
    <w:rsid w:val="00550165"/>
    <w:rsid w:val="00550652"/>
    <w:rsid w:val="005521FF"/>
    <w:rsid w:val="0055282F"/>
    <w:rsid w:val="00552939"/>
    <w:rsid w:val="00553F78"/>
    <w:rsid w:val="005549F1"/>
    <w:rsid w:val="005555FF"/>
    <w:rsid w:val="00555B18"/>
    <w:rsid w:val="00560E7C"/>
    <w:rsid w:val="00564538"/>
    <w:rsid w:val="0056481F"/>
    <w:rsid w:val="005648D5"/>
    <w:rsid w:val="005655D5"/>
    <w:rsid w:val="005669E1"/>
    <w:rsid w:val="00570782"/>
    <w:rsid w:val="00573B33"/>
    <w:rsid w:val="005759E1"/>
    <w:rsid w:val="00577004"/>
    <w:rsid w:val="005772EF"/>
    <w:rsid w:val="00577337"/>
    <w:rsid w:val="00582A14"/>
    <w:rsid w:val="00583056"/>
    <w:rsid w:val="00583E61"/>
    <w:rsid w:val="005842E5"/>
    <w:rsid w:val="0058442F"/>
    <w:rsid w:val="00593371"/>
    <w:rsid w:val="0059417F"/>
    <w:rsid w:val="0059461E"/>
    <w:rsid w:val="005A008B"/>
    <w:rsid w:val="005A021F"/>
    <w:rsid w:val="005A11F6"/>
    <w:rsid w:val="005A6113"/>
    <w:rsid w:val="005B071D"/>
    <w:rsid w:val="005B0D2B"/>
    <w:rsid w:val="005B2B90"/>
    <w:rsid w:val="005B5F62"/>
    <w:rsid w:val="005B7E07"/>
    <w:rsid w:val="005C3C1F"/>
    <w:rsid w:val="005C4AF0"/>
    <w:rsid w:val="005C7A18"/>
    <w:rsid w:val="005C7F20"/>
    <w:rsid w:val="005D2718"/>
    <w:rsid w:val="005D57FC"/>
    <w:rsid w:val="005D5D50"/>
    <w:rsid w:val="005D6018"/>
    <w:rsid w:val="005D6C7B"/>
    <w:rsid w:val="005D734E"/>
    <w:rsid w:val="005D7B0A"/>
    <w:rsid w:val="005F07C4"/>
    <w:rsid w:val="005F16D5"/>
    <w:rsid w:val="005F515D"/>
    <w:rsid w:val="005F5F3C"/>
    <w:rsid w:val="005F72E9"/>
    <w:rsid w:val="00601BD7"/>
    <w:rsid w:val="006049C8"/>
    <w:rsid w:val="00605E4B"/>
    <w:rsid w:val="00606795"/>
    <w:rsid w:val="00606BCA"/>
    <w:rsid w:val="00610054"/>
    <w:rsid w:val="00610121"/>
    <w:rsid w:val="00613C30"/>
    <w:rsid w:val="00616525"/>
    <w:rsid w:val="00616E10"/>
    <w:rsid w:val="00617EC7"/>
    <w:rsid w:val="0062630F"/>
    <w:rsid w:val="00630C69"/>
    <w:rsid w:val="00630D62"/>
    <w:rsid w:val="00630E13"/>
    <w:rsid w:val="006322A2"/>
    <w:rsid w:val="006322C5"/>
    <w:rsid w:val="00632324"/>
    <w:rsid w:val="006331E3"/>
    <w:rsid w:val="00635FDB"/>
    <w:rsid w:val="006367E8"/>
    <w:rsid w:val="00636BBC"/>
    <w:rsid w:val="00636E78"/>
    <w:rsid w:val="00640473"/>
    <w:rsid w:val="0064482F"/>
    <w:rsid w:val="00645EC1"/>
    <w:rsid w:val="00646D0B"/>
    <w:rsid w:val="00647B44"/>
    <w:rsid w:val="00651383"/>
    <w:rsid w:val="00653592"/>
    <w:rsid w:val="0065585A"/>
    <w:rsid w:val="0066063D"/>
    <w:rsid w:val="00660A52"/>
    <w:rsid w:val="0066111B"/>
    <w:rsid w:val="00663121"/>
    <w:rsid w:val="00663815"/>
    <w:rsid w:val="0066387F"/>
    <w:rsid w:val="00664AFE"/>
    <w:rsid w:val="0066556A"/>
    <w:rsid w:val="006657F5"/>
    <w:rsid w:val="00673623"/>
    <w:rsid w:val="00673D84"/>
    <w:rsid w:val="006759D7"/>
    <w:rsid w:val="006768C7"/>
    <w:rsid w:val="006804B7"/>
    <w:rsid w:val="006805EF"/>
    <w:rsid w:val="006805F6"/>
    <w:rsid w:val="0068341A"/>
    <w:rsid w:val="006849E3"/>
    <w:rsid w:val="006865A5"/>
    <w:rsid w:val="006903D6"/>
    <w:rsid w:val="006947AB"/>
    <w:rsid w:val="00694BF1"/>
    <w:rsid w:val="006968A7"/>
    <w:rsid w:val="00697E2B"/>
    <w:rsid w:val="006A1D5F"/>
    <w:rsid w:val="006A211E"/>
    <w:rsid w:val="006A314C"/>
    <w:rsid w:val="006A49E8"/>
    <w:rsid w:val="006A5A1C"/>
    <w:rsid w:val="006B1CE7"/>
    <w:rsid w:val="006B3FEF"/>
    <w:rsid w:val="006B57D4"/>
    <w:rsid w:val="006B78A1"/>
    <w:rsid w:val="006C48FD"/>
    <w:rsid w:val="006C5B7A"/>
    <w:rsid w:val="006C5BD9"/>
    <w:rsid w:val="006C5C4D"/>
    <w:rsid w:val="006C6258"/>
    <w:rsid w:val="006C6FCC"/>
    <w:rsid w:val="006D17E1"/>
    <w:rsid w:val="006D21DC"/>
    <w:rsid w:val="006D33EA"/>
    <w:rsid w:val="006D3412"/>
    <w:rsid w:val="006E0466"/>
    <w:rsid w:val="006E239A"/>
    <w:rsid w:val="006E27DD"/>
    <w:rsid w:val="006E3951"/>
    <w:rsid w:val="006E58AD"/>
    <w:rsid w:val="006E5DC6"/>
    <w:rsid w:val="006F3AA9"/>
    <w:rsid w:val="006F43E9"/>
    <w:rsid w:val="006F58D5"/>
    <w:rsid w:val="006F5AFF"/>
    <w:rsid w:val="00701527"/>
    <w:rsid w:val="007049A0"/>
    <w:rsid w:val="00705611"/>
    <w:rsid w:val="007109F7"/>
    <w:rsid w:val="007114A4"/>
    <w:rsid w:val="00711506"/>
    <w:rsid w:val="00711590"/>
    <w:rsid w:val="00711CCA"/>
    <w:rsid w:val="00713FB4"/>
    <w:rsid w:val="00714312"/>
    <w:rsid w:val="00715CE4"/>
    <w:rsid w:val="0071654A"/>
    <w:rsid w:val="0072097D"/>
    <w:rsid w:val="00722D04"/>
    <w:rsid w:val="007248B6"/>
    <w:rsid w:val="00726C10"/>
    <w:rsid w:val="00726DD5"/>
    <w:rsid w:val="007308C7"/>
    <w:rsid w:val="007312F7"/>
    <w:rsid w:val="007313A4"/>
    <w:rsid w:val="007336C1"/>
    <w:rsid w:val="0073370E"/>
    <w:rsid w:val="00734B33"/>
    <w:rsid w:val="007401DC"/>
    <w:rsid w:val="007420DC"/>
    <w:rsid w:val="0074211B"/>
    <w:rsid w:val="00743D33"/>
    <w:rsid w:val="007448BE"/>
    <w:rsid w:val="00745308"/>
    <w:rsid w:val="0074649E"/>
    <w:rsid w:val="00746F44"/>
    <w:rsid w:val="007471BD"/>
    <w:rsid w:val="00747E1A"/>
    <w:rsid w:val="007531D5"/>
    <w:rsid w:val="00753834"/>
    <w:rsid w:val="007548D9"/>
    <w:rsid w:val="00754979"/>
    <w:rsid w:val="007559E6"/>
    <w:rsid w:val="007560F7"/>
    <w:rsid w:val="00756AA7"/>
    <w:rsid w:val="00757604"/>
    <w:rsid w:val="00761E77"/>
    <w:rsid w:val="00762B14"/>
    <w:rsid w:val="007742CA"/>
    <w:rsid w:val="00775E00"/>
    <w:rsid w:val="00777C52"/>
    <w:rsid w:val="00777E0A"/>
    <w:rsid w:val="007800A4"/>
    <w:rsid w:val="00782043"/>
    <w:rsid w:val="00782551"/>
    <w:rsid w:val="00784D80"/>
    <w:rsid w:val="007878DF"/>
    <w:rsid w:val="00787E24"/>
    <w:rsid w:val="00795777"/>
    <w:rsid w:val="00796AFA"/>
    <w:rsid w:val="007A0B27"/>
    <w:rsid w:val="007A2C5E"/>
    <w:rsid w:val="007A62F5"/>
    <w:rsid w:val="007A6971"/>
    <w:rsid w:val="007B2141"/>
    <w:rsid w:val="007B58FF"/>
    <w:rsid w:val="007B6210"/>
    <w:rsid w:val="007B7084"/>
    <w:rsid w:val="007B73A3"/>
    <w:rsid w:val="007B76F0"/>
    <w:rsid w:val="007C2033"/>
    <w:rsid w:val="007C2BAE"/>
    <w:rsid w:val="007C37BD"/>
    <w:rsid w:val="007C451A"/>
    <w:rsid w:val="007C541D"/>
    <w:rsid w:val="007C5DBB"/>
    <w:rsid w:val="007C67D2"/>
    <w:rsid w:val="007D1AFF"/>
    <w:rsid w:val="007D3FAC"/>
    <w:rsid w:val="007D4E32"/>
    <w:rsid w:val="007D5B2E"/>
    <w:rsid w:val="007D6CD4"/>
    <w:rsid w:val="007E0151"/>
    <w:rsid w:val="007E0280"/>
    <w:rsid w:val="007E6F22"/>
    <w:rsid w:val="007E7460"/>
    <w:rsid w:val="007E7E47"/>
    <w:rsid w:val="007F210B"/>
    <w:rsid w:val="007F224C"/>
    <w:rsid w:val="008005C9"/>
    <w:rsid w:val="008020B0"/>
    <w:rsid w:val="00804D9E"/>
    <w:rsid w:val="00807055"/>
    <w:rsid w:val="00807094"/>
    <w:rsid w:val="00810AD4"/>
    <w:rsid w:val="00810F5F"/>
    <w:rsid w:val="00812EDB"/>
    <w:rsid w:val="00812F2E"/>
    <w:rsid w:val="008146FB"/>
    <w:rsid w:val="0082194C"/>
    <w:rsid w:val="00826BD5"/>
    <w:rsid w:val="00827417"/>
    <w:rsid w:val="00827D0C"/>
    <w:rsid w:val="0083204F"/>
    <w:rsid w:val="008322CA"/>
    <w:rsid w:val="00832595"/>
    <w:rsid w:val="008331E0"/>
    <w:rsid w:val="0083352E"/>
    <w:rsid w:val="00833C86"/>
    <w:rsid w:val="0083456C"/>
    <w:rsid w:val="00834CE8"/>
    <w:rsid w:val="00835474"/>
    <w:rsid w:val="00835DA7"/>
    <w:rsid w:val="008368C4"/>
    <w:rsid w:val="008374F5"/>
    <w:rsid w:val="0083761B"/>
    <w:rsid w:val="00840813"/>
    <w:rsid w:val="00841C22"/>
    <w:rsid w:val="00844AAE"/>
    <w:rsid w:val="00844B40"/>
    <w:rsid w:val="00846639"/>
    <w:rsid w:val="00846867"/>
    <w:rsid w:val="00846ACF"/>
    <w:rsid w:val="00851C39"/>
    <w:rsid w:val="008530F0"/>
    <w:rsid w:val="00853F6D"/>
    <w:rsid w:val="008575EB"/>
    <w:rsid w:val="00860D2C"/>
    <w:rsid w:val="008622D2"/>
    <w:rsid w:val="00862465"/>
    <w:rsid w:val="0086542C"/>
    <w:rsid w:val="00865D8C"/>
    <w:rsid w:val="008661D9"/>
    <w:rsid w:val="00866214"/>
    <w:rsid w:val="008664AE"/>
    <w:rsid w:val="00866B0A"/>
    <w:rsid w:val="00870883"/>
    <w:rsid w:val="008739E7"/>
    <w:rsid w:val="008741B1"/>
    <w:rsid w:val="0087512C"/>
    <w:rsid w:val="008771F6"/>
    <w:rsid w:val="00877FD0"/>
    <w:rsid w:val="00880226"/>
    <w:rsid w:val="008823CC"/>
    <w:rsid w:val="00882F80"/>
    <w:rsid w:val="00891603"/>
    <w:rsid w:val="0089619F"/>
    <w:rsid w:val="008A0A8A"/>
    <w:rsid w:val="008A1B25"/>
    <w:rsid w:val="008A1B48"/>
    <w:rsid w:val="008A20E8"/>
    <w:rsid w:val="008A5A4B"/>
    <w:rsid w:val="008A5D36"/>
    <w:rsid w:val="008A5F4D"/>
    <w:rsid w:val="008A7268"/>
    <w:rsid w:val="008A7C4E"/>
    <w:rsid w:val="008B297F"/>
    <w:rsid w:val="008B2BFB"/>
    <w:rsid w:val="008B3199"/>
    <w:rsid w:val="008B4BF8"/>
    <w:rsid w:val="008C1C78"/>
    <w:rsid w:val="008C1F2F"/>
    <w:rsid w:val="008C2202"/>
    <w:rsid w:val="008C3311"/>
    <w:rsid w:val="008C364B"/>
    <w:rsid w:val="008C5BE6"/>
    <w:rsid w:val="008C7473"/>
    <w:rsid w:val="008D1200"/>
    <w:rsid w:val="008D45DB"/>
    <w:rsid w:val="008D4DD5"/>
    <w:rsid w:val="008D4E69"/>
    <w:rsid w:val="008D53D2"/>
    <w:rsid w:val="008D63F0"/>
    <w:rsid w:val="008D719E"/>
    <w:rsid w:val="008D78CA"/>
    <w:rsid w:val="008E0C68"/>
    <w:rsid w:val="008E1A43"/>
    <w:rsid w:val="008E203A"/>
    <w:rsid w:val="008E402F"/>
    <w:rsid w:val="008E6796"/>
    <w:rsid w:val="008E738B"/>
    <w:rsid w:val="008F1B3A"/>
    <w:rsid w:val="008F2654"/>
    <w:rsid w:val="008F28B1"/>
    <w:rsid w:val="008F383F"/>
    <w:rsid w:val="008F528B"/>
    <w:rsid w:val="008F5760"/>
    <w:rsid w:val="008F6677"/>
    <w:rsid w:val="008F7BE4"/>
    <w:rsid w:val="0090032A"/>
    <w:rsid w:val="00902018"/>
    <w:rsid w:val="009038F8"/>
    <w:rsid w:val="00903A64"/>
    <w:rsid w:val="0090448E"/>
    <w:rsid w:val="00904A6E"/>
    <w:rsid w:val="00904C3D"/>
    <w:rsid w:val="00906EC3"/>
    <w:rsid w:val="00906FD3"/>
    <w:rsid w:val="00907750"/>
    <w:rsid w:val="009108BF"/>
    <w:rsid w:val="0091104F"/>
    <w:rsid w:val="0091212A"/>
    <w:rsid w:val="009122B5"/>
    <w:rsid w:val="009140E6"/>
    <w:rsid w:val="009159AD"/>
    <w:rsid w:val="00915E6B"/>
    <w:rsid w:val="009162EE"/>
    <w:rsid w:val="009211AF"/>
    <w:rsid w:val="00923B2D"/>
    <w:rsid w:val="00930163"/>
    <w:rsid w:val="009314B8"/>
    <w:rsid w:val="00934998"/>
    <w:rsid w:val="00935945"/>
    <w:rsid w:val="00936307"/>
    <w:rsid w:val="00937C64"/>
    <w:rsid w:val="00940141"/>
    <w:rsid w:val="00942096"/>
    <w:rsid w:val="009420A0"/>
    <w:rsid w:val="00942F8E"/>
    <w:rsid w:val="00945CF1"/>
    <w:rsid w:val="00947892"/>
    <w:rsid w:val="00951582"/>
    <w:rsid w:val="00952455"/>
    <w:rsid w:val="00954445"/>
    <w:rsid w:val="009546CB"/>
    <w:rsid w:val="00954B33"/>
    <w:rsid w:val="00954C35"/>
    <w:rsid w:val="009565EF"/>
    <w:rsid w:val="00957FAD"/>
    <w:rsid w:val="00960246"/>
    <w:rsid w:val="009607CE"/>
    <w:rsid w:val="00961A62"/>
    <w:rsid w:val="00961FCC"/>
    <w:rsid w:val="00962C23"/>
    <w:rsid w:val="00962C44"/>
    <w:rsid w:val="00963E00"/>
    <w:rsid w:val="00963F52"/>
    <w:rsid w:val="00967E3E"/>
    <w:rsid w:val="00972C9C"/>
    <w:rsid w:val="0097405B"/>
    <w:rsid w:val="009760A2"/>
    <w:rsid w:val="00977B9F"/>
    <w:rsid w:val="00977CD9"/>
    <w:rsid w:val="0098141C"/>
    <w:rsid w:val="00993597"/>
    <w:rsid w:val="00993673"/>
    <w:rsid w:val="00994647"/>
    <w:rsid w:val="009A0BDD"/>
    <w:rsid w:val="009A424F"/>
    <w:rsid w:val="009A6946"/>
    <w:rsid w:val="009A7EB3"/>
    <w:rsid w:val="009B067F"/>
    <w:rsid w:val="009B1D57"/>
    <w:rsid w:val="009B26FB"/>
    <w:rsid w:val="009B34F1"/>
    <w:rsid w:val="009B3876"/>
    <w:rsid w:val="009B4391"/>
    <w:rsid w:val="009B592A"/>
    <w:rsid w:val="009C2589"/>
    <w:rsid w:val="009C2813"/>
    <w:rsid w:val="009C7DCB"/>
    <w:rsid w:val="009D02FE"/>
    <w:rsid w:val="009D054C"/>
    <w:rsid w:val="009D065C"/>
    <w:rsid w:val="009D37F5"/>
    <w:rsid w:val="009D3D10"/>
    <w:rsid w:val="009D42BC"/>
    <w:rsid w:val="009D7FA0"/>
    <w:rsid w:val="009E06B6"/>
    <w:rsid w:val="009E55DD"/>
    <w:rsid w:val="009E5DB8"/>
    <w:rsid w:val="009E62B6"/>
    <w:rsid w:val="009E792F"/>
    <w:rsid w:val="009F14C7"/>
    <w:rsid w:val="009F6005"/>
    <w:rsid w:val="009F66DA"/>
    <w:rsid w:val="009F7272"/>
    <w:rsid w:val="009F7ABE"/>
    <w:rsid w:val="00A04C23"/>
    <w:rsid w:val="00A04C8B"/>
    <w:rsid w:val="00A06F23"/>
    <w:rsid w:val="00A15954"/>
    <w:rsid w:val="00A17332"/>
    <w:rsid w:val="00A17661"/>
    <w:rsid w:val="00A22AB0"/>
    <w:rsid w:val="00A230F2"/>
    <w:rsid w:val="00A2599D"/>
    <w:rsid w:val="00A27841"/>
    <w:rsid w:val="00A30939"/>
    <w:rsid w:val="00A3144C"/>
    <w:rsid w:val="00A33650"/>
    <w:rsid w:val="00A34285"/>
    <w:rsid w:val="00A3517E"/>
    <w:rsid w:val="00A35DB6"/>
    <w:rsid w:val="00A372CF"/>
    <w:rsid w:val="00A379E6"/>
    <w:rsid w:val="00A402FE"/>
    <w:rsid w:val="00A40C19"/>
    <w:rsid w:val="00A44221"/>
    <w:rsid w:val="00A4617E"/>
    <w:rsid w:val="00A4619A"/>
    <w:rsid w:val="00A4663C"/>
    <w:rsid w:val="00A5030D"/>
    <w:rsid w:val="00A50AD9"/>
    <w:rsid w:val="00A515D7"/>
    <w:rsid w:val="00A51A67"/>
    <w:rsid w:val="00A535DD"/>
    <w:rsid w:val="00A53AED"/>
    <w:rsid w:val="00A62CD0"/>
    <w:rsid w:val="00A651D1"/>
    <w:rsid w:val="00A6546F"/>
    <w:rsid w:val="00A66705"/>
    <w:rsid w:val="00A70536"/>
    <w:rsid w:val="00A7141A"/>
    <w:rsid w:val="00A72D83"/>
    <w:rsid w:val="00A737B5"/>
    <w:rsid w:val="00A747B3"/>
    <w:rsid w:val="00A77009"/>
    <w:rsid w:val="00A775CC"/>
    <w:rsid w:val="00A8523F"/>
    <w:rsid w:val="00A85C1A"/>
    <w:rsid w:val="00A92977"/>
    <w:rsid w:val="00A946AD"/>
    <w:rsid w:val="00A948D6"/>
    <w:rsid w:val="00A94AAB"/>
    <w:rsid w:val="00A97D22"/>
    <w:rsid w:val="00A97EBF"/>
    <w:rsid w:val="00AA11F1"/>
    <w:rsid w:val="00AA724F"/>
    <w:rsid w:val="00AB0A1A"/>
    <w:rsid w:val="00AB2C39"/>
    <w:rsid w:val="00AB336F"/>
    <w:rsid w:val="00AB4A63"/>
    <w:rsid w:val="00AB5C3E"/>
    <w:rsid w:val="00AB6142"/>
    <w:rsid w:val="00AB7442"/>
    <w:rsid w:val="00AB7772"/>
    <w:rsid w:val="00AC0949"/>
    <w:rsid w:val="00AC098D"/>
    <w:rsid w:val="00AC0F3B"/>
    <w:rsid w:val="00AC3A1F"/>
    <w:rsid w:val="00AC625B"/>
    <w:rsid w:val="00AD22F1"/>
    <w:rsid w:val="00AD791C"/>
    <w:rsid w:val="00AD7BC4"/>
    <w:rsid w:val="00AE0D3D"/>
    <w:rsid w:val="00AE24FC"/>
    <w:rsid w:val="00AE3EC8"/>
    <w:rsid w:val="00AF160E"/>
    <w:rsid w:val="00AF2EDD"/>
    <w:rsid w:val="00AF3B72"/>
    <w:rsid w:val="00AF4465"/>
    <w:rsid w:val="00AF446B"/>
    <w:rsid w:val="00AF458C"/>
    <w:rsid w:val="00AF57A4"/>
    <w:rsid w:val="00AF5ECE"/>
    <w:rsid w:val="00AF6BEE"/>
    <w:rsid w:val="00AF6FA6"/>
    <w:rsid w:val="00B00972"/>
    <w:rsid w:val="00B03BB2"/>
    <w:rsid w:val="00B050EE"/>
    <w:rsid w:val="00B10BB6"/>
    <w:rsid w:val="00B10E69"/>
    <w:rsid w:val="00B137C6"/>
    <w:rsid w:val="00B143AB"/>
    <w:rsid w:val="00B14AE5"/>
    <w:rsid w:val="00B14B7D"/>
    <w:rsid w:val="00B15952"/>
    <w:rsid w:val="00B160AC"/>
    <w:rsid w:val="00B16B28"/>
    <w:rsid w:val="00B16E1D"/>
    <w:rsid w:val="00B17209"/>
    <w:rsid w:val="00B22F37"/>
    <w:rsid w:val="00B2412F"/>
    <w:rsid w:val="00B248B0"/>
    <w:rsid w:val="00B30B9D"/>
    <w:rsid w:val="00B34408"/>
    <w:rsid w:val="00B34534"/>
    <w:rsid w:val="00B347C9"/>
    <w:rsid w:val="00B35417"/>
    <w:rsid w:val="00B360A0"/>
    <w:rsid w:val="00B3777D"/>
    <w:rsid w:val="00B37C44"/>
    <w:rsid w:val="00B37CB0"/>
    <w:rsid w:val="00B40AD7"/>
    <w:rsid w:val="00B413A8"/>
    <w:rsid w:val="00B424FC"/>
    <w:rsid w:val="00B42B88"/>
    <w:rsid w:val="00B43388"/>
    <w:rsid w:val="00B439AB"/>
    <w:rsid w:val="00B43D19"/>
    <w:rsid w:val="00B44217"/>
    <w:rsid w:val="00B45F22"/>
    <w:rsid w:val="00B45F98"/>
    <w:rsid w:val="00B46DDD"/>
    <w:rsid w:val="00B51898"/>
    <w:rsid w:val="00B53491"/>
    <w:rsid w:val="00B54978"/>
    <w:rsid w:val="00B54A69"/>
    <w:rsid w:val="00B554A8"/>
    <w:rsid w:val="00B57E78"/>
    <w:rsid w:val="00B61E0D"/>
    <w:rsid w:val="00B63712"/>
    <w:rsid w:val="00B65BDA"/>
    <w:rsid w:val="00B6601D"/>
    <w:rsid w:val="00B66970"/>
    <w:rsid w:val="00B66E23"/>
    <w:rsid w:val="00B679CC"/>
    <w:rsid w:val="00B73D97"/>
    <w:rsid w:val="00B74098"/>
    <w:rsid w:val="00B74DCB"/>
    <w:rsid w:val="00B74FD8"/>
    <w:rsid w:val="00B7721C"/>
    <w:rsid w:val="00B83560"/>
    <w:rsid w:val="00B83E85"/>
    <w:rsid w:val="00B84B3D"/>
    <w:rsid w:val="00B85584"/>
    <w:rsid w:val="00B85733"/>
    <w:rsid w:val="00B85B66"/>
    <w:rsid w:val="00B85B76"/>
    <w:rsid w:val="00B87409"/>
    <w:rsid w:val="00B925D3"/>
    <w:rsid w:val="00B943AD"/>
    <w:rsid w:val="00BA0588"/>
    <w:rsid w:val="00BA105A"/>
    <w:rsid w:val="00BA2BC9"/>
    <w:rsid w:val="00BA3B06"/>
    <w:rsid w:val="00BA70A9"/>
    <w:rsid w:val="00BA7C72"/>
    <w:rsid w:val="00BB0695"/>
    <w:rsid w:val="00BB1980"/>
    <w:rsid w:val="00BB73E4"/>
    <w:rsid w:val="00BB7A12"/>
    <w:rsid w:val="00BC0B4E"/>
    <w:rsid w:val="00BC4C29"/>
    <w:rsid w:val="00BC70EC"/>
    <w:rsid w:val="00BC7701"/>
    <w:rsid w:val="00BC78EA"/>
    <w:rsid w:val="00BC7B0C"/>
    <w:rsid w:val="00BC7B9D"/>
    <w:rsid w:val="00BD00FE"/>
    <w:rsid w:val="00BD1380"/>
    <w:rsid w:val="00BD1B50"/>
    <w:rsid w:val="00BD1C0D"/>
    <w:rsid w:val="00BD4166"/>
    <w:rsid w:val="00BD5C3E"/>
    <w:rsid w:val="00BD762D"/>
    <w:rsid w:val="00BE0288"/>
    <w:rsid w:val="00BE048C"/>
    <w:rsid w:val="00BE0585"/>
    <w:rsid w:val="00BE16DA"/>
    <w:rsid w:val="00BE3032"/>
    <w:rsid w:val="00BE3125"/>
    <w:rsid w:val="00BE3845"/>
    <w:rsid w:val="00BE3C21"/>
    <w:rsid w:val="00BE4E43"/>
    <w:rsid w:val="00BE5638"/>
    <w:rsid w:val="00BE595D"/>
    <w:rsid w:val="00BE67B7"/>
    <w:rsid w:val="00BE685A"/>
    <w:rsid w:val="00BE714B"/>
    <w:rsid w:val="00BF0205"/>
    <w:rsid w:val="00BF0924"/>
    <w:rsid w:val="00BF1A80"/>
    <w:rsid w:val="00BF230C"/>
    <w:rsid w:val="00BF3948"/>
    <w:rsid w:val="00BF4264"/>
    <w:rsid w:val="00BF437B"/>
    <w:rsid w:val="00BF49A1"/>
    <w:rsid w:val="00BF5441"/>
    <w:rsid w:val="00BF6391"/>
    <w:rsid w:val="00BF73B5"/>
    <w:rsid w:val="00BF7B5A"/>
    <w:rsid w:val="00C01146"/>
    <w:rsid w:val="00C01ED8"/>
    <w:rsid w:val="00C030FA"/>
    <w:rsid w:val="00C04F53"/>
    <w:rsid w:val="00C11864"/>
    <w:rsid w:val="00C11FDE"/>
    <w:rsid w:val="00C120D1"/>
    <w:rsid w:val="00C14042"/>
    <w:rsid w:val="00C14400"/>
    <w:rsid w:val="00C174A5"/>
    <w:rsid w:val="00C2012C"/>
    <w:rsid w:val="00C21C08"/>
    <w:rsid w:val="00C22EF4"/>
    <w:rsid w:val="00C25671"/>
    <w:rsid w:val="00C30D42"/>
    <w:rsid w:val="00C31718"/>
    <w:rsid w:val="00C3291E"/>
    <w:rsid w:val="00C3491C"/>
    <w:rsid w:val="00C356AB"/>
    <w:rsid w:val="00C37E3B"/>
    <w:rsid w:val="00C4017C"/>
    <w:rsid w:val="00C43A9E"/>
    <w:rsid w:val="00C472F4"/>
    <w:rsid w:val="00C4776B"/>
    <w:rsid w:val="00C50C64"/>
    <w:rsid w:val="00C537E3"/>
    <w:rsid w:val="00C53A0D"/>
    <w:rsid w:val="00C55B68"/>
    <w:rsid w:val="00C5621F"/>
    <w:rsid w:val="00C562A1"/>
    <w:rsid w:val="00C60210"/>
    <w:rsid w:val="00C64059"/>
    <w:rsid w:val="00C645AA"/>
    <w:rsid w:val="00C6578F"/>
    <w:rsid w:val="00C65C2F"/>
    <w:rsid w:val="00C6629D"/>
    <w:rsid w:val="00C70AC0"/>
    <w:rsid w:val="00C71A6F"/>
    <w:rsid w:val="00C72285"/>
    <w:rsid w:val="00C747CD"/>
    <w:rsid w:val="00C7587F"/>
    <w:rsid w:val="00C75D0D"/>
    <w:rsid w:val="00C76A0C"/>
    <w:rsid w:val="00C76F64"/>
    <w:rsid w:val="00C77426"/>
    <w:rsid w:val="00C80F9D"/>
    <w:rsid w:val="00C81FA9"/>
    <w:rsid w:val="00C82235"/>
    <w:rsid w:val="00C8267E"/>
    <w:rsid w:val="00C84648"/>
    <w:rsid w:val="00C85B27"/>
    <w:rsid w:val="00C903C5"/>
    <w:rsid w:val="00C920FE"/>
    <w:rsid w:val="00C93105"/>
    <w:rsid w:val="00C949A9"/>
    <w:rsid w:val="00C95675"/>
    <w:rsid w:val="00C96220"/>
    <w:rsid w:val="00C96C72"/>
    <w:rsid w:val="00C96E26"/>
    <w:rsid w:val="00C97226"/>
    <w:rsid w:val="00C9788A"/>
    <w:rsid w:val="00CA247F"/>
    <w:rsid w:val="00CA69A9"/>
    <w:rsid w:val="00CB3C69"/>
    <w:rsid w:val="00CB4949"/>
    <w:rsid w:val="00CB56B0"/>
    <w:rsid w:val="00CB6408"/>
    <w:rsid w:val="00CB6DB7"/>
    <w:rsid w:val="00CC0301"/>
    <w:rsid w:val="00CC079A"/>
    <w:rsid w:val="00CC28FC"/>
    <w:rsid w:val="00CC3A90"/>
    <w:rsid w:val="00CC3D60"/>
    <w:rsid w:val="00CC3F30"/>
    <w:rsid w:val="00CC4721"/>
    <w:rsid w:val="00CC6EAA"/>
    <w:rsid w:val="00CC7365"/>
    <w:rsid w:val="00CC73C7"/>
    <w:rsid w:val="00CC7E54"/>
    <w:rsid w:val="00CD35AB"/>
    <w:rsid w:val="00CD4A9A"/>
    <w:rsid w:val="00CD665D"/>
    <w:rsid w:val="00CE0D1D"/>
    <w:rsid w:val="00CE3B7D"/>
    <w:rsid w:val="00CE40D9"/>
    <w:rsid w:val="00CE4EE7"/>
    <w:rsid w:val="00CF0D84"/>
    <w:rsid w:val="00CF71AD"/>
    <w:rsid w:val="00D0286D"/>
    <w:rsid w:val="00D029B4"/>
    <w:rsid w:val="00D05FD3"/>
    <w:rsid w:val="00D07279"/>
    <w:rsid w:val="00D11488"/>
    <w:rsid w:val="00D12DC5"/>
    <w:rsid w:val="00D12FCF"/>
    <w:rsid w:val="00D17D6C"/>
    <w:rsid w:val="00D21412"/>
    <w:rsid w:val="00D21943"/>
    <w:rsid w:val="00D22865"/>
    <w:rsid w:val="00D22A09"/>
    <w:rsid w:val="00D234D2"/>
    <w:rsid w:val="00D24268"/>
    <w:rsid w:val="00D2489E"/>
    <w:rsid w:val="00D26C89"/>
    <w:rsid w:val="00D31676"/>
    <w:rsid w:val="00D32985"/>
    <w:rsid w:val="00D3376B"/>
    <w:rsid w:val="00D33A04"/>
    <w:rsid w:val="00D35869"/>
    <w:rsid w:val="00D43B3D"/>
    <w:rsid w:val="00D47CD6"/>
    <w:rsid w:val="00D52109"/>
    <w:rsid w:val="00D52830"/>
    <w:rsid w:val="00D54876"/>
    <w:rsid w:val="00D55525"/>
    <w:rsid w:val="00D556BF"/>
    <w:rsid w:val="00D55A98"/>
    <w:rsid w:val="00D60F1D"/>
    <w:rsid w:val="00D62674"/>
    <w:rsid w:val="00D707C3"/>
    <w:rsid w:val="00D7126F"/>
    <w:rsid w:val="00D71EC6"/>
    <w:rsid w:val="00D72A8D"/>
    <w:rsid w:val="00D74BE1"/>
    <w:rsid w:val="00D75F4B"/>
    <w:rsid w:val="00D75F98"/>
    <w:rsid w:val="00D77186"/>
    <w:rsid w:val="00D77CFA"/>
    <w:rsid w:val="00D8023B"/>
    <w:rsid w:val="00D820AB"/>
    <w:rsid w:val="00D85E85"/>
    <w:rsid w:val="00D86025"/>
    <w:rsid w:val="00D867A5"/>
    <w:rsid w:val="00D87EE6"/>
    <w:rsid w:val="00D9134E"/>
    <w:rsid w:val="00D91A78"/>
    <w:rsid w:val="00D91C1E"/>
    <w:rsid w:val="00D94BBA"/>
    <w:rsid w:val="00D96179"/>
    <w:rsid w:val="00D96EF0"/>
    <w:rsid w:val="00D970B4"/>
    <w:rsid w:val="00D97452"/>
    <w:rsid w:val="00D97727"/>
    <w:rsid w:val="00D97C04"/>
    <w:rsid w:val="00DA0CF2"/>
    <w:rsid w:val="00DA2239"/>
    <w:rsid w:val="00DA2696"/>
    <w:rsid w:val="00DA3764"/>
    <w:rsid w:val="00DA6964"/>
    <w:rsid w:val="00DB030C"/>
    <w:rsid w:val="00DB1466"/>
    <w:rsid w:val="00DB28E5"/>
    <w:rsid w:val="00DB5766"/>
    <w:rsid w:val="00DB7DBD"/>
    <w:rsid w:val="00DC04D8"/>
    <w:rsid w:val="00DC12CD"/>
    <w:rsid w:val="00DC2B8F"/>
    <w:rsid w:val="00DC66C1"/>
    <w:rsid w:val="00DC6AEB"/>
    <w:rsid w:val="00DC7FC8"/>
    <w:rsid w:val="00DC7FE7"/>
    <w:rsid w:val="00DD0033"/>
    <w:rsid w:val="00DD0429"/>
    <w:rsid w:val="00DD1AFE"/>
    <w:rsid w:val="00DD24F5"/>
    <w:rsid w:val="00DD35B2"/>
    <w:rsid w:val="00DD378F"/>
    <w:rsid w:val="00DD3AEB"/>
    <w:rsid w:val="00DD469E"/>
    <w:rsid w:val="00DD5BA1"/>
    <w:rsid w:val="00DD5BA5"/>
    <w:rsid w:val="00DE15D8"/>
    <w:rsid w:val="00DE1880"/>
    <w:rsid w:val="00DE18E4"/>
    <w:rsid w:val="00DE3354"/>
    <w:rsid w:val="00DE5DA7"/>
    <w:rsid w:val="00DE6A33"/>
    <w:rsid w:val="00DE6B71"/>
    <w:rsid w:val="00DE788E"/>
    <w:rsid w:val="00DE798D"/>
    <w:rsid w:val="00DF0DD2"/>
    <w:rsid w:val="00DF351D"/>
    <w:rsid w:val="00DF3B3B"/>
    <w:rsid w:val="00DF4981"/>
    <w:rsid w:val="00DF4ACA"/>
    <w:rsid w:val="00DF582E"/>
    <w:rsid w:val="00E001B2"/>
    <w:rsid w:val="00E02575"/>
    <w:rsid w:val="00E03536"/>
    <w:rsid w:val="00E04F30"/>
    <w:rsid w:val="00E05347"/>
    <w:rsid w:val="00E071EC"/>
    <w:rsid w:val="00E0784B"/>
    <w:rsid w:val="00E1314B"/>
    <w:rsid w:val="00E15DF0"/>
    <w:rsid w:val="00E16328"/>
    <w:rsid w:val="00E2029F"/>
    <w:rsid w:val="00E20D33"/>
    <w:rsid w:val="00E21D76"/>
    <w:rsid w:val="00E21DA3"/>
    <w:rsid w:val="00E22323"/>
    <w:rsid w:val="00E27D91"/>
    <w:rsid w:val="00E315F4"/>
    <w:rsid w:val="00E32910"/>
    <w:rsid w:val="00E330FE"/>
    <w:rsid w:val="00E35DE3"/>
    <w:rsid w:val="00E4111F"/>
    <w:rsid w:val="00E412D4"/>
    <w:rsid w:val="00E4130A"/>
    <w:rsid w:val="00E43B94"/>
    <w:rsid w:val="00E46367"/>
    <w:rsid w:val="00E46659"/>
    <w:rsid w:val="00E474CF"/>
    <w:rsid w:val="00E5029F"/>
    <w:rsid w:val="00E5066D"/>
    <w:rsid w:val="00E5142F"/>
    <w:rsid w:val="00E53C58"/>
    <w:rsid w:val="00E57039"/>
    <w:rsid w:val="00E60C84"/>
    <w:rsid w:val="00E61269"/>
    <w:rsid w:val="00E6176F"/>
    <w:rsid w:val="00E656AF"/>
    <w:rsid w:val="00E66706"/>
    <w:rsid w:val="00E66F33"/>
    <w:rsid w:val="00E7029C"/>
    <w:rsid w:val="00E732B2"/>
    <w:rsid w:val="00E73346"/>
    <w:rsid w:val="00E73B5C"/>
    <w:rsid w:val="00E73D22"/>
    <w:rsid w:val="00E743B0"/>
    <w:rsid w:val="00E755E1"/>
    <w:rsid w:val="00E769B8"/>
    <w:rsid w:val="00E80D64"/>
    <w:rsid w:val="00E86767"/>
    <w:rsid w:val="00E91051"/>
    <w:rsid w:val="00E92F38"/>
    <w:rsid w:val="00E947F7"/>
    <w:rsid w:val="00E94BC2"/>
    <w:rsid w:val="00E95245"/>
    <w:rsid w:val="00E96267"/>
    <w:rsid w:val="00EA09FE"/>
    <w:rsid w:val="00EA0BC4"/>
    <w:rsid w:val="00EA1638"/>
    <w:rsid w:val="00EA17D3"/>
    <w:rsid w:val="00EA5508"/>
    <w:rsid w:val="00EA599B"/>
    <w:rsid w:val="00EA6A19"/>
    <w:rsid w:val="00EA7690"/>
    <w:rsid w:val="00EA7F95"/>
    <w:rsid w:val="00EB1CC7"/>
    <w:rsid w:val="00EB208F"/>
    <w:rsid w:val="00EB3EA2"/>
    <w:rsid w:val="00EB6458"/>
    <w:rsid w:val="00EB65C6"/>
    <w:rsid w:val="00EB70BC"/>
    <w:rsid w:val="00EC4E73"/>
    <w:rsid w:val="00EC7465"/>
    <w:rsid w:val="00EC7682"/>
    <w:rsid w:val="00EC7C53"/>
    <w:rsid w:val="00ED59C1"/>
    <w:rsid w:val="00ED7323"/>
    <w:rsid w:val="00EE3942"/>
    <w:rsid w:val="00EE6C50"/>
    <w:rsid w:val="00EE7DAF"/>
    <w:rsid w:val="00EF0E12"/>
    <w:rsid w:val="00EF54BB"/>
    <w:rsid w:val="00EF578E"/>
    <w:rsid w:val="00EF5C89"/>
    <w:rsid w:val="00EF6850"/>
    <w:rsid w:val="00F01EBD"/>
    <w:rsid w:val="00F02630"/>
    <w:rsid w:val="00F0371E"/>
    <w:rsid w:val="00F05611"/>
    <w:rsid w:val="00F061DD"/>
    <w:rsid w:val="00F078A2"/>
    <w:rsid w:val="00F12C63"/>
    <w:rsid w:val="00F14919"/>
    <w:rsid w:val="00F1499C"/>
    <w:rsid w:val="00F15142"/>
    <w:rsid w:val="00F17DE4"/>
    <w:rsid w:val="00F21B9C"/>
    <w:rsid w:val="00F23406"/>
    <w:rsid w:val="00F258E4"/>
    <w:rsid w:val="00F25D25"/>
    <w:rsid w:val="00F26E30"/>
    <w:rsid w:val="00F275AA"/>
    <w:rsid w:val="00F27B07"/>
    <w:rsid w:val="00F30134"/>
    <w:rsid w:val="00F319A7"/>
    <w:rsid w:val="00F34503"/>
    <w:rsid w:val="00F345E7"/>
    <w:rsid w:val="00F34723"/>
    <w:rsid w:val="00F3570A"/>
    <w:rsid w:val="00F37570"/>
    <w:rsid w:val="00F43D98"/>
    <w:rsid w:val="00F4612C"/>
    <w:rsid w:val="00F553DA"/>
    <w:rsid w:val="00F5616A"/>
    <w:rsid w:val="00F602A0"/>
    <w:rsid w:val="00F63078"/>
    <w:rsid w:val="00F63FD5"/>
    <w:rsid w:val="00F67EB2"/>
    <w:rsid w:val="00F71BFE"/>
    <w:rsid w:val="00F73F76"/>
    <w:rsid w:val="00F746B6"/>
    <w:rsid w:val="00F80CF4"/>
    <w:rsid w:val="00F819BE"/>
    <w:rsid w:val="00F81B31"/>
    <w:rsid w:val="00F821E0"/>
    <w:rsid w:val="00F855FC"/>
    <w:rsid w:val="00F87164"/>
    <w:rsid w:val="00F9097D"/>
    <w:rsid w:val="00F9228A"/>
    <w:rsid w:val="00F94B25"/>
    <w:rsid w:val="00F96239"/>
    <w:rsid w:val="00FA0A41"/>
    <w:rsid w:val="00FA371C"/>
    <w:rsid w:val="00FA3FE8"/>
    <w:rsid w:val="00FA5324"/>
    <w:rsid w:val="00FB1809"/>
    <w:rsid w:val="00FB537C"/>
    <w:rsid w:val="00FC3F4C"/>
    <w:rsid w:val="00FC49B4"/>
    <w:rsid w:val="00FC605C"/>
    <w:rsid w:val="00FC7376"/>
    <w:rsid w:val="00FD653A"/>
    <w:rsid w:val="00FE2E7C"/>
    <w:rsid w:val="00FE3972"/>
    <w:rsid w:val="00FE433F"/>
    <w:rsid w:val="00FE6CEE"/>
    <w:rsid w:val="00FE7D1C"/>
    <w:rsid w:val="00FF2C8E"/>
    <w:rsid w:val="00FF335A"/>
    <w:rsid w:val="00FF4B4F"/>
    <w:rsid w:val="00FF4FE2"/>
    <w:rsid w:val="00FF5C18"/>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F1410DD"/>
  <w15:docId w15:val="{C4FC3AE0-B38D-4AD5-926E-6616D26D7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7A2C5E"/>
    <w:rPr>
      <w:sz w:val="22"/>
      <w:szCs w:val="22"/>
    </w:rPr>
  </w:style>
  <w:style w:type="paragraph" w:styleId="Heading4">
    <w:name w:val="heading 4"/>
    <w:basedOn w:val="Normal"/>
    <w:next w:val="Normal"/>
    <w:link w:val="Heading4Char"/>
    <w:uiPriority w:val="9"/>
    <w:qFormat/>
    <w:rsid w:val="005F5F3C"/>
    <w:pPr>
      <w:keepNext/>
      <w:keepLines/>
      <w:spacing w:before="200"/>
      <w:outlineLvl w:val="3"/>
    </w:pPr>
    <w:rPr>
      <w:rFonts w:eastAsia="MS Gothic" w:cs="Times New Roman"/>
      <w:b/>
      <w:bCs/>
      <w:i/>
      <w:iCs/>
      <w:color w:val="4F81BD"/>
      <w:lang w:val="sk-SK"/>
    </w:rPr>
  </w:style>
  <w:style w:type="paragraph" w:styleId="Heading7">
    <w:name w:val="heading 7"/>
    <w:basedOn w:val="Normal"/>
    <w:next w:val="Normal"/>
    <w:link w:val="Heading7Char"/>
    <w:uiPriority w:val="9"/>
    <w:qFormat/>
    <w:rsid w:val="005F5F3C"/>
    <w:pPr>
      <w:keepNext/>
      <w:keepLines/>
      <w:spacing w:before="200"/>
      <w:outlineLvl w:val="6"/>
    </w:pPr>
    <w:rPr>
      <w:rFonts w:eastAsia="MS Gothic" w:cs="Times New Roman"/>
      <w:i/>
      <w:iCs/>
      <w:color w:val="404040"/>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
    <w:rsid w:val="005F5F3C"/>
    <w:rPr>
      <w:rFonts w:eastAsia="MS Gothic" w:cs="Times New Roman"/>
      <w:b/>
      <w:bCs/>
      <w:i/>
      <w:iCs/>
      <w:color w:val="4F81BD"/>
      <w:sz w:val="22"/>
      <w:szCs w:val="22"/>
      <w:lang w:val="sk-SK"/>
    </w:rPr>
  </w:style>
  <w:style w:type="character" w:customStyle="1" w:styleId="Heading7Char">
    <w:name w:val="Heading 7 Char"/>
    <w:link w:val="Heading7"/>
    <w:uiPriority w:val="9"/>
    <w:semiHidden/>
    <w:rsid w:val="005F5F3C"/>
    <w:rPr>
      <w:rFonts w:eastAsia="MS Gothic" w:cs="Times New Roman"/>
      <w:i/>
      <w:iCs/>
      <w:color w:val="404040"/>
      <w:sz w:val="22"/>
      <w:szCs w:val="22"/>
      <w:lang w:val="sk-SK"/>
    </w:rPr>
  </w:style>
  <w:style w:type="paragraph" w:styleId="Header">
    <w:name w:val="header"/>
    <w:basedOn w:val="Normal"/>
    <w:link w:val="HeaderChar"/>
    <w:uiPriority w:val="99"/>
    <w:unhideWhenUsed/>
    <w:rsid w:val="005F5F3C"/>
    <w:pPr>
      <w:tabs>
        <w:tab w:val="center" w:pos="4536"/>
        <w:tab w:val="right" w:pos="9072"/>
      </w:tabs>
    </w:pPr>
    <w:rPr>
      <w:rFonts w:cs="Times New Roman"/>
      <w:lang w:val="sk-SK"/>
    </w:rPr>
  </w:style>
  <w:style w:type="character" w:customStyle="1" w:styleId="HeaderChar">
    <w:name w:val="Header Char"/>
    <w:link w:val="Header"/>
    <w:uiPriority w:val="99"/>
    <w:rsid w:val="005F5F3C"/>
    <w:rPr>
      <w:rFonts w:cs="Times New Roman"/>
      <w:sz w:val="22"/>
      <w:szCs w:val="22"/>
      <w:lang w:val="sk-SK"/>
    </w:rPr>
  </w:style>
  <w:style w:type="paragraph" w:styleId="Footer">
    <w:name w:val="footer"/>
    <w:basedOn w:val="Normal"/>
    <w:link w:val="FooterChar"/>
    <w:unhideWhenUsed/>
    <w:rsid w:val="005F5F3C"/>
    <w:pPr>
      <w:tabs>
        <w:tab w:val="center" w:pos="4536"/>
        <w:tab w:val="right" w:pos="9072"/>
      </w:tabs>
    </w:pPr>
    <w:rPr>
      <w:rFonts w:cs="Times New Roman"/>
      <w:lang w:val="sk-SK"/>
    </w:rPr>
  </w:style>
  <w:style w:type="character" w:customStyle="1" w:styleId="FooterChar">
    <w:name w:val="Footer Char"/>
    <w:link w:val="Footer"/>
    <w:rsid w:val="005F5F3C"/>
    <w:rPr>
      <w:rFonts w:cs="Times New Roman"/>
      <w:sz w:val="22"/>
      <w:szCs w:val="22"/>
      <w:lang w:val="sk-SK"/>
    </w:rPr>
  </w:style>
  <w:style w:type="paragraph" w:customStyle="1" w:styleId="BasicParagraph">
    <w:name w:val="[Basic Paragraph]"/>
    <w:basedOn w:val="Normal"/>
    <w:uiPriority w:val="99"/>
    <w:rsid w:val="005F5F3C"/>
    <w:pPr>
      <w:autoSpaceDE w:val="0"/>
      <w:autoSpaceDN w:val="0"/>
      <w:adjustRightInd w:val="0"/>
      <w:spacing w:line="288" w:lineRule="auto"/>
      <w:textAlignment w:val="center"/>
    </w:pPr>
    <w:rPr>
      <w:rFonts w:ascii="Times New Roman" w:hAnsi="Times New Roman" w:cs="Times New Roman"/>
      <w:color w:val="000000"/>
      <w:sz w:val="24"/>
      <w:szCs w:val="24"/>
      <w:lang w:eastAsia="sk-SK"/>
    </w:rPr>
  </w:style>
  <w:style w:type="character" w:styleId="PageNumber">
    <w:name w:val="page number"/>
    <w:uiPriority w:val="99"/>
    <w:semiHidden/>
    <w:unhideWhenUsed/>
    <w:rsid w:val="005F5F3C"/>
  </w:style>
  <w:style w:type="character" w:styleId="Hyperlink">
    <w:name w:val="Hyperlink"/>
    <w:uiPriority w:val="99"/>
    <w:unhideWhenUsed/>
    <w:rsid w:val="005F5F3C"/>
    <w:rPr>
      <w:color w:val="1122CC"/>
      <w:u w:val="single"/>
    </w:rPr>
  </w:style>
  <w:style w:type="paragraph" w:styleId="HTMLPreformatted">
    <w:name w:val="HTML Preformatted"/>
    <w:basedOn w:val="Normal"/>
    <w:link w:val="HTMLPreformattedChar"/>
    <w:semiHidden/>
    <w:rsid w:val="005F5F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 w:val="20"/>
      <w:szCs w:val="20"/>
      <w:lang w:val="en-GB"/>
    </w:rPr>
  </w:style>
  <w:style w:type="character" w:customStyle="1" w:styleId="HTMLPreformattedChar">
    <w:name w:val="HTML Preformatted Char"/>
    <w:link w:val="HTMLPreformatted"/>
    <w:semiHidden/>
    <w:rsid w:val="005F5F3C"/>
    <w:rPr>
      <w:rFonts w:ascii="Courier New" w:eastAsia="Times New Roman" w:hAnsi="Courier New" w:cs="Courier New"/>
      <w:lang w:val="en-GB"/>
    </w:rPr>
  </w:style>
  <w:style w:type="character" w:styleId="FollowedHyperlink">
    <w:name w:val="FollowedHyperlink"/>
    <w:uiPriority w:val="99"/>
    <w:semiHidden/>
    <w:unhideWhenUsed/>
    <w:rsid w:val="00977CD9"/>
    <w:rPr>
      <w:color w:val="800080"/>
      <w:u w:val="single"/>
    </w:rPr>
  </w:style>
  <w:style w:type="paragraph" w:styleId="BalloonText">
    <w:name w:val="Balloon Text"/>
    <w:basedOn w:val="Normal"/>
    <w:link w:val="BalloonTextChar"/>
    <w:uiPriority w:val="99"/>
    <w:semiHidden/>
    <w:unhideWhenUsed/>
    <w:rsid w:val="00F81B31"/>
    <w:rPr>
      <w:rFonts w:ascii="Tahoma" w:hAnsi="Tahoma" w:cs="Times New Roman"/>
      <w:sz w:val="16"/>
      <w:szCs w:val="16"/>
    </w:rPr>
  </w:style>
  <w:style w:type="character" w:customStyle="1" w:styleId="BalloonTextChar">
    <w:name w:val="Balloon Text Char"/>
    <w:link w:val="BalloonText"/>
    <w:uiPriority w:val="99"/>
    <w:semiHidden/>
    <w:rsid w:val="00F81B31"/>
    <w:rPr>
      <w:rFonts w:ascii="Tahoma" w:hAnsi="Tahoma" w:cs="Tahoma"/>
      <w:sz w:val="16"/>
      <w:szCs w:val="16"/>
    </w:rPr>
  </w:style>
  <w:style w:type="paragraph" w:styleId="NormalWeb">
    <w:name w:val="Normal (Web)"/>
    <w:basedOn w:val="Normal"/>
    <w:uiPriority w:val="99"/>
    <w:unhideWhenUsed/>
    <w:rsid w:val="00077646"/>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aliases w:val="List Paragraph (numbered (a)),Use Case List Paragraph"/>
    <w:basedOn w:val="Normal"/>
    <w:link w:val="ListParagraphChar"/>
    <w:uiPriority w:val="34"/>
    <w:qFormat/>
    <w:rsid w:val="000B4045"/>
    <w:pPr>
      <w:ind w:left="720"/>
    </w:pPr>
  </w:style>
  <w:style w:type="character" w:styleId="CommentReference">
    <w:name w:val="annotation reference"/>
    <w:basedOn w:val="DefaultParagraphFont"/>
    <w:uiPriority w:val="99"/>
    <w:semiHidden/>
    <w:unhideWhenUsed/>
    <w:rsid w:val="003D3599"/>
    <w:rPr>
      <w:sz w:val="16"/>
      <w:szCs w:val="16"/>
    </w:rPr>
  </w:style>
  <w:style w:type="paragraph" w:styleId="CommentText">
    <w:name w:val="annotation text"/>
    <w:basedOn w:val="Normal"/>
    <w:link w:val="CommentTextChar"/>
    <w:uiPriority w:val="99"/>
    <w:semiHidden/>
    <w:unhideWhenUsed/>
    <w:rsid w:val="003D3599"/>
    <w:rPr>
      <w:sz w:val="20"/>
      <w:szCs w:val="20"/>
    </w:rPr>
  </w:style>
  <w:style w:type="character" w:customStyle="1" w:styleId="CommentTextChar">
    <w:name w:val="Comment Text Char"/>
    <w:basedOn w:val="DefaultParagraphFont"/>
    <w:link w:val="CommentText"/>
    <w:uiPriority w:val="99"/>
    <w:semiHidden/>
    <w:rsid w:val="003D3599"/>
  </w:style>
  <w:style w:type="paragraph" w:styleId="CommentSubject">
    <w:name w:val="annotation subject"/>
    <w:basedOn w:val="CommentText"/>
    <w:next w:val="CommentText"/>
    <w:link w:val="CommentSubjectChar"/>
    <w:uiPriority w:val="99"/>
    <w:semiHidden/>
    <w:unhideWhenUsed/>
    <w:rsid w:val="003D3599"/>
    <w:rPr>
      <w:b/>
      <w:bCs/>
    </w:rPr>
  </w:style>
  <w:style w:type="character" w:customStyle="1" w:styleId="CommentSubjectChar">
    <w:name w:val="Comment Subject Char"/>
    <w:basedOn w:val="CommentTextChar"/>
    <w:link w:val="CommentSubject"/>
    <w:uiPriority w:val="99"/>
    <w:semiHidden/>
    <w:rsid w:val="003D3599"/>
    <w:rPr>
      <w:b/>
      <w:bCs/>
    </w:rPr>
  </w:style>
  <w:style w:type="character" w:customStyle="1" w:styleId="ListParagraphChar">
    <w:name w:val="List Paragraph Char"/>
    <w:aliases w:val="List Paragraph (numbered (a)) Char,Use Case List Paragraph Char"/>
    <w:basedOn w:val="DefaultParagraphFont"/>
    <w:link w:val="ListParagraph"/>
    <w:uiPriority w:val="34"/>
    <w:locked/>
    <w:rsid w:val="005772EF"/>
    <w:rPr>
      <w:sz w:val="22"/>
      <w:szCs w:val="22"/>
    </w:rPr>
  </w:style>
  <w:style w:type="paragraph" w:styleId="Revision">
    <w:name w:val="Revision"/>
    <w:hidden/>
    <w:uiPriority w:val="99"/>
    <w:semiHidden/>
    <w:rsid w:val="00C93105"/>
    <w:rPr>
      <w:sz w:val="22"/>
      <w:szCs w:val="22"/>
    </w:rPr>
  </w:style>
  <w:style w:type="character" w:customStyle="1" w:styleId="apple-converted-space">
    <w:name w:val="apple-converted-space"/>
    <w:basedOn w:val="DefaultParagraphFont"/>
    <w:rsid w:val="001E2115"/>
  </w:style>
  <w:style w:type="character" w:styleId="Emphasis">
    <w:name w:val="Emphasis"/>
    <w:basedOn w:val="DefaultParagraphFont"/>
    <w:uiPriority w:val="20"/>
    <w:qFormat/>
    <w:rsid w:val="001E2115"/>
    <w:rPr>
      <w:i/>
      <w:iCs/>
    </w:rPr>
  </w:style>
  <w:style w:type="paragraph" w:customStyle="1" w:styleId="m-8739994227448477915msonospacing">
    <w:name w:val="m_-8739994227448477915msonospacing"/>
    <w:basedOn w:val="Normal"/>
    <w:rsid w:val="003B6EAD"/>
    <w:pPr>
      <w:spacing w:before="100" w:beforeAutospacing="1" w:after="100" w:afterAutospacing="1"/>
    </w:pPr>
    <w:rPr>
      <w:rFonts w:ascii="Times New Roman" w:eastAsia="Times New Roman" w:hAnsi="Times New Roman" w:cs="Times New Roman"/>
      <w:sz w:val="24"/>
      <w:szCs w:val="24"/>
    </w:rPr>
  </w:style>
  <w:style w:type="table" w:styleId="TableGrid">
    <w:name w:val="Table Grid"/>
    <w:basedOn w:val="TableNormal"/>
    <w:uiPriority w:val="59"/>
    <w:rsid w:val="003B6EAD"/>
    <w:rPr>
      <w:rFonts w:asciiTheme="minorHAnsi" w:eastAsia="Times New Roman"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8306B"/>
    <w:pPr>
      <w:autoSpaceDE w:val="0"/>
      <w:autoSpaceDN w:val="0"/>
      <w:adjustRightInd w:val="0"/>
    </w:pPr>
    <w:rPr>
      <w:rFonts w:cs="Calibri"/>
      <w:color w:val="000000"/>
      <w:sz w:val="24"/>
      <w:szCs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3791">
      <w:bodyDiv w:val="1"/>
      <w:marLeft w:val="0"/>
      <w:marRight w:val="0"/>
      <w:marTop w:val="0"/>
      <w:marBottom w:val="0"/>
      <w:divBdr>
        <w:top w:val="none" w:sz="0" w:space="0" w:color="auto"/>
        <w:left w:val="none" w:sz="0" w:space="0" w:color="auto"/>
        <w:bottom w:val="none" w:sz="0" w:space="0" w:color="auto"/>
        <w:right w:val="none" w:sz="0" w:space="0" w:color="auto"/>
      </w:divBdr>
    </w:div>
    <w:div w:id="35011253">
      <w:bodyDiv w:val="1"/>
      <w:marLeft w:val="0"/>
      <w:marRight w:val="0"/>
      <w:marTop w:val="0"/>
      <w:marBottom w:val="0"/>
      <w:divBdr>
        <w:top w:val="none" w:sz="0" w:space="0" w:color="auto"/>
        <w:left w:val="none" w:sz="0" w:space="0" w:color="auto"/>
        <w:bottom w:val="none" w:sz="0" w:space="0" w:color="auto"/>
        <w:right w:val="none" w:sz="0" w:space="0" w:color="auto"/>
      </w:divBdr>
    </w:div>
    <w:div w:id="123355976">
      <w:bodyDiv w:val="1"/>
      <w:marLeft w:val="0"/>
      <w:marRight w:val="0"/>
      <w:marTop w:val="0"/>
      <w:marBottom w:val="0"/>
      <w:divBdr>
        <w:top w:val="none" w:sz="0" w:space="0" w:color="auto"/>
        <w:left w:val="none" w:sz="0" w:space="0" w:color="auto"/>
        <w:bottom w:val="none" w:sz="0" w:space="0" w:color="auto"/>
        <w:right w:val="none" w:sz="0" w:space="0" w:color="auto"/>
      </w:divBdr>
    </w:div>
    <w:div w:id="129978356">
      <w:bodyDiv w:val="1"/>
      <w:marLeft w:val="0"/>
      <w:marRight w:val="0"/>
      <w:marTop w:val="0"/>
      <w:marBottom w:val="0"/>
      <w:divBdr>
        <w:top w:val="none" w:sz="0" w:space="0" w:color="auto"/>
        <w:left w:val="none" w:sz="0" w:space="0" w:color="auto"/>
        <w:bottom w:val="none" w:sz="0" w:space="0" w:color="auto"/>
        <w:right w:val="none" w:sz="0" w:space="0" w:color="auto"/>
      </w:divBdr>
    </w:div>
    <w:div w:id="139150285">
      <w:bodyDiv w:val="1"/>
      <w:marLeft w:val="0"/>
      <w:marRight w:val="0"/>
      <w:marTop w:val="0"/>
      <w:marBottom w:val="0"/>
      <w:divBdr>
        <w:top w:val="none" w:sz="0" w:space="0" w:color="auto"/>
        <w:left w:val="none" w:sz="0" w:space="0" w:color="auto"/>
        <w:bottom w:val="none" w:sz="0" w:space="0" w:color="auto"/>
        <w:right w:val="none" w:sz="0" w:space="0" w:color="auto"/>
      </w:divBdr>
      <w:divsChild>
        <w:div w:id="233443170">
          <w:marLeft w:val="806"/>
          <w:marRight w:val="0"/>
          <w:marTop w:val="115"/>
          <w:marBottom w:val="0"/>
          <w:divBdr>
            <w:top w:val="none" w:sz="0" w:space="0" w:color="auto"/>
            <w:left w:val="none" w:sz="0" w:space="0" w:color="auto"/>
            <w:bottom w:val="none" w:sz="0" w:space="0" w:color="auto"/>
            <w:right w:val="none" w:sz="0" w:space="0" w:color="auto"/>
          </w:divBdr>
        </w:div>
        <w:div w:id="305360283">
          <w:marLeft w:val="806"/>
          <w:marRight w:val="0"/>
          <w:marTop w:val="115"/>
          <w:marBottom w:val="0"/>
          <w:divBdr>
            <w:top w:val="none" w:sz="0" w:space="0" w:color="auto"/>
            <w:left w:val="none" w:sz="0" w:space="0" w:color="auto"/>
            <w:bottom w:val="none" w:sz="0" w:space="0" w:color="auto"/>
            <w:right w:val="none" w:sz="0" w:space="0" w:color="auto"/>
          </w:divBdr>
        </w:div>
        <w:div w:id="631596370">
          <w:marLeft w:val="806"/>
          <w:marRight w:val="0"/>
          <w:marTop w:val="115"/>
          <w:marBottom w:val="0"/>
          <w:divBdr>
            <w:top w:val="none" w:sz="0" w:space="0" w:color="auto"/>
            <w:left w:val="none" w:sz="0" w:space="0" w:color="auto"/>
            <w:bottom w:val="none" w:sz="0" w:space="0" w:color="auto"/>
            <w:right w:val="none" w:sz="0" w:space="0" w:color="auto"/>
          </w:divBdr>
        </w:div>
        <w:div w:id="675183384">
          <w:marLeft w:val="806"/>
          <w:marRight w:val="0"/>
          <w:marTop w:val="115"/>
          <w:marBottom w:val="0"/>
          <w:divBdr>
            <w:top w:val="none" w:sz="0" w:space="0" w:color="auto"/>
            <w:left w:val="none" w:sz="0" w:space="0" w:color="auto"/>
            <w:bottom w:val="none" w:sz="0" w:space="0" w:color="auto"/>
            <w:right w:val="none" w:sz="0" w:space="0" w:color="auto"/>
          </w:divBdr>
        </w:div>
        <w:div w:id="1087000069">
          <w:marLeft w:val="806"/>
          <w:marRight w:val="0"/>
          <w:marTop w:val="115"/>
          <w:marBottom w:val="0"/>
          <w:divBdr>
            <w:top w:val="none" w:sz="0" w:space="0" w:color="auto"/>
            <w:left w:val="none" w:sz="0" w:space="0" w:color="auto"/>
            <w:bottom w:val="none" w:sz="0" w:space="0" w:color="auto"/>
            <w:right w:val="none" w:sz="0" w:space="0" w:color="auto"/>
          </w:divBdr>
        </w:div>
        <w:div w:id="1849560825">
          <w:marLeft w:val="806"/>
          <w:marRight w:val="0"/>
          <w:marTop w:val="115"/>
          <w:marBottom w:val="0"/>
          <w:divBdr>
            <w:top w:val="none" w:sz="0" w:space="0" w:color="auto"/>
            <w:left w:val="none" w:sz="0" w:space="0" w:color="auto"/>
            <w:bottom w:val="none" w:sz="0" w:space="0" w:color="auto"/>
            <w:right w:val="none" w:sz="0" w:space="0" w:color="auto"/>
          </w:divBdr>
        </w:div>
        <w:div w:id="2020541217">
          <w:marLeft w:val="806"/>
          <w:marRight w:val="0"/>
          <w:marTop w:val="115"/>
          <w:marBottom w:val="0"/>
          <w:divBdr>
            <w:top w:val="none" w:sz="0" w:space="0" w:color="auto"/>
            <w:left w:val="none" w:sz="0" w:space="0" w:color="auto"/>
            <w:bottom w:val="none" w:sz="0" w:space="0" w:color="auto"/>
            <w:right w:val="none" w:sz="0" w:space="0" w:color="auto"/>
          </w:divBdr>
        </w:div>
        <w:div w:id="2088185362">
          <w:marLeft w:val="806"/>
          <w:marRight w:val="0"/>
          <w:marTop w:val="115"/>
          <w:marBottom w:val="0"/>
          <w:divBdr>
            <w:top w:val="none" w:sz="0" w:space="0" w:color="auto"/>
            <w:left w:val="none" w:sz="0" w:space="0" w:color="auto"/>
            <w:bottom w:val="none" w:sz="0" w:space="0" w:color="auto"/>
            <w:right w:val="none" w:sz="0" w:space="0" w:color="auto"/>
          </w:divBdr>
        </w:div>
      </w:divsChild>
    </w:div>
    <w:div w:id="165556138">
      <w:bodyDiv w:val="1"/>
      <w:marLeft w:val="0"/>
      <w:marRight w:val="0"/>
      <w:marTop w:val="0"/>
      <w:marBottom w:val="0"/>
      <w:divBdr>
        <w:top w:val="none" w:sz="0" w:space="0" w:color="auto"/>
        <w:left w:val="none" w:sz="0" w:space="0" w:color="auto"/>
        <w:bottom w:val="none" w:sz="0" w:space="0" w:color="auto"/>
        <w:right w:val="none" w:sz="0" w:space="0" w:color="auto"/>
      </w:divBdr>
    </w:div>
    <w:div w:id="175003869">
      <w:bodyDiv w:val="1"/>
      <w:marLeft w:val="0"/>
      <w:marRight w:val="0"/>
      <w:marTop w:val="0"/>
      <w:marBottom w:val="0"/>
      <w:divBdr>
        <w:top w:val="none" w:sz="0" w:space="0" w:color="auto"/>
        <w:left w:val="none" w:sz="0" w:space="0" w:color="auto"/>
        <w:bottom w:val="none" w:sz="0" w:space="0" w:color="auto"/>
        <w:right w:val="none" w:sz="0" w:space="0" w:color="auto"/>
      </w:divBdr>
    </w:div>
    <w:div w:id="184249808">
      <w:bodyDiv w:val="1"/>
      <w:marLeft w:val="0"/>
      <w:marRight w:val="0"/>
      <w:marTop w:val="0"/>
      <w:marBottom w:val="0"/>
      <w:divBdr>
        <w:top w:val="none" w:sz="0" w:space="0" w:color="auto"/>
        <w:left w:val="none" w:sz="0" w:space="0" w:color="auto"/>
        <w:bottom w:val="none" w:sz="0" w:space="0" w:color="auto"/>
        <w:right w:val="none" w:sz="0" w:space="0" w:color="auto"/>
      </w:divBdr>
    </w:div>
    <w:div w:id="223758178">
      <w:bodyDiv w:val="1"/>
      <w:marLeft w:val="0"/>
      <w:marRight w:val="0"/>
      <w:marTop w:val="0"/>
      <w:marBottom w:val="0"/>
      <w:divBdr>
        <w:top w:val="none" w:sz="0" w:space="0" w:color="auto"/>
        <w:left w:val="none" w:sz="0" w:space="0" w:color="auto"/>
        <w:bottom w:val="none" w:sz="0" w:space="0" w:color="auto"/>
        <w:right w:val="none" w:sz="0" w:space="0" w:color="auto"/>
      </w:divBdr>
    </w:div>
    <w:div w:id="226767004">
      <w:bodyDiv w:val="1"/>
      <w:marLeft w:val="0"/>
      <w:marRight w:val="0"/>
      <w:marTop w:val="0"/>
      <w:marBottom w:val="0"/>
      <w:divBdr>
        <w:top w:val="none" w:sz="0" w:space="0" w:color="auto"/>
        <w:left w:val="none" w:sz="0" w:space="0" w:color="auto"/>
        <w:bottom w:val="none" w:sz="0" w:space="0" w:color="auto"/>
        <w:right w:val="none" w:sz="0" w:space="0" w:color="auto"/>
      </w:divBdr>
    </w:div>
    <w:div w:id="281495309">
      <w:bodyDiv w:val="1"/>
      <w:marLeft w:val="0"/>
      <w:marRight w:val="0"/>
      <w:marTop w:val="0"/>
      <w:marBottom w:val="0"/>
      <w:divBdr>
        <w:top w:val="none" w:sz="0" w:space="0" w:color="auto"/>
        <w:left w:val="none" w:sz="0" w:space="0" w:color="auto"/>
        <w:bottom w:val="none" w:sz="0" w:space="0" w:color="auto"/>
        <w:right w:val="none" w:sz="0" w:space="0" w:color="auto"/>
      </w:divBdr>
    </w:div>
    <w:div w:id="326324461">
      <w:bodyDiv w:val="1"/>
      <w:marLeft w:val="0"/>
      <w:marRight w:val="0"/>
      <w:marTop w:val="0"/>
      <w:marBottom w:val="0"/>
      <w:divBdr>
        <w:top w:val="none" w:sz="0" w:space="0" w:color="auto"/>
        <w:left w:val="none" w:sz="0" w:space="0" w:color="auto"/>
        <w:bottom w:val="none" w:sz="0" w:space="0" w:color="auto"/>
        <w:right w:val="none" w:sz="0" w:space="0" w:color="auto"/>
      </w:divBdr>
      <w:divsChild>
        <w:div w:id="428236363">
          <w:marLeft w:val="806"/>
          <w:marRight w:val="0"/>
          <w:marTop w:val="115"/>
          <w:marBottom w:val="0"/>
          <w:divBdr>
            <w:top w:val="none" w:sz="0" w:space="0" w:color="auto"/>
            <w:left w:val="none" w:sz="0" w:space="0" w:color="auto"/>
            <w:bottom w:val="none" w:sz="0" w:space="0" w:color="auto"/>
            <w:right w:val="none" w:sz="0" w:space="0" w:color="auto"/>
          </w:divBdr>
        </w:div>
      </w:divsChild>
    </w:div>
    <w:div w:id="395738783">
      <w:bodyDiv w:val="1"/>
      <w:marLeft w:val="0"/>
      <w:marRight w:val="0"/>
      <w:marTop w:val="0"/>
      <w:marBottom w:val="0"/>
      <w:divBdr>
        <w:top w:val="none" w:sz="0" w:space="0" w:color="auto"/>
        <w:left w:val="none" w:sz="0" w:space="0" w:color="auto"/>
        <w:bottom w:val="none" w:sz="0" w:space="0" w:color="auto"/>
        <w:right w:val="none" w:sz="0" w:space="0" w:color="auto"/>
      </w:divBdr>
      <w:divsChild>
        <w:div w:id="90400187">
          <w:marLeft w:val="547"/>
          <w:marRight w:val="0"/>
          <w:marTop w:val="0"/>
          <w:marBottom w:val="0"/>
          <w:divBdr>
            <w:top w:val="none" w:sz="0" w:space="0" w:color="auto"/>
            <w:left w:val="none" w:sz="0" w:space="0" w:color="auto"/>
            <w:bottom w:val="none" w:sz="0" w:space="0" w:color="auto"/>
            <w:right w:val="none" w:sz="0" w:space="0" w:color="auto"/>
          </w:divBdr>
        </w:div>
        <w:div w:id="677974141">
          <w:marLeft w:val="547"/>
          <w:marRight w:val="0"/>
          <w:marTop w:val="0"/>
          <w:marBottom w:val="0"/>
          <w:divBdr>
            <w:top w:val="none" w:sz="0" w:space="0" w:color="auto"/>
            <w:left w:val="none" w:sz="0" w:space="0" w:color="auto"/>
            <w:bottom w:val="none" w:sz="0" w:space="0" w:color="auto"/>
            <w:right w:val="none" w:sz="0" w:space="0" w:color="auto"/>
          </w:divBdr>
        </w:div>
        <w:div w:id="1657420274">
          <w:marLeft w:val="547"/>
          <w:marRight w:val="0"/>
          <w:marTop w:val="0"/>
          <w:marBottom w:val="0"/>
          <w:divBdr>
            <w:top w:val="none" w:sz="0" w:space="0" w:color="auto"/>
            <w:left w:val="none" w:sz="0" w:space="0" w:color="auto"/>
            <w:bottom w:val="none" w:sz="0" w:space="0" w:color="auto"/>
            <w:right w:val="none" w:sz="0" w:space="0" w:color="auto"/>
          </w:divBdr>
        </w:div>
      </w:divsChild>
    </w:div>
    <w:div w:id="426462549">
      <w:bodyDiv w:val="1"/>
      <w:marLeft w:val="0"/>
      <w:marRight w:val="0"/>
      <w:marTop w:val="0"/>
      <w:marBottom w:val="0"/>
      <w:divBdr>
        <w:top w:val="none" w:sz="0" w:space="0" w:color="auto"/>
        <w:left w:val="none" w:sz="0" w:space="0" w:color="auto"/>
        <w:bottom w:val="none" w:sz="0" w:space="0" w:color="auto"/>
        <w:right w:val="none" w:sz="0" w:space="0" w:color="auto"/>
      </w:divBdr>
      <w:divsChild>
        <w:div w:id="173617216">
          <w:marLeft w:val="806"/>
          <w:marRight w:val="0"/>
          <w:marTop w:val="96"/>
          <w:marBottom w:val="0"/>
          <w:divBdr>
            <w:top w:val="none" w:sz="0" w:space="0" w:color="auto"/>
            <w:left w:val="none" w:sz="0" w:space="0" w:color="auto"/>
            <w:bottom w:val="none" w:sz="0" w:space="0" w:color="auto"/>
            <w:right w:val="none" w:sz="0" w:space="0" w:color="auto"/>
          </w:divBdr>
        </w:div>
        <w:div w:id="1038163450">
          <w:marLeft w:val="2246"/>
          <w:marRight w:val="0"/>
          <w:marTop w:val="86"/>
          <w:marBottom w:val="0"/>
          <w:divBdr>
            <w:top w:val="none" w:sz="0" w:space="0" w:color="auto"/>
            <w:left w:val="none" w:sz="0" w:space="0" w:color="auto"/>
            <w:bottom w:val="none" w:sz="0" w:space="0" w:color="auto"/>
            <w:right w:val="none" w:sz="0" w:space="0" w:color="auto"/>
          </w:divBdr>
        </w:div>
        <w:div w:id="1173757708">
          <w:marLeft w:val="806"/>
          <w:marRight w:val="0"/>
          <w:marTop w:val="96"/>
          <w:marBottom w:val="0"/>
          <w:divBdr>
            <w:top w:val="none" w:sz="0" w:space="0" w:color="auto"/>
            <w:left w:val="none" w:sz="0" w:space="0" w:color="auto"/>
            <w:bottom w:val="none" w:sz="0" w:space="0" w:color="auto"/>
            <w:right w:val="none" w:sz="0" w:space="0" w:color="auto"/>
          </w:divBdr>
        </w:div>
        <w:div w:id="1303775509">
          <w:marLeft w:val="2246"/>
          <w:marRight w:val="0"/>
          <w:marTop w:val="86"/>
          <w:marBottom w:val="0"/>
          <w:divBdr>
            <w:top w:val="none" w:sz="0" w:space="0" w:color="auto"/>
            <w:left w:val="none" w:sz="0" w:space="0" w:color="auto"/>
            <w:bottom w:val="none" w:sz="0" w:space="0" w:color="auto"/>
            <w:right w:val="none" w:sz="0" w:space="0" w:color="auto"/>
          </w:divBdr>
        </w:div>
        <w:div w:id="1626543902">
          <w:marLeft w:val="806"/>
          <w:marRight w:val="0"/>
          <w:marTop w:val="96"/>
          <w:marBottom w:val="0"/>
          <w:divBdr>
            <w:top w:val="none" w:sz="0" w:space="0" w:color="auto"/>
            <w:left w:val="none" w:sz="0" w:space="0" w:color="auto"/>
            <w:bottom w:val="none" w:sz="0" w:space="0" w:color="auto"/>
            <w:right w:val="none" w:sz="0" w:space="0" w:color="auto"/>
          </w:divBdr>
        </w:div>
        <w:div w:id="1877112667">
          <w:marLeft w:val="806"/>
          <w:marRight w:val="0"/>
          <w:marTop w:val="96"/>
          <w:marBottom w:val="0"/>
          <w:divBdr>
            <w:top w:val="none" w:sz="0" w:space="0" w:color="auto"/>
            <w:left w:val="none" w:sz="0" w:space="0" w:color="auto"/>
            <w:bottom w:val="none" w:sz="0" w:space="0" w:color="auto"/>
            <w:right w:val="none" w:sz="0" w:space="0" w:color="auto"/>
          </w:divBdr>
        </w:div>
      </w:divsChild>
    </w:div>
    <w:div w:id="532036250">
      <w:bodyDiv w:val="1"/>
      <w:marLeft w:val="0"/>
      <w:marRight w:val="0"/>
      <w:marTop w:val="0"/>
      <w:marBottom w:val="0"/>
      <w:divBdr>
        <w:top w:val="none" w:sz="0" w:space="0" w:color="auto"/>
        <w:left w:val="none" w:sz="0" w:space="0" w:color="auto"/>
        <w:bottom w:val="none" w:sz="0" w:space="0" w:color="auto"/>
        <w:right w:val="none" w:sz="0" w:space="0" w:color="auto"/>
      </w:divBdr>
    </w:div>
    <w:div w:id="541288911">
      <w:bodyDiv w:val="1"/>
      <w:marLeft w:val="0"/>
      <w:marRight w:val="0"/>
      <w:marTop w:val="0"/>
      <w:marBottom w:val="0"/>
      <w:divBdr>
        <w:top w:val="none" w:sz="0" w:space="0" w:color="auto"/>
        <w:left w:val="none" w:sz="0" w:space="0" w:color="auto"/>
        <w:bottom w:val="none" w:sz="0" w:space="0" w:color="auto"/>
        <w:right w:val="none" w:sz="0" w:space="0" w:color="auto"/>
      </w:divBdr>
    </w:div>
    <w:div w:id="557014504">
      <w:bodyDiv w:val="1"/>
      <w:marLeft w:val="0"/>
      <w:marRight w:val="0"/>
      <w:marTop w:val="0"/>
      <w:marBottom w:val="0"/>
      <w:divBdr>
        <w:top w:val="none" w:sz="0" w:space="0" w:color="auto"/>
        <w:left w:val="none" w:sz="0" w:space="0" w:color="auto"/>
        <w:bottom w:val="none" w:sz="0" w:space="0" w:color="auto"/>
        <w:right w:val="none" w:sz="0" w:space="0" w:color="auto"/>
      </w:divBdr>
    </w:div>
    <w:div w:id="594050522">
      <w:bodyDiv w:val="1"/>
      <w:marLeft w:val="0"/>
      <w:marRight w:val="0"/>
      <w:marTop w:val="0"/>
      <w:marBottom w:val="0"/>
      <w:divBdr>
        <w:top w:val="none" w:sz="0" w:space="0" w:color="auto"/>
        <w:left w:val="none" w:sz="0" w:space="0" w:color="auto"/>
        <w:bottom w:val="none" w:sz="0" w:space="0" w:color="auto"/>
        <w:right w:val="none" w:sz="0" w:space="0" w:color="auto"/>
      </w:divBdr>
    </w:div>
    <w:div w:id="635137935">
      <w:bodyDiv w:val="1"/>
      <w:marLeft w:val="0"/>
      <w:marRight w:val="0"/>
      <w:marTop w:val="0"/>
      <w:marBottom w:val="0"/>
      <w:divBdr>
        <w:top w:val="none" w:sz="0" w:space="0" w:color="auto"/>
        <w:left w:val="none" w:sz="0" w:space="0" w:color="auto"/>
        <w:bottom w:val="none" w:sz="0" w:space="0" w:color="auto"/>
        <w:right w:val="none" w:sz="0" w:space="0" w:color="auto"/>
      </w:divBdr>
    </w:div>
    <w:div w:id="675689930">
      <w:bodyDiv w:val="1"/>
      <w:marLeft w:val="0"/>
      <w:marRight w:val="0"/>
      <w:marTop w:val="0"/>
      <w:marBottom w:val="0"/>
      <w:divBdr>
        <w:top w:val="none" w:sz="0" w:space="0" w:color="auto"/>
        <w:left w:val="none" w:sz="0" w:space="0" w:color="auto"/>
        <w:bottom w:val="none" w:sz="0" w:space="0" w:color="auto"/>
        <w:right w:val="none" w:sz="0" w:space="0" w:color="auto"/>
      </w:divBdr>
    </w:div>
    <w:div w:id="722800003">
      <w:bodyDiv w:val="1"/>
      <w:marLeft w:val="0"/>
      <w:marRight w:val="0"/>
      <w:marTop w:val="0"/>
      <w:marBottom w:val="0"/>
      <w:divBdr>
        <w:top w:val="none" w:sz="0" w:space="0" w:color="auto"/>
        <w:left w:val="none" w:sz="0" w:space="0" w:color="auto"/>
        <w:bottom w:val="none" w:sz="0" w:space="0" w:color="auto"/>
        <w:right w:val="none" w:sz="0" w:space="0" w:color="auto"/>
      </w:divBdr>
    </w:div>
    <w:div w:id="764612795">
      <w:bodyDiv w:val="1"/>
      <w:marLeft w:val="0"/>
      <w:marRight w:val="0"/>
      <w:marTop w:val="0"/>
      <w:marBottom w:val="0"/>
      <w:divBdr>
        <w:top w:val="none" w:sz="0" w:space="0" w:color="auto"/>
        <w:left w:val="none" w:sz="0" w:space="0" w:color="auto"/>
        <w:bottom w:val="none" w:sz="0" w:space="0" w:color="auto"/>
        <w:right w:val="none" w:sz="0" w:space="0" w:color="auto"/>
      </w:divBdr>
    </w:div>
    <w:div w:id="770205570">
      <w:bodyDiv w:val="1"/>
      <w:marLeft w:val="0"/>
      <w:marRight w:val="0"/>
      <w:marTop w:val="0"/>
      <w:marBottom w:val="0"/>
      <w:divBdr>
        <w:top w:val="none" w:sz="0" w:space="0" w:color="auto"/>
        <w:left w:val="none" w:sz="0" w:space="0" w:color="auto"/>
        <w:bottom w:val="none" w:sz="0" w:space="0" w:color="auto"/>
        <w:right w:val="none" w:sz="0" w:space="0" w:color="auto"/>
      </w:divBdr>
    </w:div>
    <w:div w:id="805660935">
      <w:bodyDiv w:val="1"/>
      <w:marLeft w:val="0"/>
      <w:marRight w:val="0"/>
      <w:marTop w:val="0"/>
      <w:marBottom w:val="0"/>
      <w:divBdr>
        <w:top w:val="none" w:sz="0" w:space="0" w:color="auto"/>
        <w:left w:val="none" w:sz="0" w:space="0" w:color="auto"/>
        <w:bottom w:val="none" w:sz="0" w:space="0" w:color="auto"/>
        <w:right w:val="none" w:sz="0" w:space="0" w:color="auto"/>
      </w:divBdr>
      <w:divsChild>
        <w:div w:id="105317210">
          <w:marLeft w:val="1267"/>
          <w:marRight w:val="0"/>
          <w:marTop w:val="0"/>
          <w:marBottom w:val="0"/>
          <w:divBdr>
            <w:top w:val="none" w:sz="0" w:space="0" w:color="auto"/>
            <w:left w:val="none" w:sz="0" w:space="0" w:color="auto"/>
            <w:bottom w:val="none" w:sz="0" w:space="0" w:color="auto"/>
            <w:right w:val="none" w:sz="0" w:space="0" w:color="auto"/>
          </w:divBdr>
        </w:div>
        <w:div w:id="238636548">
          <w:marLeft w:val="1267"/>
          <w:marRight w:val="0"/>
          <w:marTop w:val="0"/>
          <w:marBottom w:val="0"/>
          <w:divBdr>
            <w:top w:val="none" w:sz="0" w:space="0" w:color="auto"/>
            <w:left w:val="none" w:sz="0" w:space="0" w:color="auto"/>
            <w:bottom w:val="none" w:sz="0" w:space="0" w:color="auto"/>
            <w:right w:val="none" w:sz="0" w:space="0" w:color="auto"/>
          </w:divBdr>
        </w:div>
        <w:div w:id="448937314">
          <w:marLeft w:val="1267"/>
          <w:marRight w:val="0"/>
          <w:marTop w:val="0"/>
          <w:marBottom w:val="0"/>
          <w:divBdr>
            <w:top w:val="none" w:sz="0" w:space="0" w:color="auto"/>
            <w:left w:val="none" w:sz="0" w:space="0" w:color="auto"/>
            <w:bottom w:val="none" w:sz="0" w:space="0" w:color="auto"/>
            <w:right w:val="none" w:sz="0" w:space="0" w:color="auto"/>
          </w:divBdr>
        </w:div>
        <w:div w:id="984511890">
          <w:marLeft w:val="1267"/>
          <w:marRight w:val="0"/>
          <w:marTop w:val="0"/>
          <w:marBottom w:val="0"/>
          <w:divBdr>
            <w:top w:val="none" w:sz="0" w:space="0" w:color="auto"/>
            <w:left w:val="none" w:sz="0" w:space="0" w:color="auto"/>
            <w:bottom w:val="none" w:sz="0" w:space="0" w:color="auto"/>
            <w:right w:val="none" w:sz="0" w:space="0" w:color="auto"/>
          </w:divBdr>
        </w:div>
        <w:div w:id="1506632914">
          <w:marLeft w:val="1267"/>
          <w:marRight w:val="0"/>
          <w:marTop w:val="0"/>
          <w:marBottom w:val="0"/>
          <w:divBdr>
            <w:top w:val="none" w:sz="0" w:space="0" w:color="auto"/>
            <w:left w:val="none" w:sz="0" w:space="0" w:color="auto"/>
            <w:bottom w:val="none" w:sz="0" w:space="0" w:color="auto"/>
            <w:right w:val="none" w:sz="0" w:space="0" w:color="auto"/>
          </w:divBdr>
        </w:div>
        <w:div w:id="1811629789">
          <w:marLeft w:val="1267"/>
          <w:marRight w:val="0"/>
          <w:marTop w:val="0"/>
          <w:marBottom w:val="0"/>
          <w:divBdr>
            <w:top w:val="none" w:sz="0" w:space="0" w:color="auto"/>
            <w:left w:val="none" w:sz="0" w:space="0" w:color="auto"/>
            <w:bottom w:val="none" w:sz="0" w:space="0" w:color="auto"/>
            <w:right w:val="none" w:sz="0" w:space="0" w:color="auto"/>
          </w:divBdr>
        </w:div>
        <w:div w:id="1812597763">
          <w:marLeft w:val="1267"/>
          <w:marRight w:val="0"/>
          <w:marTop w:val="0"/>
          <w:marBottom w:val="0"/>
          <w:divBdr>
            <w:top w:val="none" w:sz="0" w:space="0" w:color="auto"/>
            <w:left w:val="none" w:sz="0" w:space="0" w:color="auto"/>
            <w:bottom w:val="none" w:sz="0" w:space="0" w:color="auto"/>
            <w:right w:val="none" w:sz="0" w:space="0" w:color="auto"/>
          </w:divBdr>
        </w:div>
      </w:divsChild>
    </w:div>
    <w:div w:id="859706918">
      <w:bodyDiv w:val="1"/>
      <w:marLeft w:val="0"/>
      <w:marRight w:val="0"/>
      <w:marTop w:val="0"/>
      <w:marBottom w:val="0"/>
      <w:divBdr>
        <w:top w:val="none" w:sz="0" w:space="0" w:color="auto"/>
        <w:left w:val="none" w:sz="0" w:space="0" w:color="auto"/>
        <w:bottom w:val="none" w:sz="0" w:space="0" w:color="auto"/>
        <w:right w:val="none" w:sz="0" w:space="0" w:color="auto"/>
      </w:divBdr>
    </w:div>
    <w:div w:id="891770180">
      <w:bodyDiv w:val="1"/>
      <w:marLeft w:val="0"/>
      <w:marRight w:val="0"/>
      <w:marTop w:val="0"/>
      <w:marBottom w:val="0"/>
      <w:divBdr>
        <w:top w:val="none" w:sz="0" w:space="0" w:color="auto"/>
        <w:left w:val="none" w:sz="0" w:space="0" w:color="auto"/>
        <w:bottom w:val="none" w:sz="0" w:space="0" w:color="auto"/>
        <w:right w:val="none" w:sz="0" w:space="0" w:color="auto"/>
      </w:divBdr>
      <w:divsChild>
        <w:div w:id="1659578868">
          <w:marLeft w:val="432"/>
          <w:marRight w:val="0"/>
          <w:marTop w:val="106"/>
          <w:marBottom w:val="0"/>
          <w:divBdr>
            <w:top w:val="none" w:sz="0" w:space="0" w:color="auto"/>
            <w:left w:val="none" w:sz="0" w:space="0" w:color="auto"/>
            <w:bottom w:val="none" w:sz="0" w:space="0" w:color="auto"/>
            <w:right w:val="none" w:sz="0" w:space="0" w:color="auto"/>
          </w:divBdr>
        </w:div>
        <w:div w:id="815110">
          <w:marLeft w:val="432"/>
          <w:marRight w:val="0"/>
          <w:marTop w:val="106"/>
          <w:marBottom w:val="0"/>
          <w:divBdr>
            <w:top w:val="none" w:sz="0" w:space="0" w:color="auto"/>
            <w:left w:val="none" w:sz="0" w:space="0" w:color="auto"/>
            <w:bottom w:val="none" w:sz="0" w:space="0" w:color="auto"/>
            <w:right w:val="none" w:sz="0" w:space="0" w:color="auto"/>
          </w:divBdr>
        </w:div>
        <w:div w:id="156193786">
          <w:marLeft w:val="432"/>
          <w:marRight w:val="0"/>
          <w:marTop w:val="106"/>
          <w:marBottom w:val="0"/>
          <w:divBdr>
            <w:top w:val="none" w:sz="0" w:space="0" w:color="auto"/>
            <w:left w:val="none" w:sz="0" w:space="0" w:color="auto"/>
            <w:bottom w:val="none" w:sz="0" w:space="0" w:color="auto"/>
            <w:right w:val="none" w:sz="0" w:space="0" w:color="auto"/>
          </w:divBdr>
        </w:div>
        <w:div w:id="1249970128">
          <w:marLeft w:val="432"/>
          <w:marRight w:val="0"/>
          <w:marTop w:val="106"/>
          <w:marBottom w:val="0"/>
          <w:divBdr>
            <w:top w:val="none" w:sz="0" w:space="0" w:color="auto"/>
            <w:left w:val="none" w:sz="0" w:space="0" w:color="auto"/>
            <w:bottom w:val="none" w:sz="0" w:space="0" w:color="auto"/>
            <w:right w:val="none" w:sz="0" w:space="0" w:color="auto"/>
          </w:divBdr>
        </w:div>
        <w:div w:id="318853038">
          <w:marLeft w:val="1008"/>
          <w:marRight w:val="0"/>
          <w:marTop w:val="91"/>
          <w:marBottom w:val="0"/>
          <w:divBdr>
            <w:top w:val="none" w:sz="0" w:space="0" w:color="auto"/>
            <w:left w:val="none" w:sz="0" w:space="0" w:color="auto"/>
            <w:bottom w:val="none" w:sz="0" w:space="0" w:color="auto"/>
            <w:right w:val="none" w:sz="0" w:space="0" w:color="auto"/>
          </w:divBdr>
        </w:div>
        <w:div w:id="1983075905">
          <w:marLeft w:val="1008"/>
          <w:marRight w:val="0"/>
          <w:marTop w:val="91"/>
          <w:marBottom w:val="0"/>
          <w:divBdr>
            <w:top w:val="none" w:sz="0" w:space="0" w:color="auto"/>
            <w:left w:val="none" w:sz="0" w:space="0" w:color="auto"/>
            <w:bottom w:val="none" w:sz="0" w:space="0" w:color="auto"/>
            <w:right w:val="none" w:sz="0" w:space="0" w:color="auto"/>
          </w:divBdr>
        </w:div>
        <w:div w:id="431127878">
          <w:marLeft w:val="1008"/>
          <w:marRight w:val="0"/>
          <w:marTop w:val="91"/>
          <w:marBottom w:val="0"/>
          <w:divBdr>
            <w:top w:val="none" w:sz="0" w:space="0" w:color="auto"/>
            <w:left w:val="none" w:sz="0" w:space="0" w:color="auto"/>
            <w:bottom w:val="none" w:sz="0" w:space="0" w:color="auto"/>
            <w:right w:val="none" w:sz="0" w:space="0" w:color="auto"/>
          </w:divBdr>
        </w:div>
        <w:div w:id="905453224">
          <w:marLeft w:val="432"/>
          <w:marRight w:val="0"/>
          <w:marTop w:val="106"/>
          <w:marBottom w:val="0"/>
          <w:divBdr>
            <w:top w:val="none" w:sz="0" w:space="0" w:color="auto"/>
            <w:left w:val="none" w:sz="0" w:space="0" w:color="auto"/>
            <w:bottom w:val="none" w:sz="0" w:space="0" w:color="auto"/>
            <w:right w:val="none" w:sz="0" w:space="0" w:color="auto"/>
          </w:divBdr>
        </w:div>
      </w:divsChild>
    </w:div>
    <w:div w:id="907497967">
      <w:bodyDiv w:val="1"/>
      <w:marLeft w:val="0"/>
      <w:marRight w:val="0"/>
      <w:marTop w:val="0"/>
      <w:marBottom w:val="0"/>
      <w:divBdr>
        <w:top w:val="none" w:sz="0" w:space="0" w:color="auto"/>
        <w:left w:val="none" w:sz="0" w:space="0" w:color="auto"/>
        <w:bottom w:val="none" w:sz="0" w:space="0" w:color="auto"/>
        <w:right w:val="none" w:sz="0" w:space="0" w:color="auto"/>
      </w:divBdr>
    </w:div>
    <w:div w:id="930158209">
      <w:bodyDiv w:val="1"/>
      <w:marLeft w:val="0"/>
      <w:marRight w:val="0"/>
      <w:marTop w:val="0"/>
      <w:marBottom w:val="0"/>
      <w:divBdr>
        <w:top w:val="none" w:sz="0" w:space="0" w:color="auto"/>
        <w:left w:val="none" w:sz="0" w:space="0" w:color="auto"/>
        <w:bottom w:val="none" w:sz="0" w:space="0" w:color="auto"/>
        <w:right w:val="none" w:sz="0" w:space="0" w:color="auto"/>
      </w:divBdr>
      <w:divsChild>
        <w:div w:id="756751470">
          <w:marLeft w:val="547"/>
          <w:marRight w:val="0"/>
          <w:marTop w:val="200"/>
          <w:marBottom w:val="0"/>
          <w:divBdr>
            <w:top w:val="none" w:sz="0" w:space="0" w:color="auto"/>
            <w:left w:val="none" w:sz="0" w:space="0" w:color="auto"/>
            <w:bottom w:val="none" w:sz="0" w:space="0" w:color="auto"/>
            <w:right w:val="none" w:sz="0" w:space="0" w:color="auto"/>
          </w:divBdr>
        </w:div>
      </w:divsChild>
    </w:div>
    <w:div w:id="935482382">
      <w:bodyDiv w:val="1"/>
      <w:marLeft w:val="0"/>
      <w:marRight w:val="0"/>
      <w:marTop w:val="0"/>
      <w:marBottom w:val="0"/>
      <w:divBdr>
        <w:top w:val="none" w:sz="0" w:space="0" w:color="auto"/>
        <w:left w:val="none" w:sz="0" w:space="0" w:color="auto"/>
        <w:bottom w:val="none" w:sz="0" w:space="0" w:color="auto"/>
        <w:right w:val="none" w:sz="0" w:space="0" w:color="auto"/>
      </w:divBdr>
    </w:div>
    <w:div w:id="941306066">
      <w:bodyDiv w:val="1"/>
      <w:marLeft w:val="0"/>
      <w:marRight w:val="0"/>
      <w:marTop w:val="0"/>
      <w:marBottom w:val="0"/>
      <w:divBdr>
        <w:top w:val="none" w:sz="0" w:space="0" w:color="auto"/>
        <w:left w:val="none" w:sz="0" w:space="0" w:color="auto"/>
        <w:bottom w:val="none" w:sz="0" w:space="0" w:color="auto"/>
        <w:right w:val="none" w:sz="0" w:space="0" w:color="auto"/>
      </w:divBdr>
      <w:divsChild>
        <w:div w:id="1693875273">
          <w:marLeft w:val="547"/>
          <w:marRight w:val="0"/>
          <w:marTop w:val="200"/>
          <w:marBottom w:val="0"/>
          <w:divBdr>
            <w:top w:val="none" w:sz="0" w:space="0" w:color="auto"/>
            <w:left w:val="none" w:sz="0" w:space="0" w:color="auto"/>
            <w:bottom w:val="none" w:sz="0" w:space="0" w:color="auto"/>
            <w:right w:val="none" w:sz="0" w:space="0" w:color="auto"/>
          </w:divBdr>
        </w:div>
      </w:divsChild>
    </w:div>
    <w:div w:id="942761316">
      <w:bodyDiv w:val="1"/>
      <w:marLeft w:val="0"/>
      <w:marRight w:val="0"/>
      <w:marTop w:val="0"/>
      <w:marBottom w:val="0"/>
      <w:divBdr>
        <w:top w:val="none" w:sz="0" w:space="0" w:color="auto"/>
        <w:left w:val="none" w:sz="0" w:space="0" w:color="auto"/>
        <w:bottom w:val="none" w:sz="0" w:space="0" w:color="auto"/>
        <w:right w:val="none" w:sz="0" w:space="0" w:color="auto"/>
      </w:divBdr>
      <w:divsChild>
        <w:div w:id="45229296">
          <w:marLeft w:val="806"/>
          <w:marRight w:val="0"/>
          <w:marTop w:val="200"/>
          <w:marBottom w:val="0"/>
          <w:divBdr>
            <w:top w:val="none" w:sz="0" w:space="0" w:color="auto"/>
            <w:left w:val="none" w:sz="0" w:space="0" w:color="auto"/>
            <w:bottom w:val="none" w:sz="0" w:space="0" w:color="auto"/>
            <w:right w:val="none" w:sz="0" w:space="0" w:color="auto"/>
          </w:divBdr>
        </w:div>
        <w:div w:id="2110928546">
          <w:marLeft w:val="806"/>
          <w:marRight w:val="0"/>
          <w:marTop w:val="200"/>
          <w:marBottom w:val="0"/>
          <w:divBdr>
            <w:top w:val="none" w:sz="0" w:space="0" w:color="auto"/>
            <w:left w:val="none" w:sz="0" w:space="0" w:color="auto"/>
            <w:bottom w:val="none" w:sz="0" w:space="0" w:color="auto"/>
            <w:right w:val="none" w:sz="0" w:space="0" w:color="auto"/>
          </w:divBdr>
        </w:div>
        <w:div w:id="445004501">
          <w:marLeft w:val="806"/>
          <w:marRight w:val="0"/>
          <w:marTop w:val="200"/>
          <w:marBottom w:val="0"/>
          <w:divBdr>
            <w:top w:val="none" w:sz="0" w:space="0" w:color="auto"/>
            <w:left w:val="none" w:sz="0" w:space="0" w:color="auto"/>
            <w:bottom w:val="none" w:sz="0" w:space="0" w:color="auto"/>
            <w:right w:val="none" w:sz="0" w:space="0" w:color="auto"/>
          </w:divBdr>
        </w:div>
        <w:div w:id="576790582">
          <w:marLeft w:val="806"/>
          <w:marRight w:val="0"/>
          <w:marTop w:val="200"/>
          <w:marBottom w:val="0"/>
          <w:divBdr>
            <w:top w:val="none" w:sz="0" w:space="0" w:color="auto"/>
            <w:left w:val="none" w:sz="0" w:space="0" w:color="auto"/>
            <w:bottom w:val="none" w:sz="0" w:space="0" w:color="auto"/>
            <w:right w:val="none" w:sz="0" w:space="0" w:color="auto"/>
          </w:divBdr>
        </w:div>
      </w:divsChild>
    </w:div>
    <w:div w:id="944505595">
      <w:bodyDiv w:val="1"/>
      <w:marLeft w:val="0"/>
      <w:marRight w:val="0"/>
      <w:marTop w:val="0"/>
      <w:marBottom w:val="0"/>
      <w:divBdr>
        <w:top w:val="none" w:sz="0" w:space="0" w:color="auto"/>
        <w:left w:val="none" w:sz="0" w:space="0" w:color="auto"/>
        <w:bottom w:val="none" w:sz="0" w:space="0" w:color="auto"/>
        <w:right w:val="none" w:sz="0" w:space="0" w:color="auto"/>
      </w:divBdr>
      <w:divsChild>
        <w:div w:id="596601432">
          <w:marLeft w:val="360"/>
          <w:marRight w:val="0"/>
          <w:marTop w:val="200"/>
          <w:marBottom w:val="0"/>
          <w:divBdr>
            <w:top w:val="none" w:sz="0" w:space="0" w:color="auto"/>
            <w:left w:val="none" w:sz="0" w:space="0" w:color="auto"/>
            <w:bottom w:val="none" w:sz="0" w:space="0" w:color="auto"/>
            <w:right w:val="none" w:sz="0" w:space="0" w:color="auto"/>
          </w:divBdr>
        </w:div>
        <w:div w:id="1368987924">
          <w:marLeft w:val="360"/>
          <w:marRight w:val="0"/>
          <w:marTop w:val="200"/>
          <w:marBottom w:val="0"/>
          <w:divBdr>
            <w:top w:val="none" w:sz="0" w:space="0" w:color="auto"/>
            <w:left w:val="none" w:sz="0" w:space="0" w:color="auto"/>
            <w:bottom w:val="none" w:sz="0" w:space="0" w:color="auto"/>
            <w:right w:val="none" w:sz="0" w:space="0" w:color="auto"/>
          </w:divBdr>
        </w:div>
        <w:div w:id="1086728113">
          <w:marLeft w:val="360"/>
          <w:marRight w:val="0"/>
          <w:marTop w:val="200"/>
          <w:marBottom w:val="0"/>
          <w:divBdr>
            <w:top w:val="none" w:sz="0" w:space="0" w:color="auto"/>
            <w:left w:val="none" w:sz="0" w:space="0" w:color="auto"/>
            <w:bottom w:val="none" w:sz="0" w:space="0" w:color="auto"/>
            <w:right w:val="none" w:sz="0" w:space="0" w:color="auto"/>
          </w:divBdr>
        </w:div>
      </w:divsChild>
    </w:div>
    <w:div w:id="961692840">
      <w:bodyDiv w:val="1"/>
      <w:marLeft w:val="0"/>
      <w:marRight w:val="0"/>
      <w:marTop w:val="0"/>
      <w:marBottom w:val="0"/>
      <w:divBdr>
        <w:top w:val="none" w:sz="0" w:space="0" w:color="auto"/>
        <w:left w:val="none" w:sz="0" w:space="0" w:color="auto"/>
        <w:bottom w:val="none" w:sz="0" w:space="0" w:color="auto"/>
        <w:right w:val="none" w:sz="0" w:space="0" w:color="auto"/>
      </w:divBdr>
    </w:div>
    <w:div w:id="1004478759">
      <w:bodyDiv w:val="1"/>
      <w:marLeft w:val="0"/>
      <w:marRight w:val="0"/>
      <w:marTop w:val="0"/>
      <w:marBottom w:val="0"/>
      <w:divBdr>
        <w:top w:val="none" w:sz="0" w:space="0" w:color="auto"/>
        <w:left w:val="none" w:sz="0" w:space="0" w:color="auto"/>
        <w:bottom w:val="none" w:sz="0" w:space="0" w:color="auto"/>
        <w:right w:val="none" w:sz="0" w:space="0" w:color="auto"/>
      </w:divBdr>
    </w:div>
    <w:div w:id="1004941682">
      <w:bodyDiv w:val="1"/>
      <w:marLeft w:val="0"/>
      <w:marRight w:val="0"/>
      <w:marTop w:val="0"/>
      <w:marBottom w:val="0"/>
      <w:divBdr>
        <w:top w:val="none" w:sz="0" w:space="0" w:color="auto"/>
        <w:left w:val="none" w:sz="0" w:space="0" w:color="auto"/>
        <w:bottom w:val="none" w:sz="0" w:space="0" w:color="auto"/>
        <w:right w:val="none" w:sz="0" w:space="0" w:color="auto"/>
      </w:divBdr>
    </w:div>
    <w:div w:id="1035235798">
      <w:bodyDiv w:val="1"/>
      <w:marLeft w:val="0"/>
      <w:marRight w:val="0"/>
      <w:marTop w:val="0"/>
      <w:marBottom w:val="0"/>
      <w:divBdr>
        <w:top w:val="none" w:sz="0" w:space="0" w:color="auto"/>
        <w:left w:val="none" w:sz="0" w:space="0" w:color="auto"/>
        <w:bottom w:val="none" w:sz="0" w:space="0" w:color="auto"/>
        <w:right w:val="none" w:sz="0" w:space="0" w:color="auto"/>
      </w:divBdr>
    </w:div>
    <w:div w:id="1085415627">
      <w:bodyDiv w:val="1"/>
      <w:marLeft w:val="0"/>
      <w:marRight w:val="0"/>
      <w:marTop w:val="0"/>
      <w:marBottom w:val="0"/>
      <w:divBdr>
        <w:top w:val="none" w:sz="0" w:space="0" w:color="auto"/>
        <w:left w:val="none" w:sz="0" w:space="0" w:color="auto"/>
        <w:bottom w:val="none" w:sz="0" w:space="0" w:color="auto"/>
        <w:right w:val="none" w:sz="0" w:space="0" w:color="auto"/>
      </w:divBdr>
    </w:div>
    <w:div w:id="1097138732">
      <w:bodyDiv w:val="1"/>
      <w:marLeft w:val="0"/>
      <w:marRight w:val="0"/>
      <w:marTop w:val="0"/>
      <w:marBottom w:val="0"/>
      <w:divBdr>
        <w:top w:val="none" w:sz="0" w:space="0" w:color="auto"/>
        <w:left w:val="none" w:sz="0" w:space="0" w:color="auto"/>
        <w:bottom w:val="none" w:sz="0" w:space="0" w:color="auto"/>
        <w:right w:val="none" w:sz="0" w:space="0" w:color="auto"/>
      </w:divBdr>
    </w:div>
    <w:div w:id="1161198358">
      <w:bodyDiv w:val="1"/>
      <w:marLeft w:val="0"/>
      <w:marRight w:val="0"/>
      <w:marTop w:val="0"/>
      <w:marBottom w:val="0"/>
      <w:divBdr>
        <w:top w:val="none" w:sz="0" w:space="0" w:color="auto"/>
        <w:left w:val="none" w:sz="0" w:space="0" w:color="auto"/>
        <w:bottom w:val="none" w:sz="0" w:space="0" w:color="auto"/>
        <w:right w:val="none" w:sz="0" w:space="0" w:color="auto"/>
      </w:divBdr>
    </w:div>
    <w:div w:id="1164275797">
      <w:bodyDiv w:val="1"/>
      <w:marLeft w:val="0"/>
      <w:marRight w:val="0"/>
      <w:marTop w:val="0"/>
      <w:marBottom w:val="0"/>
      <w:divBdr>
        <w:top w:val="none" w:sz="0" w:space="0" w:color="auto"/>
        <w:left w:val="none" w:sz="0" w:space="0" w:color="auto"/>
        <w:bottom w:val="none" w:sz="0" w:space="0" w:color="auto"/>
        <w:right w:val="none" w:sz="0" w:space="0" w:color="auto"/>
      </w:divBdr>
    </w:div>
    <w:div w:id="1190266825">
      <w:bodyDiv w:val="1"/>
      <w:marLeft w:val="0"/>
      <w:marRight w:val="0"/>
      <w:marTop w:val="0"/>
      <w:marBottom w:val="0"/>
      <w:divBdr>
        <w:top w:val="none" w:sz="0" w:space="0" w:color="auto"/>
        <w:left w:val="none" w:sz="0" w:space="0" w:color="auto"/>
        <w:bottom w:val="none" w:sz="0" w:space="0" w:color="auto"/>
        <w:right w:val="none" w:sz="0" w:space="0" w:color="auto"/>
      </w:divBdr>
      <w:divsChild>
        <w:div w:id="1708870898">
          <w:marLeft w:val="432"/>
          <w:marRight w:val="0"/>
          <w:marTop w:val="116"/>
          <w:marBottom w:val="0"/>
          <w:divBdr>
            <w:top w:val="none" w:sz="0" w:space="0" w:color="auto"/>
            <w:left w:val="none" w:sz="0" w:space="0" w:color="auto"/>
            <w:bottom w:val="none" w:sz="0" w:space="0" w:color="auto"/>
            <w:right w:val="none" w:sz="0" w:space="0" w:color="auto"/>
          </w:divBdr>
        </w:div>
        <w:div w:id="2080706266">
          <w:marLeft w:val="432"/>
          <w:marRight w:val="0"/>
          <w:marTop w:val="116"/>
          <w:marBottom w:val="0"/>
          <w:divBdr>
            <w:top w:val="none" w:sz="0" w:space="0" w:color="auto"/>
            <w:left w:val="none" w:sz="0" w:space="0" w:color="auto"/>
            <w:bottom w:val="none" w:sz="0" w:space="0" w:color="auto"/>
            <w:right w:val="none" w:sz="0" w:space="0" w:color="auto"/>
          </w:divBdr>
        </w:div>
      </w:divsChild>
    </w:div>
    <w:div w:id="1290551646">
      <w:bodyDiv w:val="1"/>
      <w:marLeft w:val="0"/>
      <w:marRight w:val="0"/>
      <w:marTop w:val="0"/>
      <w:marBottom w:val="0"/>
      <w:divBdr>
        <w:top w:val="none" w:sz="0" w:space="0" w:color="auto"/>
        <w:left w:val="none" w:sz="0" w:space="0" w:color="auto"/>
        <w:bottom w:val="none" w:sz="0" w:space="0" w:color="auto"/>
        <w:right w:val="none" w:sz="0" w:space="0" w:color="auto"/>
      </w:divBdr>
      <w:divsChild>
        <w:div w:id="1218978780">
          <w:marLeft w:val="360"/>
          <w:marRight w:val="0"/>
          <w:marTop w:val="200"/>
          <w:marBottom w:val="0"/>
          <w:divBdr>
            <w:top w:val="none" w:sz="0" w:space="0" w:color="auto"/>
            <w:left w:val="none" w:sz="0" w:space="0" w:color="auto"/>
            <w:bottom w:val="none" w:sz="0" w:space="0" w:color="auto"/>
            <w:right w:val="none" w:sz="0" w:space="0" w:color="auto"/>
          </w:divBdr>
        </w:div>
      </w:divsChild>
    </w:div>
    <w:div w:id="1325551615">
      <w:bodyDiv w:val="1"/>
      <w:marLeft w:val="0"/>
      <w:marRight w:val="0"/>
      <w:marTop w:val="0"/>
      <w:marBottom w:val="0"/>
      <w:divBdr>
        <w:top w:val="none" w:sz="0" w:space="0" w:color="auto"/>
        <w:left w:val="none" w:sz="0" w:space="0" w:color="auto"/>
        <w:bottom w:val="none" w:sz="0" w:space="0" w:color="auto"/>
        <w:right w:val="none" w:sz="0" w:space="0" w:color="auto"/>
      </w:divBdr>
      <w:divsChild>
        <w:div w:id="12656514">
          <w:marLeft w:val="1166"/>
          <w:marRight w:val="0"/>
          <w:marTop w:val="77"/>
          <w:marBottom w:val="0"/>
          <w:divBdr>
            <w:top w:val="none" w:sz="0" w:space="0" w:color="auto"/>
            <w:left w:val="none" w:sz="0" w:space="0" w:color="auto"/>
            <w:bottom w:val="none" w:sz="0" w:space="0" w:color="auto"/>
            <w:right w:val="none" w:sz="0" w:space="0" w:color="auto"/>
          </w:divBdr>
        </w:div>
        <w:div w:id="1351561835">
          <w:marLeft w:val="1166"/>
          <w:marRight w:val="0"/>
          <w:marTop w:val="77"/>
          <w:marBottom w:val="0"/>
          <w:divBdr>
            <w:top w:val="none" w:sz="0" w:space="0" w:color="auto"/>
            <w:left w:val="none" w:sz="0" w:space="0" w:color="auto"/>
            <w:bottom w:val="none" w:sz="0" w:space="0" w:color="auto"/>
            <w:right w:val="none" w:sz="0" w:space="0" w:color="auto"/>
          </w:divBdr>
        </w:div>
      </w:divsChild>
    </w:div>
    <w:div w:id="1326010141">
      <w:bodyDiv w:val="1"/>
      <w:marLeft w:val="0"/>
      <w:marRight w:val="0"/>
      <w:marTop w:val="0"/>
      <w:marBottom w:val="0"/>
      <w:divBdr>
        <w:top w:val="none" w:sz="0" w:space="0" w:color="auto"/>
        <w:left w:val="none" w:sz="0" w:space="0" w:color="auto"/>
        <w:bottom w:val="none" w:sz="0" w:space="0" w:color="auto"/>
        <w:right w:val="none" w:sz="0" w:space="0" w:color="auto"/>
      </w:divBdr>
    </w:div>
    <w:div w:id="1331055395">
      <w:bodyDiv w:val="1"/>
      <w:marLeft w:val="0"/>
      <w:marRight w:val="0"/>
      <w:marTop w:val="0"/>
      <w:marBottom w:val="0"/>
      <w:divBdr>
        <w:top w:val="none" w:sz="0" w:space="0" w:color="auto"/>
        <w:left w:val="none" w:sz="0" w:space="0" w:color="auto"/>
        <w:bottom w:val="none" w:sz="0" w:space="0" w:color="auto"/>
        <w:right w:val="none" w:sz="0" w:space="0" w:color="auto"/>
      </w:divBdr>
    </w:div>
    <w:div w:id="1335916844">
      <w:bodyDiv w:val="1"/>
      <w:marLeft w:val="0"/>
      <w:marRight w:val="0"/>
      <w:marTop w:val="0"/>
      <w:marBottom w:val="0"/>
      <w:divBdr>
        <w:top w:val="none" w:sz="0" w:space="0" w:color="auto"/>
        <w:left w:val="none" w:sz="0" w:space="0" w:color="auto"/>
        <w:bottom w:val="none" w:sz="0" w:space="0" w:color="auto"/>
        <w:right w:val="none" w:sz="0" w:space="0" w:color="auto"/>
      </w:divBdr>
      <w:divsChild>
        <w:div w:id="1019543870">
          <w:marLeft w:val="806"/>
          <w:marRight w:val="0"/>
          <w:marTop w:val="200"/>
          <w:marBottom w:val="0"/>
          <w:divBdr>
            <w:top w:val="none" w:sz="0" w:space="0" w:color="auto"/>
            <w:left w:val="none" w:sz="0" w:space="0" w:color="auto"/>
            <w:bottom w:val="none" w:sz="0" w:space="0" w:color="auto"/>
            <w:right w:val="none" w:sz="0" w:space="0" w:color="auto"/>
          </w:divBdr>
        </w:div>
        <w:div w:id="1679768529">
          <w:marLeft w:val="806"/>
          <w:marRight w:val="0"/>
          <w:marTop w:val="200"/>
          <w:marBottom w:val="0"/>
          <w:divBdr>
            <w:top w:val="none" w:sz="0" w:space="0" w:color="auto"/>
            <w:left w:val="none" w:sz="0" w:space="0" w:color="auto"/>
            <w:bottom w:val="none" w:sz="0" w:space="0" w:color="auto"/>
            <w:right w:val="none" w:sz="0" w:space="0" w:color="auto"/>
          </w:divBdr>
        </w:div>
        <w:div w:id="1005402714">
          <w:marLeft w:val="806"/>
          <w:marRight w:val="0"/>
          <w:marTop w:val="200"/>
          <w:marBottom w:val="0"/>
          <w:divBdr>
            <w:top w:val="none" w:sz="0" w:space="0" w:color="auto"/>
            <w:left w:val="none" w:sz="0" w:space="0" w:color="auto"/>
            <w:bottom w:val="none" w:sz="0" w:space="0" w:color="auto"/>
            <w:right w:val="none" w:sz="0" w:space="0" w:color="auto"/>
          </w:divBdr>
        </w:div>
        <w:div w:id="1243637836">
          <w:marLeft w:val="806"/>
          <w:marRight w:val="0"/>
          <w:marTop w:val="200"/>
          <w:marBottom w:val="0"/>
          <w:divBdr>
            <w:top w:val="none" w:sz="0" w:space="0" w:color="auto"/>
            <w:left w:val="none" w:sz="0" w:space="0" w:color="auto"/>
            <w:bottom w:val="none" w:sz="0" w:space="0" w:color="auto"/>
            <w:right w:val="none" w:sz="0" w:space="0" w:color="auto"/>
          </w:divBdr>
        </w:div>
      </w:divsChild>
    </w:div>
    <w:div w:id="1348558935">
      <w:bodyDiv w:val="1"/>
      <w:marLeft w:val="0"/>
      <w:marRight w:val="0"/>
      <w:marTop w:val="0"/>
      <w:marBottom w:val="0"/>
      <w:divBdr>
        <w:top w:val="none" w:sz="0" w:space="0" w:color="auto"/>
        <w:left w:val="none" w:sz="0" w:space="0" w:color="auto"/>
        <w:bottom w:val="none" w:sz="0" w:space="0" w:color="auto"/>
        <w:right w:val="none" w:sz="0" w:space="0" w:color="auto"/>
      </w:divBdr>
      <w:divsChild>
        <w:div w:id="681198759">
          <w:marLeft w:val="806"/>
          <w:marRight w:val="0"/>
          <w:marTop w:val="115"/>
          <w:marBottom w:val="0"/>
          <w:divBdr>
            <w:top w:val="none" w:sz="0" w:space="0" w:color="auto"/>
            <w:left w:val="none" w:sz="0" w:space="0" w:color="auto"/>
            <w:bottom w:val="none" w:sz="0" w:space="0" w:color="auto"/>
            <w:right w:val="none" w:sz="0" w:space="0" w:color="auto"/>
          </w:divBdr>
        </w:div>
      </w:divsChild>
    </w:div>
    <w:div w:id="1350717886">
      <w:bodyDiv w:val="1"/>
      <w:marLeft w:val="0"/>
      <w:marRight w:val="0"/>
      <w:marTop w:val="0"/>
      <w:marBottom w:val="0"/>
      <w:divBdr>
        <w:top w:val="none" w:sz="0" w:space="0" w:color="auto"/>
        <w:left w:val="none" w:sz="0" w:space="0" w:color="auto"/>
        <w:bottom w:val="none" w:sz="0" w:space="0" w:color="auto"/>
        <w:right w:val="none" w:sz="0" w:space="0" w:color="auto"/>
      </w:divBdr>
    </w:div>
    <w:div w:id="1395006036">
      <w:bodyDiv w:val="1"/>
      <w:marLeft w:val="0"/>
      <w:marRight w:val="0"/>
      <w:marTop w:val="0"/>
      <w:marBottom w:val="0"/>
      <w:divBdr>
        <w:top w:val="none" w:sz="0" w:space="0" w:color="auto"/>
        <w:left w:val="none" w:sz="0" w:space="0" w:color="auto"/>
        <w:bottom w:val="none" w:sz="0" w:space="0" w:color="auto"/>
        <w:right w:val="none" w:sz="0" w:space="0" w:color="auto"/>
      </w:divBdr>
    </w:div>
    <w:div w:id="1446730529">
      <w:bodyDiv w:val="1"/>
      <w:marLeft w:val="0"/>
      <w:marRight w:val="0"/>
      <w:marTop w:val="0"/>
      <w:marBottom w:val="0"/>
      <w:divBdr>
        <w:top w:val="none" w:sz="0" w:space="0" w:color="auto"/>
        <w:left w:val="none" w:sz="0" w:space="0" w:color="auto"/>
        <w:bottom w:val="none" w:sz="0" w:space="0" w:color="auto"/>
        <w:right w:val="none" w:sz="0" w:space="0" w:color="auto"/>
      </w:divBdr>
    </w:div>
    <w:div w:id="1494026634">
      <w:bodyDiv w:val="1"/>
      <w:marLeft w:val="0"/>
      <w:marRight w:val="0"/>
      <w:marTop w:val="0"/>
      <w:marBottom w:val="0"/>
      <w:divBdr>
        <w:top w:val="none" w:sz="0" w:space="0" w:color="auto"/>
        <w:left w:val="none" w:sz="0" w:space="0" w:color="auto"/>
        <w:bottom w:val="none" w:sz="0" w:space="0" w:color="auto"/>
        <w:right w:val="none" w:sz="0" w:space="0" w:color="auto"/>
      </w:divBdr>
      <w:divsChild>
        <w:div w:id="791897334">
          <w:marLeft w:val="547"/>
          <w:marRight w:val="0"/>
          <w:marTop w:val="0"/>
          <w:marBottom w:val="0"/>
          <w:divBdr>
            <w:top w:val="none" w:sz="0" w:space="0" w:color="auto"/>
            <w:left w:val="none" w:sz="0" w:space="0" w:color="auto"/>
            <w:bottom w:val="none" w:sz="0" w:space="0" w:color="auto"/>
            <w:right w:val="none" w:sz="0" w:space="0" w:color="auto"/>
          </w:divBdr>
        </w:div>
        <w:div w:id="887647005">
          <w:marLeft w:val="547"/>
          <w:marRight w:val="0"/>
          <w:marTop w:val="0"/>
          <w:marBottom w:val="0"/>
          <w:divBdr>
            <w:top w:val="none" w:sz="0" w:space="0" w:color="auto"/>
            <w:left w:val="none" w:sz="0" w:space="0" w:color="auto"/>
            <w:bottom w:val="none" w:sz="0" w:space="0" w:color="auto"/>
            <w:right w:val="none" w:sz="0" w:space="0" w:color="auto"/>
          </w:divBdr>
        </w:div>
        <w:div w:id="987711796">
          <w:marLeft w:val="547"/>
          <w:marRight w:val="0"/>
          <w:marTop w:val="0"/>
          <w:marBottom w:val="0"/>
          <w:divBdr>
            <w:top w:val="none" w:sz="0" w:space="0" w:color="auto"/>
            <w:left w:val="none" w:sz="0" w:space="0" w:color="auto"/>
            <w:bottom w:val="none" w:sz="0" w:space="0" w:color="auto"/>
            <w:right w:val="none" w:sz="0" w:space="0" w:color="auto"/>
          </w:divBdr>
        </w:div>
        <w:div w:id="1388723200">
          <w:marLeft w:val="547"/>
          <w:marRight w:val="0"/>
          <w:marTop w:val="0"/>
          <w:marBottom w:val="0"/>
          <w:divBdr>
            <w:top w:val="none" w:sz="0" w:space="0" w:color="auto"/>
            <w:left w:val="none" w:sz="0" w:space="0" w:color="auto"/>
            <w:bottom w:val="none" w:sz="0" w:space="0" w:color="auto"/>
            <w:right w:val="none" w:sz="0" w:space="0" w:color="auto"/>
          </w:divBdr>
        </w:div>
      </w:divsChild>
    </w:div>
    <w:div w:id="1495099344">
      <w:bodyDiv w:val="1"/>
      <w:marLeft w:val="0"/>
      <w:marRight w:val="0"/>
      <w:marTop w:val="0"/>
      <w:marBottom w:val="0"/>
      <w:divBdr>
        <w:top w:val="none" w:sz="0" w:space="0" w:color="auto"/>
        <w:left w:val="none" w:sz="0" w:space="0" w:color="auto"/>
        <w:bottom w:val="none" w:sz="0" w:space="0" w:color="auto"/>
        <w:right w:val="none" w:sz="0" w:space="0" w:color="auto"/>
      </w:divBdr>
      <w:divsChild>
        <w:div w:id="1141310226">
          <w:marLeft w:val="1166"/>
          <w:marRight w:val="0"/>
          <w:marTop w:val="77"/>
          <w:marBottom w:val="0"/>
          <w:divBdr>
            <w:top w:val="none" w:sz="0" w:space="0" w:color="auto"/>
            <w:left w:val="none" w:sz="0" w:space="0" w:color="auto"/>
            <w:bottom w:val="none" w:sz="0" w:space="0" w:color="auto"/>
            <w:right w:val="none" w:sz="0" w:space="0" w:color="auto"/>
          </w:divBdr>
        </w:div>
        <w:div w:id="1961498463">
          <w:marLeft w:val="1166"/>
          <w:marRight w:val="0"/>
          <w:marTop w:val="77"/>
          <w:marBottom w:val="0"/>
          <w:divBdr>
            <w:top w:val="none" w:sz="0" w:space="0" w:color="auto"/>
            <w:left w:val="none" w:sz="0" w:space="0" w:color="auto"/>
            <w:bottom w:val="none" w:sz="0" w:space="0" w:color="auto"/>
            <w:right w:val="none" w:sz="0" w:space="0" w:color="auto"/>
          </w:divBdr>
        </w:div>
        <w:div w:id="1933582477">
          <w:marLeft w:val="1800"/>
          <w:marRight w:val="0"/>
          <w:marTop w:val="77"/>
          <w:marBottom w:val="0"/>
          <w:divBdr>
            <w:top w:val="none" w:sz="0" w:space="0" w:color="auto"/>
            <w:left w:val="none" w:sz="0" w:space="0" w:color="auto"/>
            <w:bottom w:val="none" w:sz="0" w:space="0" w:color="auto"/>
            <w:right w:val="none" w:sz="0" w:space="0" w:color="auto"/>
          </w:divBdr>
        </w:div>
        <w:div w:id="1734622807">
          <w:marLeft w:val="1800"/>
          <w:marRight w:val="0"/>
          <w:marTop w:val="77"/>
          <w:marBottom w:val="0"/>
          <w:divBdr>
            <w:top w:val="none" w:sz="0" w:space="0" w:color="auto"/>
            <w:left w:val="none" w:sz="0" w:space="0" w:color="auto"/>
            <w:bottom w:val="none" w:sz="0" w:space="0" w:color="auto"/>
            <w:right w:val="none" w:sz="0" w:space="0" w:color="auto"/>
          </w:divBdr>
        </w:div>
        <w:div w:id="1554001792">
          <w:marLeft w:val="1800"/>
          <w:marRight w:val="0"/>
          <w:marTop w:val="77"/>
          <w:marBottom w:val="0"/>
          <w:divBdr>
            <w:top w:val="none" w:sz="0" w:space="0" w:color="auto"/>
            <w:left w:val="none" w:sz="0" w:space="0" w:color="auto"/>
            <w:bottom w:val="none" w:sz="0" w:space="0" w:color="auto"/>
            <w:right w:val="none" w:sz="0" w:space="0" w:color="auto"/>
          </w:divBdr>
        </w:div>
      </w:divsChild>
    </w:div>
    <w:div w:id="1505632414">
      <w:bodyDiv w:val="1"/>
      <w:marLeft w:val="0"/>
      <w:marRight w:val="0"/>
      <w:marTop w:val="0"/>
      <w:marBottom w:val="0"/>
      <w:divBdr>
        <w:top w:val="none" w:sz="0" w:space="0" w:color="auto"/>
        <w:left w:val="none" w:sz="0" w:space="0" w:color="auto"/>
        <w:bottom w:val="none" w:sz="0" w:space="0" w:color="auto"/>
        <w:right w:val="none" w:sz="0" w:space="0" w:color="auto"/>
      </w:divBdr>
    </w:div>
    <w:div w:id="1575235885">
      <w:bodyDiv w:val="1"/>
      <w:marLeft w:val="0"/>
      <w:marRight w:val="0"/>
      <w:marTop w:val="0"/>
      <w:marBottom w:val="0"/>
      <w:divBdr>
        <w:top w:val="none" w:sz="0" w:space="0" w:color="auto"/>
        <w:left w:val="none" w:sz="0" w:space="0" w:color="auto"/>
        <w:bottom w:val="none" w:sz="0" w:space="0" w:color="auto"/>
        <w:right w:val="none" w:sz="0" w:space="0" w:color="auto"/>
      </w:divBdr>
    </w:div>
    <w:div w:id="1591543024">
      <w:bodyDiv w:val="1"/>
      <w:marLeft w:val="0"/>
      <w:marRight w:val="0"/>
      <w:marTop w:val="0"/>
      <w:marBottom w:val="0"/>
      <w:divBdr>
        <w:top w:val="none" w:sz="0" w:space="0" w:color="auto"/>
        <w:left w:val="none" w:sz="0" w:space="0" w:color="auto"/>
        <w:bottom w:val="none" w:sz="0" w:space="0" w:color="auto"/>
        <w:right w:val="none" w:sz="0" w:space="0" w:color="auto"/>
      </w:divBdr>
    </w:div>
    <w:div w:id="1594313800">
      <w:bodyDiv w:val="1"/>
      <w:marLeft w:val="0"/>
      <w:marRight w:val="0"/>
      <w:marTop w:val="0"/>
      <w:marBottom w:val="0"/>
      <w:divBdr>
        <w:top w:val="none" w:sz="0" w:space="0" w:color="auto"/>
        <w:left w:val="none" w:sz="0" w:space="0" w:color="auto"/>
        <w:bottom w:val="none" w:sz="0" w:space="0" w:color="auto"/>
        <w:right w:val="none" w:sz="0" w:space="0" w:color="auto"/>
      </w:divBdr>
      <w:divsChild>
        <w:div w:id="153224651">
          <w:marLeft w:val="360"/>
          <w:marRight w:val="0"/>
          <w:marTop w:val="200"/>
          <w:marBottom w:val="0"/>
          <w:divBdr>
            <w:top w:val="none" w:sz="0" w:space="0" w:color="auto"/>
            <w:left w:val="none" w:sz="0" w:space="0" w:color="auto"/>
            <w:bottom w:val="none" w:sz="0" w:space="0" w:color="auto"/>
            <w:right w:val="none" w:sz="0" w:space="0" w:color="auto"/>
          </w:divBdr>
        </w:div>
        <w:div w:id="1779982833">
          <w:marLeft w:val="360"/>
          <w:marRight w:val="0"/>
          <w:marTop w:val="200"/>
          <w:marBottom w:val="0"/>
          <w:divBdr>
            <w:top w:val="none" w:sz="0" w:space="0" w:color="auto"/>
            <w:left w:val="none" w:sz="0" w:space="0" w:color="auto"/>
            <w:bottom w:val="none" w:sz="0" w:space="0" w:color="auto"/>
            <w:right w:val="none" w:sz="0" w:space="0" w:color="auto"/>
          </w:divBdr>
        </w:div>
        <w:div w:id="787625864">
          <w:marLeft w:val="360"/>
          <w:marRight w:val="0"/>
          <w:marTop w:val="200"/>
          <w:marBottom w:val="0"/>
          <w:divBdr>
            <w:top w:val="none" w:sz="0" w:space="0" w:color="auto"/>
            <w:left w:val="none" w:sz="0" w:space="0" w:color="auto"/>
            <w:bottom w:val="none" w:sz="0" w:space="0" w:color="auto"/>
            <w:right w:val="none" w:sz="0" w:space="0" w:color="auto"/>
          </w:divBdr>
        </w:div>
        <w:div w:id="27337543">
          <w:marLeft w:val="360"/>
          <w:marRight w:val="0"/>
          <w:marTop w:val="200"/>
          <w:marBottom w:val="0"/>
          <w:divBdr>
            <w:top w:val="none" w:sz="0" w:space="0" w:color="auto"/>
            <w:left w:val="none" w:sz="0" w:space="0" w:color="auto"/>
            <w:bottom w:val="none" w:sz="0" w:space="0" w:color="auto"/>
            <w:right w:val="none" w:sz="0" w:space="0" w:color="auto"/>
          </w:divBdr>
        </w:div>
      </w:divsChild>
    </w:div>
    <w:div w:id="1728336037">
      <w:bodyDiv w:val="1"/>
      <w:marLeft w:val="0"/>
      <w:marRight w:val="0"/>
      <w:marTop w:val="0"/>
      <w:marBottom w:val="0"/>
      <w:divBdr>
        <w:top w:val="none" w:sz="0" w:space="0" w:color="auto"/>
        <w:left w:val="none" w:sz="0" w:space="0" w:color="auto"/>
        <w:bottom w:val="none" w:sz="0" w:space="0" w:color="auto"/>
        <w:right w:val="none" w:sz="0" w:space="0" w:color="auto"/>
      </w:divBdr>
    </w:div>
    <w:div w:id="1740714899">
      <w:bodyDiv w:val="1"/>
      <w:marLeft w:val="0"/>
      <w:marRight w:val="0"/>
      <w:marTop w:val="0"/>
      <w:marBottom w:val="0"/>
      <w:divBdr>
        <w:top w:val="none" w:sz="0" w:space="0" w:color="auto"/>
        <w:left w:val="none" w:sz="0" w:space="0" w:color="auto"/>
        <w:bottom w:val="none" w:sz="0" w:space="0" w:color="auto"/>
        <w:right w:val="none" w:sz="0" w:space="0" w:color="auto"/>
      </w:divBdr>
    </w:div>
    <w:div w:id="1755974363">
      <w:bodyDiv w:val="1"/>
      <w:marLeft w:val="0"/>
      <w:marRight w:val="0"/>
      <w:marTop w:val="0"/>
      <w:marBottom w:val="0"/>
      <w:divBdr>
        <w:top w:val="none" w:sz="0" w:space="0" w:color="auto"/>
        <w:left w:val="none" w:sz="0" w:space="0" w:color="auto"/>
        <w:bottom w:val="none" w:sz="0" w:space="0" w:color="auto"/>
        <w:right w:val="none" w:sz="0" w:space="0" w:color="auto"/>
      </w:divBdr>
      <w:divsChild>
        <w:div w:id="275988801">
          <w:marLeft w:val="547"/>
          <w:marRight w:val="0"/>
          <w:marTop w:val="77"/>
          <w:marBottom w:val="0"/>
          <w:divBdr>
            <w:top w:val="none" w:sz="0" w:space="0" w:color="auto"/>
            <w:left w:val="none" w:sz="0" w:space="0" w:color="auto"/>
            <w:bottom w:val="none" w:sz="0" w:space="0" w:color="auto"/>
            <w:right w:val="none" w:sz="0" w:space="0" w:color="auto"/>
          </w:divBdr>
        </w:div>
        <w:div w:id="1928613212">
          <w:marLeft w:val="547"/>
          <w:marRight w:val="0"/>
          <w:marTop w:val="77"/>
          <w:marBottom w:val="0"/>
          <w:divBdr>
            <w:top w:val="none" w:sz="0" w:space="0" w:color="auto"/>
            <w:left w:val="none" w:sz="0" w:space="0" w:color="auto"/>
            <w:bottom w:val="none" w:sz="0" w:space="0" w:color="auto"/>
            <w:right w:val="none" w:sz="0" w:space="0" w:color="auto"/>
          </w:divBdr>
        </w:div>
      </w:divsChild>
    </w:div>
    <w:div w:id="1898395351">
      <w:bodyDiv w:val="1"/>
      <w:marLeft w:val="0"/>
      <w:marRight w:val="0"/>
      <w:marTop w:val="0"/>
      <w:marBottom w:val="0"/>
      <w:divBdr>
        <w:top w:val="none" w:sz="0" w:space="0" w:color="auto"/>
        <w:left w:val="none" w:sz="0" w:space="0" w:color="auto"/>
        <w:bottom w:val="none" w:sz="0" w:space="0" w:color="auto"/>
        <w:right w:val="none" w:sz="0" w:space="0" w:color="auto"/>
      </w:divBdr>
    </w:div>
    <w:div w:id="1913153653">
      <w:bodyDiv w:val="1"/>
      <w:marLeft w:val="0"/>
      <w:marRight w:val="0"/>
      <w:marTop w:val="0"/>
      <w:marBottom w:val="0"/>
      <w:divBdr>
        <w:top w:val="none" w:sz="0" w:space="0" w:color="auto"/>
        <w:left w:val="none" w:sz="0" w:space="0" w:color="auto"/>
        <w:bottom w:val="none" w:sz="0" w:space="0" w:color="auto"/>
        <w:right w:val="none" w:sz="0" w:space="0" w:color="auto"/>
      </w:divBdr>
    </w:div>
    <w:div w:id="1960331674">
      <w:bodyDiv w:val="1"/>
      <w:marLeft w:val="0"/>
      <w:marRight w:val="0"/>
      <w:marTop w:val="0"/>
      <w:marBottom w:val="0"/>
      <w:divBdr>
        <w:top w:val="none" w:sz="0" w:space="0" w:color="auto"/>
        <w:left w:val="none" w:sz="0" w:space="0" w:color="auto"/>
        <w:bottom w:val="none" w:sz="0" w:space="0" w:color="auto"/>
        <w:right w:val="none" w:sz="0" w:space="0" w:color="auto"/>
      </w:divBdr>
    </w:div>
    <w:div w:id="2033725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o.gl/forms/iefs82BWef5wKhTD2"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data.unhcr.org/syrianrefugees/download.php?id=13640" TargetMode="Externa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81776-1391-4D59-9ED8-6846AB936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2928</Words>
  <Characters>16694</Characters>
  <Application>Microsoft Office Word</Application>
  <DocSecurity>0</DocSecurity>
  <Lines>139</Lines>
  <Paragraphs>39</Paragraphs>
  <ScaleCrop>false</ScaleCrop>
  <HeadingPairs>
    <vt:vector size="6" baseType="variant">
      <vt:variant>
        <vt:lpstr>Title</vt:lpstr>
      </vt:variant>
      <vt:variant>
        <vt:i4>1</vt:i4>
      </vt:variant>
      <vt:variant>
        <vt:lpstr>Titel</vt:lpstr>
      </vt:variant>
      <vt:variant>
        <vt:i4>1</vt:i4>
      </vt:variant>
      <vt:variant>
        <vt:lpstr>Название</vt:lpstr>
      </vt:variant>
      <vt:variant>
        <vt:i4>1</vt:i4>
      </vt:variant>
    </vt:vector>
  </HeadingPairs>
  <TitlesOfParts>
    <vt:vector size="3" baseType="lpstr">
      <vt:lpstr/>
      <vt:lpstr/>
      <vt:lpstr/>
    </vt:vector>
  </TitlesOfParts>
  <Company>UNHCR</Company>
  <LinksUpToDate>false</LinksUpToDate>
  <CharactersWithSpaces>19583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UNHCRUser</dc:creator>
  <cp:lastModifiedBy>noemie lanternier</cp:lastModifiedBy>
  <cp:revision>2</cp:revision>
  <cp:lastPrinted>2014-07-02T06:10:00Z</cp:lastPrinted>
  <dcterms:created xsi:type="dcterms:W3CDTF">2017-08-17T07:01:00Z</dcterms:created>
  <dcterms:modified xsi:type="dcterms:W3CDTF">2017-08-17T07:01:00Z</dcterms:modified>
</cp:coreProperties>
</file>