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50A9B" w14:textId="72C8BBF6" w:rsidR="007B04A3" w:rsidRPr="00701170" w:rsidRDefault="003F3436" w:rsidP="001A5EEA">
      <w:pPr>
        <w:spacing w:before="6"/>
        <w:outlineLvl w:val="0"/>
        <w:rPr>
          <w:rFonts w:asciiTheme="majorHAnsi" w:eastAsia="Calibri" w:hAnsiTheme="majorHAnsi" w:cs="Calibri"/>
          <w:b/>
          <w:bCs/>
          <w:sz w:val="22"/>
          <w:szCs w:val="22"/>
        </w:rPr>
      </w:pPr>
      <w:r>
        <w:rPr>
          <w:rFonts w:asciiTheme="majorHAnsi" w:hAnsiTheme="majorHAnsi"/>
          <w:sz w:val="22"/>
          <w:szCs w:val="22"/>
        </w:rPr>
        <w:t xml:space="preserve">  </w:t>
      </w:r>
      <w:r w:rsidR="00FA6599" w:rsidRPr="00701170">
        <w:rPr>
          <w:rFonts w:asciiTheme="majorHAnsi" w:hAnsiTheme="majorHAnsi"/>
          <w:sz w:val="22"/>
          <w:szCs w:val="22"/>
        </w:rPr>
        <w:t xml:space="preserve"> </w:t>
      </w:r>
    </w:p>
    <w:p w14:paraId="16C4BF24" w14:textId="77777777" w:rsidR="007B04A3" w:rsidRPr="00701170" w:rsidRDefault="007B04A3" w:rsidP="00B74B37">
      <w:pPr>
        <w:ind w:right="-9"/>
        <w:outlineLvl w:val="0"/>
        <w:rPr>
          <w:rFonts w:asciiTheme="majorHAnsi" w:eastAsia="Calibri" w:hAnsiTheme="majorHAnsi" w:cs="Calibri"/>
          <w:b/>
          <w:bCs/>
          <w:sz w:val="22"/>
          <w:szCs w:val="22"/>
        </w:rPr>
      </w:pPr>
    </w:p>
    <w:p w14:paraId="14E591F6" w14:textId="77777777" w:rsidR="007B04A3" w:rsidRPr="00701170" w:rsidRDefault="007B04A3" w:rsidP="00B74B37">
      <w:pPr>
        <w:ind w:right="-9"/>
        <w:outlineLvl w:val="0"/>
        <w:rPr>
          <w:rFonts w:asciiTheme="majorHAnsi" w:eastAsia="Calibri" w:hAnsiTheme="majorHAnsi" w:cs="Calibri"/>
          <w:b/>
          <w:bCs/>
          <w:sz w:val="22"/>
          <w:szCs w:val="22"/>
        </w:rPr>
      </w:pPr>
    </w:p>
    <w:p w14:paraId="461D4197" w14:textId="262031EE" w:rsidR="007B04A3" w:rsidRPr="00701170" w:rsidRDefault="007B04A3" w:rsidP="00E10C5B">
      <w:pPr>
        <w:ind w:right="-9"/>
        <w:outlineLvl w:val="0"/>
        <w:rPr>
          <w:rFonts w:asciiTheme="majorHAnsi" w:eastAsia="Calibri" w:hAnsiTheme="majorHAnsi" w:cs="Calibri"/>
          <w:sz w:val="24"/>
          <w:szCs w:val="24"/>
        </w:rPr>
      </w:pPr>
      <w:r w:rsidRPr="00701170">
        <w:rPr>
          <w:rFonts w:asciiTheme="majorHAnsi" w:eastAsia="Calibri" w:hAnsiTheme="majorHAnsi" w:cs="Calibri"/>
          <w:b/>
          <w:bCs/>
          <w:sz w:val="24"/>
          <w:szCs w:val="24"/>
        </w:rPr>
        <w:t>Date</w:t>
      </w:r>
      <w:r w:rsidRPr="00701170">
        <w:rPr>
          <w:rFonts w:asciiTheme="majorHAnsi" w:eastAsia="Calibri" w:hAnsiTheme="majorHAnsi" w:cs="Calibri"/>
          <w:sz w:val="24"/>
          <w:szCs w:val="24"/>
        </w:rPr>
        <w:t xml:space="preserve">: </w:t>
      </w:r>
      <w:r w:rsidR="006F129D">
        <w:rPr>
          <w:rFonts w:asciiTheme="majorHAnsi" w:eastAsia="Calibri" w:hAnsiTheme="majorHAnsi" w:cs="Calibri"/>
          <w:sz w:val="24"/>
          <w:szCs w:val="24"/>
        </w:rPr>
        <w:t>May 30</w:t>
      </w:r>
      <w:r w:rsidR="006F129D" w:rsidRPr="006F129D">
        <w:rPr>
          <w:rFonts w:asciiTheme="majorHAnsi" w:eastAsia="Calibri" w:hAnsiTheme="majorHAnsi" w:cs="Calibri"/>
          <w:sz w:val="24"/>
          <w:szCs w:val="24"/>
          <w:vertAlign w:val="superscript"/>
        </w:rPr>
        <w:t>th</w:t>
      </w:r>
      <w:r w:rsidR="006F129D">
        <w:rPr>
          <w:rFonts w:asciiTheme="majorHAnsi" w:eastAsia="Calibri" w:hAnsiTheme="majorHAnsi" w:cs="Calibri"/>
          <w:sz w:val="24"/>
          <w:szCs w:val="24"/>
        </w:rPr>
        <w:t>, 2019</w:t>
      </w:r>
    </w:p>
    <w:p w14:paraId="6B6A12AC" w14:textId="7C208CA3" w:rsidR="007B04A3" w:rsidRPr="00701170" w:rsidRDefault="005535EA" w:rsidP="00D364EF">
      <w:pPr>
        <w:ind w:right="-9"/>
        <w:outlineLvl w:val="0"/>
        <w:rPr>
          <w:rFonts w:asciiTheme="majorHAnsi" w:eastAsia="Calibri" w:hAnsiTheme="majorHAnsi" w:cs="Calibri"/>
          <w:sz w:val="24"/>
          <w:szCs w:val="24"/>
        </w:rPr>
      </w:pPr>
      <w:r>
        <w:rPr>
          <w:rFonts w:asciiTheme="majorHAnsi" w:eastAsia="Calibri" w:hAnsiTheme="majorHAnsi" w:cs="Calibri"/>
          <w:b/>
          <w:bCs/>
          <w:sz w:val="24"/>
          <w:szCs w:val="24"/>
        </w:rPr>
        <w:t>Venue:</w:t>
      </w:r>
      <w:r w:rsidR="00600463">
        <w:rPr>
          <w:rFonts w:asciiTheme="majorHAnsi" w:eastAsia="Calibri" w:hAnsiTheme="majorHAnsi" w:cs="Calibri"/>
          <w:b/>
          <w:bCs/>
          <w:sz w:val="24"/>
          <w:szCs w:val="24"/>
        </w:rPr>
        <w:t xml:space="preserve"> </w:t>
      </w:r>
      <w:r w:rsidR="00E10C5B" w:rsidRPr="006F129D">
        <w:rPr>
          <w:rFonts w:asciiTheme="majorHAnsi" w:eastAsia="Calibri" w:hAnsiTheme="majorHAnsi" w:cs="Calibri"/>
          <w:sz w:val="24"/>
          <w:szCs w:val="24"/>
        </w:rPr>
        <w:t>UNHCR</w:t>
      </w:r>
      <w:r w:rsidR="006F129D">
        <w:rPr>
          <w:rFonts w:asciiTheme="majorHAnsi" w:eastAsia="Calibri" w:hAnsiTheme="majorHAnsi" w:cs="Calibri"/>
          <w:sz w:val="24"/>
          <w:szCs w:val="24"/>
        </w:rPr>
        <w:t xml:space="preserve"> Khalda Office</w:t>
      </w:r>
    </w:p>
    <w:p w14:paraId="5F5B4200" w14:textId="18E91C61" w:rsidR="007B04A3" w:rsidRPr="00701170" w:rsidRDefault="007B04A3" w:rsidP="00956547">
      <w:pPr>
        <w:ind w:right="-9"/>
        <w:outlineLvl w:val="0"/>
        <w:rPr>
          <w:rFonts w:asciiTheme="majorHAnsi" w:eastAsia="Calibri" w:hAnsiTheme="majorHAnsi" w:cs="Calibri"/>
          <w:sz w:val="24"/>
          <w:szCs w:val="24"/>
        </w:rPr>
      </w:pPr>
      <w:r w:rsidRPr="00701170">
        <w:rPr>
          <w:rFonts w:asciiTheme="majorHAnsi" w:eastAsia="Calibri" w:hAnsiTheme="majorHAnsi" w:cs="Calibri"/>
          <w:b/>
          <w:bCs/>
          <w:sz w:val="24"/>
          <w:szCs w:val="24"/>
        </w:rPr>
        <w:t>Time</w:t>
      </w:r>
      <w:r w:rsidRPr="00701170">
        <w:rPr>
          <w:rFonts w:asciiTheme="majorHAnsi" w:eastAsia="Calibri" w:hAnsiTheme="majorHAnsi" w:cs="Calibri"/>
          <w:sz w:val="24"/>
          <w:szCs w:val="24"/>
        </w:rPr>
        <w:t xml:space="preserve">: </w:t>
      </w:r>
      <w:r w:rsidR="009A2678" w:rsidRPr="00701170">
        <w:rPr>
          <w:rFonts w:asciiTheme="majorHAnsi" w:eastAsia="Calibri" w:hAnsiTheme="majorHAnsi" w:cs="Calibri"/>
          <w:sz w:val="24"/>
          <w:szCs w:val="24"/>
        </w:rPr>
        <w:t>10:00 – 12:00</w:t>
      </w:r>
      <w:r w:rsidRPr="00701170">
        <w:rPr>
          <w:rFonts w:asciiTheme="majorHAnsi" w:eastAsia="Calibri" w:hAnsiTheme="majorHAnsi" w:cs="Calibri"/>
          <w:sz w:val="24"/>
          <w:szCs w:val="24"/>
        </w:rPr>
        <w:t xml:space="preserve"> </w:t>
      </w:r>
    </w:p>
    <w:p w14:paraId="4AFFDB08" w14:textId="77777777" w:rsidR="007B04A3" w:rsidRPr="00701170" w:rsidRDefault="007B04A3" w:rsidP="00B74B37">
      <w:pPr>
        <w:spacing w:line="266" w:lineRule="exact"/>
        <w:ind w:right="-9"/>
        <w:outlineLvl w:val="0"/>
        <w:rPr>
          <w:rFonts w:asciiTheme="majorHAnsi" w:eastAsia="Calibri" w:hAnsiTheme="majorHAnsi" w:cs="Calibri"/>
          <w:sz w:val="24"/>
          <w:szCs w:val="24"/>
        </w:rPr>
      </w:pPr>
      <w:r w:rsidRPr="00701170">
        <w:rPr>
          <w:rFonts w:asciiTheme="majorHAnsi" w:hAnsiTheme="majorHAnsi"/>
          <w:b/>
          <w:sz w:val="24"/>
          <w:szCs w:val="24"/>
        </w:rPr>
        <w:t>Agenda:</w:t>
      </w:r>
    </w:p>
    <w:p w14:paraId="157F6A45" w14:textId="77777777" w:rsidR="007B04A3" w:rsidRPr="00701170" w:rsidRDefault="007B04A3" w:rsidP="00B74B37">
      <w:pPr>
        <w:spacing w:before="39"/>
        <w:outlineLvl w:val="0"/>
        <w:rPr>
          <w:rFonts w:asciiTheme="majorHAnsi" w:hAnsiTheme="majorHAnsi"/>
          <w:sz w:val="22"/>
          <w:szCs w:val="22"/>
        </w:rPr>
      </w:pPr>
    </w:p>
    <w:p w14:paraId="541C85A6" w14:textId="77777777" w:rsidR="007B04A3" w:rsidRPr="00701170" w:rsidRDefault="007B04A3" w:rsidP="00B74B37">
      <w:pPr>
        <w:spacing w:before="39"/>
        <w:outlineLvl w:val="0"/>
        <w:rPr>
          <w:rFonts w:asciiTheme="majorHAnsi" w:hAnsiTheme="majorHAnsi"/>
          <w:sz w:val="22"/>
          <w:szCs w:val="22"/>
        </w:rPr>
      </w:pPr>
    </w:p>
    <w:tbl>
      <w:tblPr>
        <w:tblpPr w:leftFromText="180" w:rightFromText="180" w:vertAnchor="text" w:horzAnchor="margin" w:tblpXSpec="center" w:tblpY="51"/>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53"/>
      </w:tblGrid>
      <w:tr w:rsidR="00C96363" w:rsidRPr="00701170" w14:paraId="65687711" w14:textId="77777777" w:rsidTr="001D14CF">
        <w:trPr>
          <w:trHeight w:hRule="exact" w:val="430"/>
        </w:trPr>
        <w:tc>
          <w:tcPr>
            <w:tcW w:w="14153" w:type="dxa"/>
          </w:tcPr>
          <w:p w14:paraId="65400E10" w14:textId="675F3DF7" w:rsidR="00C96363" w:rsidRPr="00443A63" w:rsidRDefault="00C96363" w:rsidP="00001C2E">
            <w:pPr>
              <w:pStyle w:val="ListParagraph"/>
              <w:numPr>
                <w:ilvl w:val="0"/>
                <w:numId w:val="6"/>
              </w:numPr>
              <w:spacing w:line="360" w:lineRule="auto"/>
              <w:jc w:val="mediumKashida"/>
              <w:rPr>
                <w:rFonts w:ascii="Verdana" w:hAnsi="Verdana"/>
              </w:rPr>
            </w:pPr>
            <w:r w:rsidRPr="00443A63">
              <w:rPr>
                <w:rFonts w:ascii="Verdana" w:hAnsi="Verdana"/>
              </w:rPr>
              <w:t>Introduction</w:t>
            </w:r>
          </w:p>
        </w:tc>
      </w:tr>
      <w:tr w:rsidR="00C96363" w:rsidRPr="00701170" w14:paraId="4541933B" w14:textId="77777777" w:rsidTr="001D14CF">
        <w:trPr>
          <w:trHeight w:hRule="exact" w:val="435"/>
        </w:trPr>
        <w:tc>
          <w:tcPr>
            <w:tcW w:w="14153" w:type="dxa"/>
          </w:tcPr>
          <w:p w14:paraId="73ACBFA8" w14:textId="63C353D5" w:rsidR="00C96363" w:rsidRPr="00443A63" w:rsidRDefault="00C96363" w:rsidP="00001C2E">
            <w:pPr>
              <w:pStyle w:val="ListParagraph"/>
              <w:numPr>
                <w:ilvl w:val="0"/>
                <w:numId w:val="6"/>
              </w:numPr>
              <w:spacing w:line="360" w:lineRule="auto"/>
              <w:jc w:val="mediumKashida"/>
              <w:rPr>
                <w:rFonts w:ascii="Verdana" w:hAnsi="Verdana"/>
              </w:rPr>
            </w:pPr>
            <w:r w:rsidRPr="00443A63">
              <w:rPr>
                <w:rFonts w:ascii="Verdana" w:hAnsi="Verdana"/>
              </w:rPr>
              <w:t>Review of last meeting action points</w:t>
            </w:r>
          </w:p>
        </w:tc>
      </w:tr>
      <w:tr w:rsidR="00C96363" w:rsidRPr="00701170" w14:paraId="2192837C" w14:textId="77777777" w:rsidTr="001D14CF">
        <w:trPr>
          <w:trHeight w:hRule="exact" w:val="427"/>
        </w:trPr>
        <w:tc>
          <w:tcPr>
            <w:tcW w:w="14153" w:type="dxa"/>
          </w:tcPr>
          <w:p w14:paraId="7FBA1A5E" w14:textId="195322D0" w:rsidR="00C96363" w:rsidRPr="00443A63" w:rsidRDefault="00C96363" w:rsidP="00001C2E">
            <w:pPr>
              <w:pStyle w:val="ListParagraph"/>
              <w:numPr>
                <w:ilvl w:val="0"/>
                <w:numId w:val="6"/>
              </w:numPr>
              <w:spacing w:line="360" w:lineRule="auto"/>
              <w:jc w:val="mediumKashida"/>
              <w:rPr>
                <w:rFonts w:ascii="Verdana" w:hAnsi="Verdana"/>
              </w:rPr>
            </w:pPr>
            <w:r w:rsidRPr="00443A63">
              <w:rPr>
                <w:rFonts w:ascii="Verdana" w:hAnsi="Verdana"/>
              </w:rPr>
              <w:t>Situation Update</w:t>
            </w:r>
          </w:p>
        </w:tc>
      </w:tr>
      <w:tr w:rsidR="00C96363" w:rsidRPr="00701170" w14:paraId="3A3511F8" w14:textId="77777777" w:rsidTr="001D14CF">
        <w:trPr>
          <w:trHeight w:hRule="exact" w:val="420"/>
        </w:trPr>
        <w:tc>
          <w:tcPr>
            <w:tcW w:w="14153" w:type="dxa"/>
          </w:tcPr>
          <w:p w14:paraId="67A4D966" w14:textId="5CE99240" w:rsidR="00C96363" w:rsidRPr="00443A63" w:rsidRDefault="00607B4F" w:rsidP="0006067F">
            <w:pPr>
              <w:pStyle w:val="ListParagraph"/>
              <w:numPr>
                <w:ilvl w:val="0"/>
                <w:numId w:val="6"/>
              </w:numPr>
              <w:spacing w:line="360" w:lineRule="auto"/>
              <w:jc w:val="mediumKashida"/>
              <w:rPr>
                <w:rFonts w:ascii="Verdana" w:hAnsi="Verdana"/>
              </w:rPr>
            </w:pPr>
            <w:r>
              <w:rPr>
                <w:rFonts w:ascii="Verdana" w:hAnsi="Verdana"/>
              </w:rPr>
              <w:t>Access to essential health services for Syrian refugees in northern Jordan</w:t>
            </w:r>
            <w:r w:rsidR="00C96363" w:rsidRPr="00443A63">
              <w:rPr>
                <w:rFonts w:ascii="Verdana" w:hAnsi="Verdana"/>
              </w:rPr>
              <w:t xml:space="preserve"> </w:t>
            </w:r>
            <w:r w:rsidR="00443A63">
              <w:rPr>
                <w:rFonts w:ascii="Verdana" w:hAnsi="Verdana"/>
              </w:rPr>
              <w:t>b</w:t>
            </w:r>
            <w:r w:rsidR="00C96363" w:rsidRPr="00443A63">
              <w:rPr>
                <w:rFonts w:ascii="Verdana" w:hAnsi="Verdana"/>
              </w:rPr>
              <w:t>y </w:t>
            </w:r>
            <w:r w:rsidR="0006067F" w:rsidRPr="00443A63">
              <w:rPr>
                <w:rFonts w:ascii="Verdana" w:hAnsi="Verdana"/>
                <w:b/>
                <w:bCs/>
              </w:rPr>
              <w:t>IRC</w:t>
            </w:r>
          </w:p>
        </w:tc>
      </w:tr>
      <w:tr w:rsidR="00C96363" w:rsidRPr="00701170" w14:paraId="096750C7" w14:textId="77777777" w:rsidTr="00746DA0">
        <w:trPr>
          <w:trHeight w:hRule="exact" w:val="431"/>
        </w:trPr>
        <w:tc>
          <w:tcPr>
            <w:tcW w:w="14153" w:type="dxa"/>
          </w:tcPr>
          <w:p w14:paraId="1CBFE956" w14:textId="00280AC4" w:rsidR="00C96363" w:rsidRPr="00443A63" w:rsidRDefault="00C96363" w:rsidP="0006067F">
            <w:pPr>
              <w:pStyle w:val="ListParagraph"/>
              <w:numPr>
                <w:ilvl w:val="0"/>
                <w:numId w:val="6"/>
              </w:numPr>
              <w:spacing w:line="360" w:lineRule="auto"/>
              <w:jc w:val="mediumKashida"/>
              <w:rPr>
                <w:rFonts w:ascii="Verdana" w:hAnsi="Verdana"/>
              </w:rPr>
            </w:pPr>
            <w:r w:rsidRPr="00443A63">
              <w:rPr>
                <w:rFonts w:ascii="Verdana" w:hAnsi="Verdana"/>
              </w:rPr>
              <w:t>Health Agencies Update</w:t>
            </w:r>
          </w:p>
        </w:tc>
      </w:tr>
      <w:tr w:rsidR="00C96363" w:rsidRPr="00701170" w14:paraId="68C816C4" w14:textId="77777777" w:rsidTr="00E27DCD">
        <w:trPr>
          <w:trHeight w:hRule="exact" w:val="652"/>
        </w:trPr>
        <w:tc>
          <w:tcPr>
            <w:tcW w:w="14153" w:type="dxa"/>
          </w:tcPr>
          <w:p w14:paraId="0DE36C8D" w14:textId="750429B2" w:rsidR="00C96363" w:rsidRPr="00443A63" w:rsidRDefault="00C96363" w:rsidP="00001C2E">
            <w:pPr>
              <w:pStyle w:val="ListParagraph"/>
              <w:numPr>
                <w:ilvl w:val="0"/>
                <w:numId w:val="6"/>
              </w:numPr>
              <w:spacing w:line="360" w:lineRule="auto"/>
              <w:jc w:val="mediumKashida"/>
              <w:rPr>
                <w:rFonts w:ascii="Verdana" w:hAnsi="Verdana"/>
              </w:rPr>
            </w:pPr>
            <w:r w:rsidRPr="00443A63">
              <w:rPr>
                <w:rFonts w:ascii="Verdana" w:hAnsi="Verdana"/>
              </w:rPr>
              <w:t>Sub-sector working groups – Reproductive Health (UNFPA), Mental Health (IMC/ WHO), Nutrition (Save the Children Jordan/UNICEF) / Community Health Platform (MEDAIR)</w:t>
            </w:r>
          </w:p>
        </w:tc>
      </w:tr>
    </w:tbl>
    <w:p w14:paraId="6D74B3EB" w14:textId="77777777" w:rsidR="00FE5457" w:rsidRDefault="00FE5457" w:rsidP="00B74B37">
      <w:pPr>
        <w:spacing w:before="39"/>
        <w:outlineLvl w:val="0"/>
        <w:rPr>
          <w:rFonts w:asciiTheme="majorHAnsi" w:hAnsiTheme="majorHAnsi"/>
          <w:sz w:val="24"/>
          <w:szCs w:val="24"/>
        </w:rPr>
      </w:pPr>
    </w:p>
    <w:p w14:paraId="31273043" w14:textId="77777777" w:rsidR="00FE5457" w:rsidRDefault="00FE5457" w:rsidP="00B74B37">
      <w:pPr>
        <w:spacing w:before="39"/>
        <w:outlineLvl w:val="0"/>
        <w:rPr>
          <w:rFonts w:asciiTheme="majorHAnsi" w:hAnsiTheme="majorHAnsi"/>
          <w:sz w:val="24"/>
          <w:szCs w:val="24"/>
        </w:rPr>
      </w:pPr>
    </w:p>
    <w:p w14:paraId="477357C6" w14:textId="77777777" w:rsidR="00FE5457" w:rsidRDefault="00FE5457" w:rsidP="00B74B37">
      <w:pPr>
        <w:spacing w:before="39"/>
        <w:outlineLvl w:val="0"/>
        <w:rPr>
          <w:rFonts w:asciiTheme="majorHAnsi" w:hAnsiTheme="majorHAnsi"/>
          <w:sz w:val="24"/>
          <w:szCs w:val="24"/>
        </w:rPr>
      </w:pPr>
    </w:p>
    <w:p w14:paraId="2EFB342D" w14:textId="77777777" w:rsidR="00FE5457" w:rsidRDefault="00FE5457" w:rsidP="00B74B37">
      <w:pPr>
        <w:spacing w:before="39"/>
        <w:outlineLvl w:val="0"/>
        <w:rPr>
          <w:rFonts w:asciiTheme="majorHAnsi" w:hAnsiTheme="majorHAnsi"/>
          <w:sz w:val="24"/>
          <w:szCs w:val="24"/>
        </w:rPr>
      </w:pPr>
    </w:p>
    <w:p w14:paraId="760D75BD" w14:textId="77777777" w:rsidR="00FE5457" w:rsidRDefault="00FE5457" w:rsidP="00B74B37">
      <w:pPr>
        <w:spacing w:before="39"/>
        <w:outlineLvl w:val="0"/>
        <w:rPr>
          <w:rFonts w:asciiTheme="majorHAnsi" w:hAnsiTheme="majorHAnsi"/>
          <w:sz w:val="24"/>
          <w:szCs w:val="24"/>
        </w:rPr>
      </w:pPr>
    </w:p>
    <w:p w14:paraId="7D6ADA3A" w14:textId="77777777" w:rsidR="00FE5457" w:rsidRDefault="00FE5457" w:rsidP="00B74B37">
      <w:pPr>
        <w:spacing w:before="39"/>
        <w:outlineLvl w:val="0"/>
        <w:rPr>
          <w:rFonts w:asciiTheme="majorHAnsi" w:hAnsiTheme="majorHAnsi"/>
          <w:sz w:val="24"/>
          <w:szCs w:val="24"/>
        </w:rPr>
      </w:pPr>
    </w:p>
    <w:p w14:paraId="0742EBF8" w14:textId="77777777" w:rsidR="00FE5457" w:rsidRDefault="00FE5457" w:rsidP="00B74B37">
      <w:pPr>
        <w:spacing w:before="39"/>
        <w:outlineLvl w:val="0"/>
        <w:rPr>
          <w:rFonts w:asciiTheme="majorHAnsi" w:hAnsiTheme="majorHAnsi"/>
          <w:sz w:val="24"/>
          <w:szCs w:val="24"/>
        </w:rPr>
      </w:pPr>
    </w:p>
    <w:p w14:paraId="3B4AD055" w14:textId="71A47675" w:rsidR="007B04A3" w:rsidRPr="00701170" w:rsidRDefault="007B04A3" w:rsidP="00B74B37">
      <w:pPr>
        <w:spacing w:before="39"/>
        <w:outlineLvl w:val="0"/>
        <w:rPr>
          <w:rFonts w:asciiTheme="majorHAnsi" w:eastAsia="Calibri" w:hAnsiTheme="majorHAnsi" w:cs="Calibri"/>
          <w:sz w:val="24"/>
          <w:szCs w:val="24"/>
        </w:rPr>
        <w:sectPr w:rsidR="007B04A3" w:rsidRPr="00701170" w:rsidSect="00207CC9">
          <w:footerReference w:type="default" r:id="rId8"/>
          <w:pgSz w:w="16840" w:h="11910" w:orient="landscape"/>
          <w:pgMar w:top="940" w:right="600" w:bottom="55" w:left="620" w:header="720" w:footer="1003" w:gutter="0"/>
          <w:pgNumType w:start="1"/>
          <w:cols w:num="2" w:space="720" w:equalWidth="0">
            <w:col w:w="2807" w:space="3141"/>
            <w:col w:w="9672"/>
          </w:cols>
        </w:sectPr>
      </w:pPr>
      <w:r w:rsidRPr="00701170">
        <w:rPr>
          <w:rFonts w:asciiTheme="majorHAnsi" w:hAnsiTheme="majorHAnsi"/>
          <w:sz w:val="24"/>
          <w:szCs w:val="24"/>
        </w:rPr>
        <w:br w:type="column"/>
      </w:r>
      <w:r w:rsidR="00F15480">
        <w:rPr>
          <w:rFonts w:asciiTheme="majorHAnsi" w:hAnsiTheme="majorHAnsi"/>
          <w:b/>
          <w:sz w:val="24"/>
          <w:szCs w:val="24"/>
        </w:rPr>
        <w:t>Health Sector Working Group</w:t>
      </w:r>
      <w:r w:rsidR="00513770" w:rsidRPr="00701170">
        <w:rPr>
          <w:rFonts w:asciiTheme="majorHAnsi" w:hAnsiTheme="majorHAnsi"/>
          <w:b/>
          <w:sz w:val="24"/>
          <w:szCs w:val="24"/>
        </w:rPr>
        <w:tab/>
      </w:r>
      <w:r w:rsidR="00513770" w:rsidRPr="00701170">
        <w:rPr>
          <w:rFonts w:asciiTheme="majorHAnsi" w:hAnsiTheme="majorHAnsi"/>
          <w:b/>
          <w:sz w:val="24"/>
          <w:szCs w:val="24"/>
        </w:rPr>
        <w:tab/>
      </w:r>
      <w:r w:rsidR="00513770" w:rsidRPr="00701170">
        <w:rPr>
          <w:rFonts w:asciiTheme="majorHAnsi" w:hAnsiTheme="majorHAnsi"/>
          <w:b/>
          <w:sz w:val="24"/>
          <w:szCs w:val="24"/>
        </w:rPr>
        <w:tab/>
      </w:r>
      <w:r w:rsidR="00EC230D" w:rsidRPr="00701170">
        <w:rPr>
          <w:rFonts w:asciiTheme="majorHAnsi" w:hAnsiTheme="majorHAnsi"/>
          <w:noProof/>
          <w:lang w:val="en-GB" w:eastAsia="en-GB"/>
        </w:rPr>
        <w:drawing>
          <wp:inline distT="0" distB="0" distL="0" distR="0" wp14:anchorId="1C2FE059" wp14:editId="066BAC32">
            <wp:extent cx="2092960" cy="427512"/>
            <wp:effectExtent l="0" t="0" r="2540" b="0"/>
            <wp:docPr id="3" name="Picture 3" descr="C:\Users\almasadh\Desktop\New folder\unh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masadh\Desktop\New folder\unhcr-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6036" cy="430183"/>
                    </a:xfrm>
                    <a:prstGeom prst="rect">
                      <a:avLst/>
                    </a:prstGeom>
                    <a:noFill/>
                    <a:ln>
                      <a:noFill/>
                    </a:ln>
                  </pic:spPr>
                </pic:pic>
              </a:graphicData>
            </a:graphic>
          </wp:inline>
        </w:drawing>
      </w:r>
    </w:p>
    <w:tbl>
      <w:tblPr>
        <w:tblStyle w:val="TableGrid"/>
        <w:tblW w:w="14176" w:type="dxa"/>
        <w:tblInd w:w="-147" w:type="dxa"/>
        <w:tblLook w:val="04A0" w:firstRow="1" w:lastRow="0" w:firstColumn="1" w:lastColumn="0" w:noHBand="0" w:noVBand="1"/>
      </w:tblPr>
      <w:tblGrid>
        <w:gridCol w:w="1702"/>
        <w:gridCol w:w="12474"/>
      </w:tblGrid>
      <w:tr w:rsidR="007B04A3" w:rsidRPr="00701170" w14:paraId="283BD3E8" w14:textId="77777777" w:rsidTr="001C4D1C">
        <w:trPr>
          <w:trHeight w:val="558"/>
        </w:trPr>
        <w:tc>
          <w:tcPr>
            <w:tcW w:w="14176" w:type="dxa"/>
            <w:gridSpan w:val="2"/>
            <w:shd w:val="clear" w:color="auto" w:fill="ACB9CA" w:themeFill="text2" w:themeFillTint="66"/>
            <w:vAlign w:val="center"/>
          </w:tcPr>
          <w:p w14:paraId="40272F1C" w14:textId="77777777" w:rsidR="007B04A3" w:rsidRPr="00701170" w:rsidRDefault="007B04A3" w:rsidP="00B74B37">
            <w:pPr>
              <w:ind w:right="428"/>
              <w:outlineLvl w:val="0"/>
              <w:rPr>
                <w:rFonts w:asciiTheme="majorHAnsi" w:eastAsia="Calibri" w:hAnsiTheme="majorHAnsi" w:cs="Calibri"/>
                <w:b/>
                <w:spacing w:val="-1"/>
                <w:sz w:val="22"/>
                <w:szCs w:val="22"/>
              </w:rPr>
            </w:pPr>
            <w:r w:rsidRPr="00701170">
              <w:rPr>
                <w:rFonts w:asciiTheme="majorHAnsi" w:eastAsia="Calibri" w:hAnsiTheme="majorHAnsi" w:cs="Calibri"/>
                <w:b/>
                <w:spacing w:val="-1"/>
                <w:sz w:val="22"/>
                <w:szCs w:val="22"/>
              </w:rPr>
              <w:lastRenderedPageBreak/>
              <w:tab/>
            </w:r>
          </w:p>
          <w:p w14:paraId="3A472408" w14:textId="77777777" w:rsidR="007B04A3" w:rsidRPr="00701170" w:rsidRDefault="007B04A3" w:rsidP="00B74B37">
            <w:pPr>
              <w:ind w:right="428"/>
              <w:outlineLvl w:val="0"/>
              <w:rPr>
                <w:rFonts w:asciiTheme="majorHAnsi" w:eastAsia="Calibri" w:hAnsiTheme="majorHAnsi" w:cs="Calibri"/>
                <w:sz w:val="22"/>
                <w:szCs w:val="22"/>
              </w:rPr>
            </w:pPr>
            <w:r w:rsidRPr="00701170">
              <w:rPr>
                <w:rFonts w:asciiTheme="majorHAnsi" w:eastAsia="Calibri" w:hAnsiTheme="majorHAnsi" w:cs="Calibri"/>
                <w:b/>
                <w:spacing w:val="1"/>
                <w:sz w:val="22"/>
                <w:szCs w:val="22"/>
              </w:rPr>
              <w:t>2</w:t>
            </w:r>
            <w:r w:rsidRPr="00701170">
              <w:rPr>
                <w:rFonts w:asciiTheme="majorHAnsi" w:eastAsia="Calibri" w:hAnsiTheme="majorHAnsi" w:cs="Calibri"/>
                <w:b/>
                <w:sz w:val="22"/>
                <w:szCs w:val="22"/>
              </w:rPr>
              <w:t>.</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Re</w:t>
            </w:r>
            <w:r w:rsidRPr="00701170">
              <w:rPr>
                <w:rFonts w:asciiTheme="majorHAnsi" w:eastAsia="Calibri" w:hAnsiTheme="majorHAnsi" w:cs="Calibri"/>
                <w:b/>
                <w:spacing w:val="-1"/>
                <w:sz w:val="22"/>
                <w:szCs w:val="22"/>
              </w:rPr>
              <w:t>v</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e</w:t>
            </w:r>
            <w:r w:rsidRPr="00701170">
              <w:rPr>
                <w:rFonts w:asciiTheme="majorHAnsi" w:eastAsia="Calibri" w:hAnsiTheme="majorHAnsi" w:cs="Calibri"/>
                <w:b/>
                <w:sz w:val="22"/>
                <w:szCs w:val="22"/>
              </w:rPr>
              <w:t>w</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 xml:space="preserve">f </w:t>
            </w:r>
            <w:r w:rsidRPr="00701170">
              <w:rPr>
                <w:rFonts w:asciiTheme="majorHAnsi" w:eastAsia="Calibri" w:hAnsiTheme="majorHAnsi" w:cs="Calibri"/>
                <w:b/>
                <w:spacing w:val="-3"/>
                <w:sz w:val="22"/>
                <w:szCs w:val="22"/>
              </w:rPr>
              <w:t>a</w:t>
            </w:r>
            <w:r w:rsidRPr="00701170">
              <w:rPr>
                <w:rFonts w:asciiTheme="majorHAnsi" w:eastAsia="Calibri" w:hAnsiTheme="majorHAnsi" w:cs="Calibri"/>
                <w:b/>
                <w:spacing w:val="1"/>
                <w:sz w:val="22"/>
                <w:szCs w:val="22"/>
              </w:rPr>
              <w:t>c</w:t>
            </w:r>
            <w:r w:rsidRPr="00701170">
              <w:rPr>
                <w:rFonts w:asciiTheme="majorHAnsi" w:eastAsia="Calibri" w:hAnsiTheme="majorHAnsi" w:cs="Calibri"/>
                <w:b/>
                <w:spacing w:val="-2"/>
                <w:sz w:val="22"/>
                <w:szCs w:val="22"/>
              </w:rPr>
              <w:t>t</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n</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p</w:t>
            </w:r>
            <w:r w:rsidRPr="00701170">
              <w:rPr>
                <w:rFonts w:asciiTheme="majorHAnsi" w:eastAsia="Calibri" w:hAnsiTheme="majorHAnsi" w:cs="Calibri"/>
                <w:b/>
                <w:spacing w:val="-2"/>
                <w:sz w:val="22"/>
                <w:szCs w:val="22"/>
              </w:rPr>
              <w:t>o</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n</w:t>
            </w:r>
            <w:r w:rsidRPr="00701170">
              <w:rPr>
                <w:rFonts w:asciiTheme="majorHAnsi" w:eastAsia="Calibri" w:hAnsiTheme="majorHAnsi" w:cs="Calibri"/>
                <w:b/>
                <w:sz w:val="22"/>
                <w:szCs w:val="22"/>
              </w:rPr>
              <w:t>ts</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pacing w:val="-1"/>
                <w:sz w:val="22"/>
                <w:szCs w:val="22"/>
              </w:rPr>
              <w:t>o</w:t>
            </w:r>
            <w:r w:rsidRPr="00701170">
              <w:rPr>
                <w:rFonts w:asciiTheme="majorHAnsi" w:eastAsia="Calibri" w:hAnsiTheme="majorHAnsi" w:cs="Calibri"/>
                <w:b/>
                <w:sz w:val="22"/>
                <w:szCs w:val="22"/>
              </w:rPr>
              <w:t>f prev</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1"/>
                <w:sz w:val="22"/>
                <w:szCs w:val="22"/>
              </w:rPr>
              <w:t>ou</w:t>
            </w:r>
            <w:r w:rsidRPr="00701170">
              <w:rPr>
                <w:rFonts w:asciiTheme="majorHAnsi" w:eastAsia="Calibri" w:hAnsiTheme="majorHAnsi" w:cs="Calibri"/>
                <w:b/>
                <w:sz w:val="22"/>
                <w:szCs w:val="22"/>
              </w:rPr>
              <w:t>s</w:t>
            </w:r>
            <w:r w:rsidRPr="00701170">
              <w:rPr>
                <w:rFonts w:asciiTheme="majorHAnsi" w:eastAsia="Calibri" w:hAnsiTheme="majorHAnsi" w:cs="Calibri"/>
                <w:b/>
                <w:spacing w:val="-1"/>
                <w:sz w:val="22"/>
                <w:szCs w:val="22"/>
              </w:rPr>
              <w:t xml:space="preserve"> </w:t>
            </w:r>
            <w:r w:rsidRPr="00701170">
              <w:rPr>
                <w:rFonts w:asciiTheme="majorHAnsi" w:eastAsia="Calibri" w:hAnsiTheme="majorHAnsi" w:cs="Calibri"/>
                <w:b/>
                <w:sz w:val="22"/>
                <w:szCs w:val="22"/>
              </w:rPr>
              <w:t>me</w:t>
            </w:r>
            <w:r w:rsidRPr="00701170">
              <w:rPr>
                <w:rFonts w:asciiTheme="majorHAnsi" w:eastAsia="Calibri" w:hAnsiTheme="majorHAnsi" w:cs="Calibri"/>
                <w:b/>
                <w:spacing w:val="-1"/>
                <w:sz w:val="22"/>
                <w:szCs w:val="22"/>
              </w:rPr>
              <w:t>e</w:t>
            </w:r>
            <w:r w:rsidRPr="00701170">
              <w:rPr>
                <w:rFonts w:asciiTheme="majorHAnsi" w:eastAsia="Calibri" w:hAnsiTheme="majorHAnsi" w:cs="Calibri"/>
                <w:b/>
                <w:sz w:val="22"/>
                <w:szCs w:val="22"/>
              </w:rPr>
              <w:t>t</w:t>
            </w:r>
            <w:r w:rsidRPr="00701170">
              <w:rPr>
                <w:rFonts w:asciiTheme="majorHAnsi" w:eastAsia="Calibri" w:hAnsiTheme="majorHAnsi" w:cs="Calibri"/>
                <w:b/>
                <w:spacing w:val="1"/>
                <w:sz w:val="22"/>
                <w:szCs w:val="22"/>
              </w:rPr>
              <w:t>i</w:t>
            </w:r>
            <w:r w:rsidRPr="00701170">
              <w:rPr>
                <w:rFonts w:asciiTheme="majorHAnsi" w:eastAsia="Calibri" w:hAnsiTheme="majorHAnsi" w:cs="Calibri"/>
                <w:b/>
                <w:spacing w:val="-3"/>
                <w:sz w:val="22"/>
                <w:szCs w:val="22"/>
              </w:rPr>
              <w:t>n</w:t>
            </w:r>
            <w:r w:rsidRPr="00701170">
              <w:rPr>
                <w:rFonts w:asciiTheme="majorHAnsi" w:eastAsia="Calibri" w:hAnsiTheme="majorHAnsi" w:cs="Calibri"/>
                <w:b/>
                <w:sz w:val="22"/>
                <w:szCs w:val="22"/>
              </w:rPr>
              <w:t>g</w:t>
            </w:r>
          </w:p>
          <w:p w14:paraId="563E1F19" w14:textId="77777777" w:rsidR="007B04A3" w:rsidRPr="00701170" w:rsidRDefault="007B04A3" w:rsidP="00B74B37">
            <w:pPr>
              <w:outlineLvl w:val="0"/>
              <w:rPr>
                <w:rFonts w:asciiTheme="majorHAnsi" w:hAnsiTheme="majorHAnsi"/>
                <w:sz w:val="22"/>
                <w:szCs w:val="22"/>
              </w:rPr>
            </w:pPr>
          </w:p>
        </w:tc>
      </w:tr>
      <w:tr w:rsidR="007B04A3" w:rsidRPr="00701170" w14:paraId="2BB0D0D0" w14:textId="77777777" w:rsidTr="001C4D1C">
        <w:tc>
          <w:tcPr>
            <w:tcW w:w="1702" w:type="dxa"/>
          </w:tcPr>
          <w:p w14:paraId="1A3D2C3F" w14:textId="77777777" w:rsidR="007B04A3" w:rsidRPr="00701170" w:rsidRDefault="007B04A3" w:rsidP="00B74B37">
            <w:pPr>
              <w:outlineLvl w:val="0"/>
              <w:rPr>
                <w:rFonts w:asciiTheme="majorHAnsi" w:hAnsiTheme="majorHAnsi"/>
                <w:sz w:val="22"/>
                <w:szCs w:val="22"/>
              </w:rPr>
            </w:pPr>
          </w:p>
        </w:tc>
        <w:tc>
          <w:tcPr>
            <w:tcW w:w="12474" w:type="dxa"/>
          </w:tcPr>
          <w:p w14:paraId="10E5A3EE" w14:textId="77777777" w:rsidR="00CE0DD4" w:rsidRPr="00443A63" w:rsidRDefault="00CE0DD4" w:rsidP="009802D4">
            <w:pPr>
              <w:widowControl w:val="0"/>
              <w:spacing w:before="43"/>
              <w:outlineLvl w:val="0"/>
              <w:rPr>
                <w:rFonts w:asciiTheme="majorHAnsi" w:eastAsiaTheme="minorHAnsi" w:hAnsiTheme="majorHAnsi" w:cstheme="majorHAnsi"/>
                <w:sz w:val="22"/>
                <w:szCs w:val="22"/>
                <w:lang w:val="en-GB"/>
              </w:rPr>
            </w:pPr>
          </w:p>
          <w:p w14:paraId="1293BF9D" w14:textId="31FBCE21" w:rsidR="00CE0DD4" w:rsidRPr="00443A63" w:rsidRDefault="00CE0DD4" w:rsidP="009802D4">
            <w:pPr>
              <w:widowControl w:val="0"/>
              <w:spacing w:before="43"/>
              <w:outlineLvl w:val="0"/>
              <w:rPr>
                <w:rFonts w:asciiTheme="majorHAnsi" w:eastAsiaTheme="minorHAnsi" w:hAnsiTheme="majorHAnsi" w:cstheme="majorHAnsi"/>
                <w:b/>
                <w:bCs/>
                <w:sz w:val="22"/>
                <w:szCs w:val="22"/>
                <w:lang w:val="en-GB"/>
              </w:rPr>
            </w:pPr>
            <w:r w:rsidRPr="00443A63">
              <w:rPr>
                <w:rFonts w:asciiTheme="majorHAnsi" w:eastAsiaTheme="minorHAnsi" w:hAnsiTheme="majorHAnsi" w:cstheme="majorHAnsi"/>
                <w:b/>
                <w:bCs/>
                <w:sz w:val="22"/>
                <w:szCs w:val="22"/>
                <w:lang w:val="en-GB"/>
              </w:rPr>
              <w:t>Reviewing the a</w:t>
            </w:r>
            <w:r w:rsidR="00F81F90">
              <w:rPr>
                <w:rFonts w:asciiTheme="majorHAnsi" w:eastAsiaTheme="minorHAnsi" w:hAnsiTheme="majorHAnsi" w:cstheme="majorHAnsi"/>
                <w:b/>
                <w:bCs/>
                <w:sz w:val="22"/>
                <w:szCs w:val="22"/>
                <w:lang w:val="en-GB"/>
              </w:rPr>
              <w:t>g</w:t>
            </w:r>
            <w:r w:rsidRPr="00443A63">
              <w:rPr>
                <w:rFonts w:asciiTheme="majorHAnsi" w:eastAsiaTheme="minorHAnsi" w:hAnsiTheme="majorHAnsi" w:cstheme="majorHAnsi"/>
                <w:b/>
                <w:bCs/>
                <w:sz w:val="22"/>
                <w:szCs w:val="22"/>
                <w:lang w:val="en-GB"/>
              </w:rPr>
              <w:t>enda of the previous meeting:</w:t>
            </w:r>
          </w:p>
          <w:p w14:paraId="062836E4" w14:textId="77777777" w:rsidR="00CE0DD4" w:rsidRPr="00443A63" w:rsidRDefault="00CE0DD4" w:rsidP="009802D4">
            <w:pPr>
              <w:widowControl w:val="0"/>
              <w:spacing w:before="43"/>
              <w:outlineLvl w:val="0"/>
              <w:rPr>
                <w:rFonts w:asciiTheme="majorHAnsi" w:eastAsiaTheme="minorHAnsi" w:hAnsiTheme="majorHAnsi" w:cstheme="majorHAnsi"/>
                <w:sz w:val="22"/>
                <w:szCs w:val="22"/>
                <w:lang w:val="en-GB"/>
              </w:rPr>
            </w:pPr>
          </w:p>
          <w:p w14:paraId="4861F3B9" w14:textId="563B7574" w:rsidR="006D0396" w:rsidRPr="00443A63" w:rsidRDefault="00CE0DD4" w:rsidP="009802D4">
            <w:pPr>
              <w:widowControl w:val="0"/>
              <w:spacing w:before="43"/>
              <w:outlineLvl w:val="0"/>
              <w:rPr>
                <w:rFonts w:asciiTheme="majorHAnsi" w:eastAsiaTheme="minorHAnsi" w:hAnsiTheme="majorHAnsi" w:cstheme="majorHAnsi"/>
                <w:sz w:val="22"/>
                <w:szCs w:val="22"/>
                <w:lang w:val="en-GB"/>
              </w:rPr>
            </w:pPr>
            <w:r w:rsidRPr="00443A63">
              <w:rPr>
                <w:rFonts w:asciiTheme="majorHAnsi" w:eastAsiaTheme="minorHAnsi" w:hAnsiTheme="majorHAnsi" w:cstheme="majorHAnsi"/>
                <w:sz w:val="22"/>
                <w:szCs w:val="22"/>
                <w:lang w:val="en-GB"/>
              </w:rPr>
              <w:t>- UNICEF to share an update on the Measles outbreak at Azraq Camp</w:t>
            </w:r>
            <w:r w:rsidR="00443A63">
              <w:rPr>
                <w:rFonts w:asciiTheme="majorHAnsi" w:eastAsiaTheme="minorHAnsi" w:hAnsiTheme="majorHAnsi" w:cstheme="majorHAnsi"/>
                <w:sz w:val="22"/>
                <w:szCs w:val="22"/>
                <w:lang w:val="en-GB"/>
              </w:rPr>
              <w:t xml:space="preserve">: </w:t>
            </w:r>
            <w:r w:rsidR="00443A63" w:rsidRPr="00443A63">
              <w:rPr>
                <w:rFonts w:asciiTheme="majorHAnsi" w:eastAsiaTheme="minorHAnsi" w:hAnsiTheme="majorHAnsi" w:cstheme="majorHAnsi"/>
                <w:b/>
                <w:bCs/>
                <w:sz w:val="22"/>
                <w:szCs w:val="22"/>
                <w:lang w:val="en-GB"/>
              </w:rPr>
              <w:t>Done and u</w:t>
            </w:r>
            <w:r w:rsidR="0006067F" w:rsidRPr="00443A63">
              <w:rPr>
                <w:rFonts w:asciiTheme="majorHAnsi" w:eastAsiaTheme="minorHAnsi" w:hAnsiTheme="majorHAnsi" w:cstheme="majorHAnsi"/>
                <w:b/>
                <w:bCs/>
                <w:sz w:val="22"/>
                <w:szCs w:val="22"/>
                <w:lang w:val="en-GB"/>
              </w:rPr>
              <w:t>pdates shared with the sector during the meeting.</w:t>
            </w:r>
          </w:p>
          <w:p w14:paraId="0C5610EE" w14:textId="6497D2D1" w:rsidR="00CE0DD4" w:rsidRPr="00443A63" w:rsidRDefault="00CE0DD4" w:rsidP="00CE0DD4">
            <w:pPr>
              <w:widowControl w:val="0"/>
              <w:spacing w:before="43"/>
              <w:outlineLvl w:val="0"/>
              <w:rPr>
                <w:rFonts w:asciiTheme="majorHAnsi" w:eastAsiaTheme="minorHAnsi" w:hAnsiTheme="majorHAnsi" w:cstheme="majorHAnsi"/>
                <w:b/>
                <w:bCs/>
                <w:sz w:val="22"/>
                <w:szCs w:val="22"/>
                <w:lang w:val="en-GB"/>
              </w:rPr>
            </w:pPr>
            <w:r w:rsidRPr="00443A63">
              <w:rPr>
                <w:rFonts w:asciiTheme="majorHAnsi" w:eastAsiaTheme="minorHAnsi" w:hAnsiTheme="majorHAnsi" w:cstheme="majorHAnsi"/>
                <w:sz w:val="22"/>
                <w:szCs w:val="22"/>
                <w:lang w:val="en-GB"/>
              </w:rPr>
              <w:t>- UNHCR to review proposals submitted to the Jordan Humanitarian Fund</w:t>
            </w:r>
            <w:r w:rsidR="00443A63">
              <w:rPr>
                <w:rFonts w:asciiTheme="majorHAnsi" w:eastAsiaTheme="minorHAnsi" w:hAnsiTheme="majorHAnsi" w:cstheme="majorHAnsi"/>
                <w:sz w:val="22"/>
                <w:szCs w:val="22"/>
                <w:lang w:val="en-GB"/>
              </w:rPr>
              <w:t xml:space="preserve">: </w:t>
            </w:r>
            <w:r w:rsidRPr="00443A63">
              <w:rPr>
                <w:rFonts w:asciiTheme="majorHAnsi" w:eastAsiaTheme="minorHAnsi" w:hAnsiTheme="majorHAnsi" w:cstheme="majorHAnsi"/>
                <w:b/>
                <w:bCs/>
                <w:sz w:val="22"/>
                <w:szCs w:val="22"/>
                <w:lang w:val="en-GB"/>
              </w:rPr>
              <w:t>Almost complete</w:t>
            </w:r>
            <w:r w:rsidR="00733719">
              <w:rPr>
                <w:rFonts w:asciiTheme="majorHAnsi" w:eastAsiaTheme="minorHAnsi" w:hAnsiTheme="majorHAnsi" w:cstheme="majorHAnsi"/>
                <w:b/>
                <w:bCs/>
                <w:sz w:val="22"/>
                <w:szCs w:val="22"/>
                <w:lang w:val="en-GB"/>
              </w:rPr>
              <w:t>d</w:t>
            </w:r>
            <w:r w:rsidRPr="00443A63">
              <w:rPr>
                <w:rFonts w:asciiTheme="majorHAnsi" w:eastAsiaTheme="minorHAnsi" w:hAnsiTheme="majorHAnsi" w:cstheme="majorHAnsi"/>
                <w:b/>
                <w:bCs/>
                <w:sz w:val="22"/>
                <w:szCs w:val="22"/>
                <w:lang w:val="en-GB"/>
              </w:rPr>
              <w:t>, final result</w:t>
            </w:r>
            <w:r w:rsidR="006F129D">
              <w:rPr>
                <w:rFonts w:asciiTheme="majorHAnsi" w:eastAsiaTheme="minorHAnsi" w:hAnsiTheme="majorHAnsi" w:cstheme="majorHAnsi"/>
                <w:b/>
                <w:bCs/>
                <w:sz w:val="22"/>
                <w:szCs w:val="22"/>
                <w:lang w:val="en-GB"/>
              </w:rPr>
              <w:t>s</w:t>
            </w:r>
            <w:r w:rsidRPr="00443A63">
              <w:rPr>
                <w:rFonts w:asciiTheme="majorHAnsi" w:eastAsiaTheme="minorHAnsi" w:hAnsiTheme="majorHAnsi" w:cstheme="majorHAnsi"/>
                <w:b/>
                <w:bCs/>
                <w:sz w:val="22"/>
                <w:szCs w:val="22"/>
                <w:lang w:val="en-GB"/>
              </w:rPr>
              <w:t xml:space="preserve"> </w:t>
            </w:r>
            <w:r w:rsidR="006F129D">
              <w:rPr>
                <w:rFonts w:asciiTheme="majorHAnsi" w:eastAsiaTheme="minorHAnsi" w:hAnsiTheme="majorHAnsi" w:cstheme="majorHAnsi"/>
                <w:b/>
                <w:bCs/>
                <w:sz w:val="22"/>
                <w:szCs w:val="22"/>
                <w:lang w:val="en-GB"/>
              </w:rPr>
              <w:t>to</w:t>
            </w:r>
            <w:r w:rsidRPr="00443A63">
              <w:rPr>
                <w:rFonts w:asciiTheme="majorHAnsi" w:eastAsiaTheme="minorHAnsi" w:hAnsiTheme="majorHAnsi" w:cstheme="majorHAnsi"/>
                <w:b/>
                <w:bCs/>
                <w:sz w:val="22"/>
                <w:szCs w:val="22"/>
                <w:lang w:val="en-GB"/>
              </w:rPr>
              <w:t xml:space="preserve"> be shared as soon as the outcome </w:t>
            </w:r>
            <w:r w:rsidR="00443A63">
              <w:rPr>
                <w:rFonts w:asciiTheme="majorHAnsi" w:eastAsiaTheme="minorHAnsi" w:hAnsiTheme="majorHAnsi" w:cstheme="majorHAnsi"/>
                <w:b/>
                <w:bCs/>
                <w:sz w:val="22"/>
                <w:szCs w:val="22"/>
                <w:lang w:val="en-GB"/>
              </w:rPr>
              <w:t>is</w:t>
            </w:r>
            <w:r w:rsidRPr="00443A63">
              <w:rPr>
                <w:rFonts w:asciiTheme="majorHAnsi" w:eastAsiaTheme="minorHAnsi" w:hAnsiTheme="majorHAnsi" w:cstheme="majorHAnsi"/>
                <w:b/>
                <w:bCs/>
                <w:sz w:val="22"/>
                <w:szCs w:val="22"/>
                <w:lang w:val="en-GB"/>
              </w:rPr>
              <w:t xml:space="preserve"> determined</w:t>
            </w:r>
            <w:r w:rsidR="0006067F" w:rsidRPr="00443A63">
              <w:rPr>
                <w:rFonts w:asciiTheme="majorHAnsi" w:eastAsiaTheme="minorHAnsi" w:hAnsiTheme="majorHAnsi" w:cstheme="majorHAnsi"/>
                <w:b/>
                <w:bCs/>
                <w:sz w:val="22"/>
                <w:szCs w:val="22"/>
                <w:lang w:val="en-GB"/>
              </w:rPr>
              <w:t>.</w:t>
            </w:r>
          </w:p>
          <w:p w14:paraId="2B098896" w14:textId="75743347" w:rsidR="00CE0DD4" w:rsidRPr="00443A63" w:rsidRDefault="00CE0DD4" w:rsidP="00CE0DD4">
            <w:pPr>
              <w:widowControl w:val="0"/>
              <w:spacing w:before="43"/>
              <w:outlineLvl w:val="0"/>
              <w:rPr>
                <w:rFonts w:asciiTheme="majorHAnsi" w:eastAsiaTheme="minorHAnsi" w:hAnsiTheme="majorHAnsi" w:cstheme="majorHAnsi"/>
                <w:sz w:val="22"/>
                <w:szCs w:val="22"/>
                <w:lang w:val="en-GB"/>
              </w:rPr>
            </w:pPr>
            <w:r w:rsidRPr="00443A63">
              <w:rPr>
                <w:rFonts w:asciiTheme="majorHAnsi" w:eastAsiaTheme="minorHAnsi" w:hAnsiTheme="majorHAnsi" w:cstheme="majorHAnsi"/>
                <w:sz w:val="22"/>
                <w:szCs w:val="22"/>
                <w:lang w:val="en-GB"/>
              </w:rPr>
              <w:t>- UNHCR is communicating with the Qatari in regards to possibility of contribution to the Multi Donor Account</w:t>
            </w:r>
            <w:r w:rsidR="00443A63">
              <w:rPr>
                <w:rFonts w:asciiTheme="majorHAnsi" w:eastAsiaTheme="minorHAnsi" w:hAnsiTheme="majorHAnsi" w:cstheme="majorHAnsi"/>
                <w:sz w:val="22"/>
                <w:szCs w:val="22"/>
                <w:lang w:val="en-GB"/>
              </w:rPr>
              <w:t xml:space="preserve">: </w:t>
            </w:r>
            <w:r w:rsidRPr="00443A63">
              <w:rPr>
                <w:rFonts w:asciiTheme="majorHAnsi" w:eastAsiaTheme="minorHAnsi" w:hAnsiTheme="majorHAnsi" w:cstheme="majorHAnsi"/>
                <w:b/>
                <w:bCs/>
                <w:sz w:val="22"/>
                <w:szCs w:val="22"/>
                <w:lang w:val="en-GB"/>
              </w:rPr>
              <w:t>Still ongoing</w:t>
            </w:r>
          </w:p>
          <w:p w14:paraId="34150A34" w14:textId="3748EF75" w:rsidR="00CE0DD4" w:rsidRPr="00443A63" w:rsidRDefault="00CE0DD4" w:rsidP="00CE0DD4">
            <w:pPr>
              <w:widowControl w:val="0"/>
              <w:spacing w:before="43"/>
              <w:outlineLvl w:val="0"/>
              <w:rPr>
                <w:rFonts w:asciiTheme="majorHAnsi" w:eastAsiaTheme="minorHAnsi" w:hAnsiTheme="majorHAnsi" w:cstheme="majorHAnsi"/>
                <w:sz w:val="22"/>
                <w:szCs w:val="22"/>
                <w:lang w:val="en-GB"/>
              </w:rPr>
            </w:pPr>
            <w:r w:rsidRPr="00443A63">
              <w:rPr>
                <w:rFonts w:asciiTheme="majorHAnsi" w:eastAsiaTheme="minorHAnsi" w:hAnsiTheme="majorHAnsi" w:cstheme="majorHAnsi"/>
                <w:sz w:val="22"/>
                <w:szCs w:val="22"/>
                <w:lang w:val="en-GB"/>
              </w:rPr>
              <w:t>- Inter Agency Update</w:t>
            </w:r>
            <w:r w:rsidR="00443A63">
              <w:rPr>
                <w:rFonts w:asciiTheme="majorHAnsi" w:eastAsiaTheme="minorHAnsi" w:hAnsiTheme="majorHAnsi" w:cstheme="majorHAnsi"/>
                <w:sz w:val="22"/>
                <w:szCs w:val="22"/>
                <w:lang w:val="en-GB"/>
              </w:rPr>
              <w:t xml:space="preserve">: </w:t>
            </w:r>
            <w:r w:rsidR="004C7463">
              <w:rPr>
                <w:rFonts w:asciiTheme="majorHAnsi" w:eastAsiaTheme="minorHAnsi" w:hAnsiTheme="majorHAnsi" w:cstheme="majorHAnsi"/>
                <w:b/>
                <w:bCs/>
                <w:sz w:val="22"/>
                <w:szCs w:val="22"/>
                <w:lang w:val="en-GB"/>
              </w:rPr>
              <w:t>UNHCR to establish</w:t>
            </w:r>
            <w:r w:rsidR="00663A1F" w:rsidRPr="00443A63">
              <w:rPr>
                <w:rFonts w:asciiTheme="majorHAnsi" w:eastAsiaTheme="minorHAnsi" w:hAnsiTheme="majorHAnsi" w:cstheme="majorHAnsi"/>
                <w:b/>
                <w:bCs/>
                <w:sz w:val="22"/>
                <w:szCs w:val="22"/>
                <w:lang w:val="en-GB"/>
              </w:rPr>
              <w:t xml:space="preserve"> a taskforce team</w:t>
            </w:r>
            <w:r w:rsidR="004C7463">
              <w:rPr>
                <w:rFonts w:asciiTheme="majorHAnsi" w:eastAsiaTheme="minorHAnsi" w:hAnsiTheme="majorHAnsi" w:cstheme="majorHAnsi"/>
                <w:b/>
                <w:bCs/>
                <w:sz w:val="22"/>
                <w:szCs w:val="22"/>
                <w:lang w:val="en-GB"/>
              </w:rPr>
              <w:t xml:space="preserve"> from the health sector group</w:t>
            </w:r>
            <w:r w:rsidR="00663A1F" w:rsidRPr="00443A63">
              <w:rPr>
                <w:rFonts w:asciiTheme="majorHAnsi" w:eastAsiaTheme="minorHAnsi" w:hAnsiTheme="majorHAnsi" w:cstheme="majorHAnsi"/>
                <w:b/>
                <w:bCs/>
                <w:sz w:val="22"/>
                <w:szCs w:val="22"/>
                <w:lang w:val="en-GB"/>
              </w:rPr>
              <w:t xml:space="preserve"> to</w:t>
            </w:r>
            <w:r w:rsidR="00685374" w:rsidRPr="00443A63">
              <w:rPr>
                <w:rFonts w:asciiTheme="majorHAnsi" w:eastAsiaTheme="minorHAnsi" w:hAnsiTheme="majorHAnsi" w:cstheme="majorHAnsi"/>
                <w:b/>
                <w:bCs/>
                <w:sz w:val="22"/>
                <w:szCs w:val="22"/>
                <w:lang w:val="en-GB"/>
              </w:rPr>
              <w:t xml:space="preserve"> </w:t>
            </w:r>
            <w:r w:rsidR="00443A63" w:rsidRPr="00443A63">
              <w:rPr>
                <w:rFonts w:asciiTheme="majorHAnsi" w:eastAsiaTheme="minorHAnsi" w:hAnsiTheme="majorHAnsi" w:cstheme="majorHAnsi"/>
                <w:b/>
                <w:bCs/>
                <w:sz w:val="22"/>
                <w:szCs w:val="22"/>
                <w:lang w:val="en-GB"/>
              </w:rPr>
              <w:t>work on the Minimum Expenditure Basket (MEB)</w:t>
            </w:r>
            <w:r w:rsidR="00443A63">
              <w:rPr>
                <w:rFonts w:asciiTheme="majorHAnsi" w:eastAsiaTheme="minorHAnsi" w:hAnsiTheme="majorHAnsi" w:cstheme="majorHAnsi"/>
                <w:b/>
                <w:bCs/>
                <w:sz w:val="22"/>
                <w:szCs w:val="22"/>
                <w:lang w:val="en-GB"/>
              </w:rPr>
              <w:t xml:space="preserve"> and details was shared with the sector during the meeting</w:t>
            </w:r>
          </w:p>
          <w:p w14:paraId="35CA4473" w14:textId="30C67421" w:rsidR="00CE0DD4" w:rsidRPr="00443A63" w:rsidRDefault="00CE0DD4" w:rsidP="009802D4">
            <w:pPr>
              <w:widowControl w:val="0"/>
              <w:spacing w:before="43"/>
              <w:outlineLvl w:val="0"/>
              <w:rPr>
                <w:rFonts w:asciiTheme="majorHAnsi" w:eastAsiaTheme="minorHAnsi" w:hAnsiTheme="majorHAnsi" w:cstheme="majorHAnsi"/>
                <w:sz w:val="22"/>
                <w:szCs w:val="22"/>
                <w:lang w:val="en-GB"/>
              </w:rPr>
            </w:pPr>
          </w:p>
        </w:tc>
      </w:tr>
      <w:tr w:rsidR="007B04A3" w:rsidRPr="00701170" w14:paraId="62C52780" w14:textId="77777777" w:rsidTr="001C4D1C">
        <w:tc>
          <w:tcPr>
            <w:tcW w:w="1702" w:type="dxa"/>
          </w:tcPr>
          <w:p w14:paraId="394777A8" w14:textId="424A7133" w:rsidR="007B04A3" w:rsidRPr="00701170" w:rsidRDefault="007B04A3" w:rsidP="00B74B37">
            <w:pPr>
              <w:outlineLvl w:val="0"/>
              <w:rPr>
                <w:rFonts w:asciiTheme="majorHAnsi" w:eastAsia="Calibri" w:hAnsiTheme="majorHAnsi" w:cs="Calibri"/>
                <w:b/>
                <w:spacing w:val="-1"/>
                <w:sz w:val="22"/>
                <w:szCs w:val="22"/>
              </w:rPr>
            </w:pPr>
            <w:r w:rsidRPr="00701170">
              <w:rPr>
                <w:rFonts w:asciiTheme="majorHAnsi" w:eastAsia="Calibri" w:hAnsiTheme="majorHAnsi" w:cs="Calibri"/>
                <w:b/>
                <w:spacing w:val="-1"/>
                <w:sz w:val="22"/>
                <w:szCs w:val="22"/>
              </w:rPr>
              <w:t xml:space="preserve"> </w:t>
            </w:r>
          </w:p>
          <w:p w14:paraId="05C63570" w14:textId="77777777" w:rsidR="007B04A3" w:rsidRPr="00701170" w:rsidRDefault="007B04A3" w:rsidP="00B74B37">
            <w:pPr>
              <w:outlineLvl w:val="0"/>
              <w:rPr>
                <w:rFonts w:asciiTheme="majorHAnsi" w:eastAsia="Calibri" w:hAnsiTheme="majorHAnsi" w:cs="Calibri"/>
                <w:b/>
                <w:sz w:val="22"/>
                <w:szCs w:val="22"/>
              </w:rPr>
            </w:pPr>
            <w:r w:rsidRPr="00701170">
              <w:rPr>
                <w:rFonts w:asciiTheme="majorHAnsi" w:eastAsia="Calibri" w:hAnsiTheme="majorHAnsi" w:cs="Calibri"/>
                <w:b/>
                <w:sz w:val="22"/>
                <w:szCs w:val="22"/>
              </w:rPr>
              <w:t>Action Points</w:t>
            </w:r>
          </w:p>
          <w:p w14:paraId="1FFCAF27" w14:textId="77777777" w:rsidR="007B04A3" w:rsidRPr="00701170" w:rsidRDefault="007B04A3" w:rsidP="00B74B37">
            <w:pPr>
              <w:outlineLvl w:val="0"/>
              <w:rPr>
                <w:rFonts w:asciiTheme="majorHAnsi" w:hAnsiTheme="majorHAnsi"/>
                <w:sz w:val="22"/>
                <w:szCs w:val="22"/>
              </w:rPr>
            </w:pPr>
          </w:p>
        </w:tc>
        <w:tc>
          <w:tcPr>
            <w:tcW w:w="12474" w:type="dxa"/>
          </w:tcPr>
          <w:p w14:paraId="7776E285" w14:textId="77777777" w:rsidR="00D10B0C" w:rsidRPr="00701170" w:rsidRDefault="00D10B0C" w:rsidP="00B74B37">
            <w:pPr>
              <w:pStyle w:val="ListParagraph"/>
              <w:ind w:left="0"/>
              <w:outlineLvl w:val="0"/>
              <w:rPr>
                <w:rFonts w:asciiTheme="majorHAnsi" w:hAnsiTheme="majorHAnsi"/>
                <w:sz w:val="22"/>
                <w:szCs w:val="22"/>
              </w:rPr>
            </w:pPr>
          </w:p>
          <w:p w14:paraId="4904DC0D" w14:textId="638A2CAA" w:rsidR="007B04A3" w:rsidRPr="00443A63" w:rsidRDefault="00CE0DD4" w:rsidP="0006067F">
            <w:pPr>
              <w:pStyle w:val="ListParagraph"/>
              <w:numPr>
                <w:ilvl w:val="0"/>
                <w:numId w:val="30"/>
              </w:numPr>
              <w:outlineLvl w:val="0"/>
              <w:rPr>
                <w:rFonts w:asciiTheme="majorHAnsi" w:eastAsiaTheme="minorHAnsi" w:hAnsiTheme="majorHAnsi" w:cstheme="majorHAnsi"/>
                <w:sz w:val="22"/>
                <w:szCs w:val="22"/>
                <w:lang w:val="en-GB"/>
              </w:rPr>
            </w:pPr>
            <w:r w:rsidRPr="00443A63">
              <w:rPr>
                <w:rFonts w:asciiTheme="majorHAnsi" w:eastAsiaTheme="minorHAnsi" w:hAnsiTheme="majorHAnsi" w:cstheme="majorHAnsi"/>
                <w:sz w:val="22"/>
                <w:szCs w:val="22"/>
                <w:lang w:val="en-GB"/>
              </w:rPr>
              <w:t>UNHCR to share update</w:t>
            </w:r>
            <w:r w:rsidR="00443A63">
              <w:rPr>
                <w:rFonts w:asciiTheme="majorHAnsi" w:eastAsiaTheme="minorHAnsi" w:hAnsiTheme="majorHAnsi" w:cstheme="majorHAnsi"/>
                <w:sz w:val="22"/>
                <w:szCs w:val="22"/>
                <w:lang w:val="en-GB"/>
              </w:rPr>
              <w:t>s</w:t>
            </w:r>
            <w:r w:rsidRPr="00443A63">
              <w:rPr>
                <w:rFonts w:asciiTheme="majorHAnsi" w:eastAsiaTheme="minorHAnsi" w:hAnsiTheme="majorHAnsi" w:cstheme="majorHAnsi"/>
                <w:sz w:val="22"/>
                <w:szCs w:val="22"/>
                <w:lang w:val="en-GB"/>
              </w:rPr>
              <w:t xml:space="preserve"> in regards to the Jordan Humanitarian Fud Final results </w:t>
            </w:r>
          </w:p>
          <w:p w14:paraId="0FCC5A0A" w14:textId="77777777" w:rsidR="00443A63" w:rsidRDefault="00CE0DD4" w:rsidP="00443A63">
            <w:pPr>
              <w:pStyle w:val="ListParagraph"/>
              <w:numPr>
                <w:ilvl w:val="0"/>
                <w:numId w:val="31"/>
              </w:numPr>
              <w:outlineLvl w:val="0"/>
              <w:rPr>
                <w:rFonts w:asciiTheme="majorHAnsi" w:eastAsiaTheme="minorHAnsi" w:hAnsiTheme="majorHAnsi" w:cstheme="majorHAnsi"/>
                <w:sz w:val="22"/>
                <w:szCs w:val="22"/>
                <w:lang w:val="en-GB"/>
              </w:rPr>
            </w:pPr>
            <w:r w:rsidRPr="00443A63">
              <w:rPr>
                <w:rFonts w:asciiTheme="majorHAnsi" w:eastAsiaTheme="minorHAnsi" w:hAnsiTheme="majorHAnsi" w:cstheme="majorHAnsi"/>
                <w:sz w:val="22"/>
                <w:szCs w:val="22"/>
                <w:lang w:val="en-GB"/>
              </w:rPr>
              <w:t xml:space="preserve">UNHCR to share updates regarding the Multi Donor </w:t>
            </w:r>
            <w:r w:rsidR="000A268A" w:rsidRPr="00443A63">
              <w:rPr>
                <w:rFonts w:asciiTheme="majorHAnsi" w:eastAsiaTheme="minorHAnsi" w:hAnsiTheme="majorHAnsi" w:cstheme="majorHAnsi"/>
                <w:sz w:val="22"/>
                <w:szCs w:val="22"/>
                <w:lang w:val="en-GB"/>
              </w:rPr>
              <w:t>Account Fund</w:t>
            </w:r>
          </w:p>
          <w:p w14:paraId="4743AEBE" w14:textId="74A80924" w:rsidR="00443A63" w:rsidRPr="00443A63" w:rsidRDefault="00292026" w:rsidP="00443A63">
            <w:pPr>
              <w:pStyle w:val="ListParagraph"/>
              <w:numPr>
                <w:ilvl w:val="0"/>
                <w:numId w:val="31"/>
              </w:numPr>
              <w:outlineLvl w:val="0"/>
              <w:rPr>
                <w:rFonts w:asciiTheme="majorHAnsi" w:eastAsiaTheme="minorHAnsi" w:hAnsiTheme="majorHAnsi" w:cstheme="majorHAnsi"/>
                <w:sz w:val="22"/>
                <w:szCs w:val="22"/>
                <w:lang w:val="en-GB"/>
              </w:rPr>
            </w:pPr>
            <w:r>
              <w:rPr>
                <w:rFonts w:asciiTheme="majorHAnsi" w:eastAsiaTheme="minorHAnsi" w:hAnsiTheme="majorHAnsi" w:cstheme="majorHAnsi"/>
                <w:sz w:val="22"/>
                <w:szCs w:val="22"/>
                <w:lang w:val="en-GB"/>
              </w:rPr>
              <w:t>UNHCR to establish</w:t>
            </w:r>
            <w:r w:rsidR="00443A63" w:rsidRPr="00443A63">
              <w:rPr>
                <w:rFonts w:asciiTheme="majorHAnsi" w:eastAsiaTheme="minorHAnsi" w:hAnsiTheme="majorHAnsi" w:cstheme="majorHAnsi"/>
                <w:sz w:val="22"/>
                <w:szCs w:val="22"/>
                <w:lang w:val="en-GB"/>
              </w:rPr>
              <w:t xml:space="preserve"> a taskforce team</w:t>
            </w:r>
            <w:r>
              <w:rPr>
                <w:rFonts w:asciiTheme="majorHAnsi" w:eastAsiaTheme="minorHAnsi" w:hAnsiTheme="majorHAnsi" w:cstheme="majorHAnsi"/>
                <w:sz w:val="22"/>
                <w:szCs w:val="22"/>
                <w:lang w:val="en-GB"/>
              </w:rPr>
              <w:t xml:space="preserve"> from HSWG</w:t>
            </w:r>
            <w:r w:rsidR="00443A63" w:rsidRPr="00443A63">
              <w:rPr>
                <w:rFonts w:asciiTheme="majorHAnsi" w:eastAsiaTheme="minorHAnsi" w:hAnsiTheme="majorHAnsi" w:cstheme="majorHAnsi"/>
                <w:sz w:val="22"/>
                <w:szCs w:val="22"/>
                <w:lang w:val="en-GB"/>
              </w:rPr>
              <w:t xml:space="preserve"> to work on the Minimum Expenditure Basket (MEB).</w:t>
            </w:r>
          </w:p>
          <w:p w14:paraId="451352B1" w14:textId="5CF8C85E" w:rsidR="000A268A" w:rsidRPr="00443A63" w:rsidRDefault="000A268A" w:rsidP="00EC05FE">
            <w:pPr>
              <w:outlineLvl w:val="0"/>
              <w:rPr>
                <w:rFonts w:asciiTheme="majorHAnsi" w:eastAsiaTheme="minorHAnsi" w:hAnsiTheme="majorHAnsi" w:cstheme="majorHAnsi"/>
                <w:sz w:val="22"/>
                <w:szCs w:val="22"/>
                <w:lang w:val="en-GB"/>
              </w:rPr>
            </w:pPr>
          </w:p>
          <w:p w14:paraId="79A4F2DE" w14:textId="0CEDFAF6" w:rsidR="00CE0DD4" w:rsidRPr="00EC05FE" w:rsidRDefault="00CE0DD4" w:rsidP="00EC05FE">
            <w:pPr>
              <w:outlineLvl w:val="0"/>
              <w:rPr>
                <w:rFonts w:asciiTheme="majorHAnsi" w:hAnsiTheme="majorHAnsi"/>
                <w:sz w:val="22"/>
                <w:szCs w:val="22"/>
              </w:rPr>
            </w:pPr>
          </w:p>
        </w:tc>
      </w:tr>
    </w:tbl>
    <w:p w14:paraId="4089520F" w14:textId="77777777" w:rsidR="00F441D1" w:rsidRPr="00701170" w:rsidRDefault="00F441D1" w:rsidP="00B74B37">
      <w:pPr>
        <w:outlineLvl w:val="0"/>
        <w:rPr>
          <w:rFonts w:asciiTheme="majorHAnsi" w:hAnsiTheme="majorHAnsi"/>
          <w:sz w:val="22"/>
          <w:szCs w:val="22"/>
        </w:rPr>
      </w:pPr>
    </w:p>
    <w:p w14:paraId="6F1DED40" w14:textId="77777777" w:rsidR="00E031DD" w:rsidRPr="00701170" w:rsidRDefault="00E031DD" w:rsidP="00B74B37">
      <w:pPr>
        <w:outlineLvl w:val="0"/>
        <w:rPr>
          <w:rFonts w:asciiTheme="majorHAnsi" w:hAnsiTheme="majorHAnsi"/>
          <w:sz w:val="22"/>
          <w:szCs w:val="22"/>
        </w:rPr>
      </w:pPr>
    </w:p>
    <w:p w14:paraId="6A23AE5A" w14:textId="3827710D" w:rsidR="00E031DD" w:rsidRDefault="00E031DD" w:rsidP="00B74B37">
      <w:pPr>
        <w:outlineLvl w:val="0"/>
        <w:rPr>
          <w:rFonts w:asciiTheme="majorHAnsi" w:hAnsiTheme="majorHAnsi"/>
          <w:sz w:val="22"/>
          <w:szCs w:val="22"/>
        </w:rPr>
      </w:pPr>
    </w:p>
    <w:p w14:paraId="5C28DF41" w14:textId="2709B128" w:rsidR="00CE0DD4" w:rsidRDefault="00CE0DD4" w:rsidP="00B74B37">
      <w:pPr>
        <w:outlineLvl w:val="0"/>
        <w:rPr>
          <w:rFonts w:asciiTheme="majorHAnsi" w:hAnsiTheme="majorHAnsi"/>
          <w:sz w:val="22"/>
          <w:szCs w:val="22"/>
        </w:rPr>
      </w:pPr>
    </w:p>
    <w:p w14:paraId="39DE1EA1" w14:textId="1949CAD3" w:rsidR="00CE0DD4" w:rsidRDefault="00CE0DD4" w:rsidP="00B74B37">
      <w:pPr>
        <w:outlineLvl w:val="0"/>
        <w:rPr>
          <w:rFonts w:asciiTheme="majorHAnsi" w:hAnsiTheme="majorHAnsi"/>
          <w:sz w:val="22"/>
          <w:szCs w:val="22"/>
        </w:rPr>
      </w:pPr>
    </w:p>
    <w:p w14:paraId="3EF6CD4E" w14:textId="1D2EFC36" w:rsidR="00CE0DD4" w:rsidRDefault="00CE0DD4" w:rsidP="00B74B37">
      <w:pPr>
        <w:outlineLvl w:val="0"/>
        <w:rPr>
          <w:rFonts w:asciiTheme="majorHAnsi" w:hAnsiTheme="majorHAnsi"/>
          <w:sz w:val="22"/>
          <w:szCs w:val="22"/>
        </w:rPr>
      </w:pPr>
    </w:p>
    <w:p w14:paraId="2E8E530C" w14:textId="2514CC60" w:rsidR="00CE0DD4" w:rsidRDefault="00CE0DD4" w:rsidP="00B74B37">
      <w:pPr>
        <w:outlineLvl w:val="0"/>
        <w:rPr>
          <w:rFonts w:asciiTheme="majorHAnsi" w:hAnsiTheme="majorHAnsi"/>
          <w:sz w:val="22"/>
          <w:szCs w:val="22"/>
        </w:rPr>
      </w:pPr>
    </w:p>
    <w:p w14:paraId="29F150A0" w14:textId="29AEC41F" w:rsidR="00CE0DD4" w:rsidRDefault="00CE0DD4" w:rsidP="00B74B37">
      <w:pPr>
        <w:outlineLvl w:val="0"/>
        <w:rPr>
          <w:rFonts w:asciiTheme="majorHAnsi" w:hAnsiTheme="majorHAnsi"/>
          <w:sz w:val="22"/>
          <w:szCs w:val="22"/>
        </w:rPr>
      </w:pPr>
    </w:p>
    <w:p w14:paraId="30A6A35E" w14:textId="03D61948" w:rsidR="00CE0DD4" w:rsidRDefault="00CE0DD4" w:rsidP="00B74B37">
      <w:pPr>
        <w:outlineLvl w:val="0"/>
        <w:rPr>
          <w:rFonts w:asciiTheme="majorHAnsi" w:hAnsiTheme="majorHAnsi"/>
          <w:sz w:val="22"/>
          <w:szCs w:val="22"/>
        </w:rPr>
      </w:pPr>
    </w:p>
    <w:p w14:paraId="47948140" w14:textId="272F4087" w:rsidR="00CE0DD4" w:rsidRDefault="00CE0DD4" w:rsidP="00B74B37">
      <w:pPr>
        <w:outlineLvl w:val="0"/>
        <w:rPr>
          <w:rFonts w:asciiTheme="majorHAnsi" w:hAnsiTheme="majorHAnsi"/>
          <w:sz w:val="22"/>
          <w:szCs w:val="22"/>
        </w:rPr>
      </w:pPr>
    </w:p>
    <w:p w14:paraId="5ACB516F" w14:textId="44FFF9B9" w:rsidR="00CE0DD4" w:rsidRDefault="00CE0DD4" w:rsidP="00B74B37">
      <w:pPr>
        <w:outlineLvl w:val="0"/>
        <w:rPr>
          <w:rFonts w:asciiTheme="majorHAnsi" w:hAnsiTheme="majorHAnsi"/>
          <w:sz w:val="22"/>
          <w:szCs w:val="22"/>
        </w:rPr>
      </w:pPr>
    </w:p>
    <w:p w14:paraId="2B1C055A" w14:textId="77777777" w:rsidR="00CE0DD4" w:rsidRPr="00701170" w:rsidRDefault="00CE0DD4" w:rsidP="00B74B37">
      <w:pPr>
        <w:outlineLvl w:val="0"/>
        <w:rPr>
          <w:rFonts w:asciiTheme="majorHAnsi" w:hAnsiTheme="majorHAnsi"/>
          <w:sz w:val="22"/>
          <w:szCs w:val="22"/>
        </w:rPr>
      </w:pPr>
    </w:p>
    <w:p w14:paraId="3E8A8CF0" w14:textId="77777777" w:rsidR="002B59D8" w:rsidRDefault="002B59D8" w:rsidP="00B74B37">
      <w:pPr>
        <w:outlineLvl w:val="0"/>
        <w:rPr>
          <w:rFonts w:asciiTheme="majorHAnsi" w:hAnsiTheme="majorHAnsi"/>
          <w:sz w:val="22"/>
          <w:szCs w:val="22"/>
        </w:rPr>
      </w:pPr>
    </w:p>
    <w:p w14:paraId="0FD1F4B5" w14:textId="77777777" w:rsidR="007677A0" w:rsidRDefault="007677A0" w:rsidP="00B74B37">
      <w:pPr>
        <w:outlineLvl w:val="0"/>
        <w:rPr>
          <w:rFonts w:asciiTheme="majorHAnsi" w:hAnsiTheme="majorHAnsi"/>
          <w:sz w:val="22"/>
          <w:szCs w:val="22"/>
        </w:rPr>
      </w:pPr>
    </w:p>
    <w:p w14:paraId="04A58C37" w14:textId="77777777" w:rsidR="007677A0" w:rsidRDefault="007677A0" w:rsidP="00B74B37">
      <w:pPr>
        <w:outlineLvl w:val="0"/>
        <w:rPr>
          <w:rFonts w:asciiTheme="majorHAnsi" w:hAnsiTheme="majorHAnsi"/>
          <w:sz w:val="22"/>
          <w:szCs w:val="22"/>
        </w:rPr>
      </w:pPr>
    </w:p>
    <w:p w14:paraId="5E00BFE5" w14:textId="77777777" w:rsidR="007677A0" w:rsidRDefault="007677A0" w:rsidP="00B74B37">
      <w:pPr>
        <w:outlineLvl w:val="0"/>
        <w:rPr>
          <w:rFonts w:asciiTheme="majorHAnsi" w:hAnsiTheme="majorHAnsi"/>
          <w:sz w:val="22"/>
          <w:szCs w:val="22"/>
        </w:rPr>
      </w:pPr>
    </w:p>
    <w:p w14:paraId="4A46083C" w14:textId="77777777" w:rsidR="00277A53" w:rsidRDefault="00277A53" w:rsidP="00B74B37">
      <w:pPr>
        <w:outlineLvl w:val="0"/>
        <w:rPr>
          <w:rFonts w:asciiTheme="majorHAnsi" w:hAnsiTheme="majorHAnsi"/>
          <w:sz w:val="22"/>
          <w:szCs w:val="22"/>
        </w:rPr>
      </w:pPr>
    </w:p>
    <w:tbl>
      <w:tblPr>
        <w:tblStyle w:val="TableGrid"/>
        <w:tblW w:w="14317" w:type="dxa"/>
        <w:tblInd w:w="-147" w:type="dxa"/>
        <w:tblLook w:val="04A0" w:firstRow="1" w:lastRow="0" w:firstColumn="1" w:lastColumn="0" w:noHBand="0" w:noVBand="1"/>
      </w:tblPr>
      <w:tblGrid>
        <w:gridCol w:w="2269"/>
        <w:gridCol w:w="12048"/>
      </w:tblGrid>
      <w:tr w:rsidR="00245B5E" w:rsidRPr="00701170" w14:paraId="6C616BC2" w14:textId="77777777" w:rsidTr="0006067F">
        <w:trPr>
          <w:trHeight w:val="558"/>
        </w:trPr>
        <w:tc>
          <w:tcPr>
            <w:tcW w:w="14317" w:type="dxa"/>
            <w:gridSpan w:val="2"/>
            <w:shd w:val="clear" w:color="auto" w:fill="ACB9CA" w:themeFill="text2" w:themeFillTint="66"/>
            <w:vAlign w:val="center"/>
          </w:tcPr>
          <w:p w14:paraId="0BCA5667" w14:textId="6579C333" w:rsidR="00245B5E" w:rsidRPr="00701170" w:rsidRDefault="00CE0DD4" w:rsidP="0006067F">
            <w:pPr>
              <w:spacing w:line="200" w:lineRule="exact"/>
              <w:outlineLvl w:val="0"/>
              <w:rPr>
                <w:rFonts w:asciiTheme="majorHAnsi" w:hAnsiTheme="majorHAnsi"/>
                <w:b/>
                <w:bCs/>
                <w:sz w:val="22"/>
                <w:szCs w:val="22"/>
              </w:rPr>
            </w:pPr>
            <w:r>
              <w:rPr>
                <w:rFonts w:asciiTheme="majorHAnsi" w:hAnsiTheme="majorHAnsi"/>
                <w:b/>
                <w:bCs/>
                <w:sz w:val="22"/>
                <w:szCs w:val="22"/>
              </w:rPr>
              <w:t xml:space="preserve">2. </w:t>
            </w:r>
            <w:r w:rsidR="0006067F">
              <w:rPr>
                <w:rFonts w:asciiTheme="majorHAnsi" w:hAnsiTheme="majorHAnsi"/>
                <w:b/>
                <w:bCs/>
                <w:sz w:val="22"/>
                <w:szCs w:val="22"/>
              </w:rPr>
              <w:t>Situational Update</w:t>
            </w:r>
          </w:p>
        </w:tc>
      </w:tr>
      <w:tr w:rsidR="00245B5E" w:rsidRPr="00701170" w14:paraId="36263BFA" w14:textId="77777777" w:rsidTr="0069710A">
        <w:trPr>
          <w:trHeight w:val="3542"/>
        </w:trPr>
        <w:tc>
          <w:tcPr>
            <w:tcW w:w="2269" w:type="dxa"/>
          </w:tcPr>
          <w:p w14:paraId="6D12D084" w14:textId="05D65683" w:rsidR="00527496" w:rsidRDefault="00527496" w:rsidP="00B74B37">
            <w:pPr>
              <w:outlineLvl w:val="0"/>
              <w:rPr>
                <w:rFonts w:asciiTheme="majorHAnsi" w:eastAsia="Calibri" w:hAnsiTheme="majorHAnsi" w:cs="Calibri"/>
                <w:b/>
                <w:spacing w:val="1"/>
                <w:sz w:val="21"/>
                <w:szCs w:val="21"/>
              </w:rPr>
            </w:pPr>
          </w:p>
          <w:p w14:paraId="221A9AEE" w14:textId="6D69A5D5" w:rsidR="00EB1C11" w:rsidRPr="00F81F90" w:rsidRDefault="00EB1C11" w:rsidP="00F81F90">
            <w:pPr>
              <w:pStyle w:val="Default"/>
              <w:rPr>
                <w:rFonts w:asciiTheme="majorHAnsi" w:hAnsiTheme="majorHAnsi" w:cstheme="majorHAnsi"/>
                <w:b/>
                <w:bCs/>
                <w:color w:val="auto"/>
                <w:sz w:val="22"/>
                <w:szCs w:val="22"/>
              </w:rPr>
            </w:pPr>
            <w:r w:rsidRPr="00F81F90">
              <w:rPr>
                <w:rFonts w:asciiTheme="majorHAnsi" w:hAnsiTheme="majorHAnsi" w:cstheme="majorHAnsi"/>
                <w:b/>
                <w:bCs/>
                <w:color w:val="auto"/>
                <w:sz w:val="22"/>
                <w:szCs w:val="22"/>
              </w:rPr>
              <w:t>Syrian Refugees</w:t>
            </w:r>
          </w:p>
          <w:p w14:paraId="7419F112" w14:textId="77777777" w:rsidR="00245B5E" w:rsidRPr="000530A3" w:rsidRDefault="00245B5E" w:rsidP="00B74B37">
            <w:pPr>
              <w:outlineLvl w:val="0"/>
              <w:rPr>
                <w:rFonts w:asciiTheme="majorHAnsi" w:eastAsia="Calibri" w:hAnsiTheme="majorHAnsi" w:cs="Calibri"/>
                <w:b/>
                <w:spacing w:val="1"/>
                <w:sz w:val="21"/>
                <w:szCs w:val="21"/>
              </w:rPr>
            </w:pPr>
          </w:p>
          <w:p w14:paraId="09824D3B" w14:textId="77777777" w:rsidR="00EB5E61" w:rsidRDefault="00EB5E61" w:rsidP="00B74B37">
            <w:pPr>
              <w:outlineLvl w:val="0"/>
              <w:rPr>
                <w:rFonts w:asciiTheme="majorHAnsi" w:eastAsia="Calibri" w:hAnsiTheme="majorHAnsi" w:cs="Calibri"/>
                <w:b/>
                <w:spacing w:val="1"/>
                <w:sz w:val="21"/>
                <w:szCs w:val="21"/>
              </w:rPr>
            </w:pPr>
          </w:p>
          <w:p w14:paraId="25069A0D" w14:textId="77777777" w:rsidR="006E5528" w:rsidRDefault="006E5528" w:rsidP="00B74B37">
            <w:pPr>
              <w:outlineLvl w:val="0"/>
              <w:rPr>
                <w:rFonts w:asciiTheme="majorHAnsi" w:eastAsia="Calibri" w:hAnsiTheme="majorHAnsi" w:cs="Calibri"/>
                <w:b/>
                <w:spacing w:val="1"/>
                <w:sz w:val="21"/>
                <w:szCs w:val="21"/>
              </w:rPr>
            </w:pPr>
          </w:p>
          <w:p w14:paraId="64654B6D" w14:textId="77777777" w:rsidR="00B658EB" w:rsidRDefault="00B658EB" w:rsidP="00B74B37">
            <w:pPr>
              <w:outlineLvl w:val="0"/>
              <w:rPr>
                <w:rFonts w:asciiTheme="majorHAnsi" w:eastAsia="Calibri" w:hAnsiTheme="majorHAnsi" w:cs="Calibri"/>
                <w:b/>
                <w:spacing w:val="1"/>
                <w:sz w:val="21"/>
                <w:szCs w:val="21"/>
              </w:rPr>
            </w:pPr>
          </w:p>
          <w:p w14:paraId="3B419E57" w14:textId="77777777" w:rsidR="00F41301" w:rsidRDefault="00F41301" w:rsidP="00B74B37">
            <w:pPr>
              <w:outlineLvl w:val="0"/>
              <w:rPr>
                <w:rFonts w:asciiTheme="majorHAnsi" w:eastAsia="Calibri" w:hAnsiTheme="majorHAnsi" w:cs="Calibri"/>
                <w:b/>
                <w:spacing w:val="1"/>
                <w:sz w:val="21"/>
                <w:szCs w:val="21"/>
              </w:rPr>
            </w:pPr>
          </w:p>
          <w:p w14:paraId="08EE54A3" w14:textId="21C0A5F1" w:rsidR="00D702D3" w:rsidRDefault="00D702D3" w:rsidP="00D702D3">
            <w:pPr>
              <w:outlineLvl w:val="0"/>
              <w:rPr>
                <w:rFonts w:asciiTheme="majorHAnsi" w:eastAsia="Calibri" w:hAnsiTheme="majorHAnsi" w:cs="Calibri"/>
                <w:b/>
                <w:spacing w:val="1"/>
                <w:sz w:val="22"/>
                <w:szCs w:val="22"/>
              </w:rPr>
            </w:pPr>
          </w:p>
          <w:p w14:paraId="76AAD8CD" w14:textId="134C30E7" w:rsidR="00443A63" w:rsidRDefault="00443A63" w:rsidP="00D702D3">
            <w:pPr>
              <w:outlineLvl w:val="0"/>
              <w:rPr>
                <w:rFonts w:asciiTheme="majorHAnsi" w:eastAsia="Calibri" w:hAnsiTheme="majorHAnsi" w:cs="Calibri"/>
                <w:b/>
                <w:spacing w:val="1"/>
                <w:sz w:val="22"/>
                <w:szCs w:val="22"/>
              </w:rPr>
            </w:pPr>
          </w:p>
          <w:p w14:paraId="621F9EE6" w14:textId="7C754BD0" w:rsidR="0006067F" w:rsidRDefault="0006067F" w:rsidP="00D702D3">
            <w:pPr>
              <w:outlineLvl w:val="0"/>
              <w:rPr>
                <w:rFonts w:asciiTheme="majorHAnsi" w:eastAsia="Calibri" w:hAnsiTheme="majorHAnsi" w:cs="Calibri"/>
                <w:b/>
                <w:spacing w:val="1"/>
                <w:sz w:val="22"/>
                <w:szCs w:val="22"/>
              </w:rPr>
            </w:pPr>
          </w:p>
          <w:p w14:paraId="3AEA5449" w14:textId="77777777" w:rsidR="00443A63" w:rsidRDefault="00443A63" w:rsidP="00D702D3">
            <w:pPr>
              <w:outlineLvl w:val="0"/>
              <w:rPr>
                <w:rFonts w:asciiTheme="majorHAnsi" w:eastAsia="Calibri" w:hAnsiTheme="majorHAnsi" w:cs="Calibri"/>
                <w:b/>
                <w:spacing w:val="1"/>
                <w:sz w:val="22"/>
                <w:szCs w:val="22"/>
              </w:rPr>
            </w:pPr>
          </w:p>
          <w:p w14:paraId="3A319A80" w14:textId="61C923F5" w:rsidR="00D702D3" w:rsidRPr="00F81F90" w:rsidRDefault="00D702D3" w:rsidP="00F81F90">
            <w:pPr>
              <w:pStyle w:val="Default"/>
              <w:rPr>
                <w:rFonts w:asciiTheme="majorHAnsi" w:hAnsiTheme="majorHAnsi" w:cstheme="majorHAnsi"/>
                <w:b/>
                <w:bCs/>
                <w:color w:val="auto"/>
                <w:sz w:val="22"/>
                <w:szCs w:val="22"/>
              </w:rPr>
            </w:pPr>
            <w:r w:rsidRPr="00F81F90">
              <w:rPr>
                <w:rFonts w:asciiTheme="majorHAnsi" w:hAnsiTheme="majorHAnsi" w:cstheme="majorHAnsi"/>
                <w:b/>
                <w:bCs/>
                <w:color w:val="auto"/>
                <w:sz w:val="22"/>
                <w:szCs w:val="22"/>
              </w:rPr>
              <w:t>Berm Updates</w:t>
            </w:r>
            <w:r w:rsidR="00443A63" w:rsidRPr="00F81F90">
              <w:rPr>
                <w:rFonts w:asciiTheme="majorHAnsi" w:hAnsiTheme="majorHAnsi" w:cstheme="majorHAnsi"/>
                <w:b/>
                <w:bCs/>
                <w:color w:val="auto"/>
                <w:sz w:val="22"/>
                <w:szCs w:val="22"/>
              </w:rPr>
              <w:t xml:space="preserve"> &amp; Return Movement</w:t>
            </w:r>
          </w:p>
          <w:p w14:paraId="166D8414" w14:textId="0F14BC3C" w:rsidR="005A1CEC" w:rsidRDefault="005A1CEC" w:rsidP="00B74B37">
            <w:pPr>
              <w:outlineLvl w:val="0"/>
              <w:rPr>
                <w:rFonts w:asciiTheme="majorHAnsi" w:eastAsia="Calibri" w:hAnsiTheme="majorHAnsi" w:cs="Calibri"/>
                <w:b/>
                <w:color w:val="FF0000"/>
                <w:spacing w:val="1"/>
                <w:sz w:val="18"/>
                <w:szCs w:val="18"/>
              </w:rPr>
            </w:pPr>
          </w:p>
          <w:p w14:paraId="2985F51B" w14:textId="77777777" w:rsidR="006F129D" w:rsidRPr="006F129D" w:rsidRDefault="006F129D" w:rsidP="00B74B37">
            <w:pPr>
              <w:outlineLvl w:val="0"/>
              <w:rPr>
                <w:rFonts w:asciiTheme="majorHAnsi" w:eastAsia="Calibri" w:hAnsiTheme="majorHAnsi" w:cs="Calibri"/>
                <w:b/>
                <w:color w:val="FF0000"/>
                <w:spacing w:val="1"/>
                <w:sz w:val="10"/>
                <w:szCs w:val="10"/>
              </w:rPr>
            </w:pPr>
          </w:p>
          <w:p w14:paraId="46C21241" w14:textId="77777777" w:rsidR="005C42E8" w:rsidRPr="00F81F90" w:rsidRDefault="005C42E8" w:rsidP="002E54F0">
            <w:pPr>
              <w:outlineLvl w:val="0"/>
              <w:rPr>
                <w:rFonts w:asciiTheme="majorHAnsi" w:eastAsiaTheme="minorHAnsi" w:hAnsiTheme="majorHAnsi" w:cstheme="majorHAnsi"/>
                <w:b/>
                <w:bCs/>
                <w:sz w:val="22"/>
                <w:szCs w:val="22"/>
                <w:lang w:val="en-GB"/>
              </w:rPr>
            </w:pPr>
          </w:p>
          <w:p w14:paraId="76D70938" w14:textId="77777777" w:rsidR="00D702D3" w:rsidRPr="00F81F90" w:rsidRDefault="00D702D3" w:rsidP="00D702D3">
            <w:pPr>
              <w:outlineLvl w:val="0"/>
              <w:rPr>
                <w:rFonts w:asciiTheme="majorHAnsi" w:eastAsiaTheme="minorHAnsi" w:hAnsiTheme="majorHAnsi" w:cstheme="majorHAnsi"/>
                <w:b/>
                <w:bCs/>
                <w:sz w:val="22"/>
                <w:szCs w:val="22"/>
                <w:lang w:val="en-GB"/>
              </w:rPr>
            </w:pPr>
            <w:r w:rsidRPr="00F81F90">
              <w:rPr>
                <w:rFonts w:asciiTheme="majorHAnsi" w:eastAsiaTheme="minorHAnsi" w:hAnsiTheme="majorHAnsi" w:cstheme="majorHAnsi"/>
                <w:b/>
                <w:bCs/>
                <w:sz w:val="22"/>
                <w:szCs w:val="22"/>
                <w:lang w:val="en-GB"/>
              </w:rPr>
              <w:t>UN Joint Clinic</w:t>
            </w:r>
          </w:p>
          <w:p w14:paraId="1E432C78" w14:textId="77777777" w:rsidR="0084633C" w:rsidRDefault="0084633C" w:rsidP="002E54F0">
            <w:pPr>
              <w:outlineLvl w:val="0"/>
              <w:rPr>
                <w:rFonts w:asciiTheme="majorHAnsi" w:eastAsia="Calibri" w:hAnsiTheme="majorHAnsi" w:cs="Calibri"/>
                <w:b/>
                <w:spacing w:val="1"/>
                <w:sz w:val="22"/>
                <w:szCs w:val="22"/>
              </w:rPr>
            </w:pPr>
          </w:p>
          <w:p w14:paraId="26599532" w14:textId="01FCEDFF" w:rsidR="0084633C" w:rsidRPr="009F6112" w:rsidRDefault="0084633C" w:rsidP="002E54F0">
            <w:pPr>
              <w:outlineLvl w:val="0"/>
              <w:rPr>
                <w:rFonts w:asciiTheme="majorHAnsi" w:eastAsia="Calibri" w:hAnsiTheme="majorHAnsi" w:cs="Calibri"/>
                <w:b/>
                <w:spacing w:val="1"/>
                <w:sz w:val="22"/>
                <w:szCs w:val="22"/>
              </w:rPr>
            </w:pPr>
          </w:p>
        </w:tc>
        <w:tc>
          <w:tcPr>
            <w:tcW w:w="12048" w:type="dxa"/>
          </w:tcPr>
          <w:p w14:paraId="55BD6F1D" w14:textId="77777777" w:rsidR="00245B5E" w:rsidRDefault="00245B5E" w:rsidP="00B74B37">
            <w:pPr>
              <w:rPr>
                <w:rFonts w:ascii="Calibri" w:hAnsi="Calibri" w:cs="Calibri"/>
                <w:b/>
                <w:color w:val="000000"/>
                <w:sz w:val="21"/>
                <w:szCs w:val="21"/>
                <w:lang w:val="en-GB"/>
              </w:rPr>
            </w:pPr>
          </w:p>
          <w:p w14:paraId="555E1034" w14:textId="71A7AB98" w:rsidR="00D702D3" w:rsidRPr="00F81F90" w:rsidRDefault="00EB1C11" w:rsidP="0006067F">
            <w:pPr>
              <w:pStyle w:val="Default"/>
              <w:rPr>
                <w:rFonts w:asciiTheme="majorHAnsi" w:hAnsiTheme="majorHAnsi" w:cstheme="majorHAnsi"/>
                <w:b/>
                <w:bCs/>
                <w:color w:val="auto"/>
                <w:sz w:val="22"/>
                <w:szCs w:val="22"/>
              </w:rPr>
            </w:pPr>
            <w:r w:rsidRPr="00F81F90">
              <w:rPr>
                <w:rFonts w:asciiTheme="majorHAnsi" w:hAnsiTheme="majorHAnsi" w:cstheme="majorHAnsi"/>
                <w:b/>
                <w:bCs/>
                <w:color w:val="auto"/>
                <w:sz w:val="22"/>
                <w:szCs w:val="22"/>
              </w:rPr>
              <w:t>Statistical Update as of the</w:t>
            </w:r>
            <w:r w:rsidR="00D702D3" w:rsidRPr="00F81F90">
              <w:rPr>
                <w:rFonts w:asciiTheme="majorHAnsi" w:hAnsiTheme="majorHAnsi" w:cstheme="majorHAnsi"/>
                <w:b/>
                <w:bCs/>
                <w:color w:val="auto"/>
                <w:sz w:val="22"/>
                <w:szCs w:val="22"/>
              </w:rPr>
              <w:t xml:space="preserve"> May, 2019</w:t>
            </w:r>
          </w:p>
          <w:p w14:paraId="57EE1D37" w14:textId="3FA26DE0" w:rsidR="00EB1C11" w:rsidRDefault="00EB1C11" w:rsidP="00CE0DD4">
            <w:pPr>
              <w:pStyle w:val="Default"/>
              <w:ind w:left="720"/>
              <w:rPr>
                <w:rFonts w:asciiTheme="majorHAnsi" w:eastAsia="Times New Roman" w:hAnsiTheme="majorHAnsi" w:cs="Times New Roman"/>
                <w:b/>
                <w:bCs/>
                <w:color w:val="auto"/>
                <w:sz w:val="21"/>
                <w:szCs w:val="21"/>
              </w:rPr>
            </w:pPr>
            <w:r>
              <w:rPr>
                <w:b/>
                <w:sz w:val="22"/>
                <w:szCs w:val="22"/>
              </w:rPr>
              <w:t xml:space="preserve"> </w:t>
            </w:r>
          </w:p>
          <w:p w14:paraId="62456680" w14:textId="1B7A1691" w:rsidR="00443A63" w:rsidRPr="00443A63" w:rsidRDefault="00CE0DD4" w:rsidP="00443A63">
            <w:pPr>
              <w:pStyle w:val="Default"/>
              <w:numPr>
                <w:ilvl w:val="0"/>
                <w:numId w:val="32"/>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There are 5,626,497 Syrian refugees</w:t>
            </w:r>
            <w:r w:rsidR="00EB1C11" w:rsidRPr="00443A63">
              <w:rPr>
                <w:rFonts w:asciiTheme="majorHAnsi" w:eastAsia="Times New Roman" w:hAnsiTheme="majorHAnsi" w:cs="Times New Roman"/>
                <w:color w:val="auto"/>
                <w:sz w:val="22"/>
                <w:szCs w:val="22"/>
              </w:rPr>
              <w:t xml:space="preserve"> with population distributed </w:t>
            </w:r>
            <w:r w:rsidR="00D702D3" w:rsidRPr="00443A63">
              <w:rPr>
                <w:rFonts w:asciiTheme="majorHAnsi" w:eastAsia="Times New Roman" w:hAnsiTheme="majorHAnsi" w:cs="Times New Roman"/>
                <w:color w:val="auto"/>
                <w:sz w:val="22"/>
                <w:szCs w:val="22"/>
              </w:rPr>
              <w:t>a</w:t>
            </w:r>
            <w:r w:rsidR="00EB1C11" w:rsidRPr="00443A63">
              <w:rPr>
                <w:rFonts w:asciiTheme="majorHAnsi" w:eastAsia="Times New Roman" w:hAnsiTheme="majorHAnsi" w:cs="Times New Roman"/>
                <w:color w:val="auto"/>
                <w:sz w:val="22"/>
                <w:szCs w:val="22"/>
              </w:rPr>
              <w:t>mong countries as follows:</w:t>
            </w:r>
          </w:p>
          <w:p w14:paraId="1EB4AC42" w14:textId="77777777" w:rsidR="00EB1C11" w:rsidRPr="00443A63" w:rsidRDefault="00CE0DD4" w:rsidP="00D702D3">
            <w:pPr>
              <w:pStyle w:val="Default"/>
              <w:ind w:left="1440"/>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Turkey: 3,606,208; Lebanon: 938,531;</w:t>
            </w:r>
            <w:r w:rsidR="00EB1C11" w:rsidRPr="00443A63">
              <w:rPr>
                <w:rFonts w:asciiTheme="majorHAnsi" w:eastAsia="Times New Roman" w:hAnsiTheme="majorHAnsi" w:cs="Times New Roman"/>
                <w:color w:val="auto"/>
                <w:sz w:val="22"/>
                <w:szCs w:val="22"/>
              </w:rPr>
              <w:t xml:space="preserve"> </w:t>
            </w:r>
            <w:r w:rsidRPr="00443A63">
              <w:rPr>
                <w:rFonts w:asciiTheme="majorHAnsi" w:eastAsia="Times New Roman" w:hAnsiTheme="majorHAnsi" w:cs="Times New Roman"/>
                <w:color w:val="auto"/>
                <w:sz w:val="22"/>
                <w:szCs w:val="22"/>
              </w:rPr>
              <w:t>Jordan: 660,393; Iraq: 253,371; Egypt: 132,281; North Africa: 35,713</w:t>
            </w:r>
          </w:p>
          <w:p w14:paraId="18FA5D76" w14:textId="06C19305" w:rsidR="00CE0DD4" w:rsidRPr="00443A63" w:rsidRDefault="00EB1C11" w:rsidP="00D702D3">
            <w:pPr>
              <w:pStyle w:val="Default"/>
              <w:numPr>
                <w:ilvl w:val="0"/>
                <w:numId w:val="14"/>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 xml:space="preserve">There is a </w:t>
            </w:r>
            <w:r w:rsidR="00D702D3" w:rsidRPr="00443A63">
              <w:rPr>
                <w:rFonts w:asciiTheme="majorHAnsi" w:eastAsia="Times New Roman" w:hAnsiTheme="majorHAnsi" w:cs="Times New Roman"/>
                <w:color w:val="auto"/>
                <w:sz w:val="22"/>
                <w:szCs w:val="22"/>
              </w:rPr>
              <w:t>37,178 decrease</w:t>
            </w:r>
            <w:r w:rsidRPr="00443A63">
              <w:rPr>
                <w:rFonts w:asciiTheme="majorHAnsi" w:eastAsia="Times New Roman" w:hAnsiTheme="majorHAnsi" w:cs="Times New Roman"/>
                <w:color w:val="auto"/>
                <w:sz w:val="22"/>
                <w:szCs w:val="22"/>
              </w:rPr>
              <w:t xml:space="preserve"> in the total number of Syrian refugees </w:t>
            </w:r>
            <w:r w:rsidR="00CE0DD4" w:rsidRPr="00443A63">
              <w:rPr>
                <w:rFonts w:asciiTheme="majorHAnsi" w:eastAsia="Times New Roman" w:hAnsiTheme="majorHAnsi" w:cs="Times New Roman"/>
                <w:color w:val="auto"/>
                <w:sz w:val="22"/>
                <w:szCs w:val="22"/>
              </w:rPr>
              <w:t>during 2019</w:t>
            </w:r>
            <w:r w:rsidRPr="00443A63">
              <w:rPr>
                <w:rFonts w:asciiTheme="majorHAnsi" w:eastAsia="Times New Roman" w:hAnsiTheme="majorHAnsi" w:cs="Times New Roman"/>
                <w:color w:val="auto"/>
                <w:sz w:val="22"/>
                <w:szCs w:val="22"/>
              </w:rPr>
              <w:t>.</w:t>
            </w:r>
          </w:p>
          <w:p w14:paraId="2A75154C" w14:textId="1B5A51C9" w:rsidR="00D702D3" w:rsidRPr="00443A63" w:rsidRDefault="00CE0DD4" w:rsidP="00D702D3">
            <w:pPr>
              <w:pStyle w:val="Default"/>
              <w:numPr>
                <w:ilvl w:val="0"/>
                <w:numId w:val="14"/>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The 2019 3RP appeal seeks USD 5.5 billion and initial estimates indicate that it is around 20</w:t>
            </w:r>
            <w:r w:rsidR="00D702D3" w:rsidRPr="00443A63">
              <w:rPr>
                <w:rFonts w:asciiTheme="majorHAnsi" w:eastAsia="Times New Roman" w:hAnsiTheme="majorHAnsi" w:cs="Times New Roman"/>
                <w:color w:val="auto"/>
                <w:sz w:val="22"/>
                <w:szCs w:val="22"/>
              </w:rPr>
              <w:t xml:space="preserve"> </w:t>
            </w:r>
            <w:r w:rsidRPr="00443A63">
              <w:rPr>
                <w:rFonts w:asciiTheme="majorHAnsi" w:eastAsia="Times New Roman" w:hAnsiTheme="majorHAnsi" w:cs="Times New Roman"/>
                <w:color w:val="auto"/>
                <w:sz w:val="22"/>
                <w:szCs w:val="22"/>
              </w:rPr>
              <w:t xml:space="preserve">per cent funded as of end-March 2019. </w:t>
            </w:r>
          </w:p>
          <w:p w14:paraId="1C3ADD36" w14:textId="1659BD88" w:rsidR="00CE0DD4" w:rsidRPr="00443A63" w:rsidRDefault="00CE0DD4" w:rsidP="00D702D3">
            <w:pPr>
              <w:pStyle w:val="Default"/>
              <w:numPr>
                <w:ilvl w:val="0"/>
                <w:numId w:val="14"/>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UNHCR’s 2019 Syria situation response is 16 per</w:t>
            </w:r>
            <w:r w:rsidR="00D702D3" w:rsidRPr="00443A63">
              <w:rPr>
                <w:rFonts w:asciiTheme="majorHAnsi" w:eastAsia="Times New Roman" w:hAnsiTheme="majorHAnsi" w:cs="Times New Roman"/>
                <w:color w:val="auto"/>
                <w:sz w:val="22"/>
                <w:szCs w:val="22"/>
              </w:rPr>
              <w:t xml:space="preserve"> </w:t>
            </w:r>
            <w:r w:rsidRPr="00443A63">
              <w:rPr>
                <w:rFonts w:asciiTheme="majorHAnsi" w:eastAsia="Times New Roman" w:hAnsiTheme="majorHAnsi" w:cs="Times New Roman"/>
                <w:color w:val="auto"/>
                <w:sz w:val="22"/>
                <w:szCs w:val="22"/>
              </w:rPr>
              <w:t>cent as of 30 April 2019, with some USD 358 million received of USD 2.18 billion</w:t>
            </w:r>
            <w:r w:rsidR="00D702D3" w:rsidRPr="00443A63">
              <w:rPr>
                <w:rFonts w:asciiTheme="majorHAnsi" w:eastAsia="Times New Roman" w:hAnsiTheme="majorHAnsi" w:cs="Times New Roman"/>
                <w:color w:val="auto"/>
                <w:sz w:val="22"/>
                <w:szCs w:val="22"/>
              </w:rPr>
              <w:t>.</w:t>
            </w:r>
          </w:p>
          <w:p w14:paraId="0BC8B6D8" w14:textId="67C1E459" w:rsidR="00D702D3" w:rsidRPr="00443A63" w:rsidRDefault="00D702D3" w:rsidP="00D702D3">
            <w:pPr>
              <w:pStyle w:val="Default"/>
              <w:ind w:left="1080"/>
              <w:rPr>
                <w:rFonts w:asciiTheme="majorHAnsi" w:eastAsia="Times New Roman" w:hAnsiTheme="majorHAnsi" w:cs="Times New Roman"/>
                <w:color w:val="auto"/>
                <w:sz w:val="22"/>
                <w:szCs w:val="22"/>
              </w:rPr>
            </w:pPr>
          </w:p>
          <w:p w14:paraId="146206B9" w14:textId="6A618736" w:rsidR="00D702D3" w:rsidRPr="00443A63" w:rsidRDefault="00D702D3" w:rsidP="0006067F">
            <w:pPr>
              <w:pStyle w:val="Default"/>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As of the 23rd of May, 13,153 people in 16 groups have left Rukban and been transported to</w:t>
            </w:r>
            <w:r w:rsidR="0006067F" w:rsidRPr="00443A63">
              <w:rPr>
                <w:rFonts w:asciiTheme="majorHAnsi" w:eastAsia="Times New Roman" w:hAnsiTheme="majorHAnsi" w:cs="Times New Roman"/>
                <w:color w:val="auto"/>
                <w:sz w:val="22"/>
                <w:szCs w:val="22"/>
              </w:rPr>
              <w:t xml:space="preserve"> </w:t>
            </w:r>
            <w:r w:rsidRPr="00443A63">
              <w:rPr>
                <w:rFonts w:asciiTheme="majorHAnsi" w:eastAsia="Times New Roman" w:hAnsiTheme="majorHAnsi" w:cs="Times New Roman"/>
                <w:color w:val="auto"/>
                <w:sz w:val="22"/>
                <w:szCs w:val="22"/>
              </w:rPr>
              <w:t>five shelters in Homs governorate; constituting more than a third of Rukban’s population of nearly 42,000.</w:t>
            </w:r>
          </w:p>
          <w:p w14:paraId="520C5FB4" w14:textId="721FC301" w:rsidR="00D702D3" w:rsidRDefault="00D702D3" w:rsidP="00D702D3">
            <w:pPr>
              <w:pStyle w:val="Default"/>
              <w:ind w:left="1080"/>
              <w:rPr>
                <w:rFonts w:asciiTheme="majorHAnsi" w:eastAsia="Times New Roman" w:hAnsiTheme="majorHAnsi" w:cs="Times New Roman"/>
                <w:b/>
                <w:bCs/>
                <w:color w:val="auto"/>
                <w:sz w:val="21"/>
                <w:szCs w:val="21"/>
              </w:rPr>
            </w:pPr>
          </w:p>
          <w:p w14:paraId="4788FB51" w14:textId="77777777" w:rsidR="0006067F" w:rsidRPr="00D702D3" w:rsidRDefault="0006067F" w:rsidP="00D702D3">
            <w:pPr>
              <w:pStyle w:val="Default"/>
              <w:ind w:left="1080"/>
              <w:rPr>
                <w:rFonts w:asciiTheme="majorHAnsi" w:eastAsia="Times New Roman" w:hAnsiTheme="majorHAnsi" w:cs="Times New Roman"/>
                <w:b/>
                <w:bCs/>
                <w:color w:val="auto"/>
                <w:sz w:val="21"/>
                <w:szCs w:val="21"/>
              </w:rPr>
            </w:pPr>
          </w:p>
          <w:p w14:paraId="4014818F" w14:textId="78E38B9F" w:rsidR="00D702D3" w:rsidRDefault="00CE0DD4" w:rsidP="00D702D3">
            <w:pPr>
              <w:pStyle w:val="Default"/>
              <w:rPr>
                <w:rFonts w:asciiTheme="majorHAnsi" w:eastAsia="Times New Roman" w:hAnsiTheme="majorHAnsi" w:cs="Times New Roman"/>
                <w:b/>
                <w:bCs/>
                <w:color w:val="auto"/>
                <w:sz w:val="21"/>
                <w:szCs w:val="21"/>
              </w:rPr>
            </w:pPr>
            <w:r w:rsidRPr="00F81F90">
              <w:rPr>
                <w:rFonts w:asciiTheme="majorHAnsi" w:hAnsiTheme="majorHAnsi" w:cstheme="majorHAnsi"/>
                <w:b/>
                <w:bCs/>
                <w:color w:val="auto"/>
                <w:sz w:val="22"/>
                <w:szCs w:val="22"/>
              </w:rPr>
              <w:t xml:space="preserve">Since December 2016, </w:t>
            </w:r>
            <w:r w:rsidR="006F129D">
              <w:rPr>
                <w:rFonts w:asciiTheme="majorHAnsi" w:hAnsiTheme="majorHAnsi" w:cstheme="majorHAnsi"/>
                <w:b/>
                <w:bCs/>
                <w:color w:val="auto"/>
                <w:sz w:val="22"/>
                <w:szCs w:val="22"/>
              </w:rPr>
              <w:t xml:space="preserve">the </w:t>
            </w:r>
            <w:r w:rsidRPr="00F81F90">
              <w:rPr>
                <w:rFonts w:asciiTheme="majorHAnsi" w:hAnsiTheme="majorHAnsi" w:cstheme="majorHAnsi"/>
                <w:b/>
                <w:bCs/>
                <w:color w:val="auto"/>
                <w:sz w:val="22"/>
                <w:szCs w:val="22"/>
              </w:rPr>
              <w:t>Rukban clinic has provided</w:t>
            </w:r>
            <w:r w:rsidR="00D702D3">
              <w:rPr>
                <w:rFonts w:asciiTheme="majorHAnsi" w:eastAsia="Times New Roman" w:hAnsiTheme="majorHAnsi" w:cs="Times New Roman"/>
                <w:b/>
                <w:bCs/>
                <w:color w:val="auto"/>
                <w:sz w:val="21"/>
                <w:szCs w:val="21"/>
              </w:rPr>
              <w:t>:</w:t>
            </w:r>
          </w:p>
          <w:p w14:paraId="682A69EC" w14:textId="4F35BBA1" w:rsidR="00D702D3" w:rsidRPr="00443A63" w:rsidRDefault="00CE0DD4" w:rsidP="00D702D3">
            <w:pPr>
              <w:pStyle w:val="Default"/>
              <w:numPr>
                <w:ilvl w:val="0"/>
                <w:numId w:val="15"/>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85,670 medical consultations and</w:t>
            </w:r>
            <w:r w:rsidR="00D702D3" w:rsidRPr="00443A63">
              <w:rPr>
                <w:rFonts w:asciiTheme="majorHAnsi" w:eastAsia="Times New Roman" w:hAnsiTheme="majorHAnsi" w:cs="Times New Roman"/>
                <w:color w:val="auto"/>
                <w:sz w:val="22"/>
                <w:szCs w:val="22"/>
              </w:rPr>
              <w:t xml:space="preserve"> </w:t>
            </w:r>
            <w:r w:rsidRPr="00443A63">
              <w:rPr>
                <w:rFonts w:asciiTheme="majorHAnsi" w:eastAsia="Times New Roman" w:hAnsiTheme="majorHAnsi" w:cs="Times New Roman"/>
                <w:color w:val="auto"/>
                <w:sz w:val="22"/>
                <w:szCs w:val="22"/>
              </w:rPr>
              <w:t xml:space="preserve">treatments </w:t>
            </w:r>
            <w:r w:rsidR="00F81F90">
              <w:rPr>
                <w:rFonts w:asciiTheme="majorHAnsi" w:eastAsia="Times New Roman" w:hAnsiTheme="majorHAnsi" w:cs="Times New Roman"/>
                <w:color w:val="auto"/>
                <w:sz w:val="22"/>
                <w:szCs w:val="22"/>
              </w:rPr>
              <w:t>were provided</w:t>
            </w:r>
          </w:p>
          <w:p w14:paraId="6D06B7DA" w14:textId="16B3CBFF" w:rsidR="00CE0DD4" w:rsidRPr="00443A63" w:rsidRDefault="00CE0DD4" w:rsidP="00D702D3">
            <w:pPr>
              <w:pStyle w:val="Default"/>
              <w:numPr>
                <w:ilvl w:val="0"/>
                <w:numId w:val="15"/>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1,846 admissions</w:t>
            </w:r>
            <w:r w:rsidR="00F81F90">
              <w:rPr>
                <w:rFonts w:asciiTheme="majorHAnsi" w:eastAsia="Times New Roman" w:hAnsiTheme="majorHAnsi" w:cs="Times New Roman"/>
                <w:color w:val="auto"/>
                <w:sz w:val="22"/>
                <w:szCs w:val="22"/>
              </w:rPr>
              <w:t xml:space="preserve"> were </w:t>
            </w:r>
            <w:r w:rsidR="00F81F90" w:rsidRPr="00443A63">
              <w:rPr>
                <w:rFonts w:asciiTheme="majorHAnsi" w:eastAsia="Times New Roman" w:hAnsiTheme="majorHAnsi" w:cs="Times New Roman"/>
                <w:color w:val="auto"/>
                <w:sz w:val="22"/>
                <w:szCs w:val="22"/>
              </w:rPr>
              <w:t>facilitated</w:t>
            </w:r>
            <w:r w:rsidRPr="00443A63">
              <w:rPr>
                <w:rFonts w:asciiTheme="majorHAnsi" w:eastAsia="Times New Roman" w:hAnsiTheme="majorHAnsi" w:cs="Times New Roman"/>
                <w:color w:val="auto"/>
                <w:sz w:val="22"/>
                <w:szCs w:val="22"/>
              </w:rPr>
              <w:t xml:space="preserve"> to hospitals in Jordan</w:t>
            </w:r>
          </w:p>
          <w:p w14:paraId="59E34F52" w14:textId="73BE20E5" w:rsidR="00CE0DD4" w:rsidRPr="00443A63" w:rsidRDefault="00CE0DD4" w:rsidP="00D702D3">
            <w:pPr>
              <w:pStyle w:val="Default"/>
              <w:numPr>
                <w:ilvl w:val="0"/>
                <w:numId w:val="15"/>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653 patients in total received medical services in Rukban clinics</w:t>
            </w:r>
            <w:r w:rsidR="00D702D3" w:rsidRPr="00443A63">
              <w:rPr>
                <w:rFonts w:asciiTheme="majorHAnsi" w:eastAsia="Times New Roman" w:hAnsiTheme="majorHAnsi" w:cs="Times New Roman"/>
                <w:color w:val="auto"/>
                <w:sz w:val="22"/>
                <w:szCs w:val="22"/>
              </w:rPr>
              <w:t xml:space="preserve"> (</w:t>
            </w:r>
            <w:r w:rsidRPr="00443A63">
              <w:rPr>
                <w:rFonts w:asciiTheme="majorHAnsi" w:eastAsia="Times New Roman" w:hAnsiTheme="majorHAnsi" w:cs="Times New Roman"/>
                <w:color w:val="auto"/>
                <w:sz w:val="22"/>
                <w:szCs w:val="22"/>
              </w:rPr>
              <w:t>87 male and 466</w:t>
            </w:r>
            <w:r w:rsidR="00D702D3" w:rsidRPr="00443A63">
              <w:rPr>
                <w:rFonts w:asciiTheme="majorHAnsi" w:eastAsia="Times New Roman" w:hAnsiTheme="majorHAnsi" w:cs="Times New Roman"/>
                <w:color w:val="auto"/>
                <w:sz w:val="22"/>
                <w:szCs w:val="22"/>
              </w:rPr>
              <w:t xml:space="preserve"> </w:t>
            </w:r>
            <w:r w:rsidRPr="00443A63">
              <w:rPr>
                <w:rFonts w:asciiTheme="majorHAnsi" w:eastAsia="Times New Roman" w:hAnsiTheme="majorHAnsi" w:cs="Times New Roman"/>
                <w:color w:val="auto"/>
                <w:sz w:val="22"/>
                <w:szCs w:val="22"/>
              </w:rPr>
              <w:t>female</w:t>
            </w:r>
            <w:r w:rsidR="00D702D3" w:rsidRPr="00443A63">
              <w:rPr>
                <w:rFonts w:asciiTheme="majorHAnsi" w:eastAsia="Times New Roman" w:hAnsiTheme="majorHAnsi" w:cs="Times New Roman"/>
                <w:color w:val="auto"/>
                <w:sz w:val="22"/>
                <w:szCs w:val="22"/>
              </w:rPr>
              <w:t>)</w:t>
            </w:r>
            <w:r w:rsidRPr="00443A63">
              <w:rPr>
                <w:rFonts w:asciiTheme="majorHAnsi" w:eastAsia="Times New Roman" w:hAnsiTheme="majorHAnsi" w:cs="Times New Roman"/>
                <w:color w:val="auto"/>
                <w:sz w:val="22"/>
                <w:szCs w:val="22"/>
              </w:rPr>
              <w:t>, during the six operating days of the clinic during this reporting period</w:t>
            </w:r>
          </w:p>
          <w:p w14:paraId="06F3B141" w14:textId="6F428566" w:rsidR="00CE0DD4" w:rsidRPr="00F81F90" w:rsidRDefault="00CE0DD4" w:rsidP="00F81F90">
            <w:pPr>
              <w:pStyle w:val="Default"/>
              <w:numPr>
                <w:ilvl w:val="0"/>
                <w:numId w:val="15"/>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109 patients on average per day received medical services during reporting period,</w:t>
            </w:r>
            <w:r w:rsidR="00F81F90">
              <w:rPr>
                <w:rFonts w:asciiTheme="majorHAnsi" w:eastAsia="Times New Roman" w:hAnsiTheme="majorHAnsi" w:cs="Times New Roman"/>
                <w:color w:val="auto"/>
                <w:sz w:val="22"/>
                <w:szCs w:val="22"/>
              </w:rPr>
              <w:t xml:space="preserve"> </w:t>
            </w:r>
            <w:r w:rsidRPr="00F81F90">
              <w:rPr>
                <w:rFonts w:asciiTheme="majorHAnsi" w:eastAsia="Times New Roman" w:hAnsiTheme="majorHAnsi" w:cs="Times New Roman"/>
                <w:color w:val="auto"/>
                <w:sz w:val="22"/>
                <w:szCs w:val="22"/>
              </w:rPr>
              <w:t>which is increased from 99 patients per day last week</w:t>
            </w:r>
          </w:p>
          <w:p w14:paraId="642CEF40" w14:textId="77777777" w:rsidR="00F81F90" w:rsidRDefault="00CE0DD4" w:rsidP="00F81F90">
            <w:pPr>
              <w:pStyle w:val="Default"/>
              <w:numPr>
                <w:ilvl w:val="0"/>
                <w:numId w:val="15"/>
              </w:numPr>
              <w:rPr>
                <w:rFonts w:asciiTheme="majorHAnsi" w:eastAsia="Times New Roman" w:hAnsiTheme="majorHAnsi" w:cs="Times New Roman"/>
                <w:color w:val="auto"/>
                <w:sz w:val="22"/>
                <w:szCs w:val="22"/>
              </w:rPr>
            </w:pPr>
            <w:r w:rsidRPr="00443A63">
              <w:rPr>
                <w:rFonts w:asciiTheme="majorHAnsi" w:eastAsia="Times New Roman" w:hAnsiTheme="majorHAnsi" w:cs="Times New Roman"/>
                <w:color w:val="auto"/>
                <w:sz w:val="22"/>
                <w:szCs w:val="22"/>
              </w:rPr>
              <w:t>16 cases (22 individuals) were admitted to Jordanian hospitals during the</w:t>
            </w:r>
            <w:r w:rsidR="00F81F90">
              <w:rPr>
                <w:rFonts w:asciiTheme="majorHAnsi" w:eastAsia="Times New Roman" w:hAnsiTheme="majorHAnsi" w:cs="Times New Roman"/>
                <w:color w:val="auto"/>
                <w:sz w:val="22"/>
                <w:szCs w:val="22"/>
              </w:rPr>
              <w:t xml:space="preserve"> </w:t>
            </w:r>
            <w:r w:rsidRPr="00F81F90">
              <w:rPr>
                <w:rFonts w:asciiTheme="majorHAnsi" w:eastAsia="Times New Roman" w:hAnsiTheme="majorHAnsi" w:cs="Times New Roman"/>
                <w:color w:val="auto"/>
                <w:sz w:val="22"/>
                <w:szCs w:val="22"/>
              </w:rPr>
              <w:t>reporting period, increased as compared to 10 cases admitted last week</w:t>
            </w:r>
            <w:r w:rsidR="00F81F90">
              <w:rPr>
                <w:rFonts w:asciiTheme="majorHAnsi" w:eastAsia="Times New Roman" w:hAnsiTheme="majorHAnsi" w:cs="Times New Roman"/>
                <w:color w:val="auto"/>
                <w:sz w:val="22"/>
                <w:szCs w:val="22"/>
              </w:rPr>
              <w:t>.</w:t>
            </w:r>
          </w:p>
          <w:p w14:paraId="163CE148" w14:textId="66048D4B" w:rsidR="0089276F" w:rsidRDefault="00CE0DD4" w:rsidP="00F81F90">
            <w:pPr>
              <w:pStyle w:val="Default"/>
              <w:numPr>
                <w:ilvl w:val="0"/>
                <w:numId w:val="15"/>
              </w:numPr>
              <w:rPr>
                <w:rFonts w:asciiTheme="majorHAnsi" w:eastAsia="Times New Roman" w:hAnsiTheme="majorHAnsi" w:cs="Times New Roman"/>
                <w:color w:val="auto"/>
                <w:sz w:val="22"/>
                <w:szCs w:val="22"/>
              </w:rPr>
            </w:pPr>
            <w:r w:rsidRPr="00F81F90">
              <w:rPr>
                <w:rFonts w:asciiTheme="majorHAnsi" w:eastAsia="Times New Roman" w:hAnsiTheme="majorHAnsi" w:cs="Times New Roman"/>
                <w:color w:val="auto"/>
                <w:sz w:val="22"/>
                <w:szCs w:val="22"/>
              </w:rPr>
              <w:t>1 out of the 16 patients had multiple admission</w:t>
            </w:r>
            <w:r w:rsidR="00D702D3" w:rsidRPr="00F81F90">
              <w:rPr>
                <w:rFonts w:asciiTheme="majorHAnsi" w:eastAsia="Times New Roman" w:hAnsiTheme="majorHAnsi" w:cs="Times New Roman"/>
                <w:color w:val="auto"/>
                <w:sz w:val="22"/>
                <w:szCs w:val="22"/>
              </w:rPr>
              <w:t xml:space="preserve"> </w:t>
            </w:r>
            <w:r w:rsidRPr="00F81F90">
              <w:rPr>
                <w:rFonts w:asciiTheme="majorHAnsi" w:eastAsia="Times New Roman" w:hAnsiTheme="majorHAnsi" w:cs="Times New Roman"/>
                <w:color w:val="auto"/>
                <w:sz w:val="22"/>
                <w:szCs w:val="22"/>
              </w:rPr>
              <w:t>records for their need of advanced medical/ surgical follow up procedures</w:t>
            </w:r>
            <w:r w:rsidR="00443A63" w:rsidRPr="00F81F90">
              <w:rPr>
                <w:rFonts w:asciiTheme="majorHAnsi" w:eastAsia="Times New Roman" w:hAnsiTheme="majorHAnsi" w:cs="Times New Roman"/>
                <w:color w:val="auto"/>
                <w:sz w:val="22"/>
                <w:szCs w:val="22"/>
              </w:rPr>
              <w:t>.</w:t>
            </w:r>
          </w:p>
          <w:p w14:paraId="57AD5E2C" w14:textId="77777777" w:rsidR="00F81F90" w:rsidRPr="00F81F90" w:rsidRDefault="00F81F90" w:rsidP="00F81F90">
            <w:pPr>
              <w:pStyle w:val="Default"/>
              <w:ind w:left="1440"/>
              <w:rPr>
                <w:rFonts w:asciiTheme="majorHAnsi" w:eastAsia="Times New Roman" w:hAnsiTheme="majorHAnsi" w:cs="Times New Roman"/>
                <w:color w:val="auto"/>
                <w:sz w:val="22"/>
                <w:szCs w:val="22"/>
              </w:rPr>
            </w:pPr>
          </w:p>
          <w:p w14:paraId="1CE5C794" w14:textId="389B547C" w:rsidR="00D702D3" w:rsidRPr="001D6BD4" w:rsidRDefault="00D702D3" w:rsidP="00D702D3">
            <w:pPr>
              <w:pStyle w:val="Default"/>
              <w:rPr>
                <w:rFonts w:asciiTheme="majorHAnsi" w:eastAsia="Times New Roman" w:hAnsiTheme="majorHAnsi" w:cs="Times New Roman"/>
                <w:b/>
                <w:bCs/>
                <w:color w:val="auto"/>
                <w:sz w:val="21"/>
                <w:szCs w:val="21"/>
              </w:rPr>
            </w:pPr>
          </w:p>
        </w:tc>
      </w:tr>
    </w:tbl>
    <w:p w14:paraId="760A01DF" w14:textId="77777777" w:rsidR="00CA7A05" w:rsidRDefault="00CA7A05" w:rsidP="00B74B37">
      <w:pPr>
        <w:outlineLvl w:val="0"/>
        <w:rPr>
          <w:rFonts w:asciiTheme="majorHAnsi" w:hAnsiTheme="majorHAnsi"/>
          <w:sz w:val="22"/>
          <w:szCs w:val="22"/>
        </w:rPr>
      </w:pPr>
    </w:p>
    <w:p w14:paraId="6F0C1D6A" w14:textId="77777777" w:rsidR="008B7D93" w:rsidRDefault="008B7D93" w:rsidP="00B74B37">
      <w:pPr>
        <w:outlineLvl w:val="0"/>
        <w:rPr>
          <w:rFonts w:asciiTheme="majorHAnsi" w:hAnsiTheme="majorHAnsi"/>
          <w:sz w:val="22"/>
          <w:szCs w:val="22"/>
        </w:rPr>
      </w:pPr>
    </w:p>
    <w:p w14:paraId="3ED14DD0" w14:textId="77777777" w:rsidR="008B7D93" w:rsidRDefault="008B7D93" w:rsidP="00B74B37">
      <w:pPr>
        <w:outlineLvl w:val="0"/>
        <w:rPr>
          <w:rFonts w:asciiTheme="majorHAnsi" w:hAnsiTheme="majorHAnsi"/>
          <w:sz w:val="22"/>
          <w:szCs w:val="22"/>
        </w:rPr>
      </w:pPr>
    </w:p>
    <w:p w14:paraId="7EA30A63" w14:textId="77777777" w:rsidR="008B7D93" w:rsidRDefault="008B7D93" w:rsidP="00B74B37">
      <w:pPr>
        <w:outlineLvl w:val="0"/>
        <w:rPr>
          <w:rFonts w:asciiTheme="majorHAnsi" w:hAnsiTheme="majorHAnsi"/>
          <w:sz w:val="22"/>
          <w:szCs w:val="22"/>
        </w:rPr>
      </w:pPr>
    </w:p>
    <w:p w14:paraId="1B41F4A5" w14:textId="77777777" w:rsidR="003C5D8C" w:rsidRDefault="003C5D8C" w:rsidP="00B74B37">
      <w:pPr>
        <w:outlineLvl w:val="0"/>
        <w:rPr>
          <w:rFonts w:asciiTheme="majorHAnsi" w:hAnsiTheme="majorHAnsi"/>
          <w:sz w:val="22"/>
          <w:szCs w:val="22"/>
        </w:rPr>
      </w:pPr>
    </w:p>
    <w:p w14:paraId="49B63EC3" w14:textId="77777777" w:rsidR="001B5822" w:rsidRDefault="001B5822" w:rsidP="00B74B37">
      <w:pPr>
        <w:outlineLvl w:val="0"/>
        <w:rPr>
          <w:rFonts w:asciiTheme="majorHAnsi" w:hAnsiTheme="majorHAnsi"/>
          <w:sz w:val="22"/>
          <w:szCs w:val="22"/>
        </w:rPr>
      </w:pPr>
    </w:p>
    <w:tbl>
      <w:tblPr>
        <w:tblStyle w:val="TableGrid"/>
        <w:tblW w:w="15352" w:type="dxa"/>
        <w:tblInd w:w="-572" w:type="dxa"/>
        <w:tblLook w:val="04A0" w:firstRow="1" w:lastRow="0" w:firstColumn="1" w:lastColumn="0" w:noHBand="0" w:noVBand="1"/>
      </w:tblPr>
      <w:tblGrid>
        <w:gridCol w:w="2012"/>
        <w:gridCol w:w="115"/>
        <w:gridCol w:w="13182"/>
        <w:gridCol w:w="43"/>
      </w:tblGrid>
      <w:tr w:rsidR="003C5D8C" w:rsidRPr="0056497D" w14:paraId="1A82A4A8" w14:textId="77777777" w:rsidTr="00202612">
        <w:trPr>
          <w:trHeight w:val="527"/>
        </w:trPr>
        <w:tc>
          <w:tcPr>
            <w:tcW w:w="15352" w:type="dxa"/>
            <w:gridSpan w:val="4"/>
            <w:shd w:val="clear" w:color="auto" w:fill="ACB9CA" w:themeFill="text2" w:themeFillTint="66"/>
            <w:vAlign w:val="center"/>
          </w:tcPr>
          <w:p w14:paraId="26A81D8E" w14:textId="3B8927DF" w:rsidR="003C5D8C" w:rsidRPr="0056497D" w:rsidRDefault="0006067F" w:rsidP="006A742E">
            <w:pPr>
              <w:ind w:left="171" w:right="428"/>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4</w:t>
            </w:r>
            <w:r w:rsidR="003C5D8C">
              <w:rPr>
                <w:rFonts w:asciiTheme="majorHAnsi" w:eastAsia="Calibri" w:hAnsiTheme="majorHAnsi" w:cs="Calibri"/>
                <w:b/>
                <w:bCs/>
                <w:position w:val="1"/>
                <w:sz w:val="22"/>
                <w:szCs w:val="22"/>
              </w:rPr>
              <w:t xml:space="preserve">. </w:t>
            </w:r>
            <w:r w:rsidR="00E53F62">
              <w:rPr>
                <w:rFonts w:asciiTheme="majorHAnsi" w:eastAsia="Calibri" w:hAnsiTheme="majorHAnsi" w:cs="Calibri"/>
                <w:b/>
                <w:bCs/>
                <w:position w:val="1"/>
                <w:sz w:val="22"/>
                <w:szCs w:val="22"/>
              </w:rPr>
              <w:t xml:space="preserve">Knowledge transfer by </w:t>
            </w:r>
            <w:r w:rsidR="000C368A">
              <w:rPr>
                <w:rFonts w:asciiTheme="majorHAnsi" w:eastAsia="Calibri" w:hAnsiTheme="majorHAnsi" w:cs="Calibri"/>
                <w:b/>
                <w:bCs/>
                <w:position w:val="1"/>
                <w:sz w:val="22"/>
                <w:szCs w:val="22"/>
              </w:rPr>
              <w:t>IRC</w:t>
            </w:r>
          </w:p>
        </w:tc>
      </w:tr>
      <w:tr w:rsidR="003C5D8C" w:rsidRPr="003218B8" w14:paraId="6F03AC08" w14:textId="77777777" w:rsidTr="00202612">
        <w:trPr>
          <w:trHeight w:val="849"/>
        </w:trPr>
        <w:tc>
          <w:tcPr>
            <w:tcW w:w="2127" w:type="dxa"/>
            <w:gridSpan w:val="2"/>
          </w:tcPr>
          <w:p w14:paraId="20F3933B" w14:textId="77777777" w:rsidR="003C5D8C" w:rsidRPr="00623C6C" w:rsidRDefault="003C5D8C" w:rsidP="00C96363">
            <w:pPr>
              <w:outlineLvl w:val="0"/>
              <w:rPr>
                <w:rFonts w:asciiTheme="majorHAnsi" w:eastAsia="Calibri" w:hAnsiTheme="majorHAnsi" w:cs="Calibri"/>
                <w:b/>
                <w:bCs/>
                <w:sz w:val="21"/>
                <w:szCs w:val="21"/>
              </w:rPr>
            </w:pPr>
          </w:p>
          <w:p w14:paraId="3B63FBE0" w14:textId="77777777" w:rsidR="003C5D8C" w:rsidRPr="00623C6C" w:rsidRDefault="003C5D8C" w:rsidP="00C96363">
            <w:pPr>
              <w:outlineLvl w:val="0"/>
              <w:rPr>
                <w:rFonts w:asciiTheme="majorHAnsi" w:eastAsia="Calibri" w:hAnsiTheme="majorHAnsi" w:cs="Calibri"/>
                <w:b/>
                <w:bCs/>
                <w:sz w:val="21"/>
                <w:szCs w:val="21"/>
              </w:rPr>
            </w:pPr>
          </w:p>
          <w:p w14:paraId="05C2981F" w14:textId="77777777" w:rsidR="003C5D8C" w:rsidRPr="00623C6C" w:rsidRDefault="003C5D8C" w:rsidP="00C96363">
            <w:pPr>
              <w:outlineLvl w:val="0"/>
              <w:rPr>
                <w:rFonts w:asciiTheme="majorHAnsi" w:eastAsia="Calibri" w:hAnsiTheme="majorHAnsi" w:cs="Calibri"/>
                <w:b/>
                <w:bCs/>
                <w:sz w:val="21"/>
                <w:szCs w:val="21"/>
              </w:rPr>
            </w:pPr>
          </w:p>
          <w:p w14:paraId="15528547" w14:textId="77777777" w:rsidR="003C5D8C" w:rsidRPr="00623C6C" w:rsidRDefault="003C5D8C" w:rsidP="00C96363">
            <w:pPr>
              <w:outlineLvl w:val="0"/>
              <w:rPr>
                <w:rFonts w:asciiTheme="majorHAnsi" w:eastAsia="Calibri" w:hAnsiTheme="majorHAnsi" w:cs="Calibri"/>
                <w:b/>
                <w:bCs/>
                <w:sz w:val="21"/>
                <w:szCs w:val="21"/>
              </w:rPr>
            </w:pPr>
          </w:p>
          <w:p w14:paraId="19CFA81F" w14:textId="77777777" w:rsidR="003C5D8C" w:rsidRPr="00623C6C" w:rsidRDefault="003C5D8C" w:rsidP="00C96363">
            <w:pPr>
              <w:outlineLvl w:val="0"/>
              <w:rPr>
                <w:rFonts w:asciiTheme="majorHAnsi" w:eastAsia="Calibri" w:hAnsiTheme="majorHAnsi" w:cs="Calibri"/>
                <w:b/>
                <w:bCs/>
                <w:sz w:val="21"/>
                <w:szCs w:val="21"/>
              </w:rPr>
            </w:pPr>
          </w:p>
          <w:p w14:paraId="4E7170FF" w14:textId="77777777" w:rsidR="003C5D8C" w:rsidRPr="00623C6C" w:rsidRDefault="003C5D8C" w:rsidP="00C96363">
            <w:pPr>
              <w:outlineLvl w:val="0"/>
              <w:rPr>
                <w:rFonts w:asciiTheme="majorHAnsi" w:eastAsia="Calibri" w:hAnsiTheme="majorHAnsi" w:cs="Calibri"/>
                <w:b/>
                <w:bCs/>
                <w:sz w:val="21"/>
                <w:szCs w:val="21"/>
              </w:rPr>
            </w:pPr>
          </w:p>
          <w:p w14:paraId="7108C844" w14:textId="77777777" w:rsidR="003C5D8C" w:rsidRDefault="003C5D8C" w:rsidP="00C96363">
            <w:pPr>
              <w:outlineLvl w:val="0"/>
              <w:rPr>
                <w:rFonts w:asciiTheme="majorHAnsi" w:eastAsia="Calibri" w:hAnsiTheme="majorHAnsi" w:cs="Calibri"/>
                <w:b/>
                <w:bCs/>
                <w:sz w:val="21"/>
                <w:szCs w:val="21"/>
              </w:rPr>
            </w:pPr>
          </w:p>
          <w:p w14:paraId="78F7CC8A" w14:textId="77777777" w:rsidR="003C5D8C" w:rsidRPr="00623C6C" w:rsidRDefault="003C5D8C" w:rsidP="00C96363">
            <w:pPr>
              <w:outlineLvl w:val="0"/>
              <w:rPr>
                <w:rFonts w:asciiTheme="majorHAnsi" w:eastAsia="Calibri" w:hAnsiTheme="majorHAnsi" w:cs="Calibri"/>
                <w:b/>
                <w:bCs/>
                <w:sz w:val="21"/>
                <w:szCs w:val="21"/>
              </w:rPr>
            </w:pPr>
          </w:p>
          <w:p w14:paraId="556EC371" w14:textId="77777777" w:rsidR="003C5D8C" w:rsidRDefault="003C5D8C" w:rsidP="00C96363">
            <w:pPr>
              <w:outlineLvl w:val="0"/>
              <w:rPr>
                <w:rFonts w:asciiTheme="majorHAnsi" w:eastAsia="Calibri" w:hAnsiTheme="majorHAnsi" w:cs="Calibri"/>
                <w:b/>
                <w:bCs/>
                <w:sz w:val="21"/>
                <w:szCs w:val="21"/>
              </w:rPr>
            </w:pPr>
          </w:p>
          <w:p w14:paraId="154CA2E4" w14:textId="77777777" w:rsidR="003C5D8C" w:rsidRPr="00623C6C" w:rsidRDefault="003C5D8C" w:rsidP="00C96363">
            <w:pPr>
              <w:outlineLvl w:val="0"/>
              <w:rPr>
                <w:rFonts w:asciiTheme="majorHAnsi" w:eastAsia="Calibri" w:hAnsiTheme="majorHAnsi" w:cs="Calibri"/>
                <w:b/>
                <w:bCs/>
                <w:sz w:val="21"/>
                <w:szCs w:val="21"/>
              </w:rPr>
            </w:pPr>
          </w:p>
          <w:p w14:paraId="3811BA54" w14:textId="77777777" w:rsidR="003C5D8C" w:rsidRPr="00623C6C" w:rsidRDefault="003C5D8C" w:rsidP="00C96363">
            <w:pPr>
              <w:outlineLvl w:val="0"/>
              <w:rPr>
                <w:rFonts w:asciiTheme="majorHAnsi" w:eastAsia="Calibri" w:hAnsiTheme="majorHAnsi" w:cs="Calibri"/>
                <w:b/>
                <w:bCs/>
                <w:sz w:val="21"/>
                <w:szCs w:val="21"/>
              </w:rPr>
            </w:pPr>
          </w:p>
          <w:p w14:paraId="1B25F685" w14:textId="77777777" w:rsidR="003C5D8C" w:rsidRPr="00623C6C" w:rsidRDefault="003C5D8C" w:rsidP="00C96363">
            <w:pPr>
              <w:outlineLvl w:val="0"/>
              <w:rPr>
                <w:rFonts w:asciiTheme="majorHAnsi" w:eastAsia="Calibri" w:hAnsiTheme="majorHAnsi" w:cs="Calibri"/>
                <w:b/>
                <w:bCs/>
                <w:sz w:val="21"/>
                <w:szCs w:val="21"/>
                <w:lang w:val="en-GB"/>
              </w:rPr>
            </w:pPr>
            <w:r w:rsidRPr="00623C6C">
              <w:rPr>
                <w:rFonts w:asciiTheme="majorHAnsi" w:eastAsia="Calibri" w:hAnsiTheme="majorHAnsi" w:cs="Calibri"/>
                <w:b/>
                <w:bCs/>
                <w:sz w:val="21"/>
                <w:szCs w:val="21"/>
              </w:rPr>
              <w:t xml:space="preserve"> </w:t>
            </w:r>
          </w:p>
          <w:p w14:paraId="1A6F032B" w14:textId="77777777" w:rsidR="003C5D8C" w:rsidRPr="00623C6C" w:rsidRDefault="003C5D8C" w:rsidP="00C96363">
            <w:pPr>
              <w:outlineLvl w:val="0"/>
              <w:rPr>
                <w:rFonts w:asciiTheme="majorHAnsi" w:eastAsia="Calibri" w:hAnsiTheme="majorHAnsi" w:cs="Calibri"/>
                <w:b/>
                <w:bCs/>
                <w:sz w:val="21"/>
                <w:szCs w:val="21"/>
              </w:rPr>
            </w:pPr>
          </w:p>
          <w:p w14:paraId="09AC845D" w14:textId="77777777" w:rsidR="003C5D8C" w:rsidRDefault="003C5D8C" w:rsidP="00C96363">
            <w:pPr>
              <w:outlineLvl w:val="0"/>
              <w:rPr>
                <w:rFonts w:asciiTheme="majorHAnsi" w:eastAsia="Calibri" w:hAnsiTheme="majorHAnsi" w:cs="Calibri"/>
                <w:b/>
                <w:bCs/>
                <w:sz w:val="21"/>
                <w:szCs w:val="21"/>
              </w:rPr>
            </w:pPr>
            <w:r w:rsidRPr="00623C6C">
              <w:rPr>
                <w:rFonts w:asciiTheme="majorHAnsi" w:eastAsia="Calibri" w:hAnsiTheme="majorHAnsi" w:cs="Calibri"/>
                <w:b/>
                <w:bCs/>
                <w:sz w:val="21"/>
                <w:szCs w:val="21"/>
              </w:rPr>
              <w:t xml:space="preserve"> </w:t>
            </w:r>
          </w:p>
          <w:p w14:paraId="597C09C9" w14:textId="77777777" w:rsidR="00F81F90" w:rsidRDefault="00F81F90" w:rsidP="00C96363">
            <w:pPr>
              <w:outlineLvl w:val="0"/>
              <w:rPr>
                <w:rFonts w:asciiTheme="majorHAnsi" w:eastAsia="Calibri" w:hAnsiTheme="majorHAnsi" w:cs="Calibri"/>
                <w:b/>
                <w:bCs/>
                <w:sz w:val="21"/>
                <w:szCs w:val="21"/>
              </w:rPr>
            </w:pPr>
          </w:p>
          <w:p w14:paraId="674E6AD5" w14:textId="77777777" w:rsidR="00F81F90" w:rsidRDefault="00F81F90" w:rsidP="00C96363">
            <w:pPr>
              <w:outlineLvl w:val="0"/>
              <w:rPr>
                <w:rFonts w:asciiTheme="majorHAnsi" w:eastAsia="Calibri" w:hAnsiTheme="majorHAnsi" w:cs="Calibri"/>
                <w:b/>
                <w:bCs/>
                <w:sz w:val="21"/>
                <w:szCs w:val="21"/>
              </w:rPr>
            </w:pPr>
          </w:p>
          <w:p w14:paraId="39891D10" w14:textId="77777777" w:rsidR="00F81F90" w:rsidRDefault="00F81F90" w:rsidP="00C96363">
            <w:pPr>
              <w:outlineLvl w:val="0"/>
              <w:rPr>
                <w:rFonts w:asciiTheme="majorHAnsi" w:eastAsia="Calibri" w:hAnsiTheme="majorHAnsi" w:cs="Calibri"/>
                <w:b/>
                <w:bCs/>
                <w:sz w:val="21"/>
                <w:szCs w:val="21"/>
              </w:rPr>
            </w:pPr>
          </w:p>
          <w:p w14:paraId="3DD27810" w14:textId="77777777" w:rsidR="00F81F90" w:rsidRDefault="00F81F90" w:rsidP="00C96363">
            <w:pPr>
              <w:outlineLvl w:val="0"/>
              <w:rPr>
                <w:rFonts w:asciiTheme="majorHAnsi" w:eastAsia="Calibri" w:hAnsiTheme="majorHAnsi" w:cs="Calibri"/>
                <w:b/>
                <w:bCs/>
                <w:sz w:val="21"/>
                <w:szCs w:val="21"/>
              </w:rPr>
            </w:pPr>
          </w:p>
          <w:p w14:paraId="2888ABD7" w14:textId="77777777" w:rsidR="00F81F90" w:rsidRDefault="00F81F90" w:rsidP="00C96363">
            <w:pPr>
              <w:outlineLvl w:val="0"/>
              <w:rPr>
                <w:rFonts w:asciiTheme="majorHAnsi" w:eastAsia="Calibri" w:hAnsiTheme="majorHAnsi" w:cs="Calibri"/>
                <w:b/>
                <w:bCs/>
                <w:sz w:val="21"/>
                <w:szCs w:val="21"/>
              </w:rPr>
            </w:pPr>
          </w:p>
          <w:p w14:paraId="783F159F" w14:textId="77777777" w:rsidR="00F81F90" w:rsidRDefault="00F81F90" w:rsidP="00C96363">
            <w:pPr>
              <w:outlineLvl w:val="0"/>
              <w:rPr>
                <w:rFonts w:asciiTheme="majorHAnsi" w:eastAsia="Calibri" w:hAnsiTheme="majorHAnsi" w:cs="Calibri"/>
                <w:b/>
                <w:bCs/>
                <w:sz w:val="21"/>
                <w:szCs w:val="21"/>
              </w:rPr>
            </w:pPr>
          </w:p>
          <w:p w14:paraId="11F36743" w14:textId="77777777" w:rsidR="00F81F90" w:rsidRDefault="00F81F90" w:rsidP="00C96363">
            <w:pPr>
              <w:outlineLvl w:val="0"/>
              <w:rPr>
                <w:rFonts w:asciiTheme="majorHAnsi" w:eastAsia="Calibri" w:hAnsiTheme="majorHAnsi" w:cs="Calibri"/>
                <w:b/>
                <w:bCs/>
                <w:sz w:val="21"/>
                <w:szCs w:val="21"/>
              </w:rPr>
            </w:pPr>
          </w:p>
          <w:p w14:paraId="77C5FE88" w14:textId="77777777" w:rsidR="00F81F90" w:rsidRDefault="00F81F90" w:rsidP="00C96363">
            <w:pPr>
              <w:outlineLvl w:val="0"/>
              <w:rPr>
                <w:rFonts w:asciiTheme="majorHAnsi" w:eastAsia="Calibri" w:hAnsiTheme="majorHAnsi" w:cs="Calibri"/>
                <w:b/>
                <w:bCs/>
                <w:sz w:val="21"/>
                <w:szCs w:val="21"/>
              </w:rPr>
            </w:pPr>
          </w:p>
          <w:p w14:paraId="2470F450" w14:textId="77777777" w:rsidR="00F81F90" w:rsidRDefault="00F81F90" w:rsidP="00C96363">
            <w:pPr>
              <w:outlineLvl w:val="0"/>
              <w:rPr>
                <w:rFonts w:asciiTheme="majorHAnsi" w:eastAsia="Calibri" w:hAnsiTheme="majorHAnsi" w:cs="Calibri"/>
                <w:b/>
                <w:bCs/>
                <w:sz w:val="21"/>
                <w:szCs w:val="21"/>
              </w:rPr>
            </w:pPr>
          </w:p>
          <w:p w14:paraId="2E378AD4" w14:textId="77777777" w:rsidR="00F81F90" w:rsidRDefault="00F81F90" w:rsidP="00C96363">
            <w:pPr>
              <w:outlineLvl w:val="0"/>
              <w:rPr>
                <w:rFonts w:asciiTheme="majorHAnsi" w:eastAsia="Calibri" w:hAnsiTheme="majorHAnsi" w:cs="Calibri"/>
                <w:b/>
                <w:bCs/>
                <w:sz w:val="21"/>
                <w:szCs w:val="21"/>
              </w:rPr>
            </w:pPr>
          </w:p>
          <w:p w14:paraId="59BEE9F4" w14:textId="77777777" w:rsidR="00F81F90" w:rsidRDefault="00F81F90" w:rsidP="00C96363">
            <w:pPr>
              <w:outlineLvl w:val="0"/>
              <w:rPr>
                <w:rFonts w:asciiTheme="majorHAnsi" w:eastAsia="Calibri" w:hAnsiTheme="majorHAnsi" w:cs="Calibri"/>
                <w:b/>
                <w:bCs/>
                <w:sz w:val="21"/>
                <w:szCs w:val="21"/>
              </w:rPr>
            </w:pPr>
          </w:p>
          <w:p w14:paraId="7EF4BC9D" w14:textId="35FA0F3F" w:rsidR="00F81F90" w:rsidRDefault="00F81F90" w:rsidP="00C96363">
            <w:pPr>
              <w:outlineLvl w:val="0"/>
              <w:rPr>
                <w:rFonts w:asciiTheme="majorHAnsi" w:eastAsia="Calibri" w:hAnsiTheme="majorHAnsi" w:cs="Calibri"/>
                <w:b/>
                <w:bCs/>
                <w:sz w:val="21"/>
                <w:szCs w:val="21"/>
              </w:rPr>
            </w:pPr>
          </w:p>
          <w:p w14:paraId="748C0CE1" w14:textId="77777777" w:rsidR="00F81F90" w:rsidRDefault="00F81F90" w:rsidP="00C96363">
            <w:pPr>
              <w:outlineLvl w:val="0"/>
              <w:rPr>
                <w:rFonts w:asciiTheme="majorHAnsi" w:eastAsia="Calibri" w:hAnsiTheme="majorHAnsi" w:cs="Calibri"/>
                <w:b/>
                <w:bCs/>
                <w:sz w:val="21"/>
                <w:szCs w:val="21"/>
              </w:rPr>
            </w:pPr>
          </w:p>
          <w:p w14:paraId="6E4968C7" w14:textId="77777777" w:rsidR="00F81F90" w:rsidRDefault="00F81F90" w:rsidP="00C96363">
            <w:pPr>
              <w:outlineLvl w:val="0"/>
              <w:rPr>
                <w:rFonts w:asciiTheme="majorHAnsi" w:eastAsia="Calibri" w:hAnsiTheme="majorHAnsi" w:cs="Calibri"/>
                <w:b/>
                <w:bCs/>
                <w:sz w:val="21"/>
                <w:szCs w:val="21"/>
              </w:rPr>
            </w:pPr>
          </w:p>
          <w:p w14:paraId="1145988D" w14:textId="6FFD785C" w:rsidR="00F81F90" w:rsidRDefault="00F81F90" w:rsidP="00F81F90">
            <w:pPr>
              <w:rPr>
                <w:rFonts w:asciiTheme="majorHAnsi" w:eastAsia="Calibri" w:hAnsiTheme="majorHAnsi" w:cs="Calibri"/>
                <w:b/>
                <w:bCs/>
                <w:sz w:val="21"/>
                <w:szCs w:val="21"/>
              </w:rPr>
            </w:pPr>
            <w:r>
              <w:rPr>
                <w:rFonts w:asciiTheme="majorHAnsi" w:eastAsia="Calibri" w:hAnsiTheme="majorHAnsi" w:cs="Calibri"/>
                <w:b/>
                <w:bCs/>
                <w:sz w:val="21"/>
                <w:szCs w:val="21"/>
              </w:rPr>
              <w:t>UNHCR update</w:t>
            </w:r>
          </w:p>
          <w:p w14:paraId="2FD93A99" w14:textId="70790889" w:rsidR="00F81F90" w:rsidRPr="00623C6C" w:rsidRDefault="00F81F90" w:rsidP="00C96363">
            <w:pPr>
              <w:outlineLvl w:val="0"/>
              <w:rPr>
                <w:rFonts w:asciiTheme="majorHAnsi" w:eastAsia="Calibri" w:hAnsiTheme="majorHAnsi" w:cs="Calibri"/>
                <w:b/>
                <w:bCs/>
                <w:sz w:val="21"/>
                <w:szCs w:val="21"/>
              </w:rPr>
            </w:pPr>
          </w:p>
        </w:tc>
        <w:tc>
          <w:tcPr>
            <w:tcW w:w="13225" w:type="dxa"/>
            <w:gridSpan w:val="2"/>
          </w:tcPr>
          <w:p w14:paraId="266C3372" w14:textId="480B453C" w:rsidR="00726284" w:rsidRDefault="00726284" w:rsidP="003719BA">
            <w:pPr>
              <w:rPr>
                <w:rFonts w:asciiTheme="majorHAnsi" w:eastAsia="Calibri" w:hAnsiTheme="majorHAnsi" w:cs="Calibri"/>
                <w:b/>
                <w:bCs/>
                <w:sz w:val="21"/>
                <w:szCs w:val="21"/>
                <w:lang w:val="en-GB"/>
              </w:rPr>
            </w:pPr>
          </w:p>
          <w:p w14:paraId="2DC96243" w14:textId="784FB371" w:rsidR="000C368A" w:rsidRPr="00F81F90" w:rsidRDefault="000C368A" w:rsidP="000C368A">
            <w:pPr>
              <w:rPr>
                <w:rFonts w:asciiTheme="majorHAnsi" w:eastAsiaTheme="minorHAnsi" w:hAnsiTheme="majorHAnsi" w:cstheme="majorHAnsi"/>
                <w:b/>
                <w:bCs/>
                <w:sz w:val="22"/>
                <w:szCs w:val="22"/>
                <w:lang w:val="en-GB"/>
              </w:rPr>
            </w:pPr>
            <w:r w:rsidRPr="00F81F90">
              <w:rPr>
                <w:rFonts w:asciiTheme="majorHAnsi" w:eastAsiaTheme="minorHAnsi" w:hAnsiTheme="majorHAnsi" w:cstheme="majorHAnsi"/>
                <w:b/>
                <w:bCs/>
                <w:sz w:val="22"/>
                <w:szCs w:val="22"/>
                <w:lang w:val="en-GB"/>
              </w:rPr>
              <w:t>Access to Essential Health Services for Syrian Refugees in Northern Jordan</w:t>
            </w:r>
          </w:p>
          <w:p w14:paraId="24A3F80E" w14:textId="416FEA42" w:rsidR="000C368A" w:rsidRDefault="000C368A" w:rsidP="000C368A">
            <w:pPr>
              <w:rPr>
                <w:rFonts w:asciiTheme="majorHAnsi" w:eastAsia="Calibri" w:hAnsiTheme="majorHAnsi" w:cs="Calibri"/>
                <w:b/>
                <w:bCs/>
                <w:sz w:val="21"/>
                <w:szCs w:val="21"/>
              </w:rPr>
            </w:pPr>
          </w:p>
          <w:p w14:paraId="1C25CA0A" w14:textId="7D10E296" w:rsidR="000C368A" w:rsidRDefault="000C368A" w:rsidP="000C368A">
            <w:pPr>
              <w:rPr>
                <w:rFonts w:asciiTheme="majorHAnsi" w:hAnsiTheme="majorHAnsi"/>
                <w:sz w:val="22"/>
                <w:szCs w:val="22"/>
                <w:lang w:val="en-GB"/>
              </w:rPr>
            </w:pPr>
            <w:r w:rsidRPr="00F81F90">
              <w:rPr>
                <w:rFonts w:asciiTheme="majorHAnsi" w:hAnsiTheme="majorHAnsi"/>
                <w:sz w:val="22"/>
                <w:szCs w:val="22"/>
                <w:lang w:val="en-GB"/>
              </w:rPr>
              <w:t>Data Collection took place in December 2018 &amp; January 2019</w:t>
            </w:r>
            <w:r w:rsidR="00F81F90">
              <w:rPr>
                <w:rFonts w:asciiTheme="majorHAnsi" w:hAnsiTheme="majorHAnsi"/>
                <w:sz w:val="22"/>
                <w:szCs w:val="22"/>
                <w:lang w:val="en-GB"/>
              </w:rPr>
              <w:t>.</w:t>
            </w:r>
          </w:p>
          <w:p w14:paraId="0950DD98" w14:textId="77777777" w:rsidR="00F81F90" w:rsidRPr="00F81F90" w:rsidRDefault="00F81F90" w:rsidP="000C368A">
            <w:pPr>
              <w:rPr>
                <w:rFonts w:asciiTheme="majorHAnsi" w:hAnsiTheme="majorHAnsi"/>
                <w:sz w:val="22"/>
                <w:szCs w:val="22"/>
                <w:lang w:val="en-GB"/>
              </w:rPr>
            </w:pPr>
          </w:p>
          <w:p w14:paraId="677D8C9D" w14:textId="3687A6E9" w:rsidR="000C368A" w:rsidRPr="00F81F90" w:rsidRDefault="000C368A" w:rsidP="000C368A">
            <w:pPr>
              <w:rPr>
                <w:rFonts w:asciiTheme="majorHAnsi" w:hAnsiTheme="majorHAnsi"/>
                <w:sz w:val="22"/>
                <w:szCs w:val="22"/>
                <w:lang w:val="en-GB"/>
              </w:rPr>
            </w:pPr>
            <w:r w:rsidRPr="00F81F90">
              <w:rPr>
                <w:rFonts w:asciiTheme="majorHAnsi" w:hAnsiTheme="majorHAnsi"/>
                <w:sz w:val="22"/>
                <w:szCs w:val="22"/>
                <w:lang w:val="en-GB"/>
              </w:rPr>
              <w:t>The purpose of the survey was to identify:</w:t>
            </w:r>
          </w:p>
          <w:p w14:paraId="263AAEB4" w14:textId="77777777" w:rsidR="000C368A" w:rsidRPr="00F81F90" w:rsidRDefault="000C368A" w:rsidP="00A2533E">
            <w:pPr>
              <w:numPr>
                <w:ilvl w:val="0"/>
                <w:numId w:val="24"/>
              </w:numPr>
              <w:rPr>
                <w:rFonts w:asciiTheme="majorHAnsi" w:hAnsiTheme="majorHAnsi"/>
                <w:sz w:val="22"/>
                <w:szCs w:val="22"/>
                <w:lang w:val="en-GB"/>
              </w:rPr>
            </w:pPr>
            <w:r w:rsidRPr="00F81F90">
              <w:rPr>
                <w:rFonts w:asciiTheme="majorHAnsi" w:hAnsiTheme="majorHAnsi"/>
                <w:sz w:val="22"/>
                <w:szCs w:val="22"/>
                <w:lang w:val="en-GB"/>
              </w:rPr>
              <w:t>Current status of access to health services &amp; effects of the 2018 health policy</w:t>
            </w:r>
          </w:p>
          <w:p w14:paraId="344CEBB5" w14:textId="77777777" w:rsidR="000C368A" w:rsidRPr="00F81F90" w:rsidRDefault="000C368A" w:rsidP="00A2533E">
            <w:pPr>
              <w:numPr>
                <w:ilvl w:val="0"/>
                <w:numId w:val="24"/>
              </w:numPr>
              <w:rPr>
                <w:rFonts w:asciiTheme="majorHAnsi" w:hAnsiTheme="majorHAnsi"/>
                <w:sz w:val="22"/>
                <w:szCs w:val="22"/>
                <w:lang w:val="en-GB"/>
              </w:rPr>
            </w:pPr>
            <w:r w:rsidRPr="00F81F90">
              <w:rPr>
                <w:rFonts w:asciiTheme="majorHAnsi" w:hAnsiTheme="majorHAnsi"/>
                <w:sz w:val="22"/>
                <w:szCs w:val="22"/>
                <w:lang w:val="en-GB"/>
              </w:rPr>
              <w:t>Available options for receiving health services</w:t>
            </w:r>
          </w:p>
          <w:p w14:paraId="05FB6110" w14:textId="77777777" w:rsidR="000C368A" w:rsidRPr="00F81F90" w:rsidRDefault="000C368A" w:rsidP="00A2533E">
            <w:pPr>
              <w:numPr>
                <w:ilvl w:val="0"/>
                <w:numId w:val="24"/>
              </w:numPr>
              <w:rPr>
                <w:rFonts w:asciiTheme="majorHAnsi" w:hAnsiTheme="majorHAnsi"/>
                <w:sz w:val="22"/>
                <w:szCs w:val="22"/>
                <w:lang w:val="en-GB"/>
              </w:rPr>
            </w:pPr>
            <w:r w:rsidRPr="00F81F90">
              <w:rPr>
                <w:rFonts w:asciiTheme="majorHAnsi" w:hAnsiTheme="majorHAnsi"/>
                <w:sz w:val="22"/>
                <w:szCs w:val="22"/>
                <w:lang w:val="en-GB"/>
              </w:rPr>
              <w:t>Current attitudes towards seeking health services and practices</w:t>
            </w:r>
          </w:p>
          <w:p w14:paraId="17C76248" w14:textId="3211BABA" w:rsidR="000C368A" w:rsidRPr="00F81F90" w:rsidRDefault="000C368A" w:rsidP="00A2533E">
            <w:pPr>
              <w:numPr>
                <w:ilvl w:val="0"/>
                <w:numId w:val="24"/>
              </w:numPr>
              <w:rPr>
                <w:rFonts w:asciiTheme="majorHAnsi" w:hAnsiTheme="majorHAnsi"/>
                <w:sz w:val="22"/>
                <w:szCs w:val="22"/>
                <w:lang w:val="en-GB"/>
              </w:rPr>
            </w:pPr>
            <w:r w:rsidRPr="00F81F90">
              <w:rPr>
                <w:rFonts w:asciiTheme="majorHAnsi" w:hAnsiTheme="majorHAnsi"/>
                <w:sz w:val="22"/>
                <w:szCs w:val="22"/>
                <w:lang w:val="en-GB"/>
              </w:rPr>
              <w:t>Coping mechanisms adopted by the Syrian refugees to meet their health needs</w:t>
            </w:r>
          </w:p>
          <w:p w14:paraId="6D353A9F" w14:textId="2E16E9C9" w:rsidR="000C368A" w:rsidRDefault="000C368A" w:rsidP="00B66C26">
            <w:pPr>
              <w:rPr>
                <w:rFonts w:asciiTheme="majorHAnsi" w:eastAsia="Calibri" w:hAnsiTheme="majorHAnsi" w:cs="Calibri"/>
                <w:b/>
                <w:bCs/>
                <w:sz w:val="21"/>
                <w:szCs w:val="21"/>
              </w:rPr>
            </w:pPr>
          </w:p>
          <w:p w14:paraId="2F33CF10" w14:textId="77777777" w:rsidR="00A2533E" w:rsidRPr="00F81F90" w:rsidRDefault="00B66C26" w:rsidP="00B66C26">
            <w:pPr>
              <w:rPr>
                <w:rFonts w:asciiTheme="majorHAnsi" w:eastAsiaTheme="minorHAnsi" w:hAnsiTheme="majorHAnsi" w:cstheme="majorHAnsi"/>
                <w:b/>
                <w:bCs/>
                <w:sz w:val="22"/>
                <w:szCs w:val="22"/>
                <w:lang w:val="en-GB"/>
              </w:rPr>
            </w:pPr>
            <w:r w:rsidRPr="00F81F90">
              <w:rPr>
                <w:rFonts w:asciiTheme="majorHAnsi" w:eastAsiaTheme="minorHAnsi" w:hAnsiTheme="majorHAnsi" w:cstheme="majorHAnsi"/>
                <w:b/>
                <w:bCs/>
                <w:sz w:val="22"/>
                <w:szCs w:val="22"/>
                <w:lang w:val="en-GB"/>
              </w:rPr>
              <w:t xml:space="preserve">Findings: </w:t>
            </w:r>
          </w:p>
          <w:p w14:paraId="72C6CB22" w14:textId="77777777" w:rsidR="00A2533E" w:rsidRDefault="00A2533E" w:rsidP="00B66C26">
            <w:pPr>
              <w:rPr>
                <w:rFonts w:asciiTheme="majorHAnsi" w:eastAsia="Calibri" w:hAnsiTheme="majorHAnsi" w:cs="Calibri"/>
                <w:b/>
                <w:bCs/>
                <w:sz w:val="21"/>
                <w:szCs w:val="21"/>
              </w:rPr>
            </w:pPr>
          </w:p>
          <w:p w14:paraId="796C2762" w14:textId="719B6D8E" w:rsidR="00B66C26" w:rsidRPr="00F81F90" w:rsidRDefault="00B66C26" w:rsidP="00A2533E">
            <w:pPr>
              <w:pStyle w:val="ListParagraph"/>
              <w:numPr>
                <w:ilvl w:val="0"/>
                <w:numId w:val="25"/>
              </w:numPr>
              <w:rPr>
                <w:rFonts w:asciiTheme="majorHAnsi" w:hAnsiTheme="majorHAnsi"/>
                <w:sz w:val="22"/>
                <w:szCs w:val="22"/>
                <w:lang w:val="en-GB"/>
              </w:rPr>
            </w:pPr>
            <w:r w:rsidRPr="00F81F90">
              <w:rPr>
                <w:rFonts w:asciiTheme="majorHAnsi" w:hAnsiTheme="majorHAnsi"/>
                <w:sz w:val="22"/>
                <w:szCs w:val="22"/>
                <w:lang w:val="en-GB"/>
              </w:rPr>
              <w:t xml:space="preserve">64% decrease in the number of Syrian refugees accessing MoH Health Centers in 2018 compared to 2017 which subsequently </w:t>
            </w:r>
          </w:p>
          <w:p w14:paraId="452FCBBF" w14:textId="014D8577" w:rsidR="00B66C26" w:rsidRPr="00F81F90" w:rsidRDefault="00617E49" w:rsidP="00A2533E">
            <w:pPr>
              <w:numPr>
                <w:ilvl w:val="0"/>
                <w:numId w:val="25"/>
              </w:numPr>
              <w:rPr>
                <w:rFonts w:asciiTheme="majorHAnsi" w:hAnsiTheme="majorHAnsi"/>
                <w:sz w:val="22"/>
                <w:szCs w:val="22"/>
                <w:lang w:val="en-GB"/>
              </w:rPr>
            </w:pPr>
            <w:r>
              <w:rPr>
                <w:rFonts w:asciiTheme="majorHAnsi" w:hAnsiTheme="majorHAnsi"/>
                <w:sz w:val="22"/>
                <w:szCs w:val="22"/>
                <w:lang w:val="en-GB"/>
              </w:rPr>
              <w:t>Increased NGOs/INGO services:</w:t>
            </w:r>
            <w:r w:rsidR="00B66C26" w:rsidRPr="00F81F90">
              <w:rPr>
                <w:rFonts w:asciiTheme="majorHAnsi" w:hAnsiTheme="majorHAnsi"/>
                <w:sz w:val="22"/>
                <w:szCs w:val="22"/>
                <w:lang w:val="en-GB"/>
              </w:rPr>
              <w:t xml:space="preserve"> expansion of service delivery by NGOs particularly in primary healthcare and reproductive health (6.5% rise in patients accessing IRC clinics). </w:t>
            </w:r>
          </w:p>
          <w:p w14:paraId="72D925D0" w14:textId="2F43BB53" w:rsidR="00B66C26" w:rsidRPr="00F81F90" w:rsidRDefault="00A2533E" w:rsidP="00A2533E">
            <w:pPr>
              <w:pStyle w:val="ListParagraph"/>
              <w:numPr>
                <w:ilvl w:val="0"/>
                <w:numId w:val="25"/>
              </w:numPr>
              <w:rPr>
                <w:rFonts w:asciiTheme="majorHAnsi" w:hAnsiTheme="majorHAnsi"/>
                <w:sz w:val="22"/>
                <w:szCs w:val="22"/>
                <w:lang w:val="en-GB"/>
              </w:rPr>
            </w:pPr>
            <w:r w:rsidRPr="00F81F90">
              <w:rPr>
                <w:rFonts w:asciiTheme="majorHAnsi" w:hAnsiTheme="majorHAnsi"/>
                <w:sz w:val="22"/>
                <w:szCs w:val="22"/>
                <w:lang w:val="en-GB"/>
              </w:rPr>
              <w:t>T</w:t>
            </w:r>
            <w:r w:rsidR="00B66C26" w:rsidRPr="00F81F90">
              <w:rPr>
                <w:rFonts w:asciiTheme="majorHAnsi" w:hAnsiTheme="majorHAnsi"/>
                <w:sz w:val="22"/>
                <w:szCs w:val="22"/>
                <w:lang w:val="en-GB"/>
              </w:rPr>
              <w:t xml:space="preserve">his increased improper Health-seeking </w:t>
            </w:r>
            <w:r w:rsidR="00FC7072" w:rsidRPr="00F81F90">
              <w:rPr>
                <w:rFonts w:asciiTheme="majorHAnsi" w:hAnsiTheme="majorHAnsi"/>
                <w:sz w:val="22"/>
                <w:szCs w:val="22"/>
                <w:lang w:val="en-GB"/>
              </w:rPr>
              <w:t>behaviours</w:t>
            </w:r>
            <w:r w:rsidR="00B66C26" w:rsidRPr="00F81F90">
              <w:rPr>
                <w:rFonts w:asciiTheme="majorHAnsi" w:hAnsiTheme="majorHAnsi"/>
                <w:sz w:val="22"/>
                <w:szCs w:val="22"/>
                <w:lang w:val="en-GB"/>
              </w:rPr>
              <w:t xml:space="preserve"> and coping strategies, such as going directly to pharmacies</w:t>
            </w:r>
            <w:r w:rsidRPr="00F81F90">
              <w:rPr>
                <w:rFonts w:asciiTheme="majorHAnsi" w:hAnsiTheme="majorHAnsi"/>
                <w:sz w:val="22"/>
                <w:szCs w:val="22"/>
                <w:lang w:val="en-GB"/>
              </w:rPr>
              <w:t xml:space="preserve"> </w:t>
            </w:r>
            <w:r w:rsidR="005E7417" w:rsidRPr="00F81F90">
              <w:rPr>
                <w:rFonts w:asciiTheme="majorHAnsi" w:hAnsiTheme="majorHAnsi"/>
                <w:sz w:val="22"/>
                <w:szCs w:val="22"/>
                <w:lang w:val="en-GB"/>
              </w:rPr>
              <w:t xml:space="preserve">(28% increase) </w:t>
            </w:r>
            <w:r w:rsidRPr="00F81F90">
              <w:rPr>
                <w:rFonts w:asciiTheme="majorHAnsi" w:hAnsiTheme="majorHAnsi"/>
                <w:sz w:val="22"/>
                <w:szCs w:val="22"/>
                <w:lang w:val="en-GB"/>
              </w:rPr>
              <w:t>and u</w:t>
            </w:r>
            <w:r w:rsidR="00B66C26" w:rsidRPr="00F81F90">
              <w:rPr>
                <w:rFonts w:asciiTheme="majorHAnsi" w:hAnsiTheme="majorHAnsi"/>
                <w:sz w:val="22"/>
                <w:szCs w:val="22"/>
                <w:lang w:val="en-GB"/>
              </w:rPr>
              <w:t>nsafe home deliveries</w:t>
            </w:r>
            <w:r w:rsidRPr="00F81F90">
              <w:rPr>
                <w:rFonts w:asciiTheme="majorHAnsi" w:hAnsiTheme="majorHAnsi"/>
                <w:sz w:val="22"/>
                <w:szCs w:val="22"/>
                <w:lang w:val="en-GB"/>
              </w:rPr>
              <w:t xml:space="preserve"> among others. </w:t>
            </w:r>
          </w:p>
          <w:p w14:paraId="7D7AB027" w14:textId="711BF7B9" w:rsidR="000C368A" w:rsidRPr="000C368A" w:rsidRDefault="000C368A" w:rsidP="00B66C26">
            <w:pPr>
              <w:rPr>
                <w:rFonts w:asciiTheme="majorHAnsi" w:eastAsia="Calibri" w:hAnsiTheme="majorHAnsi" w:cs="Calibri"/>
                <w:b/>
                <w:bCs/>
                <w:sz w:val="21"/>
                <w:szCs w:val="21"/>
              </w:rPr>
            </w:pPr>
          </w:p>
          <w:p w14:paraId="01C54354" w14:textId="6FEE58D3" w:rsidR="00A2533E" w:rsidRDefault="00A2533E" w:rsidP="00A2533E">
            <w:pPr>
              <w:rPr>
                <w:rFonts w:asciiTheme="majorHAnsi" w:eastAsia="Calibri" w:hAnsiTheme="majorHAnsi" w:cs="Calibri"/>
                <w:b/>
                <w:bCs/>
                <w:sz w:val="21"/>
                <w:szCs w:val="21"/>
              </w:rPr>
            </w:pPr>
            <w:r>
              <w:rPr>
                <w:rFonts w:asciiTheme="majorHAnsi" w:eastAsia="Calibri" w:hAnsiTheme="majorHAnsi" w:cs="Calibri"/>
                <w:b/>
                <w:bCs/>
                <w:sz w:val="21"/>
                <w:szCs w:val="21"/>
              </w:rPr>
              <w:t>MOH Policy Reversal:</w:t>
            </w:r>
          </w:p>
          <w:p w14:paraId="25D29A74" w14:textId="77777777" w:rsidR="00A2533E" w:rsidRDefault="00A2533E" w:rsidP="00A2533E">
            <w:pPr>
              <w:rPr>
                <w:rFonts w:asciiTheme="majorHAnsi" w:eastAsia="Calibri" w:hAnsiTheme="majorHAnsi" w:cs="Calibri"/>
                <w:b/>
                <w:bCs/>
                <w:sz w:val="21"/>
                <w:szCs w:val="21"/>
              </w:rPr>
            </w:pPr>
          </w:p>
          <w:p w14:paraId="2E3242F2" w14:textId="54C0C152" w:rsidR="00A2533E" w:rsidRPr="00F81F90" w:rsidRDefault="00A2533E" w:rsidP="00A2533E">
            <w:pPr>
              <w:pStyle w:val="ListParagraph"/>
              <w:numPr>
                <w:ilvl w:val="0"/>
                <w:numId w:val="27"/>
              </w:numPr>
              <w:rPr>
                <w:rFonts w:asciiTheme="majorHAnsi" w:hAnsiTheme="majorHAnsi"/>
                <w:sz w:val="22"/>
                <w:szCs w:val="22"/>
                <w:lang w:val="en-GB"/>
              </w:rPr>
            </w:pPr>
            <w:r w:rsidRPr="00F81F90">
              <w:rPr>
                <w:rFonts w:asciiTheme="majorHAnsi" w:hAnsiTheme="majorHAnsi"/>
                <w:sz w:val="22"/>
                <w:szCs w:val="22"/>
                <w:lang w:val="en-GB"/>
              </w:rPr>
              <w:t xml:space="preserve">45 days after the reversal of the policy only 23% of the interviewed respondents reported that they were aware of the reversal of the policy. </w:t>
            </w:r>
          </w:p>
          <w:p w14:paraId="593F0A01" w14:textId="345BC4B6" w:rsidR="00A2533E" w:rsidRPr="00F81F90" w:rsidRDefault="00A2533E" w:rsidP="00A2533E">
            <w:pPr>
              <w:numPr>
                <w:ilvl w:val="0"/>
                <w:numId w:val="27"/>
              </w:numPr>
              <w:rPr>
                <w:rFonts w:asciiTheme="majorHAnsi" w:hAnsiTheme="majorHAnsi"/>
                <w:sz w:val="22"/>
                <w:szCs w:val="22"/>
                <w:lang w:val="en-GB"/>
              </w:rPr>
            </w:pPr>
            <w:r w:rsidRPr="00F81F90">
              <w:rPr>
                <w:rFonts w:asciiTheme="majorHAnsi" w:hAnsiTheme="majorHAnsi"/>
                <w:sz w:val="22"/>
                <w:szCs w:val="22"/>
                <w:lang w:val="en-GB"/>
              </w:rPr>
              <w:t xml:space="preserve">58.8% of those who were aware of the reversal reside in Irbid governorate. </w:t>
            </w:r>
          </w:p>
          <w:p w14:paraId="067279CA" w14:textId="77777777" w:rsidR="00A2533E" w:rsidRPr="00F81F90" w:rsidRDefault="00A2533E" w:rsidP="00A2533E">
            <w:pPr>
              <w:numPr>
                <w:ilvl w:val="0"/>
                <w:numId w:val="27"/>
              </w:numPr>
              <w:tabs>
                <w:tab w:val="num" w:pos="720"/>
              </w:tabs>
              <w:rPr>
                <w:rFonts w:asciiTheme="majorHAnsi" w:hAnsiTheme="majorHAnsi"/>
                <w:sz w:val="22"/>
                <w:szCs w:val="22"/>
                <w:lang w:val="en-GB"/>
              </w:rPr>
            </w:pPr>
            <w:r w:rsidRPr="00F81F90">
              <w:rPr>
                <w:rFonts w:asciiTheme="majorHAnsi" w:hAnsiTheme="majorHAnsi"/>
                <w:sz w:val="22"/>
                <w:szCs w:val="22"/>
                <w:lang w:val="en-GB"/>
              </w:rPr>
              <w:t xml:space="preserve">Only 15% of respondents reported accessing public health services after the reversal of the policy. </w:t>
            </w:r>
          </w:p>
          <w:p w14:paraId="3B0DD2BF" w14:textId="1C5AC002" w:rsidR="00F81F90" w:rsidRDefault="00F81F90" w:rsidP="00F81F90">
            <w:pPr>
              <w:rPr>
                <w:rFonts w:asciiTheme="majorHAnsi" w:eastAsia="Calibri" w:hAnsiTheme="majorHAnsi" w:cs="Calibri"/>
                <w:b/>
                <w:bCs/>
                <w:sz w:val="21"/>
                <w:szCs w:val="21"/>
              </w:rPr>
            </w:pPr>
          </w:p>
          <w:p w14:paraId="32F6790E" w14:textId="348EDFD5" w:rsidR="00A2533E" w:rsidRDefault="00A2533E" w:rsidP="00A2533E">
            <w:pPr>
              <w:rPr>
                <w:rFonts w:asciiTheme="majorHAnsi" w:eastAsia="Calibri" w:hAnsiTheme="majorHAnsi" w:cs="Calibri"/>
                <w:b/>
                <w:bCs/>
                <w:sz w:val="21"/>
                <w:szCs w:val="21"/>
              </w:rPr>
            </w:pPr>
          </w:p>
          <w:p w14:paraId="62883B6B" w14:textId="04DD674E" w:rsidR="00907179" w:rsidRPr="00F81F90" w:rsidRDefault="00A2533E" w:rsidP="00907179">
            <w:pPr>
              <w:pStyle w:val="ListParagraph"/>
              <w:numPr>
                <w:ilvl w:val="0"/>
                <w:numId w:val="29"/>
              </w:numPr>
              <w:rPr>
                <w:rFonts w:asciiTheme="majorHAnsi" w:hAnsiTheme="majorHAnsi"/>
                <w:sz w:val="22"/>
                <w:szCs w:val="22"/>
                <w:lang w:val="en-GB"/>
              </w:rPr>
            </w:pPr>
            <w:r w:rsidRPr="00F81F90">
              <w:rPr>
                <w:rFonts w:asciiTheme="majorHAnsi" w:hAnsiTheme="majorHAnsi"/>
                <w:sz w:val="22"/>
                <w:szCs w:val="22"/>
                <w:lang w:val="en-GB"/>
              </w:rPr>
              <w:t>There</w:t>
            </w:r>
            <w:r w:rsidR="002D0E0C" w:rsidRPr="00F81F90">
              <w:rPr>
                <w:rFonts w:asciiTheme="majorHAnsi" w:hAnsiTheme="majorHAnsi"/>
                <w:sz w:val="22"/>
                <w:szCs w:val="22"/>
                <w:lang w:val="en-GB"/>
              </w:rPr>
              <w:t xml:space="preserve"> is a </w:t>
            </w:r>
            <w:r w:rsidRPr="00F81F90">
              <w:rPr>
                <w:rFonts w:asciiTheme="majorHAnsi" w:hAnsiTheme="majorHAnsi"/>
                <w:sz w:val="22"/>
                <w:szCs w:val="22"/>
                <w:lang w:val="en-GB"/>
              </w:rPr>
              <w:t>variation among the north and south govern</w:t>
            </w:r>
            <w:r w:rsidR="003A1BCD">
              <w:rPr>
                <w:rFonts w:asciiTheme="majorHAnsi" w:hAnsiTheme="majorHAnsi"/>
                <w:sz w:val="22"/>
                <w:szCs w:val="22"/>
                <w:lang w:val="en-GB"/>
              </w:rPr>
              <w:t>or</w:t>
            </w:r>
            <w:r w:rsidRPr="00F81F90">
              <w:rPr>
                <w:rFonts w:asciiTheme="majorHAnsi" w:hAnsiTheme="majorHAnsi"/>
                <w:sz w:val="22"/>
                <w:szCs w:val="22"/>
                <w:lang w:val="en-GB"/>
              </w:rPr>
              <w:t>ate</w:t>
            </w:r>
            <w:r w:rsidR="003A1BCD">
              <w:rPr>
                <w:rFonts w:asciiTheme="majorHAnsi" w:hAnsiTheme="majorHAnsi"/>
                <w:sz w:val="22"/>
                <w:szCs w:val="22"/>
                <w:lang w:val="en-GB"/>
              </w:rPr>
              <w:t>s</w:t>
            </w:r>
            <w:r w:rsidRPr="00F81F90">
              <w:rPr>
                <w:rFonts w:asciiTheme="majorHAnsi" w:hAnsiTheme="majorHAnsi"/>
                <w:sz w:val="22"/>
                <w:szCs w:val="22"/>
                <w:lang w:val="en-GB"/>
              </w:rPr>
              <w:t xml:space="preserve"> in regards to acc</w:t>
            </w:r>
            <w:r w:rsidR="002D0E0C" w:rsidRPr="00F81F90">
              <w:rPr>
                <w:rFonts w:asciiTheme="majorHAnsi" w:hAnsiTheme="majorHAnsi"/>
                <w:sz w:val="22"/>
                <w:szCs w:val="22"/>
                <w:lang w:val="en-GB"/>
              </w:rPr>
              <w:t xml:space="preserve">essing MOH facilities for healthcare depending on the availability of alternative service providers for the refugees (the south </w:t>
            </w:r>
            <w:r w:rsidR="00907179" w:rsidRPr="00F81F90">
              <w:rPr>
                <w:rFonts w:asciiTheme="majorHAnsi" w:hAnsiTheme="majorHAnsi"/>
                <w:sz w:val="22"/>
                <w:szCs w:val="22"/>
                <w:lang w:val="en-GB"/>
              </w:rPr>
              <w:t>govern</w:t>
            </w:r>
            <w:r w:rsidR="000D7328">
              <w:rPr>
                <w:rFonts w:asciiTheme="majorHAnsi" w:hAnsiTheme="majorHAnsi"/>
                <w:sz w:val="22"/>
                <w:szCs w:val="22"/>
                <w:lang w:val="en-GB"/>
              </w:rPr>
              <w:t>or</w:t>
            </w:r>
            <w:r w:rsidR="00907179" w:rsidRPr="00F81F90">
              <w:rPr>
                <w:rFonts w:asciiTheme="majorHAnsi" w:hAnsiTheme="majorHAnsi"/>
                <w:sz w:val="22"/>
                <w:szCs w:val="22"/>
                <w:lang w:val="en-GB"/>
              </w:rPr>
              <w:t>ates</w:t>
            </w:r>
            <w:r w:rsidR="002D0E0C" w:rsidRPr="00F81F90">
              <w:rPr>
                <w:rFonts w:asciiTheme="majorHAnsi" w:hAnsiTheme="majorHAnsi"/>
                <w:sz w:val="22"/>
                <w:szCs w:val="22"/>
                <w:lang w:val="en-GB"/>
              </w:rPr>
              <w:t xml:space="preserve"> has limited access </w:t>
            </w:r>
            <w:r w:rsidR="00907179" w:rsidRPr="00F81F90">
              <w:rPr>
                <w:rFonts w:asciiTheme="majorHAnsi" w:hAnsiTheme="majorHAnsi"/>
                <w:sz w:val="22"/>
                <w:szCs w:val="22"/>
                <w:lang w:val="en-GB"/>
              </w:rPr>
              <w:t>to healthcare facilities other than the MOH).</w:t>
            </w:r>
          </w:p>
          <w:p w14:paraId="7C276F1E" w14:textId="7F04A34D" w:rsidR="00A2533E" w:rsidRPr="00F81F90" w:rsidRDefault="002D0E0C" w:rsidP="00907179">
            <w:pPr>
              <w:pStyle w:val="ListParagraph"/>
              <w:numPr>
                <w:ilvl w:val="0"/>
                <w:numId w:val="29"/>
              </w:numPr>
              <w:rPr>
                <w:rFonts w:asciiTheme="majorHAnsi" w:hAnsiTheme="majorHAnsi"/>
                <w:sz w:val="22"/>
                <w:szCs w:val="22"/>
                <w:lang w:val="en-GB"/>
              </w:rPr>
            </w:pPr>
            <w:r w:rsidRPr="00F81F90">
              <w:rPr>
                <w:rFonts w:asciiTheme="majorHAnsi" w:hAnsiTheme="majorHAnsi"/>
                <w:sz w:val="22"/>
                <w:szCs w:val="22"/>
                <w:lang w:val="en-GB"/>
              </w:rPr>
              <w:t xml:space="preserve">The first Hospitals to apply the new rates are </w:t>
            </w:r>
            <w:r w:rsidR="00A2533E" w:rsidRPr="00F81F90">
              <w:rPr>
                <w:rFonts w:asciiTheme="majorHAnsi" w:hAnsiTheme="majorHAnsi"/>
                <w:sz w:val="22"/>
                <w:szCs w:val="22"/>
                <w:lang w:val="en-GB"/>
              </w:rPr>
              <w:t xml:space="preserve">Zarqa and Maan </w:t>
            </w:r>
            <w:r w:rsidRPr="00F81F90">
              <w:rPr>
                <w:rFonts w:asciiTheme="majorHAnsi" w:hAnsiTheme="majorHAnsi"/>
                <w:sz w:val="22"/>
                <w:szCs w:val="22"/>
                <w:lang w:val="en-GB"/>
              </w:rPr>
              <w:t xml:space="preserve">on the </w:t>
            </w:r>
            <w:r w:rsidR="00A2533E" w:rsidRPr="00F81F90">
              <w:rPr>
                <w:rFonts w:asciiTheme="majorHAnsi" w:hAnsiTheme="majorHAnsi"/>
                <w:sz w:val="22"/>
                <w:szCs w:val="22"/>
                <w:lang w:val="en-GB"/>
              </w:rPr>
              <w:t>9th of April</w:t>
            </w:r>
            <w:r w:rsidRPr="00F81F90">
              <w:rPr>
                <w:rFonts w:asciiTheme="majorHAnsi" w:hAnsiTheme="majorHAnsi"/>
                <w:sz w:val="22"/>
                <w:szCs w:val="22"/>
                <w:lang w:val="en-GB"/>
              </w:rPr>
              <w:t xml:space="preserve">, and the last was </w:t>
            </w:r>
            <w:r w:rsidR="00A2533E" w:rsidRPr="00F81F90">
              <w:rPr>
                <w:rFonts w:asciiTheme="majorHAnsi" w:hAnsiTheme="majorHAnsi"/>
                <w:sz w:val="22"/>
                <w:szCs w:val="22"/>
                <w:lang w:val="en-GB"/>
              </w:rPr>
              <w:t xml:space="preserve">Irbid </w:t>
            </w:r>
            <w:r w:rsidRPr="00F81F90">
              <w:rPr>
                <w:rFonts w:asciiTheme="majorHAnsi" w:hAnsiTheme="majorHAnsi"/>
                <w:sz w:val="22"/>
                <w:szCs w:val="22"/>
                <w:lang w:val="en-GB"/>
              </w:rPr>
              <w:t xml:space="preserve">on the </w:t>
            </w:r>
            <w:r w:rsidR="00A2533E" w:rsidRPr="00F81F90">
              <w:rPr>
                <w:rFonts w:asciiTheme="majorHAnsi" w:hAnsiTheme="majorHAnsi"/>
                <w:sz w:val="22"/>
                <w:szCs w:val="22"/>
                <w:lang w:val="en-GB"/>
              </w:rPr>
              <w:t>19th of April</w:t>
            </w:r>
            <w:r w:rsidRPr="00F81F90">
              <w:rPr>
                <w:rFonts w:asciiTheme="majorHAnsi" w:hAnsiTheme="majorHAnsi"/>
                <w:sz w:val="22"/>
                <w:szCs w:val="22"/>
                <w:lang w:val="en-GB"/>
              </w:rPr>
              <w:t>.</w:t>
            </w:r>
          </w:p>
          <w:p w14:paraId="6FF9B1AA" w14:textId="4786E907" w:rsidR="00907179" w:rsidRPr="00F81F90" w:rsidRDefault="00907179" w:rsidP="00907179">
            <w:pPr>
              <w:pStyle w:val="ListParagraph"/>
              <w:numPr>
                <w:ilvl w:val="0"/>
                <w:numId w:val="29"/>
              </w:numPr>
              <w:rPr>
                <w:rFonts w:asciiTheme="majorHAnsi" w:hAnsiTheme="majorHAnsi"/>
                <w:sz w:val="22"/>
                <w:szCs w:val="22"/>
                <w:lang w:val="en-GB"/>
              </w:rPr>
            </w:pPr>
            <w:r w:rsidRPr="00F81F90">
              <w:rPr>
                <w:rFonts w:asciiTheme="majorHAnsi" w:hAnsiTheme="majorHAnsi"/>
                <w:sz w:val="22"/>
                <w:szCs w:val="22"/>
                <w:lang w:val="en-GB"/>
              </w:rPr>
              <w:t>The number of patients accessing MOH facilities at the secondary and tertiary levels increased by 10%-20% since last year.</w:t>
            </w:r>
          </w:p>
          <w:p w14:paraId="40AD9C68" w14:textId="3EA92758" w:rsidR="005E7417" w:rsidRDefault="00907179" w:rsidP="005E7417">
            <w:pPr>
              <w:pStyle w:val="ListParagraph"/>
              <w:numPr>
                <w:ilvl w:val="0"/>
                <w:numId w:val="29"/>
              </w:numPr>
              <w:rPr>
                <w:rFonts w:asciiTheme="majorHAnsi" w:hAnsiTheme="majorHAnsi"/>
                <w:sz w:val="22"/>
                <w:szCs w:val="22"/>
                <w:lang w:val="en-GB"/>
              </w:rPr>
            </w:pPr>
            <w:r w:rsidRPr="00F81F90">
              <w:rPr>
                <w:rFonts w:asciiTheme="majorHAnsi" w:hAnsiTheme="majorHAnsi"/>
                <w:sz w:val="22"/>
                <w:szCs w:val="22"/>
                <w:lang w:val="en-GB"/>
              </w:rPr>
              <w:t xml:space="preserve">Thalassemia; there’s a reduction in the cost of blood transfusion (50%-60%), while Exjade is still not covered at MOH facilities. </w:t>
            </w:r>
          </w:p>
          <w:p w14:paraId="7A573CE6" w14:textId="77777777" w:rsidR="0059436C" w:rsidRPr="00F81F90" w:rsidRDefault="0059436C" w:rsidP="0059436C">
            <w:pPr>
              <w:pStyle w:val="ListParagraph"/>
              <w:rPr>
                <w:rFonts w:asciiTheme="majorHAnsi" w:hAnsiTheme="majorHAnsi"/>
                <w:sz w:val="22"/>
                <w:szCs w:val="22"/>
                <w:lang w:val="en-GB"/>
              </w:rPr>
            </w:pPr>
          </w:p>
          <w:p w14:paraId="5E1E15C9" w14:textId="34AD9845" w:rsidR="005E7417" w:rsidRPr="00A163C7" w:rsidRDefault="00A163C7" w:rsidP="005E7417">
            <w:pPr>
              <w:pStyle w:val="ListParagraph"/>
              <w:numPr>
                <w:ilvl w:val="0"/>
                <w:numId w:val="29"/>
              </w:numPr>
              <w:rPr>
                <w:rFonts w:asciiTheme="minorHAnsi" w:hAnsiTheme="minorHAnsi"/>
                <w:sz w:val="22"/>
                <w:szCs w:val="22"/>
                <w:lang w:val="en-GB"/>
              </w:rPr>
            </w:pPr>
            <w:r>
              <w:rPr>
                <w:rFonts w:asciiTheme="majorHAnsi" w:hAnsiTheme="majorHAnsi"/>
                <w:sz w:val="22"/>
                <w:szCs w:val="22"/>
                <w:lang w:val="en-GB"/>
              </w:rPr>
              <w:lastRenderedPageBreak/>
              <w:t xml:space="preserve"> Free of communicable disease health </w:t>
            </w:r>
            <w:r w:rsidR="005E7417" w:rsidRPr="00F81F90">
              <w:rPr>
                <w:rFonts w:asciiTheme="majorHAnsi" w:hAnsiTheme="majorHAnsi"/>
                <w:sz w:val="22"/>
                <w:szCs w:val="22"/>
                <w:lang w:val="en-GB"/>
              </w:rPr>
              <w:t xml:space="preserve">certificate is required to issue the MOI Card issue, the new policy has changed and refugees are now required </w:t>
            </w:r>
            <w:r>
              <w:rPr>
                <w:rFonts w:asciiTheme="majorHAnsi" w:hAnsiTheme="majorHAnsi"/>
                <w:sz w:val="22"/>
                <w:szCs w:val="22"/>
                <w:lang w:val="en-GB"/>
              </w:rPr>
              <w:t xml:space="preserve">to pay only 5 JDs rather than 85 JD as per the recent Minister of Health official letter. </w:t>
            </w:r>
            <w:r w:rsidRPr="00A163C7">
              <w:rPr>
                <w:rFonts w:asciiTheme="minorHAnsi" w:hAnsiTheme="minorHAnsi"/>
                <w:sz w:val="22"/>
                <w:szCs w:val="22"/>
              </w:rPr>
              <w:t xml:space="preserve">However, regarding the purpose of residency or work permits; the approved fees collected for the tests - which are carried out on expat workforce at the Ministry of Health </w:t>
            </w:r>
            <w:r w:rsidR="00C54311" w:rsidRPr="00A163C7">
              <w:rPr>
                <w:rFonts w:asciiTheme="minorHAnsi" w:hAnsiTheme="minorHAnsi"/>
                <w:sz w:val="22"/>
                <w:szCs w:val="22"/>
              </w:rPr>
              <w:t>centers</w:t>
            </w:r>
            <w:r w:rsidRPr="00A163C7">
              <w:rPr>
                <w:rFonts w:asciiTheme="minorHAnsi" w:hAnsiTheme="minorHAnsi"/>
                <w:sz w:val="22"/>
                <w:szCs w:val="22"/>
              </w:rPr>
              <w:t xml:space="preserve"> and hospitals - are 85JOD as mentioned in the letter of the Prime Minister No. 11356/1/10/10 dated 10/3/2019</w:t>
            </w:r>
          </w:p>
          <w:p w14:paraId="241A97AB" w14:textId="77777777" w:rsidR="005E7417" w:rsidRPr="00F81F90" w:rsidRDefault="005E7417" w:rsidP="003719BA">
            <w:pPr>
              <w:rPr>
                <w:rFonts w:asciiTheme="majorHAnsi" w:hAnsiTheme="majorHAnsi"/>
                <w:sz w:val="22"/>
                <w:szCs w:val="22"/>
                <w:lang w:val="en-GB"/>
              </w:rPr>
            </w:pPr>
          </w:p>
          <w:p w14:paraId="7EE9EBB0" w14:textId="0FBA78EF" w:rsidR="00085BE4" w:rsidRPr="00A2533E" w:rsidRDefault="005E7417" w:rsidP="003719BA">
            <w:pPr>
              <w:rPr>
                <w:rFonts w:asciiTheme="majorHAnsi" w:eastAsia="Calibri" w:hAnsiTheme="majorHAnsi" w:cs="Calibri"/>
                <w:b/>
                <w:bCs/>
                <w:sz w:val="21"/>
                <w:szCs w:val="21"/>
              </w:rPr>
            </w:pPr>
            <w:r w:rsidRPr="005E7417">
              <w:rPr>
                <w:rFonts w:asciiTheme="majorHAnsi" w:eastAsia="Calibri" w:hAnsiTheme="majorHAnsi" w:cs="Calibri"/>
                <w:b/>
                <w:bCs/>
                <w:sz w:val="21"/>
                <w:szCs w:val="21"/>
              </w:rPr>
              <w:t xml:space="preserve"> </w:t>
            </w:r>
          </w:p>
        </w:tc>
      </w:tr>
      <w:tr w:rsidR="003C5D8C" w:rsidRPr="006545EF" w14:paraId="2568E092" w14:textId="77777777" w:rsidTr="00202612">
        <w:trPr>
          <w:trHeight w:val="998"/>
        </w:trPr>
        <w:tc>
          <w:tcPr>
            <w:tcW w:w="2127" w:type="dxa"/>
            <w:gridSpan w:val="2"/>
          </w:tcPr>
          <w:p w14:paraId="7AEB9ABA" w14:textId="4126BEA8" w:rsidR="003C5D8C" w:rsidRPr="00623C6C" w:rsidRDefault="003C5D8C" w:rsidP="00C96363">
            <w:pPr>
              <w:outlineLvl w:val="0"/>
              <w:rPr>
                <w:rFonts w:asciiTheme="majorHAnsi" w:eastAsia="Calibri" w:hAnsiTheme="majorHAnsi" w:cs="Calibri"/>
                <w:b/>
                <w:spacing w:val="-1"/>
                <w:sz w:val="21"/>
                <w:szCs w:val="21"/>
              </w:rPr>
            </w:pPr>
          </w:p>
          <w:p w14:paraId="3B9BBA19" w14:textId="77777777" w:rsidR="003C5D8C" w:rsidRPr="00623C6C" w:rsidRDefault="003C5D8C" w:rsidP="00C96363">
            <w:pPr>
              <w:outlineLvl w:val="0"/>
              <w:rPr>
                <w:rFonts w:asciiTheme="majorHAnsi" w:eastAsia="Calibri" w:hAnsiTheme="majorHAnsi" w:cs="Calibri"/>
                <w:b/>
                <w:spacing w:val="-1"/>
                <w:sz w:val="21"/>
                <w:szCs w:val="21"/>
              </w:rPr>
            </w:pPr>
            <w:r w:rsidRPr="00F81F90">
              <w:rPr>
                <w:rFonts w:asciiTheme="majorHAnsi" w:eastAsia="Calibri" w:hAnsiTheme="majorHAnsi" w:cs="Calibri"/>
                <w:b/>
                <w:bCs/>
                <w:sz w:val="21"/>
                <w:szCs w:val="21"/>
              </w:rPr>
              <w:t>Action points</w:t>
            </w:r>
          </w:p>
          <w:p w14:paraId="603F138B" w14:textId="77777777" w:rsidR="003C5D8C" w:rsidRPr="00623C6C" w:rsidRDefault="003C5D8C" w:rsidP="00C96363">
            <w:pPr>
              <w:outlineLvl w:val="0"/>
              <w:rPr>
                <w:rFonts w:asciiTheme="majorHAnsi" w:hAnsiTheme="majorHAnsi"/>
                <w:sz w:val="21"/>
                <w:szCs w:val="21"/>
              </w:rPr>
            </w:pPr>
          </w:p>
        </w:tc>
        <w:tc>
          <w:tcPr>
            <w:tcW w:w="13225" w:type="dxa"/>
            <w:gridSpan w:val="2"/>
          </w:tcPr>
          <w:p w14:paraId="13033380" w14:textId="6E3B578D" w:rsidR="004B797A" w:rsidRDefault="004B797A" w:rsidP="004B797A">
            <w:pPr>
              <w:pStyle w:val="ListParagraph"/>
              <w:widowControl w:val="0"/>
              <w:spacing w:before="43"/>
              <w:ind w:left="1080"/>
              <w:outlineLvl w:val="0"/>
              <w:rPr>
                <w:rFonts w:asciiTheme="majorHAnsi" w:eastAsia="Calibri" w:hAnsiTheme="majorHAnsi" w:cs="Calibri"/>
                <w:b/>
                <w:bCs/>
                <w:sz w:val="21"/>
                <w:szCs w:val="21"/>
              </w:rPr>
            </w:pPr>
          </w:p>
          <w:p w14:paraId="380A9784" w14:textId="0A5D0D03" w:rsidR="003C5D8C" w:rsidRPr="00C820A8" w:rsidRDefault="0006067F" w:rsidP="00C820A8">
            <w:pPr>
              <w:pStyle w:val="ListParagraph"/>
              <w:widowControl w:val="0"/>
              <w:numPr>
                <w:ilvl w:val="0"/>
                <w:numId w:val="31"/>
              </w:numPr>
              <w:spacing w:before="43"/>
              <w:outlineLvl w:val="0"/>
              <w:rPr>
                <w:rFonts w:asciiTheme="majorHAnsi" w:hAnsiTheme="majorHAnsi"/>
                <w:sz w:val="22"/>
                <w:szCs w:val="22"/>
                <w:lang w:val="en-GB"/>
              </w:rPr>
            </w:pPr>
            <w:r w:rsidRPr="00F81F90">
              <w:rPr>
                <w:rFonts w:asciiTheme="majorHAnsi" w:hAnsiTheme="majorHAnsi"/>
                <w:sz w:val="22"/>
                <w:szCs w:val="22"/>
                <w:lang w:val="en-GB"/>
              </w:rPr>
              <w:t>IRC receiving the final draft of the survey next week, to share latest update in regards to access to essential health services for Syrian refugees in Jordan.</w:t>
            </w:r>
          </w:p>
          <w:p w14:paraId="7DA7B21C" w14:textId="25BBFDF6" w:rsidR="0067672E" w:rsidRPr="0067672E" w:rsidRDefault="0067672E" w:rsidP="0067672E">
            <w:pPr>
              <w:widowControl w:val="0"/>
              <w:spacing w:before="43"/>
              <w:outlineLvl w:val="0"/>
              <w:rPr>
                <w:rFonts w:asciiTheme="majorHAnsi" w:eastAsia="Calibri" w:hAnsiTheme="majorHAnsi" w:cs="Calibri"/>
                <w:b/>
                <w:bCs/>
                <w:sz w:val="21"/>
                <w:szCs w:val="21"/>
              </w:rPr>
            </w:pPr>
          </w:p>
        </w:tc>
      </w:tr>
      <w:tr w:rsidR="003C5D8C" w:rsidRPr="00701170" w14:paraId="71B60594" w14:textId="77777777" w:rsidTr="00202612">
        <w:trPr>
          <w:gridAfter w:val="1"/>
          <w:wAfter w:w="43" w:type="dxa"/>
          <w:trHeight w:val="527"/>
        </w:trPr>
        <w:tc>
          <w:tcPr>
            <w:tcW w:w="15309" w:type="dxa"/>
            <w:gridSpan w:val="3"/>
            <w:shd w:val="clear" w:color="auto" w:fill="ACB9CA" w:themeFill="text2" w:themeFillTint="66"/>
            <w:vAlign w:val="center"/>
          </w:tcPr>
          <w:p w14:paraId="2E8E2081" w14:textId="77777777" w:rsidR="003C5D8C" w:rsidRDefault="003C5D8C" w:rsidP="00C96363">
            <w:pPr>
              <w:tabs>
                <w:tab w:val="num" w:pos="1070"/>
              </w:tabs>
              <w:spacing w:line="200" w:lineRule="exact"/>
              <w:ind w:firstLine="171"/>
              <w:outlineLvl w:val="0"/>
              <w:rPr>
                <w:rFonts w:asciiTheme="majorHAnsi" w:eastAsia="Calibri" w:hAnsiTheme="majorHAnsi" w:cs="Calibri"/>
                <w:b/>
                <w:bCs/>
                <w:position w:val="1"/>
                <w:sz w:val="22"/>
                <w:szCs w:val="22"/>
              </w:rPr>
            </w:pPr>
          </w:p>
          <w:p w14:paraId="1D81B933" w14:textId="7443BC35" w:rsidR="003C5D8C" w:rsidRPr="00701170" w:rsidRDefault="0006067F" w:rsidP="00C96363">
            <w:pPr>
              <w:tabs>
                <w:tab w:val="num" w:pos="1070"/>
              </w:tabs>
              <w:spacing w:line="200" w:lineRule="exact"/>
              <w:ind w:firstLine="171"/>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t>5</w:t>
            </w:r>
            <w:r w:rsidR="003C5D8C">
              <w:rPr>
                <w:rFonts w:asciiTheme="majorHAnsi" w:eastAsia="Calibri" w:hAnsiTheme="majorHAnsi" w:cs="Calibri"/>
                <w:b/>
                <w:bCs/>
                <w:position w:val="1"/>
                <w:sz w:val="22"/>
                <w:szCs w:val="22"/>
              </w:rPr>
              <w:t xml:space="preserve">.  </w:t>
            </w:r>
            <w:r w:rsidR="003C5D8C" w:rsidRPr="00701170">
              <w:rPr>
                <w:rFonts w:asciiTheme="majorHAnsi" w:eastAsia="Calibri" w:hAnsiTheme="majorHAnsi" w:cs="Calibri"/>
                <w:b/>
                <w:bCs/>
                <w:position w:val="1"/>
                <w:sz w:val="22"/>
                <w:szCs w:val="22"/>
              </w:rPr>
              <w:t xml:space="preserve">  </w:t>
            </w:r>
            <w:r w:rsidR="00527496">
              <w:rPr>
                <w:rFonts w:asciiTheme="majorHAnsi" w:eastAsia="Calibri" w:hAnsiTheme="majorHAnsi" w:cs="Calibri"/>
                <w:b/>
                <w:bCs/>
                <w:position w:val="1"/>
                <w:sz w:val="22"/>
                <w:szCs w:val="22"/>
              </w:rPr>
              <w:t>Health Agencies Updates</w:t>
            </w:r>
          </w:p>
          <w:p w14:paraId="14AAA62F" w14:textId="77777777" w:rsidR="003C5D8C" w:rsidRPr="00701170" w:rsidRDefault="003C5D8C" w:rsidP="00C96363">
            <w:pPr>
              <w:ind w:left="171" w:right="428"/>
              <w:outlineLvl w:val="0"/>
              <w:rPr>
                <w:rFonts w:asciiTheme="majorHAnsi" w:hAnsiTheme="majorHAnsi"/>
                <w:sz w:val="22"/>
                <w:szCs w:val="22"/>
              </w:rPr>
            </w:pPr>
          </w:p>
        </w:tc>
      </w:tr>
      <w:tr w:rsidR="003C5D8C" w:rsidRPr="00DC6E0D" w14:paraId="3C9D8826" w14:textId="77777777" w:rsidTr="00202612">
        <w:trPr>
          <w:gridAfter w:val="1"/>
          <w:wAfter w:w="43" w:type="dxa"/>
          <w:trHeight w:val="70"/>
        </w:trPr>
        <w:tc>
          <w:tcPr>
            <w:tcW w:w="2012" w:type="dxa"/>
          </w:tcPr>
          <w:p w14:paraId="6F00FAEB" w14:textId="77777777" w:rsidR="003C5D8C" w:rsidRPr="005C1353" w:rsidRDefault="003C5D8C" w:rsidP="00C96363">
            <w:pPr>
              <w:outlineLvl w:val="0"/>
              <w:rPr>
                <w:rFonts w:asciiTheme="majorHAnsi" w:eastAsia="Calibri" w:hAnsiTheme="majorHAnsi" w:cs="Calibri"/>
                <w:b/>
                <w:spacing w:val="-1"/>
                <w:sz w:val="22"/>
                <w:szCs w:val="22"/>
              </w:rPr>
            </w:pPr>
          </w:p>
          <w:p w14:paraId="2EE8990E" w14:textId="4F843FD5" w:rsidR="003C5D8C" w:rsidRPr="005C1353" w:rsidRDefault="00663A1F" w:rsidP="00C96363">
            <w:pPr>
              <w:outlineLvl w:val="0"/>
              <w:rPr>
                <w:rFonts w:asciiTheme="majorHAnsi" w:eastAsia="Calibri" w:hAnsiTheme="majorHAnsi" w:cs="Calibri"/>
                <w:b/>
                <w:bCs/>
                <w:sz w:val="22"/>
                <w:szCs w:val="22"/>
              </w:rPr>
            </w:pPr>
            <w:r w:rsidRPr="005C1353">
              <w:rPr>
                <w:rFonts w:asciiTheme="majorHAnsi" w:eastAsia="Calibri" w:hAnsiTheme="majorHAnsi" w:cs="Calibri"/>
                <w:b/>
                <w:bCs/>
                <w:sz w:val="22"/>
                <w:szCs w:val="22"/>
              </w:rPr>
              <w:t>UNICEF</w:t>
            </w:r>
          </w:p>
          <w:p w14:paraId="5AC6704A" w14:textId="77777777" w:rsidR="0061745D" w:rsidRPr="005C1353" w:rsidRDefault="0061745D" w:rsidP="00C96363">
            <w:pPr>
              <w:outlineLvl w:val="0"/>
              <w:rPr>
                <w:rFonts w:asciiTheme="majorHAnsi" w:eastAsia="Calibri" w:hAnsiTheme="majorHAnsi" w:cs="Calibri"/>
                <w:sz w:val="22"/>
                <w:szCs w:val="22"/>
              </w:rPr>
            </w:pPr>
          </w:p>
          <w:p w14:paraId="564672E5" w14:textId="77777777" w:rsidR="0061745D" w:rsidRPr="005C1353" w:rsidRDefault="0061745D" w:rsidP="00C96363">
            <w:pPr>
              <w:outlineLvl w:val="0"/>
              <w:rPr>
                <w:rFonts w:asciiTheme="majorHAnsi" w:eastAsia="Calibri" w:hAnsiTheme="majorHAnsi" w:cs="Calibri"/>
                <w:sz w:val="22"/>
                <w:szCs w:val="22"/>
              </w:rPr>
            </w:pPr>
          </w:p>
          <w:p w14:paraId="4CC67AA4" w14:textId="77777777" w:rsidR="0061745D" w:rsidRPr="005C1353" w:rsidRDefault="0061745D" w:rsidP="00C96363">
            <w:pPr>
              <w:outlineLvl w:val="0"/>
              <w:rPr>
                <w:rFonts w:asciiTheme="majorHAnsi" w:eastAsia="Calibri" w:hAnsiTheme="majorHAnsi" w:cs="Calibri"/>
                <w:sz w:val="22"/>
                <w:szCs w:val="22"/>
              </w:rPr>
            </w:pPr>
          </w:p>
          <w:p w14:paraId="5DA86813" w14:textId="77777777" w:rsidR="0061745D" w:rsidRPr="005C1353" w:rsidRDefault="0061745D" w:rsidP="00C96363">
            <w:pPr>
              <w:outlineLvl w:val="0"/>
              <w:rPr>
                <w:rFonts w:asciiTheme="majorHAnsi" w:eastAsia="Calibri" w:hAnsiTheme="majorHAnsi" w:cs="Calibri"/>
                <w:sz w:val="22"/>
                <w:szCs w:val="22"/>
              </w:rPr>
            </w:pPr>
          </w:p>
          <w:p w14:paraId="3B30925A" w14:textId="77777777" w:rsidR="0061745D" w:rsidRPr="005C1353" w:rsidRDefault="0061745D" w:rsidP="00C96363">
            <w:pPr>
              <w:outlineLvl w:val="0"/>
              <w:rPr>
                <w:rFonts w:asciiTheme="majorHAnsi" w:eastAsia="Calibri" w:hAnsiTheme="majorHAnsi" w:cs="Calibri"/>
                <w:sz w:val="22"/>
                <w:szCs w:val="22"/>
              </w:rPr>
            </w:pPr>
          </w:p>
          <w:p w14:paraId="1BE82189" w14:textId="77777777" w:rsidR="0061745D" w:rsidRPr="005C1353" w:rsidRDefault="0061745D" w:rsidP="00C96363">
            <w:pPr>
              <w:outlineLvl w:val="0"/>
              <w:rPr>
                <w:rFonts w:asciiTheme="majorHAnsi" w:eastAsia="Calibri" w:hAnsiTheme="majorHAnsi" w:cs="Calibri"/>
                <w:sz w:val="22"/>
                <w:szCs w:val="22"/>
              </w:rPr>
            </w:pPr>
          </w:p>
          <w:p w14:paraId="4F33076B" w14:textId="1A43CE62" w:rsidR="0061745D" w:rsidRPr="005C1353" w:rsidRDefault="0061745D" w:rsidP="00C96363">
            <w:pPr>
              <w:outlineLvl w:val="0"/>
              <w:rPr>
                <w:rFonts w:asciiTheme="majorHAnsi" w:eastAsia="Calibri" w:hAnsiTheme="majorHAnsi" w:cs="Calibri"/>
                <w:sz w:val="22"/>
                <w:szCs w:val="22"/>
              </w:rPr>
            </w:pPr>
          </w:p>
          <w:p w14:paraId="6AA23BBF" w14:textId="77777777" w:rsidR="005C1353" w:rsidRPr="005C1353" w:rsidRDefault="005C1353" w:rsidP="00C96363">
            <w:pPr>
              <w:outlineLvl w:val="0"/>
              <w:rPr>
                <w:rFonts w:asciiTheme="majorHAnsi" w:eastAsia="Calibri" w:hAnsiTheme="majorHAnsi" w:cs="Calibri"/>
                <w:sz w:val="22"/>
                <w:szCs w:val="22"/>
              </w:rPr>
            </w:pPr>
          </w:p>
          <w:p w14:paraId="52F1EAD7" w14:textId="77777777" w:rsidR="0061745D" w:rsidRPr="005C1353" w:rsidRDefault="0061745D" w:rsidP="00C96363">
            <w:pPr>
              <w:outlineLvl w:val="0"/>
              <w:rPr>
                <w:rFonts w:asciiTheme="majorHAnsi" w:eastAsia="Calibri" w:hAnsiTheme="majorHAnsi" w:cs="Calibri"/>
                <w:sz w:val="22"/>
                <w:szCs w:val="22"/>
              </w:rPr>
            </w:pPr>
          </w:p>
          <w:p w14:paraId="19D473A8" w14:textId="6047D102" w:rsidR="0061745D" w:rsidRPr="005C1353" w:rsidRDefault="0061745D" w:rsidP="00C96363">
            <w:pPr>
              <w:outlineLvl w:val="0"/>
              <w:rPr>
                <w:rFonts w:asciiTheme="majorHAnsi" w:eastAsia="Calibri" w:hAnsiTheme="majorHAnsi" w:cs="Calibri"/>
                <w:b/>
                <w:bCs/>
                <w:sz w:val="22"/>
                <w:szCs w:val="22"/>
              </w:rPr>
            </w:pPr>
            <w:r w:rsidRPr="005C1353">
              <w:rPr>
                <w:rFonts w:asciiTheme="majorHAnsi" w:eastAsia="Calibri" w:hAnsiTheme="majorHAnsi" w:cs="Calibri"/>
                <w:b/>
                <w:bCs/>
                <w:sz w:val="22"/>
                <w:szCs w:val="22"/>
              </w:rPr>
              <w:t>JPS</w:t>
            </w:r>
          </w:p>
          <w:p w14:paraId="3E2A2EC4" w14:textId="7350E466" w:rsidR="0006067F" w:rsidRPr="005C1353" w:rsidRDefault="0006067F" w:rsidP="00C96363">
            <w:pPr>
              <w:outlineLvl w:val="0"/>
              <w:rPr>
                <w:rFonts w:asciiTheme="majorHAnsi" w:eastAsia="Calibri" w:hAnsiTheme="majorHAnsi" w:cs="Calibri"/>
                <w:sz w:val="22"/>
                <w:szCs w:val="22"/>
              </w:rPr>
            </w:pPr>
          </w:p>
          <w:p w14:paraId="01571D09" w14:textId="06019F0A" w:rsidR="0006067F" w:rsidRPr="005C1353" w:rsidRDefault="0006067F" w:rsidP="00C96363">
            <w:pPr>
              <w:outlineLvl w:val="0"/>
              <w:rPr>
                <w:rFonts w:asciiTheme="majorHAnsi" w:eastAsia="Calibri" w:hAnsiTheme="majorHAnsi" w:cs="Calibri"/>
                <w:sz w:val="22"/>
                <w:szCs w:val="22"/>
              </w:rPr>
            </w:pPr>
          </w:p>
          <w:p w14:paraId="073F0207" w14:textId="5E1E5FE2" w:rsidR="0006067F" w:rsidRPr="005C1353" w:rsidRDefault="0006067F" w:rsidP="00C96363">
            <w:pPr>
              <w:outlineLvl w:val="0"/>
              <w:rPr>
                <w:rFonts w:asciiTheme="majorHAnsi" w:eastAsia="Calibri" w:hAnsiTheme="majorHAnsi" w:cs="Calibri"/>
                <w:sz w:val="22"/>
                <w:szCs w:val="22"/>
              </w:rPr>
            </w:pPr>
          </w:p>
          <w:p w14:paraId="4E514E92" w14:textId="20401F57" w:rsidR="005C1353" w:rsidRPr="005C1353" w:rsidRDefault="005C1353" w:rsidP="00C96363">
            <w:pPr>
              <w:outlineLvl w:val="0"/>
              <w:rPr>
                <w:rFonts w:asciiTheme="majorHAnsi" w:eastAsia="Calibri" w:hAnsiTheme="majorHAnsi" w:cs="Calibri"/>
                <w:sz w:val="22"/>
                <w:szCs w:val="22"/>
              </w:rPr>
            </w:pPr>
          </w:p>
          <w:p w14:paraId="56FF2073" w14:textId="148CBF6F" w:rsidR="005C1353" w:rsidRPr="005C1353" w:rsidRDefault="005C1353" w:rsidP="00C96363">
            <w:pPr>
              <w:outlineLvl w:val="0"/>
              <w:rPr>
                <w:rFonts w:asciiTheme="majorHAnsi" w:eastAsia="Calibri" w:hAnsiTheme="majorHAnsi" w:cs="Calibri"/>
                <w:sz w:val="22"/>
                <w:szCs w:val="22"/>
              </w:rPr>
            </w:pPr>
          </w:p>
          <w:p w14:paraId="7698CF20" w14:textId="5F4EFB9B" w:rsidR="005C1353" w:rsidRPr="005C1353" w:rsidRDefault="005C1353" w:rsidP="00C96363">
            <w:pPr>
              <w:outlineLvl w:val="0"/>
              <w:rPr>
                <w:rFonts w:asciiTheme="majorHAnsi" w:eastAsia="Calibri" w:hAnsiTheme="majorHAnsi" w:cs="Calibri"/>
                <w:sz w:val="22"/>
                <w:szCs w:val="22"/>
              </w:rPr>
            </w:pPr>
          </w:p>
          <w:p w14:paraId="7417423F" w14:textId="3B555C07" w:rsidR="005C1353" w:rsidRPr="005C1353" w:rsidRDefault="005C1353" w:rsidP="00C96363">
            <w:pPr>
              <w:outlineLvl w:val="0"/>
              <w:rPr>
                <w:rFonts w:asciiTheme="majorHAnsi" w:eastAsia="Calibri" w:hAnsiTheme="majorHAnsi" w:cs="Calibri"/>
                <w:sz w:val="22"/>
                <w:szCs w:val="22"/>
              </w:rPr>
            </w:pPr>
          </w:p>
          <w:p w14:paraId="54B85D2C" w14:textId="3FDB38A7" w:rsidR="005C1353" w:rsidRPr="005C1353" w:rsidRDefault="005C1353" w:rsidP="00C96363">
            <w:pPr>
              <w:outlineLvl w:val="0"/>
              <w:rPr>
                <w:rFonts w:asciiTheme="majorHAnsi" w:eastAsia="Calibri" w:hAnsiTheme="majorHAnsi" w:cs="Calibri"/>
                <w:sz w:val="22"/>
                <w:szCs w:val="22"/>
              </w:rPr>
            </w:pPr>
          </w:p>
          <w:p w14:paraId="58192613" w14:textId="57D684B6" w:rsidR="005C1353" w:rsidRPr="005C1353" w:rsidRDefault="005C1353" w:rsidP="00C96363">
            <w:pPr>
              <w:outlineLvl w:val="0"/>
              <w:rPr>
                <w:rFonts w:asciiTheme="majorHAnsi" w:eastAsia="Calibri" w:hAnsiTheme="majorHAnsi" w:cs="Calibri"/>
                <w:sz w:val="22"/>
                <w:szCs w:val="22"/>
              </w:rPr>
            </w:pPr>
          </w:p>
          <w:p w14:paraId="5BAE23D7" w14:textId="42A1D442" w:rsidR="005C1353" w:rsidRPr="005C1353" w:rsidRDefault="005C1353" w:rsidP="00C96363">
            <w:pPr>
              <w:outlineLvl w:val="0"/>
              <w:rPr>
                <w:rFonts w:asciiTheme="majorHAnsi" w:eastAsia="Calibri" w:hAnsiTheme="majorHAnsi" w:cs="Calibri"/>
                <w:sz w:val="22"/>
                <w:szCs w:val="22"/>
              </w:rPr>
            </w:pPr>
          </w:p>
          <w:p w14:paraId="5558CA0F" w14:textId="4A4C725F" w:rsidR="005C1353" w:rsidRPr="005C1353" w:rsidRDefault="005C1353" w:rsidP="00C96363">
            <w:pPr>
              <w:outlineLvl w:val="0"/>
              <w:rPr>
                <w:rFonts w:asciiTheme="majorHAnsi" w:eastAsia="Calibri" w:hAnsiTheme="majorHAnsi" w:cs="Calibri"/>
                <w:sz w:val="22"/>
                <w:szCs w:val="22"/>
              </w:rPr>
            </w:pPr>
          </w:p>
          <w:p w14:paraId="1C042A6E" w14:textId="38C4D874" w:rsidR="005C1353" w:rsidRDefault="005C1353" w:rsidP="00C96363">
            <w:pPr>
              <w:outlineLvl w:val="0"/>
              <w:rPr>
                <w:rFonts w:asciiTheme="majorHAnsi" w:eastAsia="Calibri" w:hAnsiTheme="majorHAnsi" w:cs="Calibri"/>
                <w:sz w:val="22"/>
                <w:szCs w:val="22"/>
              </w:rPr>
            </w:pPr>
          </w:p>
          <w:p w14:paraId="72B0AFEE" w14:textId="77777777" w:rsidR="00243F43" w:rsidRPr="005C1353" w:rsidRDefault="00243F43" w:rsidP="00C96363">
            <w:pPr>
              <w:outlineLvl w:val="0"/>
              <w:rPr>
                <w:rFonts w:asciiTheme="majorHAnsi" w:eastAsia="Calibri" w:hAnsiTheme="majorHAnsi" w:cs="Calibri"/>
                <w:sz w:val="22"/>
                <w:szCs w:val="22"/>
              </w:rPr>
            </w:pPr>
          </w:p>
          <w:p w14:paraId="2C4F47A3" w14:textId="77777777" w:rsidR="0006067F" w:rsidRPr="005C1353" w:rsidRDefault="0006067F" w:rsidP="00C96363">
            <w:pPr>
              <w:outlineLvl w:val="0"/>
              <w:rPr>
                <w:rFonts w:asciiTheme="majorHAnsi" w:eastAsia="Calibri" w:hAnsiTheme="majorHAnsi" w:cs="Calibri"/>
                <w:sz w:val="22"/>
                <w:szCs w:val="22"/>
              </w:rPr>
            </w:pPr>
          </w:p>
          <w:p w14:paraId="6A879614" w14:textId="4FDA5DBB" w:rsidR="0061745D" w:rsidRPr="005C1353" w:rsidRDefault="00947D3D" w:rsidP="00C96363">
            <w:pPr>
              <w:outlineLvl w:val="0"/>
              <w:rPr>
                <w:rFonts w:asciiTheme="majorHAnsi" w:eastAsia="Calibri" w:hAnsiTheme="majorHAnsi" w:cs="Calibri"/>
                <w:b/>
                <w:bCs/>
                <w:sz w:val="22"/>
                <w:szCs w:val="22"/>
              </w:rPr>
            </w:pPr>
            <w:r w:rsidRPr="005C1353">
              <w:rPr>
                <w:rFonts w:asciiTheme="majorHAnsi" w:eastAsia="Calibri" w:hAnsiTheme="majorHAnsi" w:cs="Calibri"/>
                <w:b/>
                <w:bCs/>
                <w:sz w:val="22"/>
                <w:szCs w:val="22"/>
              </w:rPr>
              <w:t>IRC</w:t>
            </w:r>
          </w:p>
          <w:p w14:paraId="74A85C8B" w14:textId="77777777" w:rsidR="0061745D" w:rsidRPr="005C1353" w:rsidRDefault="0061745D" w:rsidP="00C96363">
            <w:pPr>
              <w:outlineLvl w:val="0"/>
              <w:rPr>
                <w:rFonts w:asciiTheme="majorHAnsi" w:eastAsia="Calibri" w:hAnsiTheme="majorHAnsi" w:cs="Calibri"/>
                <w:sz w:val="22"/>
                <w:szCs w:val="22"/>
              </w:rPr>
            </w:pPr>
          </w:p>
          <w:p w14:paraId="02CF72BF" w14:textId="77777777" w:rsidR="0061745D" w:rsidRPr="005C1353" w:rsidRDefault="0061745D" w:rsidP="00C96363">
            <w:pPr>
              <w:outlineLvl w:val="0"/>
              <w:rPr>
                <w:rFonts w:asciiTheme="majorHAnsi" w:eastAsia="Calibri" w:hAnsiTheme="majorHAnsi" w:cs="Calibri"/>
                <w:sz w:val="22"/>
                <w:szCs w:val="22"/>
              </w:rPr>
            </w:pPr>
          </w:p>
          <w:p w14:paraId="0419CAF7" w14:textId="77777777" w:rsidR="0061745D" w:rsidRPr="005C1353" w:rsidRDefault="0061745D" w:rsidP="00C96363">
            <w:pPr>
              <w:outlineLvl w:val="0"/>
              <w:rPr>
                <w:rFonts w:asciiTheme="majorHAnsi" w:eastAsia="Calibri" w:hAnsiTheme="majorHAnsi" w:cs="Calibri"/>
                <w:sz w:val="22"/>
                <w:szCs w:val="22"/>
              </w:rPr>
            </w:pPr>
          </w:p>
          <w:p w14:paraId="29D37B2C" w14:textId="77777777" w:rsidR="00AE0E73" w:rsidRPr="005C1353" w:rsidRDefault="00AE0E73" w:rsidP="00C96363">
            <w:pPr>
              <w:outlineLvl w:val="0"/>
              <w:rPr>
                <w:rFonts w:asciiTheme="majorHAnsi" w:eastAsia="Calibri" w:hAnsiTheme="majorHAnsi" w:cs="Calibri"/>
                <w:sz w:val="22"/>
                <w:szCs w:val="22"/>
              </w:rPr>
            </w:pPr>
          </w:p>
          <w:p w14:paraId="0F508DAF" w14:textId="72DD99B1" w:rsidR="00AE0E73" w:rsidRPr="005C1353" w:rsidRDefault="00AE0E73" w:rsidP="00C96363">
            <w:pPr>
              <w:outlineLvl w:val="0"/>
              <w:rPr>
                <w:rFonts w:asciiTheme="majorHAnsi" w:eastAsia="Calibri" w:hAnsiTheme="majorHAnsi" w:cs="Calibri"/>
                <w:sz w:val="22"/>
                <w:szCs w:val="22"/>
              </w:rPr>
            </w:pPr>
          </w:p>
          <w:p w14:paraId="3A5E0733" w14:textId="4446F895" w:rsidR="00AE0E73" w:rsidRPr="005C1353" w:rsidRDefault="00AE0E73" w:rsidP="00C96363">
            <w:pPr>
              <w:outlineLvl w:val="0"/>
              <w:rPr>
                <w:rFonts w:asciiTheme="majorHAnsi" w:eastAsia="Calibri" w:hAnsiTheme="majorHAnsi" w:cs="Calibri"/>
                <w:sz w:val="22"/>
                <w:szCs w:val="22"/>
              </w:rPr>
            </w:pPr>
          </w:p>
          <w:p w14:paraId="71BB49C9" w14:textId="1924425F" w:rsidR="00AE0E73" w:rsidRPr="005C1353" w:rsidRDefault="00AE0E73" w:rsidP="00C96363">
            <w:pPr>
              <w:outlineLvl w:val="0"/>
              <w:rPr>
                <w:rFonts w:asciiTheme="majorHAnsi" w:eastAsia="Calibri" w:hAnsiTheme="majorHAnsi" w:cs="Calibri"/>
                <w:sz w:val="22"/>
                <w:szCs w:val="22"/>
              </w:rPr>
            </w:pPr>
          </w:p>
          <w:p w14:paraId="1F1303B1" w14:textId="37815439" w:rsidR="00F81F90" w:rsidRPr="005C1353" w:rsidRDefault="00F81F90" w:rsidP="00C96363">
            <w:pPr>
              <w:outlineLvl w:val="0"/>
              <w:rPr>
                <w:rFonts w:asciiTheme="majorHAnsi" w:eastAsia="Calibri" w:hAnsiTheme="majorHAnsi" w:cs="Calibri"/>
                <w:sz w:val="22"/>
                <w:szCs w:val="22"/>
              </w:rPr>
            </w:pPr>
          </w:p>
          <w:p w14:paraId="7788EE03" w14:textId="5B1FEB17" w:rsidR="00F81F90" w:rsidRPr="005C1353" w:rsidRDefault="00F81F90" w:rsidP="00C96363">
            <w:pPr>
              <w:outlineLvl w:val="0"/>
              <w:rPr>
                <w:rFonts w:asciiTheme="majorHAnsi" w:eastAsia="Calibri" w:hAnsiTheme="majorHAnsi" w:cs="Calibri"/>
                <w:sz w:val="22"/>
                <w:szCs w:val="22"/>
              </w:rPr>
            </w:pPr>
          </w:p>
          <w:p w14:paraId="728AB0E3" w14:textId="6FA27DD3" w:rsidR="00F81F90" w:rsidRPr="005C1353" w:rsidRDefault="00F81F90" w:rsidP="00C96363">
            <w:pPr>
              <w:outlineLvl w:val="0"/>
              <w:rPr>
                <w:rFonts w:asciiTheme="majorHAnsi" w:eastAsia="Calibri" w:hAnsiTheme="majorHAnsi" w:cs="Calibri"/>
                <w:sz w:val="22"/>
                <w:szCs w:val="22"/>
              </w:rPr>
            </w:pPr>
          </w:p>
          <w:p w14:paraId="6F1338C0" w14:textId="77777777" w:rsidR="005C1353" w:rsidRPr="005C1353" w:rsidRDefault="005C1353" w:rsidP="00C96363">
            <w:pPr>
              <w:outlineLvl w:val="0"/>
              <w:rPr>
                <w:rFonts w:asciiTheme="majorHAnsi" w:eastAsia="Calibri" w:hAnsiTheme="majorHAnsi" w:cs="Calibri"/>
                <w:sz w:val="22"/>
                <w:szCs w:val="22"/>
              </w:rPr>
            </w:pPr>
          </w:p>
          <w:p w14:paraId="164E50FA" w14:textId="689ABE7B" w:rsidR="00F81F90" w:rsidRDefault="00F81F90" w:rsidP="00C96363">
            <w:pPr>
              <w:outlineLvl w:val="0"/>
              <w:rPr>
                <w:rFonts w:asciiTheme="majorHAnsi" w:eastAsia="Calibri" w:hAnsiTheme="majorHAnsi" w:cs="Calibri"/>
                <w:sz w:val="22"/>
                <w:szCs w:val="22"/>
              </w:rPr>
            </w:pPr>
          </w:p>
          <w:p w14:paraId="4BA2D090" w14:textId="77777777" w:rsidR="005C1353" w:rsidRDefault="005C1353" w:rsidP="00C96363">
            <w:pPr>
              <w:outlineLvl w:val="0"/>
              <w:rPr>
                <w:rFonts w:asciiTheme="majorHAnsi" w:eastAsia="Calibri" w:hAnsiTheme="majorHAnsi" w:cs="Calibri"/>
                <w:sz w:val="22"/>
                <w:szCs w:val="22"/>
              </w:rPr>
            </w:pPr>
          </w:p>
          <w:p w14:paraId="36E00646" w14:textId="4B5D76F5" w:rsidR="005C1353" w:rsidRDefault="005C1353" w:rsidP="00C96363">
            <w:pPr>
              <w:outlineLvl w:val="0"/>
              <w:rPr>
                <w:rFonts w:asciiTheme="majorHAnsi" w:eastAsia="Calibri" w:hAnsiTheme="majorHAnsi" w:cs="Calibri"/>
                <w:sz w:val="22"/>
                <w:szCs w:val="22"/>
              </w:rPr>
            </w:pPr>
          </w:p>
          <w:p w14:paraId="7D0DE737" w14:textId="77777777" w:rsidR="005C1353" w:rsidRPr="005C1353" w:rsidRDefault="005C1353" w:rsidP="00C96363">
            <w:pPr>
              <w:outlineLvl w:val="0"/>
              <w:rPr>
                <w:rFonts w:asciiTheme="majorHAnsi" w:eastAsia="Calibri" w:hAnsiTheme="majorHAnsi" w:cs="Calibri"/>
                <w:sz w:val="22"/>
                <w:szCs w:val="22"/>
              </w:rPr>
            </w:pPr>
          </w:p>
          <w:p w14:paraId="71F7F457" w14:textId="77777777" w:rsidR="00F81F90" w:rsidRPr="005C1353" w:rsidRDefault="00F81F90" w:rsidP="00C96363">
            <w:pPr>
              <w:outlineLvl w:val="0"/>
              <w:rPr>
                <w:rFonts w:asciiTheme="majorHAnsi" w:eastAsia="Calibri" w:hAnsiTheme="majorHAnsi" w:cs="Calibri"/>
                <w:sz w:val="22"/>
                <w:szCs w:val="22"/>
              </w:rPr>
            </w:pPr>
          </w:p>
          <w:p w14:paraId="0220C626" w14:textId="77777777" w:rsidR="00AE0E73" w:rsidRPr="005C1353" w:rsidRDefault="00AE0E73" w:rsidP="00C96363">
            <w:pPr>
              <w:outlineLvl w:val="0"/>
              <w:rPr>
                <w:rFonts w:asciiTheme="majorHAnsi" w:hAnsiTheme="majorHAnsi"/>
                <w:b/>
                <w:bCs/>
                <w:sz w:val="22"/>
                <w:szCs w:val="22"/>
                <w:lang w:val="en-GB"/>
              </w:rPr>
            </w:pPr>
            <w:r w:rsidRPr="005C1353">
              <w:rPr>
                <w:rFonts w:asciiTheme="majorHAnsi" w:hAnsiTheme="majorHAnsi"/>
                <w:b/>
                <w:bCs/>
                <w:sz w:val="22"/>
                <w:szCs w:val="22"/>
                <w:lang w:val="en-GB"/>
              </w:rPr>
              <w:t>SAMS</w:t>
            </w:r>
          </w:p>
          <w:p w14:paraId="4129DFCD" w14:textId="77777777" w:rsidR="00C820A8" w:rsidRPr="005C1353" w:rsidRDefault="00C820A8" w:rsidP="00C96363">
            <w:pPr>
              <w:outlineLvl w:val="0"/>
              <w:rPr>
                <w:rFonts w:asciiTheme="majorHAnsi" w:hAnsiTheme="majorHAnsi"/>
                <w:sz w:val="22"/>
                <w:szCs w:val="22"/>
              </w:rPr>
            </w:pPr>
          </w:p>
          <w:p w14:paraId="641966E2" w14:textId="77777777" w:rsidR="00C820A8" w:rsidRPr="005C1353" w:rsidRDefault="00C820A8" w:rsidP="00C96363">
            <w:pPr>
              <w:outlineLvl w:val="0"/>
              <w:rPr>
                <w:rFonts w:asciiTheme="majorHAnsi" w:hAnsiTheme="majorHAnsi"/>
                <w:sz w:val="22"/>
                <w:szCs w:val="22"/>
              </w:rPr>
            </w:pPr>
          </w:p>
          <w:p w14:paraId="5DD471BD" w14:textId="77777777" w:rsidR="00C820A8" w:rsidRPr="005C1353" w:rsidRDefault="00C820A8" w:rsidP="00C96363">
            <w:pPr>
              <w:outlineLvl w:val="0"/>
              <w:rPr>
                <w:rFonts w:asciiTheme="majorHAnsi" w:hAnsiTheme="majorHAnsi"/>
                <w:sz w:val="22"/>
                <w:szCs w:val="22"/>
              </w:rPr>
            </w:pPr>
          </w:p>
          <w:p w14:paraId="67977804" w14:textId="66DC8092" w:rsidR="00C820A8" w:rsidRPr="005C1353" w:rsidRDefault="00C820A8" w:rsidP="00C96363">
            <w:pPr>
              <w:outlineLvl w:val="0"/>
              <w:rPr>
                <w:rFonts w:asciiTheme="majorHAnsi" w:hAnsiTheme="majorHAnsi"/>
                <w:sz w:val="24"/>
                <w:szCs w:val="24"/>
              </w:rPr>
            </w:pPr>
          </w:p>
          <w:p w14:paraId="343D4D3D" w14:textId="77777777" w:rsidR="005C1353" w:rsidRPr="005C1353" w:rsidRDefault="005C1353" w:rsidP="00C96363">
            <w:pPr>
              <w:outlineLvl w:val="0"/>
              <w:rPr>
                <w:rFonts w:asciiTheme="majorHAnsi" w:hAnsiTheme="majorHAnsi"/>
                <w:sz w:val="24"/>
                <w:szCs w:val="24"/>
              </w:rPr>
            </w:pPr>
          </w:p>
          <w:p w14:paraId="219776A4" w14:textId="77777777" w:rsidR="00C820A8" w:rsidRPr="005C1353" w:rsidRDefault="00C820A8" w:rsidP="00C96363">
            <w:pPr>
              <w:outlineLvl w:val="0"/>
              <w:rPr>
                <w:rFonts w:asciiTheme="majorHAnsi" w:hAnsiTheme="majorHAnsi"/>
                <w:sz w:val="24"/>
                <w:szCs w:val="24"/>
              </w:rPr>
            </w:pPr>
          </w:p>
          <w:p w14:paraId="3FED7090" w14:textId="77777777" w:rsidR="00C820A8" w:rsidRPr="005C1353" w:rsidRDefault="00C820A8" w:rsidP="00C96363">
            <w:pPr>
              <w:outlineLvl w:val="0"/>
              <w:rPr>
                <w:rFonts w:asciiTheme="majorHAnsi" w:hAnsiTheme="majorHAnsi"/>
                <w:sz w:val="24"/>
                <w:szCs w:val="24"/>
              </w:rPr>
            </w:pPr>
          </w:p>
          <w:p w14:paraId="20A6889A" w14:textId="77777777" w:rsidR="00C820A8" w:rsidRPr="005C1353" w:rsidRDefault="00C820A8" w:rsidP="00C96363">
            <w:pPr>
              <w:outlineLvl w:val="0"/>
              <w:rPr>
                <w:rFonts w:asciiTheme="majorHAnsi" w:hAnsiTheme="majorHAnsi"/>
                <w:sz w:val="24"/>
                <w:szCs w:val="24"/>
              </w:rPr>
            </w:pPr>
          </w:p>
          <w:p w14:paraId="53A6D5B7" w14:textId="77777777" w:rsidR="00C820A8" w:rsidRPr="005C1353" w:rsidRDefault="00C820A8" w:rsidP="00C96363">
            <w:pPr>
              <w:outlineLvl w:val="0"/>
              <w:rPr>
                <w:rFonts w:asciiTheme="majorHAnsi" w:hAnsiTheme="majorHAnsi"/>
                <w:sz w:val="24"/>
                <w:szCs w:val="24"/>
              </w:rPr>
            </w:pPr>
          </w:p>
          <w:p w14:paraId="3A3125DF" w14:textId="77777777" w:rsidR="00C820A8" w:rsidRPr="005C1353" w:rsidRDefault="00C820A8" w:rsidP="00C96363">
            <w:pPr>
              <w:outlineLvl w:val="0"/>
              <w:rPr>
                <w:rFonts w:asciiTheme="majorHAnsi" w:hAnsiTheme="majorHAnsi"/>
                <w:sz w:val="24"/>
                <w:szCs w:val="24"/>
              </w:rPr>
            </w:pPr>
          </w:p>
          <w:p w14:paraId="34B58797" w14:textId="77777777" w:rsidR="00C820A8" w:rsidRPr="005C1353" w:rsidRDefault="00C820A8" w:rsidP="00C96363">
            <w:pPr>
              <w:outlineLvl w:val="0"/>
              <w:rPr>
                <w:rFonts w:asciiTheme="majorHAnsi" w:hAnsiTheme="majorHAnsi"/>
                <w:sz w:val="22"/>
                <w:szCs w:val="22"/>
              </w:rPr>
            </w:pPr>
          </w:p>
          <w:p w14:paraId="67A12216" w14:textId="77777777" w:rsidR="00243F43" w:rsidRPr="005C1353" w:rsidRDefault="00243F43" w:rsidP="00C96363">
            <w:pPr>
              <w:outlineLvl w:val="0"/>
              <w:rPr>
                <w:rFonts w:asciiTheme="majorHAnsi" w:hAnsiTheme="majorHAnsi"/>
                <w:sz w:val="22"/>
                <w:szCs w:val="22"/>
              </w:rPr>
            </w:pPr>
          </w:p>
          <w:p w14:paraId="14C23AC1" w14:textId="77777777" w:rsidR="00243F43" w:rsidRDefault="00243F43" w:rsidP="00C820A8">
            <w:pPr>
              <w:rPr>
                <w:rFonts w:asciiTheme="majorHAnsi" w:hAnsiTheme="majorHAnsi"/>
                <w:b/>
                <w:bCs/>
                <w:sz w:val="22"/>
                <w:szCs w:val="22"/>
                <w:lang w:val="en-GB"/>
              </w:rPr>
            </w:pPr>
          </w:p>
          <w:p w14:paraId="114B8CF7" w14:textId="1833C2BB" w:rsidR="00C820A8" w:rsidRPr="005C1353" w:rsidRDefault="00C820A8" w:rsidP="00C820A8">
            <w:pPr>
              <w:rPr>
                <w:b/>
                <w:bCs/>
                <w:sz w:val="22"/>
                <w:szCs w:val="22"/>
                <w:lang w:bidi="ar-LB"/>
              </w:rPr>
            </w:pPr>
            <w:r w:rsidRPr="005C1353">
              <w:rPr>
                <w:rFonts w:asciiTheme="majorHAnsi" w:hAnsiTheme="majorHAnsi"/>
                <w:b/>
                <w:bCs/>
                <w:sz w:val="22"/>
                <w:szCs w:val="22"/>
                <w:lang w:val="en-GB"/>
              </w:rPr>
              <w:t xml:space="preserve">IMC </w:t>
            </w:r>
          </w:p>
          <w:p w14:paraId="7511A1E4" w14:textId="77777777" w:rsidR="00C820A8" w:rsidRPr="005C1353" w:rsidRDefault="00C820A8" w:rsidP="00C96363">
            <w:pPr>
              <w:outlineLvl w:val="0"/>
              <w:rPr>
                <w:rFonts w:asciiTheme="majorHAnsi" w:eastAsia="Calibri" w:hAnsiTheme="majorHAnsi" w:cs="Calibri"/>
                <w:sz w:val="22"/>
                <w:szCs w:val="22"/>
              </w:rPr>
            </w:pPr>
          </w:p>
          <w:p w14:paraId="09E5259E" w14:textId="77777777" w:rsidR="00C820A8" w:rsidRPr="005C1353" w:rsidRDefault="00C820A8" w:rsidP="00C96363">
            <w:pPr>
              <w:outlineLvl w:val="0"/>
              <w:rPr>
                <w:rFonts w:asciiTheme="majorHAnsi" w:eastAsia="Calibri" w:hAnsiTheme="majorHAnsi" w:cs="Calibri"/>
                <w:sz w:val="22"/>
                <w:szCs w:val="22"/>
              </w:rPr>
            </w:pPr>
          </w:p>
          <w:p w14:paraId="7E8C154A" w14:textId="77777777" w:rsidR="00C820A8" w:rsidRPr="005C1353" w:rsidRDefault="00C820A8" w:rsidP="00C96363">
            <w:pPr>
              <w:outlineLvl w:val="0"/>
              <w:rPr>
                <w:rFonts w:asciiTheme="majorHAnsi" w:eastAsia="Calibri" w:hAnsiTheme="majorHAnsi" w:cs="Calibri"/>
                <w:sz w:val="22"/>
                <w:szCs w:val="22"/>
              </w:rPr>
            </w:pPr>
          </w:p>
          <w:p w14:paraId="769B8E0D" w14:textId="77777777" w:rsidR="00C820A8" w:rsidRPr="005C1353" w:rsidRDefault="00C820A8" w:rsidP="00C96363">
            <w:pPr>
              <w:outlineLvl w:val="0"/>
              <w:rPr>
                <w:rFonts w:asciiTheme="majorHAnsi" w:eastAsia="Calibri" w:hAnsiTheme="majorHAnsi" w:cs="Calibri"/>
                <w:sz w:val="22"/>
                <w:szCs w:val="22"/>
              </w:rPr>
            </w:pPr>
          </w:p>
          <w:p w14:paraId="18F15514" w14:textId="77777777" w:rsidR="006F129D" w:rsidRDefault="006F129D" w:rsidP="00C820A8">
            <w:pPr>
              <w:rPr>
                <w:rFonts w:asciiTheme="majorHAnsi" w:hAnsiTheme="majorHAnsi"/>
                <w:b/>
                <w:bCs/>
                <w:sz w:val="22"/>
                <w:szCs w:val="22"/>
                <w:lang w:val="en-GB"/>
              </w:rPr>
            </w:pPr>
          </w:p>
          <w:p w14:paraId="48A57093" w14:textId="2C10BB61" w:rsidR="00C820A8" w:rsidRDefault="00C820A8" w:rsidP="00C820A8">
            <w:pPr>
              <w:rPr>
                <w:rFonts w:asciiTheme="majorHAnsi" w:hAnsiTheme="majorHAnsi"/>
                <w:b/>
                <w:bCs/>
                <w:sz w:val="22"/>
                <w:szCs w:val="22"/>
                <w:lang w:val="en-GB"/>
              </w:rPr>
            </w:pPr>
            <w:r w:rsidRPr="005C1353">
              <w:rPr>
                <w:rFonts w:asciiTheme="majorHAnsi" w:hAnsiTheme="majorHAnsi"/>
                <w:b/>
                <w:bCs/>
                <w:sz w:val="22"/>
                <w:szCs w:val="22"/>
                <w:lang w:val="en-GB"/>
              </w:rPr>
              <w:t>MEDAIR</w:t>
            </w:r>
          </w:p>
          <w:p w14:paraId="396032B4" w14:textId="3A85EB79" w:rsidR="005C1353" w:rsidRDefault="005C1353" w:rsidP="00C820A8">
            <w:pPr>
              <w:rPr>
                <w:rFonts w:asciiTheme="majorHAnsi" w:hAnsiTheme="majorHAnsi"/>
                <w:b/>
                <w:bCs/>
                <w:sz w:val="22"/>
                <w:szCs w:val="22"/>
                <w:lang w:val="en-GB"/>
              </w:rPr>
            </w:pPr>
          </w:p>
          <w:p w14:paraId="3EA750C2" w14:textId="33D1E71D" w:rsidR="005C1353" w:rsidRDefault="005C1353" w:rsidP="00C820A8">
            <w:pPr>
              <w:rPr>
                <w:rFonts w:asciiTheme="majorHAnsi" w:hAnsiTheme="majorHAnsi"/>
                <w:b/>
                <w:bCs/>
                <w:sz w:val="22"/>
                <w:szCs w:val="22"/>
                <w:lang w:val="en-GB"/>
              </w:rPr>
            </w:pPr>
          </w:p>
          <w:p w14:paraId="169C05B3" w14:textId="7A936669" w:rsidR="005C1353" w:rsidRDefault="005C1353" w:rsidP="00C820A8">
            <w:pPr>
              <w:rPr>
                <w:rFonts w:asciiTheme="majorHAnsi" w:hAnsiTheme="majorHAnsi"/>
                <w:b/>
                <w:bCs/>
                <w:sz w:val="22"/>
                <w:szCs w:val="22"/>
                <w:lang w:val="en-GB"/>
              </w:rPr>
            </w:pPr>
          </w:p>
          <w:p w14:paraId="03CCC7CE" w14:textId="6219CE79" w:rsidR="005C1353" w:rsidRDefault="005C1353" w:rsidP="00C820A8">
            <w:pPr>
              <w:rPr>
                <w:rFonts w:asciiTheme="majorHAnsi" w:hAnsiTheme="majorHAnsi"/>
                <w:b/>
                <w:bCs/>
                <w:sz w:val="22"/>
                <w:szCs w:val="22"/>
                <w:lang w:val="en-GB"/>
              </w:rPr>
            </w:pPr>
          </w:p>
          <w:p w14:paraId="1312F158" w14:textId="58C17A55" w:rsidR="005C1353" w:rsidRDefault="005C1353" w:rsidP="00C820A8">
            <w:pPr>
              <w:rPr>
                <w:rFonts w:asciiTheme="majorHAnsi" w:hAnsiTheme="majorHAnsi"/>
                <w:b/>
                <w:bCs/>
                <w:sz w:val="22"/>
                <w:szCs w:val="22"/>
                <w:lang w:val="en-GB"/>
              </w:rPr>
            </w:pPr>
          </w:p>
          <w:p w14:paraId="6B1CD897" w14:textId="4CAE067A" w:rsidR="005C1353" w:rsidRDefault="005C1353" w:rsidP="00C820A8">
            <w:pPr>
              <w:rPr>
                <w:rFonts w:asciiTheme="majorHAnsi" w:hAnsiTheme="majorHAnsi"/>
                <w:b/>
                <w:bCs/>
                <w:sz w:val="22"/>
                <w:szCs w:val="22"/>
                <w:lang w:val="en-GB"/>
              </w:rPr>
            </w:pPr>
          </w:p>
          <w:p w14:paraId="4B3B4645" w14:textId="3C0397A3" w:rsidR="005C1353" w:rsidRPr="005C1353" w:rsidRDefault="005C1353" w:rsidP="00C820A8">
            <w:pPr>
              <w:rPr>
                <w:rFonts w:asciiTheme="majorHAnsi" w:hAnsiTheme="majorHAnsi"/>
                <w:b/>
                <w:bCs/>
                <w:sz w:val="22"/>
                <w:szCs w:val="22"/>
                <w:lang w:val="en-GB"/>
              </w:rPr>
            </w:pPr>
            <w:r w:rsidRPr="00C820A8">
              <w:rPr>
                <w:rFonts w:asciiTheme="majorHAnsi" w:hAnsiTheme="majorHAnsi"/>
                <w:b/>
                <w:bCs/>
                <w:sz w:val="22"/>
                <w:szCs w:val="22"/>
              </w:rPr>
              <w:t>WHO</w:t>
            </w:r>
          </w:p>
          <w:p w14:paraId="2246C763" w14:textId="77777777" w:rsidR="00C820A8" w:rsidRDefault="00C820A8" w:rsidP="00C96363">
            <w:pPr>
              <w:outlineLvl w:val="0"/>
              <w:rPr>
                <w:rFonts w:asciiTheme="majorHAnsi" w:eastAsia="Calibri" w:hAnsiTheme="majorHAnsi" w:cs="Calibri"/>
                <w:sz w:val="24"/>
                <w:szCs w:val="24"/>
              </w:rPr>
            </w:pPr>
          </w:p>
          <w:p w14:paraId="333E87AF" w14:textId="77777777" w:rsidR="005C1353" w:rsidRDefault="005C1353" w:rsidP="00C96363">
            <w:pPr>
              <w:outlineLvl w:val="0"/>
              <w:rPr>
                <w:rFonts w:asciiTheme="majorHAnsi" w:eastAsia="Calibri" w:hAnsiTheme="majorHAnsi" w:cs="Calibri"/>
                <w:sz w:val="24"/>
                <w:szCs w:val="24"/>
              </w:rPr>
            </w:pPr>
          </w:p>
          <w:p w14:paraId="5FC78983" w14:textId="77777777" w:rsidR="005C1353" w:rsidRDefault="005C1353" w:rsidP="00C96363">
            <w:pPr>
              <w:outlineLvl w:val="0"/>
              <w:rPr>
                <w:rFonts w:asciiTheme="majorHAnsi" w:eastAsia="Calibri" w:hAnsiTheme="majorHAnsi" w:cs="Calibri"/>
                <w:sz w:val="24"/>
                <w:szCs w:val="24"/>
              </w:rPr>
            </w:pPr>
          </w:p>
          <w:p w14:paraId="04BC04ED" w14:textId="77777777" w:rsidR="005C1353" w:rsidRDefault="005C1353" w:rsidP="00C96363">
            <w:pPr>
              <w:outlineLvl w:val="0"/>
              <w:rPr>
                <w:rFonts w:asciiTheme="majorHAnsi" w:eastAsia="Calibri" w:hAnsiTheme="majorHAnsi" w:cs="Calibri"/>
                <w:sz w:val="24"/>
                <w:szCs w:val="24"/>
              </w:rPr>
            </w:pPr>
          </w:p>
          <w:p w14:paraId="268396A7" w14:textId="77777777" w:rsidR="005C1353" w:rsidRDefault="005C1353" w:rsidP="00C96363">
            <w:pPr>
              <w:outlineLvl w:val="0"/>
              <w:rPr>
                <w:rFonts w:asciiTheme="majorHAnsi" w:eastAsia="Calibri" w:hAnsiTheme="majorHAnsi" w:cs="Calibri"/>
                <w:sz w:val="24"/>
                <w:szCs w:val="24"/>
              </w:rPr>
            </w:pPr>
          </w:p>
          <w:p w14:paraId="21375717" w14:textId="77777777" w:rsidR="005C1353" w:rsidRPr="00C820A8" w:rsidRDefault="005C1353" w:rsidP="005C1353">
            <w:pPr>
              <w:pStyle w:val="Default"/>
              <w:rPr>
                <w:rFonts w:asciiTheme="majorHAnsi" w:eastAsia="Times New Roman" w:hAnsiTheme="majorHAnsi" w:cs="Times New Roman"/>
                <w:b/>
                <w:bCs/>
                <w:color w:val="auto"/>
                <w:sz w:val="22"/>
                <w:szCs w:val="22"/>
              </w:rPr>
            </w:pPr>
            <w:r w:rsidRPr="00C820A8">
              <w:rPr>
                <w:rFonts w:asciiTheme="majorHAnsi" w:eastAsia="Times New Roman" w:hAnsiTheme="majorHAnsi" w:cs="Times New Roman"/>
                <w:b/>
                <w:bCs/>
                <w:color w:val="auto"/>
                <w:sz w:val="22"/>
                <w:szCs w:val="22"/>
              </w:rPr>
              <w:t>PUI</w:t>
            </w:r>
          </w:p>
          <w:p w14:paraId="0A0A5F72" w14:textId="3C15AC66" w:rsidR="005C1353" w:rsidRPr="005C1353" w:rsidRDefault="005C1353" w:rsidP="00C96363">
            <w:pPr>
              <w:outlineLvl w:val="0"/>
              <w:rPr>
                <w:rFonts w:asciiTheme="majorHAnsi" w:eastAsia="Calibri" w:hAnsiTheme="majorHAnsi" w:cs="Calibri"/>
                <w:sz w:val="24"/>
                <w:szCs w:val="24"/>
              </w:rPr>
            </w:pPr>
          </w:p>
        </w:tc>
        <w:tc>
          <w:tcPr>
            <w:tcW w:w="13297" w:type="dxa"/>
            <w:gridSpan w:val="2"/>
          </w:tcPr>
          <w:p w14:paraId="77E4D638" w14:textId="77777777" w:rsidR="00CD25CC" w:rsidRDefault="00CD25CC" w:rsidP="008F7D6A">
            <w:pPr>
              <w:pStyle w:val="Default"/>
              <w:rPr>
                <w:rFonts w:asciiTheme="majorHAnsi" w:eastAsia="Times New Roman" w:hAnsiTheme="majorHAnsi" w:cs="Times New Roman"/>
                <w:b/>
                <w:bCs/>
                <w:color w:val="auto"/>
                <w:sz w:val="21"/>
                <w:szCs w:val="21"/>
                <w:lang w:val="en-US"/>
              </w:rPr>
            </w:pPr>
          </w:p>
          <w:p w14:paraId="4D66CD3B" w14:textId="1A5B08C3" w:rsidR="00663A1F" w:rsidRPr="00F81F90" w:rsidRDefault="00663A1F" w:rsidP="00663A1F">
            <w:pPr>
              <w:rPr>
                <w:rFonts w:asciiTheme="majorHAnsi" w:hAnsiTheme="majorHAnsi"/>
                <w:sz w:val="22"/>
                <w:szCs w:val="22"/>
                <w:lang w:val="en-GB"/>
              </w:rPr>
            </w:pPr>
            <w:r w:rsidRPr="00F81F90">
              <w:rPr>
                <w:rFonts w:asciiTheme="majorHAnsi" w:hAnsiTheme="majorHAnsi"/>
                <w:b/>
                <w:bCs/>
                <w:sz w:val="22"/>
                <w:szCs w:val="22"/>
                <w:lang w:val="en-GB"/>
              </w:rPr>
              <w:t>Measles outbreak</w:t>
            </w:r>
            <w:r w:rsidRPr="00F81F90">
              <w:rPr>
                <w:rFonts w:asciiTheme="majorHAnsi" w:hAnsiTheme="majorHAnsi"/>
                <w:sz w:val="22"/>
                <w:szCs w:val="22"/>
                <w:lang w:val="en-GB"/>
              </w:rPr>
              <w:t xml:space="preserve"> was detected in the Azraq Camp during the second week of April where three cases were confirmed, two of which were born in Azraq camp but were residing outside the camp. </w:t>
            </w:r>
          </w:p>
          <w:p w14:paraId="316BE0D4" w14:textId="129D0381" w:rsidR="00663A1F" w:rsidRPr="00F81F90" w:rsidRDefault="00663A1F" w:rsidP="00663A1F">
            <w:pPr>
              <w:rPr>
                <w:rFonts w:asciiTheme="majorHAnsi" w:hAnsiTheme="majorHAnsi"/>
                <w:sz w:val="22"/>
                <w:szCs w:val="22"/>
                <w:lang w:val="en-GB"/>
              </w:rPr>
            </w:pPr>
          </w:p>
          <w:p w14:paraId="2C9C2137" w14:textId="6261ED2F" w:rsidR="00663A1F" w:rsidRDefault="00663A1F" w:rsidP="00663A1F">
            <w:pPr>
              <w:rPr>
                <w:rFonts w:asciiTheme="majorHAnsi" w:hAnsiTheme="majorHAnsi"/>
                <w:sz w:val="22"/>
                <w:szCs w:val="22"/>
                <w:lang w:val="en-GB"/>
              </w:rPr>
            </w:pPr>
            <w:r w:rsidRPr="00F81F90">
              <w:rPr>
                <w:rFonts w:asciiTheme="majorHAnsi" w:hAnsiTheme="majorHAnsi"/>
                <w:sz w:val="22"/>
                <w:szCs w:val="22"/>
                <w:lang w:val="en-GB"/>
              </w:rPr>
              <w:t>A Measles vaccination campaign for children was conducted in Azraq Camp</w:t>
            </w:r>
            <w:r w:rsidR="00947D3D" w:rsidRPr="00F81F90">
              <w:rPr>
                <w:rFonts w:asciiTheme="majorHAnsi" w:hAnsiTheme="majorHAnsi"/>
                <w:sz w:val="22"/>
                <w:szCs w:val="22"/>
                <w:lang w:val="en-GB"/>
              </w:rPr>
              <w:t xml:space="preserve"> in coordination with IMC,</w:t>
            </w:r>
            <w:r w:rsidRPr="00F81F90">
              <w:rPr>
                <w:rFonts w:asciiTheme="majorHAnsi" w:hAnsiTheme="majorHAnsi"/>
                <w:sz w:val="22"/>
                <w:szCs w:val="22"/>
                <w:lang w:val="en-GB"/>
              </w:rPr>
              <w:t xml:space="preserve"> as following:</w:t>
            </w:r>
          </w:p>
          <w:p w14:paraId="61D4FDB0" w14:textId="77777777" w:rsidR="00F81F90" w:rsidRPr="00F81F90" w:rsidRDefault="00F81F90" w:rsidP="00F81F90">
            <w:pPr>
              <w:ind w:left="720"/>
              <w:rPr>
                <w:rFonts w:asciiTheme="majorHAnsi" w:hAnsiTheme="majorHAnsi"/>
                <w:sz w:val="6"/>
                <w:szCs w:val="6"/>
                <w:lang w:val="en-GB"/>
              </w:rPr>
            </w:pPr>
          </w:p>
          <w:p w14:paraId="638951DF" w14:textId="2DAC54B1" w:rsidR="00663A1F" w:rsidRPr="00F81F90" w:rsidRDefault="00663A1F" w:rsidP="00F81F90">
            <w:pPr>
              <w:ind w:left="720"/>
              <w:rPr>
                <w:rFonts w:asciiTheme="majorHAnsi" w:hAnsiTheme="majorHAnsi"/>
                <w:sz w:val="22"/>
                <w:szCs w:val="22"/>
                <w:lang w:val="en-GB"/>
              </w:rPr>
            </w:pPr>
            <w:r w:rsidRPr="00F81F90">
              <w:rPr>
                <w:rFonts w:asciiTheme="majorHAnsi" w:hAnsiTheme="majorHAnsi"/>
                <w:sz w:val="22"/>
                <w:szCs w:val="22"/>
                <w:lang w:val="en-GB"/>
              </w:rPr>
              <w:t>-</w:t>
            </w:r>
            <w:r w:rsidRPr="00F81F90">
              <w:rPr>
                <w:rFonts w:asciiTheme="majorHAnsi" w:hAnsiTheme="majorHAnsi"/>
                <w:b/>
                <w:bCs/>
                <w:sz w:val="22"/>
                <w:szCs w:val="22"/>
                <w:lang w:val="en-GB"/>
              </w:rPr>
              <w:t>Number of children Vaccinated:</w:t>
            </w:r>
            <w:r w:rsidRPr="00F81F90">
              <w:rPr>
                <w:rFonts w:asciiTheme="majorHAnsi" w:hAnsiTheme="majorHAnsi"/>
                <w:sz w:val="22"/>
                <w:szCs w:val="22"/>
                <w:lang w:val="en-GB"/>
              </w:rPr>
              <w:t xml:space="preserve"> 22,981 </w:t>
            </w:r>
          </w:p>
          <w:p w14:paraId="4739DF45" w14:textId="56AEE38E" w:rsidR="00663A1F" w:rsidRPr="00F81F90" w:rsidRDefault="00663A1F" w:rsidP="00F81F90">
            <w:pPr>
              <w:ind w:left="720"/>
              <w:rPr>
                <w:rFonts w:asciiTheme="majorHAnsi" w:hAnsiTheme="majorHAnsi"/>
                <w:sz w:val="22"/>
                <w:szCs w:val="22"/>
                <w:lang w:val="en-GB"/>
              </w:rPr>
            </w:pPr>
            <w:r w:rsidRPr="00F81F90">
              <w:rPr>
                <w:rFonts w:asciiTheme="majorHAnsi" w:hAnsiTheme="majorHAnsi"/>
                <w:sz w:val="22"/>
                <w:szCs w:val="22"/>
                <w:lang w:val="en-GB"/>
              </w:rPr>
              <w:t>-</w:t>
            </w:r>
            <w:r w:rsidRPr="00F81F90">
              <w:rPr>
                <w:rFonts w:asciiTheme="majorHAnsi" w:hAnsiTheme="majorHAnsi"/>
                <w:b/>
                <w:bCs/>
                <w:sz w:val="22"/>
                <w:szCs w:val="22"/>
                <w:lang w:val="en-GB"/>
              </w:rPr>
              <w:t>Targeted age group:</w:t>
            </w:r>
            <w:r w:rsidRPr="00F81F90">
              <w:rPr>
                <w:rFonts w:asciiTheme="majorHAnsi" w:hAnsiTheme="majorHAnsi"/>
                <w:sz w:val="22"/>
                <w:szCs w:val="22"/>
                <w:lang w:val="en-GB"/>
              </w:rPr>
              <w:t xml:space="preserve"> 6 months – 15 years</w:t>
            </w:r>
          </w:p>
          <w:p w14:paraId="0E5CAE4F" w14:textId="6075FDB6" w:rsidR="00663A1F" w:rsidRPr="00F81F90" w:rsidRDefault="00663A1F" w:rsidP="00F81F90">
            <w:pPr>
              <w:ind w:left="720"/>
              <w:rPr>
                <w:rFonts w:asciiTheme="majorHAnsi" w:hAnsiTheme="majorHAnsi"/>
                <w:sz w:val="22"/>
                <w:szCs w:val="22"/>
                <w:lang w:val="en-GB"/>
              </w:rPr>
            </w:pPr>
            <w:r w:rsidRPr="00F81F90">
              <w:rPr>
                <w:rFonts w:asciiTheme="majorHAnsi" w:hAnsiTheme="majorHAnsi"/>
                <w:sz w:val="22"/>
                <w:szCs w:val="22"/>
                <w:lang w:val="en-GB"/>
              </w:rPr>
              <w:t>-</w:t>
            </w:r>
            <w:r w:rsidRPr="00F81F90">
              <w:rPr>
                <w:rFonts w:asciiTheme="majorHAnsi" w:hAnsiTheme="majorHAnsi"/>
                <w:b/>
                <w:bCs/>
                <w:sz w:val="22"/>
                <w:szCs w:val="22"/>
                <w:lang w:val="en-GB"/>
              </w:rPr>
              <w:t>Gender:</w:t>
            </w:r>
            <w:r w:rsidRPr="00F81F90">
              <w:rPr>
                <w:rFonts w:asciiTheme="majorHAnsi" w:hAnsiTheme="majorHAnsi"/>
                <w:sz w:val="22"/>
                <w:szCs w:val="22"/>
                <w:lang w:val="en-GB"/>
              </w:rPr>
              <w:t xml:space="preserve"> </w:t>
            </w:r>
            <w:r w:rsidR="00F81F90">
              <w:rPr>
                <w:rFonts w:asciiTheme="majorHAnsi" w:hAnsiTheme="majorHAnsi"/>
                <w:sz w:val="22"/>
                <w:szCs w:val="22"/>
                <w:lang w:val="en-GB"/>
              </w:rPr>
              <w:t>divided almost equally (female/male)</w:t>
            </w:r>
          </w:p>
          <w:p w14:paraId="035F245B" w14:textId="4A06A9D9" w:rsidR="00947D3D" w:rsidRPr="00F81F90" w:rsidRDefault="00663A1F" w:rsidP="00F81F90">
            <w:pPr>
              <w:ind w:left="720"/>
              <w:rPr>
                <w:rFonts w:asciiTheme="majorHAnsi" w:hAnsiTheme="majorHAnsi"/>
                <w:sz w:val="22"/>
                <w:szCs w:val="22"/>
                <w:lang w:val="en-GB"/>
              </w:rPr>
            </w:pPr>
            <w:r w:rsidRPr="00F81F90">
              <w:rPr>
                <w:rFonts w:asciiTheme="majorHAnsi" w:hAnsiTheme="majorHAnsi"/>
                <w:sz w:val="22"/>
                <w:szCs w:val="22"/>
                <w:lang w:val="en-GB"/>
              </w:rPr>
              <w:t>-</w:t>
            </w:r>
            <w:r w:rsidRPr="00F81F90">
              <w:rPr>
                <w:rFonts w:asciiTheme="majorHAnsi" w:hAnsiTheme="majorHAnsi"/>
                <w:b/>
                <w:bCs/>
                <w:sz w:val="22"/>
                <w:szCs w:val="22"/>
                <w:lang w:val="en-GB"/>
              </w:rPr>
              <w:t>Vitamin</w:t>
            </w:r>
            <w:r w:rsidR="00F81F90">
              <w:rPr>
                <w:rFonts w:asciiTheme="majorHAnsi" w:hAnsiTheme="majorHAnsi"/>
                <w:b/>
                <w:bCs/>
                <w:sz w:val="22"/>
                <w:szCs w:val="22"/>
                <w:lang w:val="en-GB"/>
              </w:rPr>
              <w:t xml:space="preserve"> (</w:t>
            </w:r>
            <w:r w:rsidR="00F81F90" w:rsidRPr="00F81F90">
              <w:rPr>
                <w:rFonts w:asciiTheme="majorHAnsi" w:hAnsiTheme="majorHAnsi"/>
                <w:b/>
                <w:bCs/>
                <w:sz w:val="22"/>
                <w:szCs w:val="22"/>
                <w:lang w:val="en-GB"/>
              </w:rPr>
              <w:t>A</w:t>
            </w:r>
            <w:r w:rsidR="00F81F90">
              <w:rPr>
                <w:rFonts w:asciiTheme="majorHAnsi" w:hAnsiTheme="majorHAnsi"/>
                <w:b/>
                <w:bCs/>
                <w:sz w:val="22"/>
                <w:szCs w:val="22"/>
                <w:lang w:val="en-GB"/>
              </w:rPr>
              <w:t>)</w:t>
            </w:r>
            <w:r w:rsidRPr="00F81F90">
              <w:rPr>
                <w:rFonts w:asciiTheme="majorHAnsi" w:hAnsiTheme="majorHAnsi"/>
                <w:b/>
                <w:bCs/>
                <w:sz w:val="22"/>
                <w:szCs w:val="22"/>
                <w:lang w:val="en-GB"/>
              </w:rPr>
              <w:t xml:space="preserve"> Supplement</w:t>
            </w:r>
            <w:r w:rsidR="00F81F90">
              <w:rPr>
                <w:rFonts w:asciiTheme="majorHAnsi" w:hAnsiTheme="majorHAnsi"/>
                <w:b/>
                <w:bCs/>
                <w:sz w:val="22"/>
                <w:szCs w:val="22"/>
                <w:lang w:val="en-GB"/>
              </w:rPr>
              <w:t xml:space="preserve">: </w:t>
            </w:r>
            <w:r w:rsidRPr="00F81F90">
              <w:rPr>
                <w:rFonts w:asciiTheme="majorHAnsi" w:hAnsiTheme="majorHAnsi"/>
                <w:sz w:val="22"/>
                <w:szCs w:val="22"/>
                <w:lang w:val="en-GB"/>
              </w:rPr>
              <w:t xml:space="preserve">provided to around 6,616 </w:t>
            </w:r>
            <w:r w:rsidR="00947D3D" w:rsidRPr="00F81F90">
              <w:rPr>
                <w:rFonts w:asciiTheme="majorHAnsi" w:hAnsiTheme="majorHAnsi"/>
                <w:sz w:val="22"/>
                <w:szCs w:val="22"/>
                <w:lang w:val="en-GB"/>
              </w:rPr>
              <w:t>children</w:t>
            </w:r>
          </w:p>
          <w:p w14:paraId="7C441A20" w14:textId="1E0C8D9E" w:rsidR="00947D3D" w:rsidRPr="00F81F90" w:rsidRDefault="00947D3D" w:rsidP="00F81F90">
            <w:pPr>
              <w:ind w:left="720"/>
              <w:rPr>
                <w:rFonts w:asciiTheme="majorHAnsi" w:hAnsiTheme="majorHAnsi"/>
                <w:sz w:val="22"/>
                <w:szCs w:val="22"/>
                <w:lang w:val="en-GB"/>
              </w:rPr>
            </w:pPr>
            <w:r w:rsidRPr="00F81F90">
              <w:rPr>
                <w:rFonts w:asciiTheme="majorHAnsi" w:hAnsiTheme="majorHAnsi"/>
                <w:sz w:val="22"/>
                <w:szCs w:val="22"/>
                <w:lang w:val="en-GB"/>
              </w:rPr>
              <w:t>-MOH were onboard with the investigation</w:t>
            </w:r>
          </w:p>
          <w:p w14:paraId="202A56ED" w14:textId="13558F5A" w:rsidR="00C820A8" w:rsidRDefault="00C820A8" w:rsidP="00663A1F">
            <w:pPr>
              <w:rPr>
                <w:b/>
                <w:bCs/>
                <w:lang w:bidi="ar-LB"/>
              </w:rPr>
            </w:pPr>
          </w:p>
          <w:p w14:paraId="63283550" w14:textId="4E53AFE6" w:rsidR="00C820A8" w:rsidRPr="00146ECB" w:rsidRDefault="00C820A8" w:rsidP="00146ECB">
            <w:pPr>
              <w:rPr>
                <w:rFonts w:asciiTheme="majorHAnsi" w:eastAsia="Calibri" w:hAnsiTheme="majorHAnsi" w:cs="Calibri"/>
                <w:sz w:val="22"/>
                <w:szCs w:val="22"/>
                <w:lang w:val="en-GB"/>
              </w:rPr>
            </w:pPr>
            <w:r w:rsidRPr="00146ECB">
              <w:rPr>
                <w:rFonts w:asciiTheme="majorHAnsi" w:eastAsia="Calibri" w:hAnsiTheme="majorHAnsi" w:cs="Calibri"/>
                <w:sz w:val="22"/>
                <w:szCs w:val="22"/>
                <w:lang w:val="en-GB"/>
              </w:rPr>
              <w:t>JPS has ongoing project activities in support of secondary and tertiary referrals from Syrian refugee camps and the borders for provision of Secondary and tertiary health care services including EOC with access to NNC and child care, lifesaving and medical care for the critically ill</w:t>
            </w:r>
            <w:r w:rsidR="005C1353" w:rsidRPr="00146ECB">
              <w:rPr>
                <w:rFonts w:asciiTheme="majorHAnsi" w:eastAsia="Calibri" w:hAnsiTheme="majorHAnsi" w:cs="Calibri"/>
                <w:sz w:val="22"/>
                <w:szCs w:val="22"/>
                <w:lang w:val="en-GB"/>
              </w:rPr>
              <w:t>.</w:t>
            </w:r>
          </w:p>
          <w:p w14:paraId="00DBD570" w14:textId="77777777" w:rsidR="005C1353" w:rsidRPr="006F129D" w:rsidRDefault="005C1353" w:rsidP="005C1353">
            <w:pPr>
              <w:pStyle w:val="ListParagraph"/>
              <w:ind w:left="1080"/>
              <w:rPr>
                <w:rFonts w:asciiTheme="majorHAnsi" w:eastAsia="Calibri" w:hAnsiTheme="majorHAnsi" w:cs="Calibri"/>
                <w:sz w:val="10"/>
                <w:szCs w:val="10"/>
                <w:lang w:val="en-GB"/>
              </w:rPr>
            </w:pPr>
          </w:p>
          <w:p w14:paraId="4817FBFA" w14:textId="3923701F" w:rsidR="0006067F" w:rsidRPr="006F129D" w:rsidRDefault="00BD76CA" w:rsidP="006F129D">
            <w:pPr>
              <w:pStyle w:val="ListParagraph"/>
              <w:numPr>
                <w:ilvl w:val="0"/>
                <w:numId w:val="40"/>
              </w:numPr>
              <w:rPr>
                <w:rFonts w:asciiTheme="majorHAnsi" w:eastAsia="Calibri" w:hAnsiTheme="majorHAnsi" w:cs="Calibri"/>
                <w:sz w:val="22"/>
                <w:szCs w:val="22"/>
                <w:lang w:val="en-GB"/>
              </w:rPr>
            </w:pPr>
            <w:r>
              <w:rPr>
                <w:rFonts w:asciiTheme="majorHAnsi" w:eastAsia="Calibri" w:hAnsiTheme="majorHAnsi" w:cs="Calibri"/>
                <w:sz w:val="22"/>
                <w:szCs w:val="22"/>
                <w:lang w:val="en-GB"/>
              </w:rPr>
              <w:t>A</w:t>
            </w:r>
            <w:r w:rsidR="00C820A8" w:rsidRPr="006F129D">
              <w:rPr>
                <w:rFonts w:asciiTheme="majorHAnsi" w:eastAsia="Calibri" w:hAnsiTheme="majorHAnsi" w:cs="Calibri"/>
                <w:sz w:val="22"/>
                <w:szCs w:val="22"/>
                <w:lang w:val="en-GB"/>
              </w:rPr>
              <w:t xml:space="preserve"> total of 68 cases</w:t>
            </w:r>
            <w:r>
              <w:rPr>
                <w:rFonts w:asciiTheme="majorHAnsi" w:eastAsia="Calibri" w:hAnsiTheme="majorHAnsi" w:cs="Calibri"/>
                <w:sz w:val="22"/>
                <w:szCs w:val="22"/>
                <w:lang w:val="en-GB"/>
              </w:rPr>
              <w:t xml:space="preserve"> were received</w:t>
            </w:r>
            <w:r w:rsidR="00C820A8" w:rsidRPr="006F129D">
              <w:rPr>
                <w:rFonts w:asciiTheme="majorHAnsi" w:eastAsia="Calibri" w:hAnsiTheme="majorHAnsi" w:cs="Calibri"/>
                <w:sz w:val="22"/>
                <w:szCs w:val="22"/>
                <w:lang w:val="en-GB"/>
              </w:rPr>
              <w:t xml:space="preserve"> in May from the camps, including 50 cases received form Zaatari RC (34 CS, 6 DC, 8 EOC, 3 NNC, 6 NVD), and 13 cases received from Azraq RC (7 CS, 3 DC, 3 EOC, 1 NNC, 1 NVD). </w:t>
            </w:r>
          </w:p>
          <w:p w14:paraId="082B4B2D" w14:textId="7FEFA030" w:rsidR="0006067F" w:rsidRDefault="0006067F" w:rsidP="00663A1F">
            <w:pPr>
              <w:rPr>
                <w:b/>
                <w:bCs/>
                <w:lang w:bidi="ar-LB"/>
              </w:rPr>
            </w:pPr>
          </w:p>
          <w:p w14:paraId="04E3F89A" w14:textId="77777777" w:rsidR="00243F43" w:rsidRDefault="00243F43" w:rsidP="00663A1F">
            <w:pPr>
              <w:rPr>
                <w:b/>
                <w:bCs/>
                <w:lang w:bidi="ar-LB"/>
              </w:rPr>
            </w:pPr>
          </w:p>
          <w:p w14:paraId="5331AFD6" w14:textId="3AADD47C" w:rsidR="005C1353" w:rsidRPr="00146ECB" w:rsidRDefault="005C1353" w:rsidP="00146ECB">
            <w:pPr>
              <w:rPr>
                <w:rFonts w:asciiTheme="majorHAnsi" w:eastAsia="Calibri" w:hAnsiTheme="majorHAnsi" w:cs="Calibri"/>
                <w:sz w:val="22"/>
                <w:szCs w:val="22"/>
                <w:lang w:val="en-GB"/>
              </w:rPr>
            </w:pPr>
            <w:r w:rsidRPr="00146ECB">
              <w:rPr>
                <w:rFonts w:asciiTheme="majorHAnsi" w:eastAsia="Calibri" w:hAnsiTheme="majorHAnsi" w:cs="Calibri"/>
                <w:sz w:val="22"/>
                <w:szCs w:val="22"/>
                <w:lang w:val="en-GB"/>
              </w:rPr>
              <w:t xml:space="preserve">JPS has </w:t>
            </w:r>
            <w:r w:rsidR="006F129D" w:rsidRPr="00146ECB">
              <w:rPr>
                <w:rFonts w:asciiTheme="majorHAnsi" w:eastAsia="Calibri" w:hAnsiTheme="majorHAnsi" w:cs="Calibri"/>
                <w:sz w:val="22"/>
                <w:szCs w:val="22"/>
                <w:lang w:val="en-GB"/>
              </w:rPr>
              <w:t xml:space="preserve">also </w:t>
            </w:r>
            <w:r w:rsidRPr="00146ECB">
              <w:rPr>
                <w:rFonts w:asciiTheme="majorHAnsi" w:eastAsia="Calibri" w:hAnsiTheme="majorHAnsi" w:cs="Calibri"/>
                <w:sz w:val="22"/>
                <w:szCs w:val="22"/>
                <w:lang w:val="en-GB"/>
              </w:rPr>
              <w:t xml:space="preserve">commenced its project activities in support </w:t>
            </w:r>
            <w:r w:rsidR="00146ECB">
              <w:rPr>
                <w:rFonts w:asciiTheme="majorHAnsi" w:eastAsia="Calibri" w:hAnsiTheme="majorHAnsi" w:cs="Calibri"/>
                <w:sz w:val="22"/>
                <w:szCs w:val="22"/>
                <w:lang w:val="en-GB"/>
              </w:rPr>
              <w:t>of</w:t>
            </w:r>
            <w:r w:rsidRPr="00146ECB">
              <w:rPr>
                <w:rFonts w:asciiTheme="majorHAnsi" w:eastAsia="Calibri" w:hAnsiTheme="majorHAnsi" w:cs="Calibri"/>
                <w:sz w:val="22"/>
                <w:szCs w:val="22"/>
                <w:lang w:val="en-GB"/>
              </w:rPr>
              <w:t xml:space="preserve"> secondary and tertiary services for </w:t>
            </w:r>
            <w:r w:rsidR="006F129D" w:rsidRPr="00146ECB">
              <w:rPr>
                <w:rFonts w:asciiTheme="majorHAnsi" w:eastAsia="Calibri" w:hAnsiTheme="majorHAnsi" w:cs="Calibri"/>
                <w:sz w:val="22"/>
                <w:szCs w:val="22"/>
                <w:lang w:val="en-GB"/>
              </w:rPr>
              <w:t>r</w:t>
            </w:r>
            <w:r w:rsidRPr="00146ECB">
              <w:rPr>
                <w:rFonts w:asciiTheme="majorHAnsi" w:eastAsia="Calibri" w:hAnsiTheme="majorHAnsi" w:cs="Calibri"/>
                <w:sz w:val="22"/>
                <w:szCs w:val="22"/>
                <w:lang w:val="en-GB"/>
              </w:rPr>
              <w:t xml:space="preserve">efugees in host communities </w:t>
            </w:r>
            <w:r w:rsidR="00146ECB">
              <w:rPr>
                <w:rFonts w:asciiTheme="majorHAnsi" w:eastAsia="Calibri" w:hAnsiTheme="majorHAnsi" w:cs="Calibri"/>
                <w:sz w:val="22"/>
                <w:szCs w:val="22"/>
                <w:lang w:val="en-GB"/>
              </w:rPr>
              <w:t>in</w:t>
            </w:r>
            <w:r w:rsidRPr="00146ECB">
              <w:rPr>
                <w:rFonts w:asciiTheme="majorHAnsi" w:eastAsia="Calibri" w:hAnsiTheme="majorHAnsi" w:cs="Calibri"/>
                <w:sz w:val="22"/>
                <w:szCs w:val="22"/>
                <w:lang w:val="en-GB"/>
              </w:rPr>
              <w:t xml:space="preserve"> May</w:t>
            </w:r>
            <w:r w:rsidR="00146ECB">
              <w:rPr>
                <w:rFonts w:asciiTheme="majorHAnsi" w:eastAsia="Calibri" w:hAnsiTheme="majorHAnsi" w:cs="Calibri"/>
                <w:sz w:val="22"/>
                <w:szCs w:val="22"/>
                <w:lang w:val="en-GB"/>
              </w:rPr>
              <w:t>, 2019</w:t>
            </w:r>
            <w:r w:rsidR="006F129D" w:rsidRPr="00146ECB">
              <w:rPr>
                <w:rFonts w:asciiTheme="majorHAnsi" w:eastAsia="Calibri" w:hAnsiTheme="majorHAnsi" w:cs="Calibri"/>
                <w:sz w:val="22"/>
                <w:szCs w:val="22"/>
                <w:lang w:val="en-GB"/>
              </w:rPr>
              <w:t>.</w:t>
            </w:r>
          </w:p>
          <w:p w14:paraId="39E76522" w14:textId="77777777" w:rsidR="005C1353" w:rsidRPr="006F129D" w:rsidRDefault="005C1353" w:rsidP="005C1353">
            <w:pPr>
              <w:pStyle w:val="ListParagraph"/>
              <w:ind w:left="1080"/>
              <w:rPr>
                <w:rFonts w:asciiTheme="majorHAnsi" w:eastAsia="Calibri" w:hAnsiTheme="majorHAnsi" w:cs="Calibri"/>
                <w:sz w:val="10"/>
                <w:szCs w:val="10"/>
                <w:lang w:val="en-GB"/>
              </w:rPr>
            </w:pPr>
          </w:p>
          <w:p w14:paraId="17FC3FC5" w14:textId="1C41C32E" w:rsidR="00517646" w:rsidRPr="00146ECB" w:rsidRDefault="00BD76CA" w:rsidP="00146ECB">
            <w:pPr>
              <w:pStyle w:val="ListParagraph"/>
              <w:numPr>
                <w:ilvl w:val="0"/>
                <w:numId w:val="40"/>
              </w:numPr>
              <w:rPr>
                <w:rFonts w:asciiTheme="majorHAnsi" w:eastAsia="Calibri" w:hAnsiTheme="majorHAnsi" w:cs="Calibri"/>
                <w:sz w:val="22"/>
                <w:szCs w:val="22"/>
                <w:lang w:val="en-GB"/>
              </w:rPr>
            </w:pPr>
            <w:r>
              <w:rPr>
                <w:rFonts w:asciiTheme="majorHAnsi" w:eastAsia="Calibri" w:hAnsiTheme="majorHAnsi" w:cs="Calibri"/>
                <w:sz w:val="22"/>
                <w:szCs w:val="22"/>
                <w:lang w:val="en-GB"/>
              </w:rPr>
              <w:t>A</w:t>
            </w:r>
            <w:r w:rsidR="005C1353" w:rsidRPr="006F129D">
              <w:rPr>
                <w:rFonts w:asciiTheme="majorHAnsi" w:eastAsia="Calibri" w:hAnsiTheme="majorHAnsi" w:cs="Calibri"/>
                <w:sz w:val="22"/>
                <w:szCs w:val="22"/>
                <w:lang w:val="en-GB"/>
              </w:rPr>
              <w:t xml:space="preserve"> total of 934 cases </w:t>
            </w:r>
            <w:r>
              <w:rPr>
                <w:rFonts w:asciiTheme="majorHAnsi" w:eastAsia="Calibri" w:hAnsiTheme="majorHAnsi" w:cs="Calibri"/>
                <w:sz w:val="22"/>
                <w:szCs w:val="22"/>
                <w:lang w:val="en-GB"/>
              </w:rPr>
              <w:t xml:space="preserve">were supported </w:t>
            </w:r>
            <w:r w:rsidR="00146ECB">
              <w:rPr>
                <w:rFonts w:asciiTheme="majorHAnsi" w:eastAsia="Calibri" w:hAnsiTheme="majorHAnsi" w:cs="Calibri"/>
                <w:sz w:val="22"/>
                <w:szCs w:val="22"/>
                <w:lang w:val="en-GB"/>
              </w:rPr>
              <w:t>in</w:t>
            </w:r>
            <w:r w:rsidR="005C1353" w:rsidRPr="006F129D">
              <w:rPr>
                <w:rFonts w:asciiTheme="majorHAnsi" w:eastAsia="Calibri" w:hAnsiTheme="majorHAnsi" w:cs="Calibri"/>
                <w:sz w:val="22"/>
                <w:szCs w:val="22"/>
                <w:lang w:val="en-GB"/>
              </w:rPr>
              <w:t xml:space="preserve"> May. </w:t>
            </w:r>
            <w:r w:rsidR="00146ECB">
              <w:rPr>
                <w:rFonts w:asciiTheme="majorHAnsi" w:eastAsia="Calibri" w:hAnsiTheme="majorHAnsi" w:cs="Calibri"/>
                <w:sz w:val="22"/>
                <w:szCs w:val="22"/>
                <w:lang w:val="en-GB"/>
              </w:rPr>
              <w:t xml:space="preserve">Of the supported cases </w:t>
            </w:r>
            <w:r w:rsidR="00146ECB" w:rsidRPr="006F129D">
              <w:rPr>
                <w:rFonts w:asciiTheme="majorHAnsi" w:eastAsia="Calibri" w:hAnsiTheme="majorHAnsi" w:cs="Calibri"/>
                <w:sz w:val="22"/>
                <w:szCs w:val="22"/>
                <w:lang w:val="en-GB"/>
              </w:rPr>
              <w:t xml:space="preserve">208 </w:t>
            </w:r>
            <w:r w:rsidR="00146ECB">
              <w:rPr>
                <w:rFonts w:asciiTheme="majorHAnsi" w:eastAsia="Calibri" w:hAnsiTheme="majorHAnsi" w:cs="Calibri"/>
                <w:sz w:val="22"/>
                <w:szCs w:val="22"/>
                <w:lang w:val="en-GB"/>
              </w:rPr>
              <w:t>were Syrian</w:t>
            </w:r>
            <w:r w:rsidR="005C1353" w:rsidRPr="006F129D">
              <w:rPr>
                <w:rFonts w:asciiTheme="majorHAnsi" w:eastAsia="Calibri" w:hAnsiTheme="majorHAnsi" w:cs="Calibri"/>
                <w:sz w:val="22"/>
                <w:szCs w:val="22"/>
                <w:lang w:val="en-GB"/>
              </w:rPr>
              <w:t>, and 726 cases</w:t>
            </w:r>
            <w:r w:rsidR="00146ECB">
              <w:rPr>
                <w:rFonts w:asciiTheme="majorHAnsi" w:eastAsia="Calibri" w:hAnsiTheme="majorHAnsi" w:cs="Calibri"/>
                <w:sz w:val="22"/>
                <w:szCs w:val="22"/>
                <w:lang w:val="en-GB"/>
              </w:rPr>
              <w:t xml:space="preserve"> were from </w:t>
            </w:r>
            <w:r w:rsidR="00146ECB" w:rsidRPr="006F129D">
              <w:rPr>
                <w:rFonts w:asciiTheme="majorHAnsi" w:eastAsia="Calibri" w:hAnsiTheme="majorHAnsi" w:cs="Calibri"/>
                <w:sz w:val="22"/>
                <w:szCs w:val="22"/>
                <w:lang w:val="en-GB"/>
              </w:rPr>
              <w:t>other nationalities</w:t>
            </w:r>
            <w:r w:rsidR="00146ECB">
              <w:rPr>
                <w:rFonts w:asciiTheme="majorHAnsi" w:eastAsia="Calibri" w:hAnsiTheme="majorHAnsi" w:cs="Calibri"/>
                <w:sz w:val="22"/>
                <w:szCs w:val="22"/>
                <w:lang w:val="en-GB"/>
              </w:rPr>
              <w:t xml:space="preserve">; Sudanese (309), Iraqi (299), Syrians (208) and Yemeni (74). Of which, </w:t>
            </w:r>
            <w:r w:rsidR="00517646" w:rsidRPr="00146ECB">
              <w:rPr>
                <w:rFonts w:asciiTheme="majorHAnsi" w:eastAsia="Calibri" w:hAnsiTheme="majorHAnsi" w:cs="Calibri"/>
                <w:sz w:val="22"/>
                <w:szCs w:val="22"/>
                <w:lang w:val="en-GB"/>
              </w:rPr>
              <w:t xml:space="preserve">286 cases were provided with Investigation/Consultation services, and 648 cases were </w:t>
            </w:r>
            <w:r w:rsidR="00146ECB">
              <w:rPr>
                <w:rFonts w:asciiTheme="majorHAnsi" w:eastAsia="Calibri" w:hAnsiTheme="majorHAnsi" w:cs="Calibri"/>
                <w:sz w:val="22"/>
                <w:szCs w:val="22"/>
                <w:lang w:val="en-GB"/>
              </w:rPr>
              <w:t>provided with</w:t>
            </w:r>
            <w:r w:rsidR="00517646" w:rsidRPr="00146ECB">
              <w:rPr>
                <w:rFonts w:asciiTheme="majorHAnsi" w:eastAsia="Calibri" w:hAnsiTheme="majorHAnsi" w:cs="Calibri"/>
                <w:sz w:val="22"/>
                <w:szCs w:val="22"/>
                <w:lang w:val="en-GB"/>
              </w:rPr>
              <w:t xml:space="preserve"> treatment/Intervention</w:t>
            </w:r>
            <w:r w:rsidR="00146ECB">
              <w:rPr>
                <w:rFonts w:asciiTheme="majorHAnsi" w:eastAsia="Calibri" w:hAnsiTheme="majorHAnsi" w:cs="Calibri"/>
                <w:sz w:val="22"/>
                <w:szCs w:val="22"/>
                <w:lang w:val="en-GB"/>
              </w:rPr>
              <w:t xml:space="preserve"> services. </w:t>
            </w:r>
          </w:p>
          <w:p w14:paraId="05906535" w14:textId="02F5FCFC" w:rsidR="00947D3D" w:rsidRPr="005C1353" w:rsidRDefault="00947D3D" w:rsidP="00663A1F">
            <w:pPr>
              <w:rPr>
                <w:b/>
                <w:bCs/>
                <w:lang w:val="en-GB" w:bidi="ar-LB"/>
              </w:rPr>
            </w:pPr>
          </w:p>
          <w:p w14:paraId="25DF86C5" w14:textId="024C4307" w:rsidR="006F129D" w:rsidRDefault="006F129D" w:rsidP="00A95A4F">
            <w:pPr>
              <w:rPr>
                <w:rFonts w:asciiTheme="majorHAnsi" w:eastAsia="Calibri" w:hAnsiTheme="majorHAnsi" w:cs="Calibri"/>
                <w:b/>
                <w:bCs/>
                <w:sz w:val="21"/>
                <w:szCs w:val="21"/>
              </w:rPr>
            </w:pPr>
          </w:p>
          <w:p w14:paraId="42B40902" w14:textId="0FCA64AE" w:rsidR="00146ECB" w:rsidRDefault="00146ECB" w:rsidP="00A95A4F">
            <w:pPr>
              <w:rPr>
                <w:rFonts w:asciiTheme="majorHAnsi" w:eastAsia="Calibri" w:hAnsiTheme="majorHAnsi" w:cs="Calibri"/>
                <w:b/>
                <w:bCs/>
                <w:sz w:val="21"/>
                <w:szCs w:val="21"/>
              </w:rPr>
            </w:pPr>
          </w:p>
          <w:p w14:paraId="62850E3F" w14:textId="25807914" w:rsidR="00146ECB" w:rsidRDefault="00146ECB" w:rsidP="00A95A4F">
            <w:pPr>
              <w:rPr>
                <w:rFonts w:asciiTheme="majorHAnsi" w:eastAsia="Calibri" w:hAnsiTheme="majorHAnsi" w:cs="Calibri"/>
                <w:b/>
                <w:bCs/>
                <w:sz w:val="21"/>
                <w:szCs w:val="21"/>
              </w:rPr>
            </w:pPr>
          </w:p>
          <w:p w14:paraId="4CB1C736" w14:textId="77777777" w:rsidR="00146ECB" w:rsidRDefault="00146ECB" w:rsidP="00A95A4F">
            <w:pPr>
              <w:rPr>
                <w:rFonts w:asciiTheme="majorHAnsi" w:eastAsia="Calibri" w:hAnsiTheme="majorHAnsi" w:cs="Calibri"/>
                <w:b/>
                <w:bCs/>
                <w:sz w:val="21"/>
                <w:szCs w:val="21"/>
              </w:rPr>
            </w:pPr>
          </w:p>
          <w:p w14:paraId="5739ADDB" w14:textId="77777777" w:rsidR="00F81F90" w:rsidRPr="00C820A8" w:rsidRDefault="00F81F90" w:rsidP="00F81F90">
            <w:pPr>
              <w:rPr>
                <w:rFonts w:asciiTheme="majorHAnsi" w:hAnsiTheme="majorHAnsi"/>
                <w:b/>
                <w:bCs/>
                <w:sz w:val="22"/>
                <w:szCs w:val="22"/>
                <w:lang w:val="en-GB"/>
              </w:rPr>
            </w:pPr>
            <w:r w:rsidRPr="00C820A8">
              <w:rPr>
                <w:rFonts w:asciiTheme="majorHAnsi" w:hAnsiTheme="majorHAnsi"/>
                <w:b/>
                <w:bCs/>
                <w:sz w:val="22"/>
                <w:szCs w:val="22"/>
                <w:lang w:val="en-GB"/>
              </w:rPr>
              <w:t xml:space="preserve">Azraq and Zaatari Camps: </w:t>
            </w:r>
          </w:p>
          <w:p w14:paraId="66170EB9" w14:textId="77777777" w:rsidR="00F81F90" w:rsidRDefault="00F81F90" w:rsidP="00F81F90">
            <w:pPr>
              <w:rPr>
                <w:rFonts w:asciiTheme="majorHAnsi" w:eastAsia="Calibri" w:hAnsiTheme="majorHAnsi" w:cs="Calibri"/>
                <w:b/>
                <w:bCs/>
                <w:sz w:val="21"/>
                <w:szCs w:val="21"/>
              </w:rPr>
            </w:pPr>
          </w:p>
          <w:p w14:paraId="078343DE" w14:textId="5ACF8465" w:rsidR="00B95A1E" w:rsidRPr="00F81F90" w:rsidRDefault="00947D3D" w:rsidP="00F81F90">
            <w:pPr>
              <w:pStyle w:val="ListParagraph"/>
              <w:numPr>
                <w:ilvl w:val="0"/>
                <w:numId w:val="34"/>
              </w:numPr>
              <w:rPr>
                <w:rFonts w:asciiTheme="majorHAnsi" w:hAnsiTheme="majorHAnsi"/>
                <w:sz w:val="22"/>
                <w:szCs w:val="22"/>
                <w:lang w:val="en-GB"/>
              </w:rPr>
            </w:pPr>
            <w:r w:rsidRPr="00F81F90">
              <w:rPr>
                <w:rFonts w:asciiTheme="majorHAnsi" w:hAnsiTheme="majorHAnsi"/>
                <w:sz w:val="22"/>
                <w:szCs w:val="22"/>
                <w:lang w:val="en-GB"/>
              </w:rPr>
              <w:t xml:space="preserve">IRC is </w:t>
            </w:r>
            <w:r w:rsidR="0098260E" w:rsidRPr="00F81F90">
              <w:rPr>
                <w:rFonts w:asciiTheme="majorHAnsi" w:hAnsiTheme="majorHAnsi"/>
                <w:sz w:val="22"/>
                <w:szCs w:val="22"/>
                <w:lang w:val="en-GB"/>
              </w:rPr>
              <w:t>continuing</w:t>
            </w:r>
            <w:r w:rsidRPr="00F81F90">
              <w:rPr>
                <w:rFonts w:asciiTheme="majorHAnsi" w:hAnsiTheme="majorHAnsi"/>
                <w:sz w:val="22"/>
                <w:szCs w:val="22"/>
                <w:lang w:val="en-GB"/>
              </w:rPr>
              <w:t xml:space="preserve"> </w:t>
            </w:r>
            <w:r w:rsidR="0098260E" w:rsidRPr="00F81F90">
              <w:rPr>
                <w:rFonts w:asciiTheme="majorHAnsi" w:hAnsiTheme="majorHAnsi"/>
                <w:sz w:val="22"/>
                <w:szCs w:val="22"/>
                <w:lang w:val="en-GB"/>
              </w:rPr>
              <w:t>their</w:t>
            </w:r>
            <w:r w:rsidRPr="00F81F90">
              <w:rPr>
                <w:rFonts w:asciiTheme="majorHAnsi" w:hAnsiTheme="majorHAnsi"/>
                <w:sz w:val="22"/>
                <w:szCs w:val="22"/>
                <w:lang w:val="en-GB"/>
              </w:rPr>
              <w:t xml:space="preserve"> Pr</w:t>
            </w:r>
            <w:r w:rsidR="0098260E" w:rsidRPr="00F81F90">
              <w:rPr>
                <w:rFonts w:asciiTheme="majorHAnsi" w:hAnsiTheme="majorHAnsi"/>
                <w:sz w:val="22"/>
                <w:szCs w:val="22"/>
                <w:lang w:val="en-GB"/>
              </w:rPr>
              <w:t>imary</w:t>
            </w:r>
            <w:r w:rsidRPr="00F81F90">
              <w:rPr>
                <w:rFonts w:asciiTheme="majorHAnsi" w:hAnsiTheme="majorHAnsi"/>
                <w:sz w:val="22"/>
                <w:szCs w:val="22"/>
                <w:lang w:val="en-GB"/>
              </w:rPr>
              <w:t xml:space="preserve"> health care P</w:t>
            </w:r>
            <w:r w:rsidR="0098260E" w:rsidRPr="00F81F90">
              <w:rPr>
                <w:rFonts w:asciiTheme="majorHAnsi" w:hAnsiTheme="majorHAnsi"/>
                <w:sz w:val="22"/>
                <w:szCs w:val="22"/>
                <w:lang w:val="en-GB"/>
              </w:rPr>
              <w:t>rogram</w:t>
            </w:r>
            <w:r w:rsidRPr="00F81F90">
              <w:rPr>
                <w:rFonts w:asciiTheme="majorHAnsi" w:hAnsiTheme="majorHAnsi"/>
                <w:sz w:val="22"/>
                <w:szCs w:val="22"/>
                <w:lang w:val="en-GB"/>
              </w:rPr>
              <w:t xml:space="preserve"> in Azarq and Zaatari camps</w:t>
            </w:r>
            <w:r w:rsidR="00B95A1E" w:rsidRPr="00F81F90">
              <w:rPr>
                <w:rFonts w:asciiTheme="majorHAnsi" w:hAnsiTheme="majorHAnsi"/>
                <w:sz w:val="22"/>
                <w:szCs w:val="22"/>
                <w:lang w:val="en-GB"/>
              </w:rPr>
              <w:t xml:space="preserve"> </w:t>
            </w:r>
            <w:r w:rsidR="00A95A4F" w:rsidRPr="00F81F90">
              <w:rPr>
                <w:rFonts w:asciiTheme="majorHAnsi" w:hAnsiTheme="majorHAnsi"/>
                <w:sz w:val="22"/>
                <w:szCs w:val="22"/>
                <w:lang w:val="en-GB"/>
              </w:rPr>
              <w:t>with no change in their operations.</w:t>
            </w:r>
          </w:p>
          <w:p w14:paraId="64777288" w14:textId="77777777" w:rsidR="00A95A4F" w:rsidRDefault="00A95A4F" w:rsidP="00663A1F">
            <w:pPr>
              <w:rPr>
                <w:b/>
                <w:bCs/>
                <w:lang w:bidi="ar-LB"/>
              </w:rPr>
            </w:pPr>
          </w:p>
          <w:p w14:paraId="5571C850" w14:textId="698F33A7" w:rsidR="00A95A4F" w:rsidRPr="00C820A8" w:rsidRDefault="00A95A4F" w:rsidP="00F81F90">
            <w:pPr>
              <w:rPr>
                <w:rFonts w:asciiTheme="majorHAnsi" w:hAnsiTheme="majorHAnsi"/>
                <w:b/>
                <w:bCs/>
                <w:sz w:val="22"/>
                <w:szCs w:val="22"/>
                <w:lang w:val="en-GB"/>
              </w:rPr>
            </w:pPr>
            <w:r w:rsidRPr="00C820A8">
              <w:rPr>
                <w:rFonts w:asciiTheme="majorHAnsi" w:hAnsiTheme="majorHAnsi"/>
                <w:b/>
                <w:bCs/>
                <w:sz w:val="22"/>
                <w:szCs w:val="22"/>
                <w:lang w:val="en-GB"/>
              </w:rPr>
              <w:t>In urban areas (Mafraq, Ramtha and Irbid):</w:t>
            </w:r>
          </w:p>
          <w:p w14:paraId="29F9CBD6" w14:textId="77777777" w:rsidR="00A95A4F" w:rsidRPr="00F81F90" w:rsidRDefault="0098260E" w:rsidP="00F81F90">
            <w:pPr>
              <w:pStyle w:val="ListParagraph"/>
              <w:numPr>
                <w:ilvl w:val="0"/>
                <w:numId w:val="33"/>
              </w:numPr>
              <w:rPr>
                <w:rFonts w:asciiTheme="majorHAnsi" w:hAnsiTheme="majorHAnsi"/>
                <w:sz w:val="22"/>
                <w:szCs w:val="22"/>
                <w:lang w:val="en-GB"/>
              </w:rPr>
            </w:pPr>
            <w:r w:rsidRPr="00F81F90">
              <w:rPr>
                <w:rFonts w:asciiTheme="majorHAnsi" w:hAnsiTheme="majorHAnsi"/>
                <w:sz w:val="22"/>
                <w:szCs w:val="22"/>
                <w:lang w:val="en-GB"/>
              </w:rPr>
              <w:t>Li</w:t>
            </w:r>
            <w:r w:rsidR="00C779DF" w:rsidRPr="00F81F90">
              <w:rPr>
                <w:rFonts w:asciiTheme="majorHAnsi" w:hAnsiTheme="majorHAnsi"/>
                <w:sz w:val="22"/>
                <w:szCs w:val="22"/>
                <w:lang w:val="en-GB"/>
              </w:rPr>
              <w:t xml:space="preserve">mited the service </w:t>
            </w:r>
            <w:r w:rsidR="00B95A1E" w:rsidRPr="00F81F90">
              <w:rPr>
                <w:rFonts w:asciiTheme="majorHAnsi" w:hAnsiTheme="majorHAnsi"/>
                <w:sz w:val="22"/>
                <w:szCs w:val="22"/>
                <w:lang w:val="en-GB"/>
              </w:rPr>
              <w:t>delivery</w:t>
            </w:r>
            <w:r w:rsidR="00C779DF" w:rsidRPr="00F81F90">
              <w:rPr>
                <w:rFonts w:asciiTheme="majorHAnsi" w:hAnsiTheme="majorHAnsi"/>
                <w:sz w:val="22"/>
                <w:szCs w:val="22"/>
                <w:lang w:val="en-GB"/>
              </w:rPr>
              <w:t xml:space="preserve"> to only the </w:t>
            </w:r>
            <w:r w:rsidR="00B95A1E" w:rsidRPr="00F81F90">
              <w:rPr>
                <w:rFonts w:asciiTheme="majorHAnsi" w:hAnsiTheme="majorHAnsi"/>
                <w:sz w:val="22"/>
                <w:szCs w:val="22"/>
                <w:lang w:val="en-GB"/>
              </w:rPr>
              <w:t>morning</w:t>
            </w:r>
            <w:r w:rsidR="00C779DF" w:rsidRPr="00F81F90">
              <w:rPr>
                <w:rFonts w:asciiTheme="majorHAnsi" w:hAnsiTheme="majorHAnsi"/>
                <w:sz w:val="22"/>
                <w:szCs w:val="22"/>
                <w:lang w:val="en-GB"/>
              </w:rPr>
              <w:t xml:space="preserve"> shifts only with reduction of cap</w:t>
            </w:r>
            <w:r w:rsidR="00B95A1E" w:rsidRPr="00F81F90">
              <w:rPr>
                <w:rFonts w:asciiTheme="majorHAnsi" w:hAnsiTheme="majorHAnsi"/>
                <w:sz w:val="22"/>
                <w:szCs w:val="22"/>
                <w:lang w:val="en-GB"/>
              </w:rPr>
              <w:t>acity to 125 patients per day.</w:t>
            </w:r>
          </w:p>
          <w:p w14:paraId="002C60B4" w14:textId="78B9C02E" w:rsidR="0098260E" w:rsidRPr="00F81F90" w:rsidRDefault="00B95A1E" w:rsidP="00F81F90">
            <w:pPr>
              <w:pStyle w:val="ListParagraph"/>
              <w:numPr>
                <w:ilvl w:val="0"/>
                <w:numId w:val="33"/>
              </w:numPr>
              <w:rPr>
                <w:rFonts w:asciiTheme="majorHAnsi" w:hAnsiTheme="majorHAnsi"/>
                <w:sz w:val="22"/>
                <w:szCs w:val="22"/>
                <w:lang w:val="en-GB"/>
              </w:rPr>
            </w:pPr>
            <w:r w:rsidRPr="00F81F90">
              <w:rPr>
                <w:rFonts w:asciiTheme="majorHAnsi" w:hAnsiTheme="majorHAnsi"/>
                <w:sz w:val="22"/>
                <w:szCs w:val="22"/>
                <w:lang w:val="en-GB"/>
              </w:rPr>
              <w:t xml:space="preserve">Limited the service in </w:t>
            </w:r>
            <w:r w:rsidR="00F81F90" w:rsidRPr="00F81F90">
              <w:rPr>
                <w:rFonts w:asciiTheme="majorHAnsi" w:hAnsiTheme="majorHAnsi"/>
                <w:sz w:val="22"/>
                <w:szCs w:val="22"/>
                <w:lang w:val="en-GB"/>
              </w:rPr>
              <w:t>Irbid</w:t>
            </w:r>
            <w:r w:rsidRPr="00F81F90">
              <w:rPr>
                <w:rFonts w:asciiTheme="majorHAnsi" w:hAnsiTheme="majorHAnsi"/>
                <w:sz w:val="22"/>
                <w:szCs w:val="22"/>
                <w:lang w:val="en-GB"/>
              </w:rPr>
              <w:t xml:space="preserve"> to non-communicable diseases and reproductive health. </w:t>
            </w:r>
          </w:p>
          <w:p w14:paraId="2001185C" w14:textId="77025942" w:rsidR="00B95A1E" w:rsidRPr="00F81F90" w:rsidRDefault="00B95A1E" w:rsidP="00F81F90">
            <w:pPr>
              <w:pStyle w:val="ListParagraph"/>
              <w:numPr>
                <w:ilvl w:val="0"/>
                <w:numId w:val="33"/>
              </w:numPr>
              <w:rPr>
                <w:rFonts w:asciiTheme="majorHAnsi" w:hAnsiTheme="majorHAnsi"/>
                <w:sz w:val="22"/>
                <w:szCs w:val="22"/>
                <w:lang w:val="en-GB"/>
              </w:rPr>
            </w:pPr>
            <w:r w:rsidRPr="00F81F90">
              <w:rPr>
                <w:rFonts w:asciiTheme="majorHAnsi" w:hAnsiTheme="majorHAnsi"/>
                <w:sz w:val="22"/>
                <w:szCs w:val="22"/>
                <w:lang w:val="en-GB"/>
              </w:rPr>
              <w:t xml:space="preserve">Meeting facilitated in coordination with the </w:t>
            </w:r>
            <w:r w:rsidR="00A95A4F" w:rsidRPr="00F81F90">
              <w:rPr>
                <w:rFonts w:asciiTheme="majorHAnsi" w:hAnsiTheme="majorHAnsi"/>
                <w:sz w:val="22"/>
                <w:szCs w:val="22"/>
                <w:lang w:val="en-GB"/>
              </w:rPr>
              <w:t>UNHCR to</w:t>
            </w:r>
            <w:r w:rsidRPr="00F81F90">
              <w:rPr>
                <w:rFonts w:asciiTheme="majorHAnsi" w:hAnsiTheme="majorHAnsi"/>
                <w:sz w:val="22"/>
                <w:szCs w:val="22"/>
                <w:lang w:val="en-GB"/>
              </w:rPr>
              <w:t xml:space="preserve"> refer the case load to appropriate treatment source. </w:t>
            </w:r>
          </w:p>
          <w:p w14:paraId="24C1CFEF" w14:textId="3A52B9C6" w:rsidR="00B95A1E" w:rsidRPr="00F81F90" w:rsidRDefault="00B95A1E" w:rsidP="00663A1F">
            <w:pPr>
              <w:rPr>
                <w:rFonts w:asciiTheme="majorHAnsi" w:hAnsiTheme="majorHAnsi"/>
                <w:sz w:val="22"/>
                <w:szCs w:val="22"/>
                <w:lang w:val="en-GB"/>
              </w:rPr>
            </w:pPr>
          </w:p>
          <w:p w14:paraId="12ADB261" w14:textId="77777777" w:rsidR="00B95A1E" w:rsidRDefault="00B95A1E" w:rsidP="00663A1F">
            <w:pPr>
              <w:rPr>
                <w:b/>
                <w:bCs/>
                <w:lang w:bidi="ar-LB"/>
              </w:rPr>
            </w:pPr>
          </w:p>
          <w:p w14:paraId="630EA9B4" w14:textId="4B8086ED" w:rsidR="009E7C51" w:rsidRPr="00F81F90" w:rsidRDefault="00B95A1E" w:rsidP="00F81F90">
            <w:pPr>
              <w:pStyle w:val="ListParagraph"/>
              <w:numPr>
                <w:ilvl w:val="0"/>
                <w:numId w:val="33"/>
              </w:numPr>
              <w:rPr>
                <w:rFonts w:asciiTheme="majorHAnsi" w:hAnsiTheme="majorHAnsi"/>
                <w:sz w:val="22"/>
                <w:szCs w:val="22"/>
                <w:lang w:val="en-GB"/>
              </w:rPr>
            </w:pPr>
            <w:r w:rsidRPr="00F81F90">
              <w:rPr>
                <w:rFonts w:asciiTheme="majorHAnsi" w:hAnsiTheme="majorHAnsi"/>
                <w:sz w:val="22"/>
                <w:szCs w:val="22"/>
                <w:lang w:val="en-GB"/>
              </w:rPr>
              <w:t xml:space="preserve">Received the final approval </w:t>
            </w:r>
            <w:r w:rsidR="009E7C51" w:rsidRPr="00F81F90">
              <w:rPr>
                <w:rFonts w:asciiTheme="majorHAnsi" w:hAnsiTheme="majorHAnsi"/>
                <w:sz w:val="22"/>
                <w:szCs w:val="22"/>
                <w:lang w:val="en-GB"/>
              </w:rPr>
              <w:t>to resume their activities at</w:t>
            </w:r>
            <w:r w:rsidR="00A95A4F" w:rsidRPr="00F81F90">
              <w:rPr>
                <w:rFonts w:asciiTheme="majorHAnsi" w:hAnsiTheme="majorHAnsi"/>
                <w:sz w:val="22"/>
                <w:szCs w:val="22"/>
                <w:lang w:val="en-GB"/>
              </w:rPr>
              <w:t xml:space="preserve"> the</w:t>
            </w:r>
            <w:r w:rsidR="009E7C51" w:rsidRPr="00F81F90">
              <w:rPr>
                <w:rFonts w:asciiTheme="majorHAnsi" w:hAnsiTheme="majorHAnsi"/>
                <w:sz w:val="22"/>
                <w:szCs w:val="22"/>
                <w:lang w:val="en-GB"/>
              </w:rPr>
              <w:t xml:space="preserve"> Zaatari Clinic, medical cate provision at the clinic started taking place on April 11th, 2019 which mainly serves Block 11 and 12 Population. </w:t>
            </w:r>
          </w:p>
          <w:p w14:paraId="64CCC3D4" w14:textId="77777777" w:rsidR="00C820A8" w:rsidRDefault="009E7C51" w:rsidP="00C820A8">
            <w:pPr>
              <w:pStyle w:val="ListParagraph"/>
              <w:numPr>
                <w:ilvl w:val="0"/>
                <w:numId w:val="33"/>
              </w:numPr>
              <w:rPr>
                <w:rFonts w:asciiTheme="majorHAnsi" w:hAnsiTheme="majorHAnsi"/>
                <w:sz w:val="22"/>
                <w:szCs w:val="22"/>
                <w:lang w:val="en-GB"/>
              </w:rPr>
            </w:pPr>
            <w:r w:rsidRPr="00C820A8">
              <w:rPr>
                <w:rFonts w:asciiTheme="majorHAnsi" w:hAnsiTheme="majorHAnsi"/>
                <w:sz w:val="22"/>
                <w:szCs w:val="22"/>
                <w:lang w:val="en-GB"/>
              </w:rPr>
              <w:t>Services provided including</w:t>
            </w:r>
            <w:r w:rsidR="00C820A8">
              <w:rPr>
                <w:rFonts w:asciiTheme="majorHAnsi" w:hAnsiTheme="majorHAnsi"/>
                <w:sz w:val="22"/>
                <w:szCs w:val="22"/>
                <w:lang w:val="en-GB"/>
              </w:rPr>
              <w:t>:</w:t>
            </w:r>
          </w:p>
          <w:p w14:paraId="4E0F3047" w14:textId="13A25D6C" w:rsidR="009E7C51" w:rsidRPr="00C820A8" w:rsidRDefault="00E8105E" w:rsidP="00C820A8">
            <w:pPr>
              <w:pStyle w:val="ListParagraph"/>
              <w:numPr>
                <w:ilvl w:val="0"/>
                <w:numId w:val="35"/>
              </w:numPr>
              <w:ind w:left="1080"/>
              <w:rPr>
                <w:rFonts w:asciiTheme="majorHAnsi" w:hAnsiTheme="majorHAnsi"/>
                <w:sz w:val="22"/>
                <w:szCs w:val="22"/>
                <w:lang w:val="en-GB"/>
              </w:rPr>
            </w:pPr>
            <w:r>
              <w:rPr>
                <w:rFonts w:asciiTheme="majorHAnsi" w:hAnsiTheme="majorHAnsi"/>
                <w:sz w:val="22"/>
                <w:szCs w:val="22"/>
                <w:lang w:val="en-GB"/>
              </w:rPr>
              <w:t xml:space="preserve"> P</w:t>
            </w:r>
            <w:r w:rsidR="009E7C51" w:rsidRPr="00C820A8">
              <w:rPr>
                <w:rFonts w:asciiTheme="majorHAnsi" w:hAnsiTheme="majorHAnsi"/>
                <w:sz w:val="22"/>
                <w:szCs w:val="22"/>
                <w:lang w:val="en-GB"/>
              </w:rPr>
              <w:t>rimary health care including reproductive health care in close coordination with the UNFPA.</w:t>
            </w:r>
          </w:p>
          <w:p w14:paraId="2B5070B0" w14:textId="651BCB94" w:rsidR="009E7C51" w:rsidRPr="00C820A8" w:rsidRDefault="009E7C51" w:rsidP="00C820A8">
            <w:pPr>
              <w:pStyle w:val="ListParagraph"/>
              <w:numPr>
                <w:ilvl w:val="0"/>
                <w:numId w:val="35"/>
              </w:numPr>
              <w:ind w:left="1080"/>
              <w:rPr>
                <w:rFonts w:asciiTheme="majorHAnsi" w:hAnsiTheme="majorHAnsi"/>
                <w:sz w:val="22"/>
                <w:szCs w:val="22"/>
                <w:lang w:val="en-GB"/>
              </w:rPr>
            </w:pPr>
            <w:r w:rsidRPr="00C820A8">
              <w:rPr>
                <w:rFonts w:asciiTheme="majorHAnsi" w:hAnsiTheme="majorHAnsi"/>
                <w:sz w:val="22"/>
                <w:szCs w:val="22"/>
                <w:lang w:val="en-GB"/>
              </w:rPr>
              <w:t xml:space="preserve">Dental care 3 days a week </w:t>
            </w:r>
          </w:p>
          <w:p w14:paraId="3E5DFC6F" w14:textId="63D2B7D6" w:rsidR="009E7C51" w:rsidRPr="00C820A8" w:rsidRDefault="009E7C51" w:rsidP="00C820A8">
            <w:pPr>
              <w:pStyle w:val="ListParagraph"/>
              <w:numPr>
                <w:ilvl w:val="0"/>
                <w:numId w:val="35"/>
              </w:numPr>
              <w:ind w:left="1080"/>
              <w:rPr>
                <w:rFonts w:asciiTheme="majorHAnsi" w:hAnsiTheme="majorHAnsi"/>
                <w:sz w:val="22"/>
                <w:szCs w:val="22"/>
                <w:lang w:val="en-GB"/>
              </w:rPr>
            </w:pPr>
            <w:r w:rsidRPr="00C820A8">
              <w:rPr>
                <w:rFonts w:asciiTheme="majorHAnsi" w:hAnsiTheme="majorHAnsi"/>
                <w:sz w:val="22"/>
                <w:szCs w:val="22"/>
                <w:lang w:val="en-GB"/>
              </w:rPr>
              <w:t>Labs and X-Ray services are also available at the clinic.</w:t>
            </w:r>
          </w:p>
          <w:p w14:paraId="25E36F93" w14:textId="196C2F8E" w:rsidR="009E7C51" w:rsidRDefault="009E7C51" w:rsidP="00C820A8">
            <w:pPr>
              <w:ind w:left="360"/>
              <w:rPr>
                <w:rFonts w:asciiTheme="majorHAnsi" w:hAnsiTheme="majorHAnsi"/>
                <w:sz w:val="22"/>
                <w:szCs w:val="22"/>
                <w:lang w:val="en-GB"/>
              </w:rPr>
            </w:pPr>
          </w:p>
          <w:p w14:paraId="666916C0" w14:textId="77777777" w:rsidR="005C1353" w:rsidRPr="00F81F90" w:rsidRDefault="005C1353" w:rsidP="00C820A8">
            <w:pPr>
              <w:ind w:left="360"/>
              <w:rPr>
                <w:rFonts w:asciiTheme="majorHAnsi" w:hAnsiTheme="majorHAnsi"/>
                <w:sz w:val="22"/>
                <w:szCs w:val="22"/>
                <w:lang w:val="en-GB"/>
              </w:rPr>
            </w:pPr>
          </w:p>
          <w:p w14:paraId="1B48BBBF" w14:textId="32D229B2" w:rsidR="009E7C51" w:rsidRPr="00C820A8" w:rsidRDefault="00A95A4F" w:rsidP="00C820A8">
            <w:pPr>
              <w:pStyle w:val="ListParagraph"/>
              <w:numPr>
                <w:ilvl w:val="0"/>
                <w:numId w:val="36"/>
              </w:numPr>
              <w:rPr>
                <w:rFonts w:asciiTheme="majorHAnsi" w:hAnsiTheme="majorHAnsi"/>
                <w:sz w:val="22"/>
                <w:szCs w:val="22"/>
                <w:lang w:val="en-GB"/>
              </w:rPr>
            </w:pPr>
            <w:r w:rsidRPr="00C820A8">
              <w:rPr>
                <w:rFonts w:asciiTheme="majorHAnsi" w:hAnsiTheme="majorHAnsi"/>
                <w:sz w:val="22"/>
                <w:szCs w:val="22"/>
                <w:lang w:val="en-GB"/>
              </w:rPr>
              <w:t xml:space="preserve">Provision of Mental health and </w:t>
            </w:r>
            <w:r w:rsidR="006A51E1" w:rsidRPr="00C820A8">
              <w:rPr>
                <w:rFonts w:asciiTheme="majorHAnsi" w:hAnsiTheme="majorHAnsi"/>
                <w:sz w:val="22"/>
                <w:szCs w:val="22"/>
                <w:lang w:val="en-GB"/>
              </w:rPr>
              <w:t>psychosocial</w:t>
            </w:r>
            <w:r w:rsidRPr="00C820A8">
              <w:rPr>
                <w:rFonts w:asciiTheme="majorHAnsi" w:hAnsiTheme="majorHAnsi"/>
                <w:sz w:val="22"/>
                <w:szCs w:val="22"/>
                <w:lang w:val="en-GB"/>
              </w:rPr>
              <w:t xml:space="preserve"> support program activities started on March 25th, 2019 in Irbid and Amman. </w:t>
            </w:r>
          </w:p>
          <w:p w14:paraId="01521978" w14:textId="0D393E23" w:rsidR="00A95A4F" w:rsidRPr="00C820A8" w:rsidRDefault="00A95A4F" w:rsidP="00C820A8">
            <w:pPr>
              <w:pStyle w:val="ListParagraph"/>
              <w:numPr>
                <w:ilvl w:val="0"/>
                <w:numId w:val="36"/>
              </w:numPr>
              <w:rPr>
                <w:rFonts w:asciiTheme="majorHAnsi" w:hAnsiTheme="majorHAnsi"/>
                <w:sz w:val="22"/>
                <w:szCs w:val="22"/>
                <w:lang w:val="en-GB"/>
              </w:rPr>
            </w:pPr>
            <w:r w:rsidRPr="00C820A8">
              <w:rPr>
                <w:rFonts w:asciiTheme="majorHAnsi" w:hAnsiTheme="majorHAnsi"/>
                <w:sz w:val="22"/>
                <w:szCs w:val="22"/>
                <w:lang w:val="en-GB"/>
              </w:rPr>
              <w:t>Community based approach including Home Visits and work with local CBOs to build capacity and increase awareness in regards to GBV issues in both govern</w:t>
            </w:r>
            <w:r w:rsidR="00416D6F">
              <w:rPr>
                <w:rFonts w:asciiTheme="majorHAnsi" w:hAnsiTheme="majorHAnsi"/>
                <w:sz w:val="22"/>
                <w:szCs w:val="22"/>
                <w:lang w:val="en-GB"/>
              </w:rPr>
              <w:t>or</w:t>
            </w:r>
            <w:r w:rsidRPr="00C820A8">
              <w:rPr>
                <w:rFonts w:asciiTheme="majorHAnsi" w:hAnsiTheme="majorHAnsi"/>
                <w:sz w:val="22"/>
                <w:szCs w:val="22"/>
                <w:lang w:val="en-GB"/>
              </w:rPr>
              <w:t xml:space="preserve">ates. </w:t>
            </w:r>
          </w:p>
          <w:p w14:paraId="5D34288B" w14:textId="35044732" w:rsidR="00A95A4F" w:rsidRPr="00F81F90" w:rsidRDefault="00A95A4F" w:rsidP="009E7C51">
            <w:pPr>
              <w:rPr>
                <w:rFonts w:asciiTheme="majorHAnsi" w:hAnsiTheme="majorHAnsi"/>
                <w:sz w:val="22"/>
                <w:szCs w:val="22"/>
                <w:lang w:val="en-GB"/>
              </w:rPr>
            </w:pPr>
          </w:p>
          <w:p w14:paraId="6B9FF54F" w14:textId="218C4375" w:rsidR="00C820A8" w:rsidRDefault="00A95A4F" w:rsidP="00C820A8">
            <w:pPr>
              <w:pStyle w:val="ListParagraph"/>
              <w:numPr>
                <w:ilvl w:val="0"/>
                <w:numId w:val="36"/>
              </w:numPr>
              <w:rPr>
                <w:rFonts w:asciiTheme="majorHAnsi" w:hAnsiTheme="majorHAnsi"/>
                <w:sz w:val="22"/>
                <w:szCs w:val="22"/>
                <w:lang w:val="en-GB"/>
              </w:rPr>
            </w:pPr>
            <w:r w:rsidRPr="00C820A8">
              <w:rPr>
                <w:rFonts w:asciiTheme="majorHAnsi" w:hAnsiTheme="majorHAnsi"/>
                <w:sz w:val="22"/>
                <w:szCs w:val="22"/>
                <w:lang w:val="en-GB"/>
              </w:rPr>
              <w:t>Upcoming mental health mission is starting on the 29st of June</w:t>
            </w:r>
            <w:r w:rsidR="0029095B" w:rsidRPr="00C820A8">
              <w:rPr>
                <w:rFonts w:asciiTheme="majorHAnsi" w:hAnsiTheme="majorHAnsi"/>
                <w:sz w:val="22"/>
                <w:szCs w:val="22"/>
                <w:lang w:val="en-GB"/>
              </w:rPr>
              <w:t>-4</w:t>
            </w:r>
            <w:r w:rsidR="00C820A8" w:rsidRPr="00C820A8">
              <w:rPr>
                <w:rFonts w:asciiTheme="majorHAnsi" w:hAnsiTheme="majorHAnsi"/>
                <w:sz w:val="22"/>
                <w:szCs w:val="22"/>
                <w:vertAlign w:val="superscript"/>
                <w:lang w:val="en-GB"/>
              </w:rPr>
              <w:t>th</w:t>
            </w:r>
            <w:r w:rsidR="00C820A8">
              <w:rPr>
                <w:rFonts w:asciiTheme="majorHAnsi" w:hAnsiTheme="majorHAnsi"/>
                <w:sz w:val="22"/>
                <w:szCs w:val="22"/>
                <w:lang w:val="en-GB"/>
              </w:rPr>
              <w:t xml:space="preserve"> of</w:t>
            </w:r>
            <w:r w:rsidR="0029095B" w:rsidRPr="00C820A8">
              <w:rPr>
                <w:rFonts w:asciiTheme="majorHAnsi" w:hAnsiTheme="majorHAnsi"/>
                <w:sz w:val="22"/>
                <w:szCs w:val="22"/>
                <w:lang w:val="en-GB"/>
              </w:rPr>
              <w:t xml:space="preserve"> July</w:t>
            </w:r>
            <w:r w:rsidRPr="00C820A8">
              <w:rPr>
                <w:rFonts w:asciiTheme="majorHAnsi" w:hAnsiTheme="majorHAnsi"/>
                <w:sz w:val="22"/>
                <w:szCs w:val="22"/>
                <w:lang w:val="en-GB"/>
              </w:rPr>
              <w:t xml:space="preserve">, 2019 that focuses on </w:t>
            </w:r>
            <w:r w:rsidR="003C05A6" w:rsidRPr="00C820A8">
              <w:rPr>
                <w:rFonts w:asciiTheme="majorHAnsi" w:hAnsiTheme="majorHAnsi"/>
                <w:sz w:val="22"/>
                <w:szCs w:val="22"/>
                <w:lang w:val="en-GB"/>
              </w:rPr>
              <w:t xml:space="preserve">training and capacity building for the related team. </w:t>
            </w:r>
          </w:p>
          <w:p w14:paraId="7292DB6C" w14:textId="77777777" w:rsidR="00C820A8" w:rsidRPr="00C820A8" w:rsidRDefault="00C820A8" w:rsidP="00C820A8">
            <w:pPr>
              <w:pStyle w:val="ListParagraph"/>
              <w:rPr>
                <w:rFonts w:asciiTheme="majorHAnsi" w:hAnsiTheme="majorHAnsi"/>
                <w:sz w:val="22"/>
                <w:szCs w:val="22"/>
                <w:lang w:val="en-GB"/>
              </w:rPr>
            </w:pPr>
          </w:p>
          <w:p w14:paraId="1857164E" w14:textId="57850B05" w:rsidR="003C05A6" w:rsidRPr="00C820A8" w:rsidRDefault="003C05A6" w:rsidP="00C820A8">
            <w:pPr>
              <w:pStyle w:val="ListParagraph"/>
              <w:numPr>
                <w:ilvl w:val="0"/>
                <w:numId w:val="36"/>
              </w:numPr>
              <w:rPr>
                <w:rFonts w:asciiTheme="majorHAnsi" w:hAnsiTheme="majorHAnsi"/>
                <w:sz w:val="22"/>
                <w:szCs w:val="22"/>
                <w:lang w:val="en-GB"/>
              </w:rPr>
            </w:pPr>
            <w:r w:rsidRPr="00C820A8">
              <w:rPr>
                <w:rFonts w:asciiTheme="majorHAnsi" w:hAnsiTheme="majorHAnsi"/>
                <w:sz w:val="22"/>
                <w:szCs w:val="22"/>
                <w:lang w:val="en-GB"/>
              </w:rPr>
              <w:t>During the mission a</w:t>
            </w:r>
            <w:r w:rsidR="00C820A8">
              <w:rPr>
                <w:rFonts w:asciiTheme="majorHAnsi" w:hAnsiTheme="majorHAnsi"/>
                <w:sz w:val="22"/>
                <w:szCs w:val="22"/>
                <w:lang w:val="en-GB"/>
              </w:rPr>
              <w:t xml:space="preserve"> </w:t>
            </w:r>
            <w:r w:rsidRPr="00C820A8">
              <w:rPr>
                <w:rFonts w:asciiTheme="majorHAnsi" w:hAnsiTheme="majorHAnsi"/>
                <w:sz w:val="22"/>
                <w:szCs w:val="22"/>
                <w:lang w:val="en-GB"/>
              </w:rPr>
              <w:t xml:space="preserve">symposium </w:t>
            </w:r>
            <w:r w:rsidR="00AE0E73" w:rsidRPr="00C820A8">
              <w:rPr>
                <w:rFonts w:asciiTheme="majorHAnsi" w:hAnsiTheme="majorHAnsi"/>
                <w:sz w:val="22"/>
                <w:szCs w:val="22"/>
                <w:lang w:val="en-GB"/>
              </w:rPr>
              <w:t>on the 2nd and 3rd of July</w:t>
            </w:r>
            <w:r w:rsidRPr="00C820A8">
              <w:rPr>
                <w:rFonts w:asciiTheme="majorHAnsi" w:hAnsiTheme="majorHAnsi"/>
                <w:sz w:val="22"/>
                <w:szCs w:val="22"/>
                <w:lang w:val="en-GB"/>
              </w:rPr>
              <w:t xml:space="preserve"> in partnership with the University of Jordan</w:t>
            </w:r>
            <w:r w:rsidR="00AE0E73" w:rsidRPr="00C820A8">
              <w:rPr>
                <w:rFonts w:asciiTheme="majorHAnsi" w:hAnsiTheme="majorHAnsi"/>
                <w:sz w:val="22"/>
                <w:szCs w:val="22"/>
                <w:lang w:val="en-GB"/>
              </w:rPr>
              <w:t>, UNHCR, WHO, and MOH.</w:t>
            </w:r>
          </w:p>
          <w:p w14:paraId="7C9FC8A1" w14:textId="77777777" w:rsidR="00AE0E73" w:rsidRPr="00F81F90" w:rsidRDefault="00AE0E73" w:rsidP="009E7C51">
            <w:pPr>
              <w:rPr>
                <w:rFonts w:asciiTheme="majorHAnsi" w:hAnsiTheme="majorHAnsi"/>
                <w:sz w:val="22"/>
                <w:szCs w:val="22"/>
                <w:lang w:val="en-GB"/>
              </w:rPr>
            </w:pPr>
          </w:p>
          <w:p w14:paraId="4F4864BF" w14:textId="274DDEA6" w:rsidR="00A95A4F" w:rsidRPr="00F81F90" w:rsidRDefault="00A95A4F" w:rsidP="009E7C51">
            <w:pPr>
              <w:rPr>
                <w:rFonts w:asciiTheme="majorHAnsi" w:hAnsiTheme="majorHAnsi"/>
                <w:sz w:val="22"/>
                <w:szCs w:val="22"/>
                <w:lang w:val="en-GB"/>
              </w:rPr>
            </w:pPr>
          </w:p>
          <w:p w14:paraId="35965E39" w14:textId="7CC635C7" w:rsidR="00AE0E73" w:rsidRPr="00C820A8" w:rsidRDefault="00C820A8" w:rsidP="00C820A8">
            <w:pPr>
              <w:pStyle w:val="ListParagraph"/>
              <w:numPr>
                <w:ilvl w:val="0"/>
                <w:numId w:val="36"/>
              </w:numPr>
              <w:rPr>
                <w:rFonts w:asciiTheme="majorHAnsi" w:hAnsiTheme="majorHAnsi"/>
                <w:sz w:val="22"/>
                <w:szCs w:val="22"/>
                <w:lang w:val="en-GB"/>
              </w:rPr>
            </w:pPr>
            <w:r>
              <w:rPr>
                <w:rFonts w:asciiTheme="majorHAnsi" w:hAnsiTheme="majorHAnsi"/>
                <w:sz w:val="22"/>
                <w:szCs w:val="22"/>
                <w:lang w:val="en-GB"/>
              </w:rPr>
              <w:t xml:space="preserve">A </w:t>
            </w:r>
            <w:r w:rsidR="00AE0E73" w:rsidRPr="00C820A8">
              <w:rPr>
                <w:rFonts w:asciiTheme="majorHAnsi" w:hAnsiTheme="majorHAnsi"/>
                <w:sz w:val="22"/>
                <w:szCs w:val="22"/>
                <w:lang w:val="en-GB"/>
              </w:rPr>
              <w:t xml:space="preserve">Medical mission </w:t>
            </w:r>
            <w:r>
              <w:rPr>
                <w:rFonts w:asciiTheme="majorHAnsi" w:hAnsiTheme="majorHAnsi"/>
                <w:sz w:val="22"/>
                <w:szCs w:val="22"/>
                <w:lang w:val="en-GB"/>
              </w:rPr>
              <w:t>will take place on</w:t>
            </w:r>
            <w:r w:rsidR="00AE0E73" w:rsidRPr="00C820A8">
              <w:rPr>
                <w:rFonts w:asciiTheme="majorHAnsi" w:hAnsiTheme="majorHAnsi"/>
                <w:sz w:val="22"/>
                <w:szCs w:val="22"/>
                <w:lang w:val="en-GB"/>
              </w:rPr>
              <w:t xml:space="preserve"> July 6th -11th, 3 types of surgery that will be provided during the mission include: Ophthalmology </w:t>
            </w:r>
            <w:r w:rsidRPr="00C820A8">
              <w:rPr>
                <w:rFonts w:asciiTheme="majorHAnsi" w:hAnsiTheme="majorHAnsi"/>
                <w:sz w:val="22"/>
                <w:szCs w:val="22"/>
                <w:lang w:val="en-GB"/>
              </w:rPr>
              <w:t>Gynaecology</w:t>
            </w:r>
            <w:r w:rsidR="00AE0E73" w:rsidRPr="00C820A8">
              <w:rPr>
                <w:rFonts w:asciiTheme="majorHAnsi" w:hAnsiTheme="majorHAnsi"/>
                <w:sz w:val="22"/>
                <w:szCs w:val="22"/>
                <w:lang w:val="en-GB"/>
              </w:rPr>
              <w:t xml:space="preserve"> and Cardiac.</w:t>
            </w:r>
            <w:r>
              <w:rPr>
                <w:rFonts w:asciiTheme="majorHAnsi" w:hAnsiTheme="majorHAnsi"/>
                <w:sz w:val="22"/>
                <w:szCs w:val="22"/>
                <w:lang w:val="en-GB"/>
              </w:rPr>
              <w:t xml:space="preserve"> </w:t>
            </w:r>
            <w:r w:rsidR="00AE0E73" w:rsidRPr="00C820A8">
              <w:rPr>
                <w:rFonts w:asciiTheme="majorHAnsi" w:hAnsiTheme="majorHAnsi"/>
                <w:sz w:val="22"/>
                <w:szCs w:val="22"/>
                <w:lang w:val="en-GB"/>
              </w:rPr>
              <w:t xml:space="preserve">The mission will be </w:t>
            </w:r>
            <w:r w:rsidR="00CF472C" w:rsidRPr="00C820A8">
              <w:rPr>
                <w:rFonts w:asciiTheme="majorHAnsi" w:hAnsiTheme="majorHAnsi"/>
                <w:sz w:val="22"/>
                <w:szCs w:val="22"/>
                <w:lang w:val="en-GB"/>
              </w:rPr>
              <w:t>in coordination with 18 medical facilities in Jordan.</w:t>
            </w:r>
          </w:p>
          <w:p w14:paraId="6D7AB9B8" w14:textId="7F5A3CD6" w:rsidR="00243F43" w:rsidRPr="00243F43" w:rsidRDefault="00CF472C" w:rsidP="00243F43">
            <w:pPr>
              <w:rPr>
                <w:rFonts w:asciiTheme="majorHAnsi" w:hAnsiTheme="majorHAnsi"/>
                <w:b/>
                <w:bCs/>
                <w:sz w:val="22"/>
                <w:szCs w:val="22"/>
                <w:lang w:val="en-GB"/>
              </w:rPr>
            </w:pPr>
            <w:r w:rsidRPr="00C820A8">
              <w:rPr>
                <w:rFonts w:asciiTheme="majorHAnsi" w:hAnsiTheme="majorHAnsi"/>
                <w:b/>
                <w:bCs/>
                <w:sz w:val="22"/>
                <w:szCs w:val="22"/>
                <w:lang w:val="en-GB"/>
              </w:rPr>
              <w:t xml:space="preserve"> </w:t>
            </w:r>
          </w:p>
          <w:p w14:paraId="359C59FA" w14:textId="4A348BF5" w:rsidR="00CF472C" w:rsidRDefault="00CF472C" w:rsidP="00AE0E73">
            <w:pPr>
              <w:rPr>
                <w:b/>
                <w:bCs/>
                <w:lang w:bidi="ar-LB"/>
              </w:rPr>
            </w:pPr>
          </w:p>
          <w:p w14:paraId="5CEA226C" w14:textId="76E915ED" w:rsidR="00CF472C" w:rsidRPr="00C820A8" w:rsidRDefault="00CF472C" w:rsidP="00C820A8">
            <w:pPr>
              <w:pStyle w:val="ListParagraph"/>
              <w:numPr>
                <w:ilvl w:val="0"/>
                <w:numId w:val="37"/>
              </w:numPr>
              <w:rPr>
                <w:rFonts w:asciiTheme="majorHAnsi" w:hAnsiTheme="majorHAnsi"/>
                <w:sz w:val="22"/>
                <w:szCs w:val="22"/>
                <w:lang w:val="en-GB"/>
              </w:rPr>
            </w:pPr>
            <w:r w:rsidRPr="00C820A8">
              <w:rPr>
                <w:rFonts w:asciiTheme="majorHAnsi" w:hAnsiTheme="majorHAnsi"/>
                <w:sz w:val="22"/>
                <w:szCs w:val="22"/>
                <w:lang w:val="en-GB"/>
              </w:rPr>
              <w:t>IMC will start providing NICU services in Irbid Hospital in northern Jordan</w:t>
            </w:r>
            <w:r w:rsidR="00C820A8">
              <w:rPr>
                <w:rFonts w:asciiTheme="majorHAnsi" w:hAnsiTheme="majorHAnsi"/>
                <w:sz w:val="22"/>
                <w:szCs w:val="22"/>
                <w:lang w:val="en-GB"/>
              </w:rPr>
              <w:t>.</w:t>
            </w:r>
          </w:p>
          <w:p w14:paraId="302D487F" w14:textId="68961305" w:rsidR="00CF472C" w:rsidRPr="00C820A8" w:rsidRDefault="00CF472C" w:rsidP="00C820A8">
            <w:pPr>
              <w:pStyle w:val="ListParagraph"/>
              <w:numPr>
                <w:ilvl w:val="0"/>
                <w:numId w:val="37"/>
              </w:numPr>
              <w:rPr>
                <w:rFonts w:asciiTheme="majorHAnsi" w:hAnsiTheme="majorHAnsi"/>
                <w:sz w:val="22"/>
                <w:szCs w:val="22"/>
                <w:lang w:val="en-GB"/>
              </w:rPr>
            </w:pPr>
            <w:r w:rsidRPr="00C820A8">
              <w:rPr>
                <w:rFonts w:asciiTheme="majorHAnsi" w:hAnsiTheme="majorHAnsi"/>
                <w:sz w:val="22"/>
                <w:szCs w:val="22"/>
                <w:lang w:val="en-GB"/>
              </w:rPr>
              <w:t>Average number of CS and delivery cases supported 350-400 each month.</w:t>
            </w:r>
          </w:p>
          <w:p w14:paraId="60648DC4" w14:textId="314D209E" w:rsidR="0007089E" w:rsidRPr="00C820A8" w:rsidRDefault="0007089E" w:rsidP="00C820A8">
            <w:pPr>
              <w:pStyle w:val="ListParagraph"/>
              <w:numPr>
                <w:ilvl w:val="0"/>
                <w:numId w:val="37"/>
              </w:numPr>
              <w:rPr>
                <w:rFonts w:asciiTheme="majorHAnsi" w:hAnsiTheme="majorHAnsi"/>
                <w:sz w:val="22"/>
                <w:szCs w:val="22"/>
                <w:lang w:val="en-GB"/>
              </w:rPr>
            </w:pPr>
            <w:r w:rsidRPr="00C820A8">
              <w:rPr>
                <w:rFonts w:asciiTheme="majorHAnsi" w:hAnsiTheme="majorHAnsi"/>
                <w:sz w:val="22"/>
                <w:szCs w:val="22"/>
                <w:lang w:val="en-GB"/>
              </w:rPr>
              <w:lastRenderedPageBreak/>
              <w:t>Challenge reported- Clinic licensing is per clinician not per clinic</w:t>
            </w:r>
            <w:r w:rsidR="00C820A8">
              <w:rPr>
                <w:rFonts w:asciiTheme="majorHAnsi" w:hAnsiTheme="majorHAnsi"/>
                <w:sz w:val="22"/>
                <w:szCs w:val="22"/>
                <w:lang w:val="en-GB"/>
              </w:rPr>
              <w:t>.</w:t>
            </w:r>
          </w:p>
          <w:p w14:paraId="71634DA2" w14:textId="3511D2A3" w:rsidR="00A95A4F" w:rsidRDefault="00A95A4F" w:rsidP="009E7C51">
            <w:pPr>
              <w:rPr>
                <w:b/>
                <w:bCs/>
                <w:lang w:bidi="ar-LB"/>
              </w:rPr>
            </w:pPr>
          </w:p>
          <w:p w14:paraId="07CA9999" w14:textId="2BA59869" w:rsidR="0059753C" w:rsidRDefault="0059753C" w:rsidP="009E7C51">
            <w:pPr>
              <w:rPr>
                <w:b/>
                <w:bCs/>
                <w:lang w:bidi="ar-LB"/>
              </w:rPr>
            </w:pPr>
          </w:p>
          <w:p w14:paraId="0AD4B5A3" w14:textId="77777777" w:rsidR="00243F43" w:rsidRDefault="00243F43" w:rsidP="009E7C51">
            <w:pPr>
              <w:rPr>
                <w:b/>
                <w:bCs/>
                <w:lang w:bidi="ar-LB"/>
              </w:rPr>
            </w:pPr>
          </w:p>
          <w:p w14:paraId="7D2370C6" w14:textId="77777777"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The Cash for Health project will continue for the next year on a smaller scale, currently not taking any external referrals.</w:t>
            </w:r>
          </w:p>
          <w:p w14:paraId="53AA56E3" w14:textId="4087B590"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Cash for health Predetermined rates are being determined (ECHO funding)</w:t>
            </w:r>
            <w:r w:rsidR="00C820A8">
              <w:rPr>
                <w:rFonts w:asciiTheme="majorHAnsi" w:eastAsia="Times New Roman" w:hAnsiTheme="majorHAnsi" w:cs="Times New Roman"/>
                <w:color w:val="auto"/>
                <w:sz w:val="22"/>
                <w:szCs w:val="22"/>
              </w:rPr>
              <w:t>.</w:t>
            </w:r>
          </w:p>
          <w:p w14:paraId="48D41F27" w14:textId="77777777"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The program receives Mostly delivery cases, and some emergencies and NCD cases. </w:t>
            </w:r>
          </w:p>
          <w:p w14:paraId="0CBBE919" w14:textId="59EEFDB4"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Referral services are provided to the non-Syrians as well with agreed rate form the affiliate hospitals</w:t>
            </w:r>
            <w:r w:rsidR="00C820A8">
              <w:rPr>
                <w:rFonts w:asciiTheme="majorHAnsi" w:eastAsia="Times New Roman" w:hAnsiTheme="majorHAnsi" w:cs="Times New Roman"/>
                <w:color w:val="auto"/>
                <w:sz w:val="22"/>
                <w:szCs w:val="22"/>
              </w:rPr>
              <w:t>.</w:t>
            </w:r>
          </w:p>
          <w:p w14:paraId="1FEA13F7" w14:textId="77777777" w:rsidR="0059753C" w:rsidRDefault="0059753C" w:rsidP="0059753C">
            <w:pPr>
              <w:pStyle w:val="Default"/>
              <w:ind w:left="720"/>
              <w:rPr>
                <w:rFonts w:asciiTheme="majorHAnsi" w:hAnsiTheme="majorHAnsi"/>
                <w:b/>
                <w:bCs/>
                <w:color w:val="1F3864" w:themeColor="accent5" w:themeShade="80"/>
                <w:sz w:val="23"/>
                <w:szCs w:val="23"/>
                <w:lang w:val="en-US"/>
              </w:rPr>
            </w:pPr>
          </w:p>
          <w:p w14:paraId="720CA0D3" w14:textId="77777777" w:rsidR="0059753C" w:rsidRPr="00AE18F5" w:rsidRDefault="0059753C" w:rsidP="0059753C">
            <w:pPr>
              <w:pStyle w:val="Default"/>
              <w:ind w:left="720"/>
              <w:rPr>
                <w:rFonts w:asciiTheme="majorHAnsi" w:hAnsiTheme="majorHAnsi"/>
                <w:b/>
                <w:bCs/>
                <w:color w:val="1F3864" w:themeColor="accent5" w:themeShade="80"/>
                <w:sz w:val="23"/>
                <w:szCs w:val="23"/>
                <w:lang w:val="en-US"/>
              </w:rPr>
            </w:pPr>
          </w:p>
          <w:p w14:paraId="6982C466" w14:textId="1D48D841" w:rsidR="0059753C" w:rsidRPr="00AE18F5" w:rsidRDefault="0059753C" w:rsidP="00C820A8">
            <w:pPr>
              <w:pStyle w:val="Default"/>
              <w:rPr>
                <w:rFonts w:asciiTheme="majorHAnsi" w:hAnsiTheme="majorHAnsi"/>
                <w:b/>
                <w:bCs/>
                <w:color w:val="1F3864" w:themeColor="accent5" w:themeShade="80"/>
                <w:sz w:val="23"/>
                <w:szCs w:val="23"/>
              </w:rPr>
            </w:pPr>
          </w:p>
          <w:p w14:paraId="58B55FBC" w14:textId="77777777"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Step survey; standardised method to collect data on the prevalence of NCDs.</w:t>
            </w:r>
          </w:p>
          <w:p w14:paraId="4126919A" w14:textId="77777777"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A training has been provided to the managers and data collection is expected to start by mid-July </w:t>
            </w:r>
          </w:p>
          <w:p w14:paraId="7FACA6C5" w14:textId="77777777"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The survey is expected to be finalized by end of year. </w:t>
            </w:r>
          </w:p>
          <w:p w14:paraId="1D86CE00" w14:textId="77777777"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Collected data will include both Syrian and Jordanian populations. </w:t>
            </w:r>
          </w:p>
          <w:p w14:paraId="5799A858" w14:textId="77777777" w:rsidR="0059753C" w:rsidRDefault="0059753C" w:rsidP="0059753C">
            <w:pPr>
              <w:pStyle w:val="Default"/>
              <w:ind w:left="720"/>
              <w:rPr>
                <w:rFonts w:asciiTheme="majorHAnsi" w:hAnsiTheme="majorHAnsi"/>
                <w:b/>
                <w:bCs/>
                <w:color w:val="1F3864" w:themeColor="accent5" w:themeShade="80"/>
                <w:sz w:val="23"/>
                <w:szCs w:val="23"/>
              </w:rPr>
            </w:pPr>
          </w:p>
          <w:p w14:paraId="6538FA9D" w14:textId="74BAA010" w:rsidR="0059753C" w:rsidRPr="00C820A8" w:rsidRDefault="0059753C" w:rsidP="00C820A8">
            <w:pPr>
              <w:pStyle w:val="Default"/>
              <w:rPr>
                <w:rFonts w:asciiTheme="majorHAnsi" w:eastAsia="Times New Roman" w:hAnsiTheme="majorHAnsi" w:cs="Times New Roman"/>
                <w:b/>
                <w:bCs/>
                <w:color w:val="auto"/>
                <w:sz w:val="22"/>
                <w:szCs w:val="22"/>
              </w:rPr>
            </w:pPr>
          </w:p>
          <w:p w14:paraId="55F34E86" w14:textId="77777777" w:rsidR="0059753C" w:rsidRPr="00C820A8" w:rsidRDefault="0059753C" w:rsidP="00243F43">
            <w:pPr>
              <w:pStyle w:val="Default"/>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Cash for delivery project:</w:t>
            </w:r>
          </w:p>
          <w:p w14:paraId="72183D53" w14:textId="77777777" w:rsidR="0059753C" w:rsidRPr="00C820A8" w:rsidRDefault="0059753C" w:rsidP="0059753C">
            <w:pPr>
              <w:pStyle w:val="Default"/>
              <w:ind w:left="720"/>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 </w:t>
            </w:r>
          </w:p>
          <w:p w14:paraId="26F58068" w14:textId="6D842A41" w:rsidR="0059753C" w:rsidRPr="00C820A8" w:rsidRDefault="00C9697E" w:rsidP="0059753C">
            <w:pPr>
              <w:pStyle w:val="Default"/>
              <w:numPr>
                <w:ilvl w:val="0"/>
                <w:numId w:val="16"/>
              </w:numPr>
              <w:rPr>
                <w:rFonts w:asciiTheme="majorHAnsi" w:eastAsia="Times New Roman" w:hAnsiTheme="majorHAnsi" w:cs="Times New Roman"/>
                <w:color w:val="auto"/>
                <w:sz w:val="22"/>
                <w:szCs w:val="22"/>
              </w:rPr>
            </w:pPr>
            <w:r>
              <w:rPr>
                <w:rFonts w:asciiTheme="majorHAnsi" w:eastAsia="Times New Roman" w:hAnsiTheme="majorHAnsi" w:cs="Times New Roman"/>
                <w:color w:val="auto"/>
                <w:sz w:val="22"/>
                <w:szCs w:val="22"/>
              </w:rPr>
              <w:t>Amman and Zar</w:t>
            </w:r>
            <w:r w:rsidR="0059753C" w:rsidRPr="00C820A8">
              <w:rPr>
                <w:rFonts w:asciiTheme="majorHAnsi" w:eastAsia="Times New Roman" w:hAnsiTheme="majorHAnsi" w:cs="Times New Roman"/>
                <w:color w:val="auto"/>
                <w:sz w:val="22"/>
                <w:szCs w:val="22"/>
              </w:rPr>
              <w:t>qa govern</w:t>
            </w:r>
            <w:r w:rsidR="00CF2E14">
              <w:rPr>
                <w:rFonts w:asciiTheme="majorHAnsi" w:eastAsia="Times New Roman" w:hAnsiTheme="majorHAnsi" w:cs="Times New Roman"/>
                <w:color w:val="auto"/>
                <w:sz w:val="22"/>
                <w:szCs w:val="22"/>
              </w:rPr>
              <w:t>or</w:t>
            </w:r>
            <w:r w:rsidR="0059753C" w:rsidRPr="00C820A8">
              <w:rPr>
                <w:rFonts w:asciiTheme="majorHAnsi" w:eastAsia="Times New Roman" w:hAnsiTheme="majorHAnsi" w:cs="Times New Roman"/>
                <w:color w:val="auto"/>
                <w:sz w:val="22"/>
                <w:szCs w:val="22"/>
              </w:rPr>
              <w:t>ates will be ending by April-May</w:t>
            </w:r>
            <w:r w:rsidR="007E78D9">
              <w:rPr>
                <w:rFonts w:asciiTheme="majorHAnsi" w:eastAsia="Times New Roman" w:hAnsiTheme="majorHAnsi" w:cs="Times New Roman"/>
                <w:color w:val="auto"/>
                <w:sz w:val="22"/>
                <w:szCs w:val="22"/>
              </w:rPr>
              <w:t xml:space="preserve"> 2019</w:t>
            </w:r>
            <w:r w:rsidR="0059753C" w:rsidRPr="00C820A8">
              <w:rPr>
                <w:rFonts w:asciiTheme="majorHAnsi" w:eastAsia="Times New Roman" w:hAnsiTheme="majorHAnsi" w:cs="Times New Roman"/>
                <w:color w:val="auto"/>
                <w:sz w:val="22"/>
                <w:szCs w:val="22"/>
              </w:rPr>
              <w:t xml:space="preserve"> </w:t>
            </w:r>
          </w:p>
          <w:p w14:paraId="334BD4F2" w14:textId="77777777"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At Balqa Madaba, Ajloun, and Jerash the project activities will be extended end of September. </w:t>
            </w:r>
          </w:p>
          <w:p w14:paraId="7F352678" w14:textId="77777777" w:rsidR="0059753C" w:rsidRPr="00C820A8" w:rsidRDefault="0059753C" w:rsidP="0059753C">
            <w:pPr>
              <w:pStyle w:val="Default"/>
              <w:numPr>
                <w:ilvl w:val="0"/>
                <w:numId w:val="16"/>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PUI to coordinate with Medair and the UNHCR for the rates. </w:t>
            </w:r>
          </w:p>
          <w:p w14:paraId="44EF6BC4" w14:textId="77777777" w:rsidR="00A95A4F" w:rsidRDefault="00A95A4F" w:rsidP="009E7C51">
            <w:pPr>
              <w:rPr>
                <w:b/>
                <w:bCs/>
                <w:lang w:bidi="ar-LB"/>
              </w:rPr>
            </w:pPr>
          </w:p>
          <w:p w14:paraId="38E82343" w14:textId="1607EA73" w:rsidR="0061745D" w:rsidRPr="00663A1F" w:rsidRDefault="0061745D" w:rsidP="0088757D">
            <w:pPr>
              <w:pStyle w:val="Default"/>
              <w:rPr>
                <w:rFonts w:ascii="Times New Roman" w:hAnsi="Times New Roman" w:cs="Times New Roman"/>
                <w:color w:val="44546A" w:themeColor="text2"/>
                <w:lang w:val="en-US"/>
              </w:rPr>
            </w:pPr>
          </w:p>
        </w:tc>
      </w:tr>
      <w:tr w:rsidR="003C5D8C" w:rsidRPr="005553F7" w14:paraId="5EAF2137" w14:textId="77777777" w:rsidTr="00202612">
        <w:trPr>
          <w:gridAfter w:val="1"/>
          <w:wAfter w:w="43" w:type="dxa"/>
          <w:trHeight w:val="922"/>
        </w:trPr>
        <w:tc>
          <w:tcPr>
            <w:tcW w:w="2012" w:type="dxa"/>
          </w:tcPr>
          <w:p w14:paraId="027CFD3D" w14:textId="7D23A240" w:rsidR="003C5D8C" w:rsidRDefault="003C5D8C" w:rsidP="00C96363">
            <w:pPr>
              <w:outlineLvl w:val="0"/>
              <w:rPr>
                <w:rFonts w:asciiTheme="majorHAnsi" w:eastAsia="Calibri" w:hAnsiTheme="majorHAnsi" w:cs="Calibri"/>
                <w:b/>
                <w:spacing w:val="-1"/>
                <w:sz w:val="22"/>
                <w:szCs w:val="22"/>
              </w:rPr>
            </w:pPr>
          </w:p>
          <w:p w14:paraId="100BC210" w14:textId="77777777" w:rsidR="003C5D8C" w:rsidRPr="00C820A8" w:rsidRDefault="003C5D8C" w:rsidP="00C96363">
            <w:pPr>
              <w:outlineLvl w:val="0"/>
              <w:rPr>
                <w:rFonts w:asciiTheme="majorHAnsi" w:hAnsiTheme="majorHAnsi"/>
                <w:b/>
                <w:bCs/>
                <w:sz w:val="22"/>
                <w:szCs w:val="22"/>
                <w:lang w:val="en-GB"/>
              </w:rPr>
            </w:pPr>
            <w:r w:rsidRPr="00C820A8">
              <w:rPr>
                <w:rFonts w:asciiTheme="majorHAnsi" w:hAnsiTheme="majorHAnsi"/>
                <w:b/>
                <w:bCs/>
                <w:sz w:val="22"/>
                <w:szCs w:val="22"/>
                <w:lang w:val="en-GB"/>
              </w:rPr>
              <w:t>Action points</w:t>
            </w:r>
          </w:p>
          <w:p w14:paraId="2E209C6F" w14:textId="77777777" w:rsidR="003C5D8C" w:rsidRPr="00701170" w:rsidRDefault="003C5D8C" w:rsidP="00C96363">
            <w:pPr>
              <w:outlineLvl w:val="0"/>
              <w:rPr>
                <w:rFonts w:asciiTheme="majorHAnsi" w:hAnsiTheme="majorHAnsi"/>
                <w:sz w:val="22"/>
                <w:szCs w:val="22"/>
              </w:rPr>
            </w:pPr>
          </w:p>
        </w:tc>
        <w:tc>
          <w:tcPr>
            <w:tcW w:w="13297" w:type="dxa"/>
            <w:gridSpan w:val="2"/>
          </w:tcPr>
          <w:p w14:paraId="7528FCE4" w14:textId="77777777" w:rsidR="00F42C98" w:rsidRDefault="00F42C98" w:rsidP="00F42C98">
            <w:pPr>
              <w:pStyle w:val="ListParagraph"/>
              <w:widowControl w:val="0"/>
              <w:spacing w:before="43"/>
              <w:ind w:left="999"/>
              <w:outlineLvl w:val="0"/>
              <w:rPr>
                <w:rFonts w:asciiTheme="majorHAnsi" w:eastAsia="Calibri" w:hAnsiTheme="majorHAnsi" w:cs="Calibri"/>
                <w:b/>
                <w:bCs/>
                <w:color w:val="2E74B5" w:themeColor="accent1" w:themeShade="BF"/>
                <w:sz w:val="21"/>
                <w:szCs w:val="21"/>
              </w:rPr>
            </w:pPr>
          </w:p>
          <w:p w14:paraId="015CC2F0" w14:textId="791AB1E9" w:rsidR="00F42C98" w:rsidRPr="00F42C98" w:rsidRDefault="00C820A8" w:rsidP="00001C2E">
            <w:pPr>
              <w:pStyle w:val="ListParagraph"/>
              <w:widowControl w:val="0"/>
              <w:numPr>
                <w:ilvl w:val="0"/>
                <w:numId w:val="10"/>
              </w:numPr>
              <w:spacing w:before="43"/>
              <w:ind w:left="999"/>
              <w:outlineLvl w:val="0"/>
              <w:rPr>
                <w:rFonts w:asciiTheme="majorHAnsi" w:eastAsia="Calibri" w:hAnsiTheme="majorHAnsi" w:cs="Calibri"/>
                <w:b/>
                <w:bCs/>
                <w:color w:val="2E74B5" w:themeColor="accent1" w:themeShade="BF"/>
                <w:sz w:val="21"/>
                <w:szCs w:val="21"/>
              </w:rPr>
            </w:pPr>
            <w:r>
              <w:rPr>
                <w:rFonts w:asciiTheme="majorHAnsi" w:hAnsiTheme="majorHAnsi"/>
                <w:sz w:val="22"/>
                <w:szCs w:val="22"/>
                <w:lang w:val="en-GB"/>
              </w:rPr>
              <w:t>Agencies to f</w:t>
            </w:r>
            <w:r w:rsidR="0007089E" w:rsidRPr="00C820A8">
              <w:rPr>
                <w:rFonts w:asciiTheme="majorHAnsi" w:hAnsiTheme="majorHAnsi"/>
                <w:sz w:val="22"/>
                <w:szCs w:val="22"/>
                <w:lang w:val="en-GB"/>
              </w:rPr>
              <w:t>ollow up on MOH</w:t>
            </w:r>
            <w:r>
              <w:rPr>
                <w:rFonts w:asciiTheme="majorHAnsi" w:hAnsiTheme="majorHAnsi"/>
                <w:sz w:val="22"/>
                <w:szCs w:val="22"/>
                <w:lang w:val="en-GB"/>
              </w:rPr>
              <w:t xml:space="preserve"> updates</w:t>
            </w:r>
            <w:r w:rsidR="0007089E" w:rsidRPr="00C820A8">
              <w:rPr>
                <w:rFonts w:asciiTheme="majorHAnsi" w:hAnsiTheme="majorHAnsi"/>
                <w:sz w:val="22"/>
                <w:szCs w:val="22"/>
                <w:lang w:val="en-GB"/>
              </w:rPr>
              <w:t xml:space="preserve"> regulation</w:t>
            </w:r>
            <w:r>
              <w:rPr>
                <w:rFonts w:asciiTheme="majorHAnsi" w:hAnsiTheme="majorHAnsi"/>
                <w:sz w:val="22"/>
                <w:szCs w:val="22"/>
                <w:lang w:val="en-GB"/>
              </w:rPr>
              <w:t>s</w:t>
            </w:r>
            <w:r w:rsidR="0007089E" w:rsidRPr="00C820A8">
              <w:rPr>
                <w:rFonts w:asciiTheme="majorHAnsi" w:hAnsiTheme="majorHAnsi"/>
                <w:sz w:val="22"/>
                <w:szCs w:val="22"/>
                <w:lang w:val="en-GB"/>
              </w:rPr>
              <w:t xml:space="preserve"> regarding licensing of clinics</w:t>
            </w:r>
            <w:r w:rsidR="0007089E">
              <w:rPr>
                <w:rFonts w:asciiTheme="majorHAnsi" w:eastAsia="Calibri" w:hAnsiTheme="majorHAnsi" w:cs="Calibri"/>
                <w:b/>
                <w:bCs/>
                <w:color w:val="2E74B5" w:themeColor="accent1" w:themeShade="BF"/>
                <w:sz w:val="21"/>
                <w:szCs w:val="21"/>
              </w:rPr>
              <w:t xml:space="preserve"> </w:t>
            </w:r>
          </w:p>
        </w:tc>
      </w:tr>
    </w:tbl>
    <w:p w14:paraId="18272A71" w14:textId="4CE745A9" w:rsidR="00C44F9D" w:rsidRDefault="00C44F9D" w:rsidP="00B74B37">
      <w:pPr>
        <w:outlineLvl w:val="0"/>
        <w:rPr>
          <w:rFonts w:asciiTheme="majorHAnsi" w:hAnsiTheme="majorHAnsi"/>
          <w:sz w:val="22"/>
          <w:szCs w:val="22"/>
        </w:rPr>
      </w:pPr>
    </w:p>
    <w:p w14:paraId="2DD6FD1B" w14:textId="227EE455" w:rsidR="00E228BE" w:rsidRDefault="00E228BE" w:rsidP="00B74B37">
      <w:pPr>
        <w:outlineLvl w:val="0"/>
        <w:rPr>
          <w:rFonts w:asciiTheme="majorHAnsi" w:hAnsiTheme="majorHAnsi"/>
          <w:sz w:val="22"/>
          <w:szCs w:val="22"/>
        </w:rPr>
      </w:pPr>
    </w:p>
    <w:p w14:paraId="790A5C67" w14:textId="1D87DF38" w:rsidR="00243F43" w:rsidRDefault="00243F43" w:rsidP="00B74B37">
      <w:pPr>
        <w:outlineLvl w:val="0"/>
        <w:rPr>
          <w:rFonts w:asciiTheme="majorHAnsi" w:hAnsiTheme="majorHAnsi"/>
          <w:sz w:val="22"/>
          <w:szCs w:val="22"/>
        </w:rPr>
      </w:pPr>
    </w:p>
    <w:p w14:paraId="008B2E4E" w14:textId="513FA809" w:rsidR="00243F43" w:rsidRDefault="00243F43" w:rsidP="00B74B37">
      <w:pPr>
        <w:outlineLvl w:val="0"/>
        <w:rPr>
          <w:rFonts w:asciiTheme="majorHAnsi" w:hAnsiTheme="majorHAnsi"/>
          <w:sz w:val="22"/>
          <w:szCs w:val="22"/>
        </w:rPr>
      </w:pPr>
    </w:p>
    <w:p w14:paraId="121E362B" w14:textId="77777777" w:rsidR="006F129D" w:rsidRDefault="006F129D" w:rsidP="00B74B37">
      <w:pPr>
        <w:outlineLvl w:val="0"/>
        <w:rPr>
          <w:rFonts w:asciiTheme="majorHAnsi" w:hAnsiTheme="majorHAnsi"/>
          <w:sz w:val="22"/>
          <w:szCs w:val="22"/>
        </w:rPr>
      </w:pPr>
    </w:p>
    <w:p w14:paraId="120B3155" w14:textId="52705209" w:rsidR="00243F43" w:rsidRDefault="00243F43" w:rsidP="00B74B37">
      <w:pPr>
        <w:outlineLvl w:val="0"/>
        <w:rPr>
          <w:rFonts w:asciiTheme="majorHAnsi" w:hAnsiTheme="majorHAnsi"/>
          <w:sz w:val="22"/>
          <w:szCs w:val="22"/>
        </w:rPr>
      </w:pPr>
    </w:p>
    <w:p w14:paraId="3A07FA0A" w14:textId="5F101225" w:rsidR="00243F43" w:rsidRDefault="00243F43" w:rsidP="00B74B37">
      <w:pPr>
        <w:outlineLvl w:val="0"/>
        <w:rPr>
          <w:rFonts w:asciiTheme="majorHAnsi" w:hAnsiTheme="majorHAnsi"/>
          <w:sz w:val="22"/>
          <w:szCs w:val="22"/>
        </w:rPr>
      </w:pPr>
    </w:p>
    <w:p w14:paraId="0694FE58" w14:textId="77777777" w:rsidR="00243F43" w:rsidRDefault="00243F43" w:rsidP="00B74B37">
      <w:pPr>
        <w:outlineLvl w:val="0"/>
        <w:rPr>
          <w:rFonts w:asciiTheme="majorHAnsi" w:hAnsiTheme="majorHAnsi"/>
          <w:sz w:val="22"/>
          <w:szCs w:val="22"/>
        </w:rPr>
      </w:pPr>
    </w:p>
    <w:tbl>
      <w:tblPr>
        <w:tblStyle w:val="TableGrid"/>
        <w:tblW w:w="15026" w:type="dxa"/>
        <w:tblInd w:w="-572" w:type="dxa"/>
        <w:tblLook w:val="04A0" w:firstRow="1" w:lastRow="0" w:firstColumn="1" w:lastColumn="0" w:noHBand="0" w:noVBand="1"/>
      </w:tblPr>
      <w:tblGrid>
        <w:gridCol w:w="2246"/>
        <w:gridCol w:w="12780"/>
      </w:tblGrid>
      <w:tr w:rsidR="00DC3046" w:rsidRPr="00701170" w14:paraId="46466A9D" w14:textId="77777777" w:rsidTr="00AC474A">
        <w:trPr>
          <w:trHeight w:val="985"/>
        </w:trPr>
        <w:tc>
          <w:tcPr>
            <w:tcW w:w="15026" w:type="dxa"/>
            <w:gridSpan w:val="2"/>
            <w:shd w:val="clear" w:color="auto" w:fill="ACB9CA" w:themeFill="text2" w:themeFillTint="66"/>
            <w:vAlign w:val="center"/>
          </w:tcPr>
          <w:p w14:paraId="7A0A3DF6" w14:textId="1A8659C2" w:rsidR="00DC3046" w:rsidRPr="00B74B37" w:rsidRDefault="0006067F" w:rsidP="00001C2E">
            <w:pPr>
              <w:pStyle w:val="ListParagraph"/>
              <w:numPr>
                <w:ilvl w:val="0"/>
                <w:numId w:val="3"/>
              </w:numPr>
              <w:tabs>
                <w:tab w:val="num" w:pos="1070"/>
              </w:tabs>
              <w:spacing w:line="200" w:lineRule="exact"/>
              <w:ind w:left="0"/>
              <w:outlineLvl w:val="0"/>
              <w:rPr>
                <w:rFonts w:asciiTheme="majorHAnsi" w:eastAsia="Calibri" w:hAnsiTheme="majorHAnsi" w:cs="Calibri"/>
                <w:b/>
                <w:bCs/>
                <w:position w:val="1"/>
                <w:sz w:val="22"/>
                <w:szCs w:val="22"/>
              </w:rPr>
            </w:pPr>
            <w:r>
              <w:rPr>
                <w:rFonts w:asciiTheme="majorHAnsi" w:eastAsia="Calibri" w:hAnsiTheme="majorHAnsi" w:cs="Calibri"/>
                <w:b/>
                <w:bCs/>
                <w:position w:val="1"/>
                <w:sz w:val="22"/>
                <w:szCs w:val="22"/>
              </w:rPr>
              <w:lastRenderedPageBreak/>
              <w:t>6</w:t>
            </w:r>
            <w:r w:rsidR="00B74B37">
              <w:rPr>
                <w:rFonts w:asciiTheme="majorHAnsi" w:eastAsia="Calibri" w:hAnsiTheme="majorHAnsi" w:cs="Calibri"/>
                <w:b/>
                <w:bCs/>
                <w:position w:val="1"/>
                <w:sz w:val="22"/>
                <w:szCs w:val="22"/>
              </w:rPr>
              <w:t xml:space="preserve">. </w:t>
            </w:r>
            <w:r w:rsidR="00DC3046" w:rsidRPr="00B74B37">
              <w:rPr>
                <w:rFonts w:asciiTheme="majorHAnsi" w:eastAsia="Calibri" w:hAnsiTheme="majorHAnsi" w:cs="Calibri"/>
                <w:b/>
                <w:bCs/>
                <w:position w:val="1"/>
                <w:sz w:val="22"/>
                <w:szCs w:val="22"/>
              </w:rPr>
              <w:t>Subsector working groups – Reproductive Health (UNFPA), Mental Health (IMC/ WHO), Nutrition (Save the Children Jordan/UNICEF),  Community Health Task Force (Medair/IRD)</w:t>
            </w:r>
          </w:p>
          <w:p w14:paraId="75F800DF" w14:textId="77777777" w:rsidR="00DC3046" w:rsidRPr="00701170" w:rsidRDefault="00DC3046" w:rsidP="00B74B37">
            <w:pPr>
              <w:outlineLvl w:val="0"/>
              <w:rPr>
                <w:rFonts w:asciiTheme="majorHAnsi" w:eastAsia="Calibri" w:hAnsiTheme="majorHAnsi" w:cs="Calibri"/>
                <w:b/>
                <w:spacing w:val="-1"/>
                <w:sz w:val="22"/>
                <w:szCs w:val="22"/>
              </w:rPr>
            </w:pPr>
          </w:p>
        </w:tc>
      </w:tr>
      <w:tr w:rsidR="00DC3046" w:rsidRPr="00EB3EEC" w14:paraId="1B7E0435" w14:textId="77777777" w:rsidTr="00AC474A">
        <w:tc>
          <w:tcPr>
            <w:tcW w:w="2246" w:type="dxa"/>
          </w:tcPr>
          <w:p w14:paraId="1F1EE6CE" w14:textId="7DA50F5F" w:rsidR="00DC3046" w:rsidRPr="00C820A8" w:rsidRDefault="00DC3046" w:rsidP="00B74B37">
            <w:pPr>
              <w:outlineLvl w:val="0"/>
              <w:rPr>
                <w:rFonts w:asciiTheme="majorHAnsi" w:hAnsiTheme="majorHAnsi"/>
                <w:b/>
                <w:bCs/>
                <w:sz w:val="22"/>
                <w:szCs w:val="22"/>
                <w:lang w:val="en-GB"/>
              </w:rPr>
            </w:pPr>
            <w:r w:rsidRPr="00C820A8">
              <w:rPr>
                <w:rFonts w:asciiTheme="majorHAnsi" w:hAnsiTheme="majorHAnsi"/>
                <w:b/>
                <w:bCs/>
                <w:sz w:val="22"/>
                <w:szCs w:val="22"/>
                <w:lang w:val="en-GB"/>
              </w:rPr>
              <w:t>RH (UNFPA)</w:t>
            </w:r>
          </w:p>
          <w:p w14:paraId="7F8933F0" w14:textId="77777777" w:rsidR="00DC3046" w:rsidRPr="00BB0A21" w:rsidRDefault="00DC3046" w:rsidP="00B74B37">
            <w:pPr>
              <w:outlineLvl w:val="0"/>
              <w:rPr>
                <w:rFonts w:asciiTheme="majorHAnsi" w:eastAsia="Calibri" w:hAnsiTheme="majorHAnsi" w:cs="Calibri"/>
                <w:b/>
                <w:bCs/>
                <w:sz w:val="21"/>
                <w:szCs w:val="21"/>
              </w:rPr>
            </w:pPr>
          </w:p>
          <w:p w14:paraId="3723724A" w14:textId="77777777" w:rsidR="00DC3046" w:rsidRPr="00BB0A21" w:rsidRDefault="00DC3046" w:rsidP="00B74B37">
            <w:pPr>
              <w:outlineLvl w:val="0"/>
              <w:rPr>
                <w:rFonts w:asciiTheme="majorHAnsi" w:eastAsia="Calibri" w:hAnsiTheme="majorHAnsi" w:cs="Calibri"/>
                <w:b/>
                <w:bCs/>
                <w:sz w:val="21"/>
                <w:szCs w:val="21"/>
              </w:rPr>
            </w:pPr>
          </w:p>
          <w:p w14:paraId="38865F03" w14:textId="77777777" w:rsidR="004F1AD5" w:rsidRDefault="004F1AD5" w:rsidP="00B74B37">
            <w:pPr>
              <w:outlineLvl w:val="0"/>
              <w:rPr>
                <w:rFonts w:asciiTheme="majorHAnsi" w:eastAsia="Calibri" w:hAnsiTheme="majorHAnsi" w:cs="Calibri"/>
                <w:b/>
                <w:bCs/>
                <w:sz w:val="21"/>
                <w:szCs w:val="21"/>
              </w:rPr>
            </w:pPr>
          </w:p>
          <w:p w14:paraId="5EED8A95" w14:textId="77777777" w:rsidR="00B00F3E" w:rsidRDefault="00B00F3E" w:rsidP="00B74B37">
            <w:pPr>
              <w:outlineLvl w:val="0"/>
              <w:rPr>
                <w:rFonts w:asciiTheme="majorHAnsi" w:eastAsia="Calibri" w:hAnsiTheme="majorHAnsi" w:cs="Calibri"/>
                <w:b/>
                <w:bCs/>
                <w:sz w:val="21"/>
                <w:szCs w:val="21"/>
              </w:rPr>
            </w:pPr>
          </w:p>
          <w:p w14:paraId="0FADA95C" w14:textId="77777777" w:rsidR="00B25AFE" w:rsidRDefault="00B25AFE" w:rsidP="00B74B37">
            <w:pPr>
              <w:outlineLvl w:val="0"/>
              <w:rPr>
                <w:rFonts w:asciiTheme="majorHAnsi" w:eastAsia="Calibri" w:hAnsiTheme="majorHAnsi" w:cs="Calibri"/>
                <w:b/>
                <w:bCs/>
                <w:sz w:val="21"/>
                <w:szCs w:val="21"/>
              </w:rPr>
            </w:pPr>
          </w:p>
          <w:p w14:paraId="452D561E" w14:textId="77777777" w:rsidR="00DC34B4" w:rsidRDefault="00DC34B4" w:rsidP="00B74B37">
            <w:pPr>
              <w:outlineLvl w:val="0"/>
              <w:rPr>
                <w:rFonts w:asciiTheme="majorHAnsi" w:eastAsia="Calibri" w:hAnsiTheme="majorHAnsi" w:cs="Calibri"/>
                <w:b/>
                <w:bCs/>
                <w:sz w:val="21"/>
                <w:szCs w:val="21"/>
              </w:rPr>
            </w:pPr>
          </w:p>
          <w:p w14:paraId="774D88DF" w14:textId="0565824A" w:rsidR="00DC34B4" w:rsidRDefault="00DC34B4" w:rsidP="00B74B37">
            <w:pPr>
              <w:outlineLvl w:val="0"/>
              <w:rPr>
                <w:rFonts w:asciiTheme="majorHAnsi" w:eastAsia="Calibri" w:hAnsiTheme="majorHAnsi" w:cs="Calibri"/>
                <w:b/>
                <w:bCs/>
                <w:sz w:val="21"/>
                <w:szCs w:val="21"/>
              </w:rPr>
            </w:pPr>
          </w:p>
          <w:p w14:paraId="2243F9F2" w14:textId="24D88112" w:rsidR="000E2AB4" w:rsidRDefault="000E2AB4" w:rsidP="00B74B37">
            <w:pPr>
              <w:outlineLvl w:val="0"/>
              <w:rPr>
                <w:rFonts w:asciiTheme="majorHAnsi" w:eastAsia="Calibri" w:hAnsiTheme="majorHAnsi" w:cs="Calibri"/>
                <w:b/>
                <w:bCs/>
                <w:sz w:val="21"/>
                <w:szCs w:val="21"/>
              </w:rPr>
            </w:pPr>
          </w:p>
          <w:p w14:paraId="20DC664F" w14:textId="424DA536" w:rsidR="000E2AB4" w:rsidRDefault="000E2AB4" w:rsidP="00B74B37">
            <w:pPr>
              <w:outlineLvl w:val="0"/>
              <w:rPr>
                <w:rFonts w:asciiTheme="majorHAnsi" w:eastAsia="Calibri" w:hAnsiTheme="majorHAnsi" w:cs="Calibri"/>
                <w:b/>
                <w:bCs/>
                <w:sz w:val="21"/>
                <w:szCs w:val="21"/>
              </w:rPr>
            </w:pPr>
          </w:p>
          <w:p w14:paraId="37C7F185" w14:textId="0C893A2F" w:rsidR="000E2AB4" w:rsidRDefault="000E2AB4" w:rsidP="00B74B37">
            <w:pPr>
              <w:outlineLvl w:val="0"/>
              <w:rPr>
                <w:rFonts w:asciiTheme="majorHAnsi" w:eastAsia="Calibri" w:hAnsiTheme="majorHAnsi" w:cs="Calibri"/>
                <w:b/>
                <w:bCs/>
                <w:sz w:val="21"/>
                <w:szCs w:val="21"/>
              </w:rPr>
            </w:pPr>
          </w:p>
          <w:p w14:paraId="0789DFC4" w14:textId="4F5A08A4" w:rsidR="000E2AB4" w:rsidRDefault="000E2AB4" w:rsidP="00B74B37">
            <w:pPr>
              <w:outlineLvl w:val="0"/>
              <w:rPr>
                <w:rFonts w:asciiTheme="majorHAnsi" w:eastAsia="Calibri" w:hAnsiTheme="majorHAnsi" w:cs="Calibri"/>
                <w:b/>
                <w:bCs/>
                <w:sz w:val="21"/>
                <w:szCs w:val="21"/>
              </w:rPr>
            </w:pPr>
          </w:p>
          <w:p w14:paraId="4C0A5C63" w14:textId="44870F84" w:rsidR="000E2AB4" w:rsidRDefault="000E2AB4" w:rsidP="00B74B37">
            <w:pPr>
              <w:outlineLvl w:val="0"/>
              <w:rPr>
                <w:rFonts w:asciiTheme="majorHAnsi" w:eastAsia="Calibri" w:hAnsiTheme="majorHAnsi" w:cs="Calibri"/>
                <w:b/>
                <w:bCs/>
                <w:sz w:val="21"/>
                <w:szCs w:val="21"/>
              </w:rPr>
            </w:pPr>
          </w:p>
          <w:p w14:paraId="0C6B14B8" w14:textId="0306A18D" w:rsidR="000E2AB4" w:rsidRDefault="000E2AB4" w:rsidP="00B74B37">
            <w:pPr>
              <w:outlineLvl w:val="0"/>
              <w:rPr>
                <w:rFonts w:asciiTheme="majorHAnsi" w:eastAsia="Calibri" w:hAnsiTheme="majorHAnsi" w:cs="Calibri"/>
                <w:b/>
                <w:bCs/>
                <w:sz w:val="21"/>
                <w:szCs w:val="21"/>
              </w:rPr>
            </w:pPr>
          </w:p>
          <w:p w14:paraId="3070555F" w14:textId="6087EB5D" w:rsidR="000E2AB4" w:rsidRDefault="000E2AB4" w:rsidP="00B74B37">
            <w:pPr>
              <w:outlineLvl w:val="0"/>
              <w:rPr>
                <w:rFonts w:asciiTheme="majorHAnsi" w:eastAsia="Calibri" w:hAnsiTheme="majorHAnsi" w:cs="Calibri"/>
                <w:b/>
                <w:bCs/>
                <w:sz w:val="21"/>
                <w:szCs w:val="21"/>
              </w:rPr>
            </w:pPr>
          </w:p>
          <w:p w14:paraId="595D3510" w14:textId="67C97E54" w:rsidR="000E2AB4" w:rsidRDefault="000E2AB4" w:rsidP="00B74B37">
            <w:pPr>
              <w:outlineLvl w:val="0"/>
              <w:rPr>
                <w:rFonts w:asciiTheme="majorHAnsi" w:eastAsia="Calibri" w:hAnsiTheme="majorHAnsi" w:cs="Calibri"/>
                <w:b/>
                <w:bCs/>
                <w:sz w:val="21"/>
                <w:szCs w:val="21"/>
              </w:rPr>
            </w:pPr>
          </w:p>
          <w:p w14:paraId="38003C5A" w14:textId="5EE00D03" w:rsidR="000E2AB4" w:rsidRDefault="000E2AB4" w:rsidP="00B74B37">
            <w:pPr>
              <w:outlineLvl w:val="0"/>
              <w:rPr>
                <w:rFonts w:asciiTheme="majorHAnsi" w:eastAsia="Calibri" w:hAnsiTheme="majorHAnsi" w:cs="Calibri"/>
                <w:b/>
                <w:bCs/>
                <w:sz w:val="21"/>
                <w:szCs w:val="21"/>
              </w:rPr>
            </w:pPr>
          </w:p>
          <w:p w14:paraId="546005EE" w14:textId="02D04D23" w:rsidR="0049062A" w:rsidRDefault="0049062A" w:rsidP="00B74B37">
            <w:pPr>
              <w:outlineLvl w:val="0"/>
              <w:rPr>
                <w:rFonts w:asciiTheme="majorHAnsi" w:eastAsia="Calibri" w:hAnsiTheme="majorHAnsi" w:cs="Calibri"/>
                <w:b/>
                <w:bCs/>
                <w:sz w:val="21"/>
                <w:szCs w:val="21"/>
              </w:rPr>
            </w:pPr>
          </w:p>
          <w:p w14:paraId="0C2BEABF" w14:textId="0BD94941" w:rsidR="0049062A" w:rsidRDefault="0049062A" w:rsidP="00B74B37">
            <w:pPr>
              <w:outlineLvl w:val="0"/>
              <w:rPr>
                <w:rFonts w:asciiTheme="majorHAnsi" w:eastAsia="Calibri" w:hAnsiTheme="majorHAnsi" w:cs="Calibri"/>
                <w:b/>
                <w:bCs/>
                <w:sz w:val="21"/>
                <w:szCs w:val="21"/>
              </w:rPr>
            </w:pPr>
          </w:p>
          <w:p w14:paraId="29DBFEFF" w14:textId="77D256A7" w:rsidR="0049062A" w:rsidRDefault="0049062A" w:rsidP="00B74B37">
            <w:pPr>
              <w:outlineLvl w:val="0"/>
              <w:rPr>
                <w:rFonts w:asciiTheme="majorHAnsi" w:eastAsia="Calibri" w:hAnsiTheme="majorHAnsi" w:cs="Calibri"/>
                <w:b/>
                <w:bCs/>
                <w:sz w:val="21"/>
                <w:szCs w:val="21"/>
              </w:rPr>
            </w:pPr>
          </w:p>
          <w:p w14:paraId="7396E5F9" w14:textId="77777777" w:rsidR="0049062A" w:rsidRDefault="0049062A" w:rsidP="00B74B37">
            <w:pPr>
              <w:outlineLvl w:val="0"/>
              <w:rPr>
                <w:rFonts w:asciiTheme="majorHAnsi" w:eastAsia="Calibri" w:hAnsiTheme="majorHAnsi" w:cs="Calibri"/>
                <w:b/>
                <w:bCs/>
                <w:sz w:val="21"/>
                <w:szCs w:val="21"/>
              </w:rPr>
            </w:pPr>
          </w:p>
          <w:p w14:paraId="672F78D3" w14:textId="77777777" w:rsidR="00B77B3F" w:rsidRDefault="00B77B3F" w:rsidP="00B74B37">
            <w:pPr>
              <w:outlineLvl w:val="0"/>
              <w:rPr>
                <w:rFonts w:asciiTheme="majorHAnsi" w:eastAsia="Calibri" w:hAnsiTheme="majorHAnsi" w:cs="Calibri"/>
                <w:b/>
                <w:bCs/>
                <w:sz w:val="21"/>
                <w:szCs w:val="21"/>
              </w:rPr>
            </w:pPr>
          </w:p>
          <w:p w14:paraId="65E44AAF" w14:textId="73A0ED1F" w:rsidR="00DC3046" w:rsidRPr="00C820A8" w:rsidRDefault="00DC3046" w:rsidP="00B74B37">
            <w:pPr>
              <w:outlineLvl w:val="0"/>
              <w:rPr>
                <w:rFonts w:asciiTheme="majorHAnsi" w:hAnsiTheme="majorHAnsi"/>
                <w:b/>
                <w:bCs/>
                <w:sz w:val="22"/>
                <w:szCs w:val="22"/>
                <w:lang w:val="en-GB"/>
              </w:rPr>
            </w:pPr>
            <w:r w:rsidRPr="00C820A8">
              <w:rPr>
                <w:rFonts w:asciiTheme="majorHAnsi" w:hAnsiTheme="majorHAnsi"/>
                <w:b/>
                <w:bCs/>
                <w:sz w:val="22"/>
                <w:szCs w:val="22"/>
                <w:lang w:val="en-GB"/>
              </w:rPr>
              <w:t xml:space="preserve">Mental Health </w:t>
            </w:r>
            <w:r w:rsidR="0049062A" w:rsidRPr="00C820A8">
              <w:rPr>
                <w:rFonts w:asciiTheme="majorHAnsi" w:hAnsiTheme="majorHAnsi"/>
                <w:b/>
                <w:bCs/>
                <w:sz w:val="22"/>
                <w:szCs w:val="22"/>
                <w:lang w:val="en-GB"/>
              </w:rPr>
              <w:t>MHPSS</w:t>
            </w:r>
            <w:r w:rsidR="00685374" w:rsidRPr="00C820A8">
              <w:rPr>
                <w:rFonts w:asciiTheme="majorHAnsi" w:hAnsiTheme="majorHAnsi"/>
                <w:b/>
                <w:bCs/>
                <w:sz w:val="22"/>
                <w:szCs w:val="22"/>
                <w:lang w:val="en-GB"/>
              </w:rPr>
              <w:t xml:space="preserve"> </w:t>
            </w:r>
            <w:r w:rsidR="00C820A8">
              <w:rPr>
                <w:rFonts w:asciiTheme="majorHAnsi" w:hAnsiTheme="majorHAnsi"/>
                <w:b/>
                <w:bCs/>
                <w:sz w:val="22"/>
                <w:szCs w:val="22"/>
                <w:lang w:val="en-GB"/>
              </w:rPr>
              <w:t>(</w:t>
            </w:r>
            <w:r w:rsidR="00685374" w:rsidRPr="00C820A8">
              <w:rPr>
                <w:rFonts w:asciiTheme="majorHAnsi" w:hAnsiTheme="majorHAnsi"/>
                <w:b/>
                <w:bCs/>
                <w:sz w:val="22"/>
                <w:szCs w:val="22"/>
                <w:lang w:val="en-GB"/>
              </w:rPr>
              <w:t>IMC/ WHO</w:t>
            </w:r>
            <w:r w:rsidR="00C820A8">
              <w:rPr>
                <w:rFonts w:asciiTheme="majorHAnsi" w:hAnsiTheme="majorHAnsi"/>
                <w:b/>
                <w:bCs/>
                <w:sz w:val="22"/>
                <w:szCs w:val="22"/>
                <w:lang w:val="en-GB"/>
              </w:rPr>
              <w:t>)</w:t>
            </w:r>
          </w:p>
          <w:p w14:paraId="0212188F" w14:textId="77777777" w:rsidR="00DC3046" w:rsidRDefault="00DC3046" w:rsidP="00B74B37">
            <w:pPr>
              <w:outlineLvl w:val="0"/>
              <w:rPr>
                <w:rFonts w:asciiTheme="majorHAnsi" w:eastAsia="Calibri" w:hAnsiTheme="majorHAnsi" w:cs="Calibri"/>
                <w:b/>
                <w:bCs/>
                <w:sz w:val="21"/>
                <w:szCs w:val="21"/>
              </w:rPr>
            </w:pPr>
          </w:p>
          <w:p w14:paraId="7FFFE45E" w14:textId="77777777" w:rsidR="007C60F9" w:rsidRDefault="007C60F9" w:rsidP="00B74B37">
            <w:pPr>
              <w:outlineLvl w:val="0"/>
              <w:rPr>
                <w:rFonts w:asciiTheme="majorHAnsi" w:eastAsia="Calibri" w:hAnsiTheme="majorHAnsi" w:cs="Calibri"/>
                <w:b/>
                <w:bCs/>
                <w:sz w:val="21"/>
                <w:szCs w:val="21"/>
              </w:rPr>
            </w:pPr>
          </w:p>
          <w:p w14:paraId="16E8DFCA" w14:textId="77777777" w:rsidR="007C60F9" w:rsidRDefault="007C60F9" w:rsidP="00B74B37">
            <w:pPr>
              <w:outlineLvl w:val="0"/>
              <w:rPr>
                <w:rFonts w:asciiTheme="majorHAnsi" w:eastAsia="Calibri" w:hAnsiTheme="majorHAnsi" w:cs="Calibri"/>
                <w:b/>
                <w:bCs/>
                <w:sz w:val="21"/>
                <w:szCs w:val="21"/>
              </w:rPr>
            </w:pPr>
          </w:p>
          <w:p w14:paraId="7EDE02C0" w14:textId="77777777" w:rsidR="007C60F9" w:rsidRDefault="007C60F9" w:rsidP="00B74B37">
            <w:pPr>
              <w:outlineLvl w:val="0"/>
              <w:rPr>
                <w:rFonts w:asciiTheme="majorHAnsi" w:eastAsia="Calibri" w:hAnsiTheme="majorHAnsi" w:cs="Calibri"/>
                <w:b/>
                <w:bCs/>
                <w:sz w:val="21"/>
                <w:szCs w:val="21"/>
              </w:rPr>
            </w:pPr>
          </w:p>
          <w:p w14:paraId="41E833AE" w14:textId="77777777" w:rsidR="00DC3046" w:rsidRPr="00701170" w:rsidRDefault="00DC3046" w:rsidP="00B74B37">
            <w:pPr>
              <w:outlineLvl w:val="0"/>
              <w:rPr>
                <w:rFonts w:asciiTheme="majorHAnsi" w:eastAsia="Calibri" w:hAnsiTheme="majorHAnsi" w:cs="Calibri"/>
                <w:b/>
                <w:spacing w:val="-1"/>
              </w:rPr>
            </w:pPr>
          </w:p>
          <w:p w14:paraId="0413691D" w14:textId="77777777" w:rsidR="00DC3046" w:rsidRPr="00701170" w:rsidRDefault="00DC3046" w:rsidP="00B74B37">
            <w:pPr>
              <w:outlineLvl w:val="0"/>
              <w:rPr>
                <w:rFonts w:asciiTheme="majorHAnsi" w:hAnsiTheme="majorHAnsi"/>
                <w:b/>
                <w:bCs/>
                <w:sz w:val="22"/>
                <w:szCs w:val="22"/>
              </w:rPr>
            </w:pPr>
            <w:r w:rsidRPr="00701170">
              <w:rPr>
                <w:rFonts w:asciiTheme="majorHAnsi" w:eastAsia="Calibri" w:hAnsiTheme="majorHAnsi" w:cs="Calibri"/>
                <w:b/>
                <w:spacing w:val="-1"/>
              </w:rPr>
              <w:t xml:space="preserve"> </w:t>
            </w:r>
          </w:p>
        </w:tc>
        <w:tc>
          <w:tcPr>
            <w:tcW w:w="12780" w:type="dxa"/>
          </w:tcPr>
          <w:p w14:paraId="40A1473B" w14:textId="09A98EC8" w:rsidR="0059753C" w:rsidRPr="00C820A8" w:rsidRDefault="0059753C" w:rsidP="000E2AB4">
            <w:pPr>
              <w:pStyle w:val="Default"/>
              <w:numPr>
                <w:ilvl w:val="0"/>
                <w:numId w:val="17"/>
              </w:numPr>
              <w:rPr>
                <w:rFonts w:asciiTheme="majorHAnsi" w:eastAsia="Times New Roman" w:hAnsiTheme="majorHAnsi" w:cs="Times New Roman"/>
                <w:b/>
                <w:bCs/>
                <w:color w:val="auto"/>
                <w:sz w:val="22"/>
                <w:szCs w:val="22"/>
              </w:rPr>
            </w:pPr>
            <w:r w:rsidRPr="00C820A8">
              <w:rPr>
                <w:rFonts w:asciiTheme="majorHAnsi" w:eastAsia="Times New Roman" w:hAnsiTheme="majorHAnsi" w:cs="Times New Roman"/>
                <w:b/>
                <w:bCs/>
                <w:color w:val="auto"/>
                <w:sz w:val="22"/>
                <w:szCs w:val="22"/>
              </w:rPr>
              <w:t>Cash for Health:</w:t>
            </w:r>
          </w:p>
          <w:p w14:paraId="71870F67" w14:textId="77777777" w:rsidR="0059753C" w:rsidRPr="00C820A8" w:rsidRDefault="0059753C" w:rsidP="00135F9B">
            <w:pPr>
              <w:pStyle w:val="Default"/>
              <w:ind w:left="720"/>
              <w:rPr>
                <w:rFonts w:asciiTheme="majorHAnsi" w:eastAsia="Times New Roman" w:hAnsiTheme="majorHAnsi" w:cs="Times New Roman"/>
                <w:color w:val="auto"/>
                <w:sz w:val="22"/>
                <w:szCs w:val="22"/>
              </w:rPr>
            </w:pPr>
          </w:p>
          <w:p w14:paraId="37E0B885" w14:textId="0FA159C0" w:rsidR="0059753C" w:rsidRPr="00C820A8" w:rsidRDefault="0059753C" w:rsidP="000E2AB4">
            <w:pPr>
              <w:pStyle w:val="Default"/>
              <w:numPr>
                <w:ilvl w:val="0"/>
                <w:numId w:val="18"/>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DHS reports analysis – Initialization rate in Jordan is 98%, while Jordan has a strict </w:t>
            </w:r>
            <w:r w:rsidR="000E2AB4" w:rsidRPr="00C820A8">
              <w:rPr>
                <w:rFonts w:asciiTheme="majorHAnsi" w:eastAsia="Times New Roman" w:hAnsiTheme="majorHAnsi" w:cs="Times New Roman"/>
                <w:color w:val="auto"/>
                <w:sz w:val="22"/>
                <w:szCs w:val="22"/>
              </w:rPr>
              <w:t>policy</w:t>
            </w:r>
            <w:r w:rsidRPr="00C820A8">
              <w:rPr>
                <w:rFonts w:asciiTheme="majorHAnsi" w:eastAsia="Times New Roman" w:hAnsiTheme="majorHAnsi" w:cs="Times New Roman"/>
                <w:color w:val="auto"/>
                <w:sz w:val="22"/>
                <w:szCs w:val="22"/>
              </w:rPr>
              <w:t xml:space="preserve"> that all deliveries has to be within health facilities. </w:t>
            </w:r>
          </w:p>
          <w:p w14:paraId="055C4081" w14:textId="289BD207" w:rsidR="0059753C" w:rsidRPr="00C820A8" w:rsidRDefault="0059753C" w:rsidP="000E2AB4">
            <w:pPr>
              <w:pStyle w:val="Default"/>
              <w:numPr>
                <w:ilvl w:val="0"/>
                <w:numId w:val="18"/>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This might be caused by taking action of delivering at home by Syrian refugees affected by problems related to accessibility</w:t>
            </w:r>
            <w:r w:rsidR="000E2AB4" w:rsidRPr="00C820A8">
              <w:rPr>
                <w:rFonts w:asciiTheme="majorHAnsi" w:eastAsia="Times New Roman" w:hAnsiTheme="majorHAnsi" w:cs="Times New Roman"/>
                <w:color w:val="auto"/>
                <w:sz w:val="22"/>
                <w:szCs w:val="22"/>
              </w:rPr>
              <w:t xml:space="preserve"> and affordability. </w:t>
            </w:r>
          </w:p>
          <w:p w14:paraId="4345B69A" w14:textId="2FA3A205" w:rsidR="00CA351E" w:rsidRPr="00C820A8" w:rsidRDefault="0059753C" w:rsidP="000E2AB4">
            <w:pPr>
              <w:pStyle w:val="Default"/>
              <w:numPr>
                <w:ilvl w:val="0"/>
                <w:numId w:val="18"/>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More data collection and analysis </w:t>
            </w:r>
            <w:r w:rsidR="000E2AB4" w:rsidRPr="00C820A8">
              <w:rPr>
                <w:rFonts w:asciiTheme="majorHAnsi" w:eastAsia="Times New Roman" w:hAnsiTheme="majorHAnsi" w:cs="Times New Roman"/>
                <w:color w:val="auto"/>
                <w:sz w:val="22"/>
                <w:szCs w:val="22"/>
              </w:rPr>
              <w:t xml:space="preserve">is required, Organizations are asked to collect data and report it to the MOH is a delivery outside a healthcare facility is detected. </w:t>
            </w:r>
          </w:p>
          <w:p w14:paraId="338B6319" w14:textId="77777777" w:rsidR="000E2AB4" w:rsidRPr="00C820A8" w:rsidRDefault="000E2AB4" w:rsidP="000E2AB4">
            <w:pPr>
              <w:pStyle w:val="Default"/>
              <w:rPr>
                <w:rFonts w:asciiTheme="majorHAnsi" w:eastAsia="Times New Roman" w:hAnsiTheme="majorHAnsi" w:cs="Times New Roman"/>
                <w:b/>
                <w:bCs/>
                <w:color w:val="auto"/>
                <w:sz w:val="22"/>
                <w:szCs w:val="22"/>
              </w:rPr>
            </w:pPr>
          </w:p>
          <w:p w14:paraId="341A215E" w14:textId="51A81315" w:rsidR="000E2AB4" w:rsidRPr="00C820A8" w:rsidRDefault="000E2AB4" w:rsidP="000E2AB4">
            <w:pPr>
              <w:pStyle w:val="Default"/>
              <w:numPr>
                <w:ilvl w:val="0"/>
                <w:numId w:val="17"/>
              </w:numPr>
              <w:rPr>
                <w:rFonts w:asciiTheme="majorHAnsi" w:eastAsia="Times New Roman" w:hAnsiTheme="majorHAnsi" w:cs="Times New Roman"/>
                <w:b/>
                <w:bCs/>
                <w:color w:val="auto"/>
                <w:sz w:val="22"/>
                <w:szCs w:val="22"/>
              </w:rPr>
            </w:pPr>
            <w:r w:rsidRPr="00C820A8">
              <w:rPr>
                <w:rFonts w:asciiTheme="majorHAnsi" w:eastAsia="Times New Roman" w:hAnsiTheme="majorHAnsi" w:cs="Times New Roman"/>
                <w:b/>
                <w:bCs/>
                <w:color w:val="auto"/>
                <w:sz w:val="22"/>
                <w:szCs w:val="22"/>
              </w:rPr>
              <w:t>Reproductive Health:</w:t>
            </w:r>
          </w:p>
          <w:p w14:paraId="5BA91080" w14:textId="091D1DD5" w:rsidR="000E2AB4" w:rsidRPr="00BD76CA" w:rsidRDefault="000E2AB4" w:rsidP="00BD76CA">
            <w:pPr>
              <w:pStyle w:val="Default"/>
              <w:numPr>
                <w:ilvl w:val="0"/>
                <w:numId w:val="19"/>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In collaboration with the IRC has introduced new family planning</w:t>
            </w:r>
            <w:r w:rsidR="00BD76CA">
              <w:rPr>
                <w:rFonts w:asciiTheme="majorHAnsi" w:eastAsia="Times New Roman" w:hAnsiTheme="majorHAnsi" w:cs="Times New Roman"/>
                <w:color w:val="auto"/>
                <w:sz w:val="22"/>
                <w:szCs w:val="22"/>
              </w:rPr>
              <w:t>/ birth control method</w:t>
            </w:r>
            <w:r w:rsidR="007B2CDF">
              <w:rPr>
                <w:rFonts w:asciiTheme="majorHAnsi" w:eastAsia="Times New Roman" w:hAnsiTheme="majorHAnsi" w:cs="Times New Roman"/>
                <w:color w:val="auto"/>
                <w:sz w:val="22"/>
                <w:szCs w:val="22"/>
              </w:rPr>
              <w:t xml:space="preserve"> – Implanon</w:t>
            </w:r>
            <w:bookmarkStart w:id="0" w:name="_GoBack"/>
            <w:bookmarkEnd w:id="0"/>
            <w:r w:rsidRPr="00C820A8">
              <w:rPr>
                <w:rFonts w:asciiTheme="majorHAnsi" w:eastAsia="Times New Roman" w:hAnsiTheme="majorHAnsi" w:cs="Times New Roman"/>
                <w:color w:val="auto"/>
                <w:sz w:val="22"/>
                <w:szCs w:val="22"/>
              </w:rPr>
              <w:t xml:space="preserve"> (current method is mainly cupper IUD)</w:t>
            </w:r>
          </w:p>
          <w:p w14:paraId="7FEAD45D" w14:textId="77777777" w:rsidR="000E2AB4" w:rsidRPr="00C820A8" w:rsidRDefault="000E2AB4" w:rsidP="000E2AB4">
            <w:pPr>
              <w:pStyle w:val="Default"/>
              <w:numPr>
                <w:ilvl w:val="0"/>
                <w:numId w:val="19"/>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Will be coordination to be introduced to the camps and dispersing will be coordinated by the UNFPA </w:t>
            </w:r>
          </w:p>
          <w:p w14:paraId="37F0DE4D" w14:textId="6EE1FA21" w:rsidR="000E2AB4" w:rsidRPr="00C820A8" w:rsidRDefault="000E2AB4" w:rsidP="000E2AB4">
            <w:pPr>
              <w:pStyle w:val="Default"/>
              <w:numPr>
                <w:ilvl w:val="0"/>
                <w:numId w:val="19"/>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UNFPA will be coordinating dispersing in camp</w:t>
            </w:r>
          </w:p>
          <w:p w14:paraId="728FBD29" w14:textId="77777777" w:rsidR="000E2AB4" w:rsidRPr="00C820A8" w:rsidRDefault="000E2AB4" w:rsidP="0006067F">
            <w:pPr>
              <w:pStyle w:val="Default"/>
              <w:rPr>
                <w:rFonts w:asciiTheme="majorHAnsi" w:eastAsia="Times New Roman" w:hAnsiTheme="majorHAnsi" w:cs="Times New Roman"/>
                <w:color w:val="auto"/>
                <w:sz w:val="22"/>
                <w:szCs w:val="22"/>
              </w:rPr>
            </w:pPr>
          </w:p>
          <w:p w14:paraId="11BA549B" w14:textId="279935E2" w:rsidR="008F1427" w:rsidRPr="00C820A8" w:rsidRDefault="008F1427" w:rsidP="0049062A">
            <w:pPr>
              <w:pStyle w:val="Default"/>
              <w:numPr>
                <w:ilvl w:val="0"/>
                <w:numId w:val="19"/>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The productive health</w:t>
            </w:r>
            <w:r w:rsidR="000E2AB4" w:rsidRPr="00C820A8">
              <w:rPr>
                <w:rFonts w:asciiTheme="majorHAnsi" w:eastAsia="Times New Roman" w:hAnsiTheme="majorHAnsi" w:cs="Times New Roman"/>
                <w:color w:val="auto"/>
                <w:sz w:val="22"/>
                <w:szCs w:val="22"/>
              </w:rPr>
              <w:t xml:space="preserve"> </w:t>
            </w:r>
            <w:r w:rsidRPr="00C820A8">
              <w:rPr>
                <w:rFonts w:asciiTheme="majorHAnsi" w:eastAsia="Times New Roman" w:hAnsiTheme="majorHAnsi" w:cs="Times New Roman"/>
                <w:color w:val="auto"/>
                <w:sz w:val="22"/>
                <w:szCs w:val="22"/>
              </w:rPr>
              <w:t xml:space="preserve">in coordination with the SGBV </w:t>
            </w:r>
            <w:r w:rsidR="000E2AB4" w:rsidRPr="00C820A8">
              <w:rPr>
                <w:rFonts w:asciiTheme="majorHAnsi" w:eastAsia="Times New Roman" w:hAnsiTheme="majorHAnsi" w:cs="Times New Roman"/>
                <w:color w:val="auto"/>
                <w:sz w:val="22"/>
                <w:szCs w:val="22"/>
              </w:rPr>
              <w:t>sub</w:t>
            </w:r>
            <w:r w:rsidRPr="00C820A8">
              <w:rPr>
                <w:rFonts w:asciiTheme="majorHAnsi" w:eastAsia="Times New Roman" w:hAnsiTheme="majorHAnsi" w:cs="Times New Roman"/>
                <w:color w:val="auto"/>
                <w:sz w:val="22"/>
                <w:szCs w:val="22"/>
              </w:rPr>
              <w:t>-</w:t>
            </w:r>
            <w:r w:rsidR="000E2AB4" w:rsidRPr="00C820A8">
              <w:rPr>
                <w:rFonts w:asciiTheme="majorHAnsi" w:eastAsia="Times New Roman" w:hAnsiTheme="majorHAnsi" w:cs="Times New Roman"/>
                <w:color w:val="auto"/>
                <w:sz w:val="22"/>
                <w:szCs w:val="22"/>
              </w:rPr>
              <w:t>working group</w:t>
            </w:r>
            <w:r w:rsidRPr="00C820A8">
              <w:rPr>
                <w:rFonts w:asciiTheme="majorHAnsi" w:eastAsia="Times New Roman" w:hAnsiTheme="majorHAnsi" w:cs="Times New Roman"/>
                <w:color w:val="auto"/>
                <w:sz w:val="22"/>
                <w:szCs w:val="22"/>
              </w:rPr>
              <w:t>s</w:t>
            </w:r>
            <w:r w:rsidR="000E2AB4" w:rsidRPr="00C820A8">
              <w:rPr>
                <w:rFonts w:asciiTheme="majorHAnsi" w:eastAsia="Times New Roman" w:hAnsiTheme="majorHAnsi" w:cs="Times New Roman"/>
                <w:color w:val="auto"/>
                <w:sz w:val="22"/>
                <w:szCs w:val="22"/>
              </w:rPr>
              <w:t xml:space="preserve"> and </w:t>
            </w:r>
            <w:r w:rsidRPr="00C820A8">
              <w:rPr>
                <w:rFonts w:asciiTheme="majorHAnsi" w:eastAsia="Times New Roman" w:hAnsiTheme="majorHAnsi" w:cs="Times New Roman"/>
                <w:color w:val="auto"/>
                <w:sz w:val="22"/>
                <w:szCs w:val="22"/>
              </w:rPr>
              <w:t xml:space="preserve">in collaboration with the </w:t>
            </w:r>
            <w:r w:rsidR="000E2AB4" w:rsidRPr="00C820A8">
              <w:rPr>
                <w:rFonts w:asciiTheme="majorHAnsi" w:eastAsia="Times New Roman" w:hAnsiTheme="majorHAnsi" w:cs="Times New Roman"/>
                <w:color w:val="auto"/>
                <w:sz w:val="22"/>
                <w:szCs w:val="22"/>
              </w:rPr>
              <w:t xml:space="preserve">WHO </w:t>
            </w:r>
            <w:r w:rsidRPr="00C820A8">
              <w:rPr>
                <w:rFonts w:asciiTheme="majorHAnsi" w:eastAsia="Times New Roman" w:hAnsiTheme="majorHAnsi" w:cs="Times New Roman"/>
                <w:color w:val="auto"/>
                <w:sz w:val="22"/>
                <w:szCs w:val="22"/>
              </w:rPr>
              <w:t xml:space="preserve">is </w:t>
            </w:r>
            <w:r w:rsidR="0049062A" w:rsidRPr="00C820A8">
              <w:rPr>
                <w:rFonts w:asciiTheme="majorHAnsi" w:eastAsia="Times New Roman" w:hAnsiTheme="majorHAnsi" w:cs="Times New Roman"/>
                <w:color w:val="auto"/>
                <w:sz w:val="22"/>
                <w:szCs w:val="22"/>
              </w:rPr>
              <w:t>conducting TOT</w:t>
            </w:r>
            <w:r w:rsidRPr="00C820A8">
              <w:rPr>
                <w:rFonts w:asciiTheme="majorHAnsi" w:eastAsia="Times New Roman" w:hAnsiTheme="majorHAnsi" w:cs="Times New Roman"/>
                <w:color w:val="auto"/>
                <w:sz w:val="22"/>
                <w:szCs w:val="22"/>
              </w:rPr>
              <w:t xml:space="preserve"> training on Safe Referral and identification of SGVB cases for healthcare providers and program managers. </w:t>
            </w:r>
          </w:p>
          <w:p w14:paraId="044EB218" w14:textId="77777777" w:rsidR="0049062A" w:rsidRPr="00C820A8" w:rsidRDefault="0049062A" w:rsidP="0049062A">
            <w:pPr>
              <w:pStyle w:val="Default"/>
              <w:numPr>
                <w:ilvl w:val="0"/>
                <w:numId w:val="19"/>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The training shall be held on June 10-13, 2019. </w:t>
            </w:r>
          </w:p>
          <w:p w14:paraId="0F9F54C2" w14:textId="5104FDCB" w:rsidR="000E2AB4" w:rsidRPr="00C820A8" w:rsidRDefault="000E2AB4" w:rsidP="0049062A">
            <w:pPr>
              <w:pStyle w:val="Default"/>
              <w:numPr>
                <w:ilvl w:val="0"/>
                <w:numId w:val="19"/>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Issues with MOH </w:t>
            </w:r>
            <w:r w:rsidR="0049062A" w:rsidRPr="00C820A8">
              <w:rPr>
                <w:rFonts w:asciiTheme="majorHAnsi" w:eastAsia="Times New Roman" w:hAnsiTheme="majorHAnsi" w:cs="Times New Roman"/>
                <w:color w:val="auto"/>
                <w:sz w:val="22"/>
                <w:szCs w:val="22"/>
              </w:rPr>
              <w:t>and MOPIC approvals were addressed.</w:t>
            </w:r>
          </w:p>
          <w:p w14:paraId="37D2793F" w14:textId="77777777" w:rsidR="00AE18F5" w:rsidRPr="00C820A8" w:rsidRDefault="00AE18F5" w:rsidP="0061745D">
            <w:pPr>
              <w:pStyle w:val="Default"/>
              <w:ind w:left="720"/>
              <w:rPr>
                <w:rFonts w:asciiTheme="majorHAnsi" w:eastAsia="Times New Roman" w:hAnsiTheme="majorHAnsi" w:cs="Times New Roman"/>
                <w:color w:val="auto"/>
                <w:sz w:val="22"/>
                <w:szCs w:val="22"/>
              </w:rPr>
            </w:pPr>
          </w:p>
          <w:p w14:paraId="142EA795" w14:textId="77777777" w:rsidR="0061745D" w:rsidRPr="00C820A8" w:rsidRDefault="0061745D" w:rsidP="0061745D">
            <w:pPr>
              <w:pStyle w:val="Default"/>
              <w:ind w:left="720"/>
              <w:rPr>
                <w:rFonts w:asciiTheme="majorHAnsi" w:eastAsia="Times New Roman" w:hAnsiTheme="majorHAnsi" w:cs="Times New Roman"/>
                <w:color w:val="auto"/>
                <w:sz w:val="22"/>
                <w:szCs w:val="22"/>
              </w:rPr>
            </w:pPr>
          </w:p>
          <w:p w14:paraId="04C32C4D" w14:textId="57363494" w:rsidR="0061745D" w:rsidRPr="00C820A8" w:rsidRDefault="0049062A" w:rsidP="000C368A">
            <w:pPr>
              <w:pStyle w:val="Default"/>
              <w:numPr>
                <w:ilvl w:val="0"/>
                <w:numId w:val="20"/>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Staff care – Support the supporter </w:t>
            </w:r>
          </w:p>
          <w:p w14:paraId="377DFD05" w14:textId="1778F316" w:rsidR="0049062A" w:rsidRPr="00C820A8" w:rsidRDefault="0049062A" w:rsidP="000C368A">
            <w:pPr>
              <w:pStyle w:val="Default"/>
              <w:numPr>
                <w:ilvl w:val="0"/>
                <w:numId w:val="19"/>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Presentations provided by the agencies to identify best practices for MHPSS service provides and actors</w:t>
            </w:r>
          </w:p>
          <w:p w14:paraId="647151B0" w14:textId="20B3FC4B" w:rsidR="0049062A" w:rsidRPr="00C820A8" w:rsidRDefault="0049062A" w:rsidP="000C368A">
            <w:pPr>
              <w:pStyle w:val="Default"/>
              <w:numPr>
                <w:ilvl w:val="0"/>
                <w:numId w:val="19"/>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 xml:space="preserve">A best practices model shall be developed and circulated to the sector. </w:t>
            </w:r>
          </w:p>
          <w:p w14:paraId="33E29FF0" w14:textId="181E9A19" w:rsidR="0049062A" w:rsidRPr="00C820A8" w:rsidRDefault="0049062A" w:rsidP="0061745D">
            <w:pPr>
              <w:pStyle w:val="Default"/>
              <w:ind w:left="720"/>
              <w:rPr>
                <w:rFonts w:asciiTheme="majorHAnsi" w:eastAsia="Times New Roman" w:hAnsiTheme="majorHAnsi" w:cs="Times New Roman"/>
                <w:color w:val="auto"/>
                <w:sz w:val="22"/>
                <w:szCs w:val="22"/>
              </w:rPr>
            </w:pPr>
          </w:p>
          <w:p w14:paraId="7A84B68D" w14:textId="2FB0B9E2" w:rsidR="000C368A" w:rsidRPr="00C820A8" w:rsidRDefault="000C368A" w:rsidP="000C368A">
            <w:pPr>
              <w:pStyle w:val="Default"/>
              <w:numPr>
                <w:ilvl w:val="0"/>
                <w:numId w:val="20"/>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Updating the 4-</w:t>
            </w:r>
            <w:r w:rsidR="0006067F" w:rsidRPr="00C820A8">
              <w:rPr>
                <w:rFonts w:asciiTheme="majorHAnsi" w:eastAsia="Times New Roman" w:hAnsiTheme="majorHAnsi" w:cs="Times New Roman"/>
                <w:color w:val="auto"/>
                <w:sz w:val="22"/>
                <w:szCs w:val="22"/>
              </w:rPr>
              <w:t>W’s after</w:t>
            </w:r>
            <w:r w:rsidRPr="00C820A8">
              <w:rPr>
                <w:rFonts w:asciiTheme="majorHAnsi" w:eastAsia="Times New Roman" w:hAnsiTheme="majorHAnsi" w:cs="Times New Roman"/>
                <w:color w:val="auto"/>
                <w:sz w:val="22"/>
                <w:szCs w:val="22"/>
              </w:rPr>
              <w:t xml:space="preserve"> shifting from paper to online version, an </w:t>
            </w:r>
            <w:r w:rsidR="0006067F" w:rsidRPr="00C820A8">
              <w:rPr>
                <w:rFonts w:asciiTheme="majorHAnsi" w:eastAsia="Times New Roman" w:hAnsiTheme="majorHAnsi" w:cs="Times New Roman"/>
                <w:color w:val="auto"/>
                <w:sz w:val="22"/>
                <w:szCs w:val="22"/>
              </w:rPr>
              <w:t>as</w:t>
            </w:r>
            <w:r w:rsidRPr="00C820A8">
              <w:rPr>
                <w:rFonts w:asciiTheme="majorHAnsi" w:eastAsia="Times New Roman" w:hAnsiTheme="majorHAnsi" w:cs="Times New Roman"/>
                <w:color w:val="auto"/>
                <w:sz w:val="22"/>
                <w:szCs w:val="22"/>
              </w:rPr>
              <w:t xml:space="preserve">signed taskforce is still working to enhance the online version and improve referrals. </w:t>
            </w:r>
          </w:p>
          <w:p w14:paraId="797869C1" w14:textId="3F1DF25D" w:rsidR="0061745D" w:rsidRPr="00243F43" w:rsidRDefault="000C368A" w:rsidP="00243F43">
            <w:pPr>
              <w:pStyle w:val="Default"/>
              <w:numPr>
                <w:ilvl w:val="0"/>
                <w:numId w:val="20"/>
              </w:numPr>
              <w:rPr>
                <w:rFonts w:asciiTheme="majorHAnsi" w:eastAsia="Times New Roman" w:hAnsiTheme="majorHAnsi" w:cs="Times New Roman"/>
                <w:color w:val="auto"/>
                <w:sz w:val="22"/>
                <w:szCs w:val="22"/>
              </w:rPr>
            </w:pPr>
            <w:r w:rsidRPr="00C820A8">
              <w:rPr>
                <w:rFonts w:asciiTheme="majorHAnsi" w:eastAsia="Times New Roman" w:hAnsiTheme="majorHAnsi" w:cs="Times New Roman"/>
                <w:color w:val="auto"/>
                <w:sz w:val="22"/>
                <w:szCs w:val="22"/>
              </w:rPr>
              <w:t>Next meeting shall be held on 19th of June, 2019.</w:t>
            </w:r>
          </w:p>
        </w:tc>
      </w:tr>
      <w:tr w:rsidR="00DC3046" w:rsidRPr="00323479" w14:paraId="311A2E21" w14:textId="77777777" w:rsidTr="00AC474A">
        <w:trPr>
          <w:trHeight w:val="738"/>
        </w:trPr>
        <w:tc>
          <w:tcPr>
            <w:tcW w:w="2246" w:type="dxa"/>
          </w:tcPr>
          <w:p w14:paraId="39CA5940" w14:textId="16FCE2EF" w:rsidR="00B229A3" w:rsidRPr="00C820A8" w:rsidRDefault="00656CB5" w:rsidP="00B74B37">
            <w:pPr>
              <w:outlineLvl w:val="0"/>
              <w:rPr>
                <w:rFonts w:asciiTheme="majorHAnsi" w:hAnsiTheme="majorHAnsi"/>
                <w:b/>
                <w:bCs/>
                <w:sz w:val="22"/>
                <w:szCs w:val="22"/>
                <w:lang w:val="en-GB"/>
              </w:rPr>
            </w:pPr>
            <w:r w:rsidRPr="00C820A8">
              <w:rPr>
                <w:rFonts w:asciiTheme="majorHAnsi" w:hAnsiTheme="majorHAnsi"/>
                <w:b/>
                <w:bCs/>
                <w:sz w:val="22"/>
                <w:szCs w:val="22"/>
                <w:lang w:val="en-GB"/>
              </w:rPr>
              <w:t xml:space="preserve"> </w:t>
            </w:r>
          </w:p>
          <w:p w14:paraId="1CE58F9C" w14:textId="22CEC890" w:rsidR="00DC3046" w:rsidRPr="00C820A8" w:rsidRDefault="00B229A3" w:rsidP="00B74B37">
            <w:pPr>
              <w:outlineLvl w:val="0"/>
              <w:rPr>
                <w:rFonts w:asciiTheme="majorHAnsi" w:hAnsiTheme="majorHAnsi"/>
                <w:b/>
                <w:bCs/>
                <w:sz w:val="22"/>
                <w:szCs w:val="22"/>
                <w:lang w:val="en-GB"/>
              </w:rPr>
            </w:pPr>
            <w:r w:rsidRPr="00C820A8">
              <w:rPr>
                <w:rFonts w:asciiTheme="majorHAnsi" w:hAnsiTheme="majorHAnsi"/>
                <w:b/>
                <w:bCs/>
                <w:sz w:val="22"/>
                <w:szCs w:val="22"/>
                <w:lang w:val="en-GB"/>
              </w:rPr>
              <w:t>Action Points</w:t>
            </w:r>
          </w:p>
          <w:p w14:paraId="2DC306B3" w14:textId="77777777" w:rsidR="00DC3046" w:rsidRPr="00C820A8" w:rsidRDefault="00DC3046" w:rsidP="00B74B37">
            <w:pPr>
              <w:outlineLvl w:val="0"/>
              <w:rPr>
                <w:rFonts w:asciiTheme="majorHAnsi" w:hAnsiTheme="majorHAnsi"/>
                <w:b/>
                <w:bCs/>
                <w:sz w:val="22"/>
                <w:szCs w:val="22"/>
                <w:lang w:val="en-GB"/>
              </w:rPr>
            </w:pPr>
          </w:p>
        </w:tc>
        <w:tc>
          <w:tcPr>
            <w:tcW w:w="12780" w:type="dxa"/>
          </w:tcPr>
          <w:p w14:paraId="1A10ADF9" w14:textId="77777777" w:rsidR="00C15B1A" w:rsidRPr="00C820A8" w:rsidRDefault="00C15B1A" w:rsidP="00296FF4">
            <w:pPr>
              <w:pStyle w:val="ListParagraph"/>
              <w:widowControl w:val="0"/>
              <w:spacing w:before="43"/>
              <w:outlineLvl w:val="0"/>
              <w:rPr>
                <w:rFonts w:asciiTheme="majorHAnsi" w:hAnsiTheme="majorHAnsi"/>
                <w:sz w:val="22"/>
                <w:szCs w:val="22"/>
                <w:lang w:val="en-GB"/>
              </w:rPr>
            </w:pPr>
          </w:p>
          <w:p w14:paraId="5E71E8C1" w14:textId="500BE740" w:rsidR="0078042B" w:rsidRPr="00C820A8" w:rsidRDefault="00685374" w:rsidP="0088757D">
            <w:pPr>
              <w:pStyle w:val="ListParagraph"/>
              <w:widowControl w:val="0"/>
              <w:numPr>
                <w:ilvl w:val="0"/>
                <w:numId w:val="10"/>
              </w:numPr>
              <w:spacing w:before="43"/>
              <w:ind w:left="999"/>
              <w:outlineLvl w:val="0"/>
              <w:rPr>
                <w:rFonts w:asciiTheme="majorHAnsi" w:hAnsiTheme="majorHAnsi"/>
                <w:sz w:val="22"/>
                <w:szCs w:val="22"/>
                <w:lang w:val="en-GB"/>
              </w:rPr>
            </w:pPr>
            <w:r w:rsidRPr="00C820A8">
              <w:rPr>
                <w:rFonts w:asciiTheme="majorHAnsi" w:hAnsiTheme="majorHAnsi"/>
                <w:sz w:val="22"/>
                <w:szCs w:val="22"/>
                <w:lang w:val="en-GB"/>
              </w:rPr>
              <w:t>IMC to share best practices model for staff care in regards to mental health upon completion of presentations.</w:t>
            </w:r>
          </w:p>
        </w:tc>
      </w:tr>
    </w:tbl>
    <w:p w14:paraId="22EAB31B" w14:textId="2500DCA5" w:rsidR="00243F43" w:rsidRPr="00243F43" w:rsidRDefault="00243F43" w:rsidP="00243F43">
      <w:pPr>
        <w:tabs>
          <w:tab w:val="left" w:pos="1674"/>
        </w:tabs>
        <w:rPr>
          <w:rFonts w:asciiTheme="majorHAnsi" w:hAnsiTheme="majorHAnsi"/>
          <w:sz w:val="22"/>
          <w:szCs w:val="22"/>
        </w:rPr>
      </w:pPr>
    </w:p>
    <w:sectPr w:rsidR="00243F43" w:rsidRPr="00243F43" w:rsidSect="00243F43">
      <w:pgSz w:w="16838" w:h="11906" w:orient="landscape"/>
      <w:pgMar w:top="426" w:right="1440" w:bottom="16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2B42B" w14:textId="77777777" w:rsidR="00885AA0" w:rsidRDefault="00885AA0">
      <w:r>
        <w:separator/>
      </w:r>
    </w:p>
  </w:endnote>
  <w:endnote w:type="continuationSeparator" w:id="0">
    <w:p w14:paraId="4DA55B19" w14:textId="77777777" w:rsidR="00885AA0" w:rsidRDefault="0088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138D" w14:textId="77777777" w:rsidR="00A2533E" w:rsidRDefault="00A2533E">
    <w:pPr>
      <w:spacing w:line="14" w:lineRule="auto"/>
    </w:pPr>
    <w:r>
      <w:rPr>
        <w:noProof/>
        <w:lang w:val="en-GB" w:eastAsia="en-GB"/>
      </w:rPr>
      <mc:AlternateContent>
        <mc:Choice Requires="wps">
          <w:drawing>
            <wp:anchor distT="0" distB="0" distL="114300" distR="114300" simplePos="0" relativeHeight="251659264" behindDoc="1" locked="0" layoutInCell="1" allowOverlap="1" wp14:anchorId="0A4796E8" wp14:editId="7774F2C2">
              <wp:simplePos x="0" y="0"/>
              <wp:positionH relativeFrom="page">
                <wp:posOffset>10140950</wp:posOffset>
              </wp:positionH>
              <wp:positionV relativeFrom="page">
                <wp:posOffset>6784340</wp:posOffset>
              </wp:positionV>
              <wp:extent cx="12192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1EA52" w14:textId="77777777" w:rsidR="00A2533E" w:rsidRDefault="00A2533E">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B2CDF">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796E8" id="_x0000_t202" coordsize="21600,21600" o:spt="202" path="m,l,21600r21600,l21600,xe">
              <v:stroke joinstyle="miter"/>
              <v:path gradientshapeok="t" o:connecttype="rect"/>
            </v:shapetype>
            <v:shape id="Text Box 1" o:spid="_x0000_s1026" type="#_x0000_t202" style="position:absolute;margin-left:798.5pt;margin-top:534.2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" filled="f" stroked="f">
              <v:textbox inset="0,0,0,0">
                <w:txbxContent>
                  <w:p w14:paraId="5C91EA52" w14:textId="77777777" w:rsidR="00A2533E" w:rsidRDefault="00A2533E">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7B2CDF">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D046" w14:textId="77777777" w:rsidR="00885AA0" w:rsidRDefault="00885AA0">
      <w:r>
        <w:separator/>
      </w:r>
    </w:p>
  </w:footnote>
  <w:footnote w:type="continuationSeparator" w:id="0">
    <w:p w14:paraId="08ADCD55" w14:textId="77777777" w:rsidR="00885AA0" w:rsidRDefault="00885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B76"/>
    <w:multiLevelType w:val="multilevel"/>
    <w:tmpl w:val="07C8F94E"/>
    <w:lvl w:ilvl="0">
      <w:start w:val="1"/>
      <w:numFmt w:val="decimal"/>
      <w:pStyle w:val="Heading1"/>
      <w:lvlText w:val="%1."/>
      <w:lvlJc w:val="left"/>
      <w:pPr>
        <w:tabs>
          <w:tab w:val="num" w:pos="6660"/>
        </w:tabs>
        <w:ind w:left="6660" w:hanging="720"/>
      </w:pPr>
    </w:lvl>
    <w:lvl w:ilvl="1">
      <w:start w:val="1"/>
      <w:numFmt w:val="decimal"/>
      <w:pStyle w:val="Heading2"/>
      <w:lvlText w:val="%2."/>
      <w:lvlJc w:val="left"/>
      <w:pPr>
        <w:tabs>
          <w:tab w:val="num" w:pos="7380"/>
        </w:tabs>
        <w:ind w:left="7380" w:hanging="720"/>
      </w:pPr>
    </w:lvl>
    <w:lvl w:ilvl="2">
      <w:start w:val="1"/>
      <w:numFmt w:val="decimal"/>
      <w:pStyle w:val="Heading3"/>
      <w:lvlText w:val="%3."/>
      <w:lvlJc w:val="left"/>
      <w:pPr>
        <w:tabs>
          <w:tab w:val="num" w:pos="8100"/>
        </w:tabs>
        <w:ind w:left="8100" w:hanging="720"/>
      </w:pPr>
    </w:lvl>
    <w:lvl w:ilvl="3">
      <w:start w:val="1"/>
      <w:numFmt w:val="decimal"/>
      <w:pStyle w:val="Heading4"/>
      <w:lvlText w:val="%4."/>
      <w:lvlJc w:val="left"/>
      <w:pPr>
        <w:tabs>
          <w:tab w:val="num" w:pos="8820"/>
        </w:tabs>
        <w:ind w:left="8820" w:hanging="720"/>
      </w:pPr>
    </w:lvl>
    <w:lvl w:ilvl="4">
      <w:start w:val="1"/>
      <w:numFmt w:val="decimal"/>
      <w:pStyle w:val="Heading5"/>
      <w:lvlText w:val="%5."/>
      <w:lvlJc w:val="left"/>
      <w:pPr>
        <w:tabs>
          <w:tab w:val="num" w:pos="9540"/>
        </w:tabs>
        <w:ind w:left="9540" w:hanging="720"/>
      </w:pPr>
    </w:lvl>
    <w:lvl w:ilvl="5">
      <w:start w:val="1"/>
      <w:numFmt w:val="decimal"/>
      <w:pStyle w:val="Heading6"/>
      <w:lvlText w:val="%6."/>
      <w:lvlJc w:val="left"/>
      <w:pPr>
        <w:tabs>
          <w:tab w:val="num" w:pos="10260"/>
        </w:tabs>
        <w:ind w:left="10260" w:hanging="720"/>
      </w:pPr>
    </w:lvl>
    <w:lvl w:ilvl="6">
      <w:start w:val="1"/>
      <w:numFmt w:val="decimal"/>
      <w:pStyle w:val="Heading7"/>
      <w:lvlText w:val="%7."/>
      <w:lvlJc w:val="left"/>
      <w:pPr>
        <w:tabs>
          <w:tab w:val="num" w:pos="10980"/>
        </w:tabs>
        <w:ind w:left="10980" w:hanging="720"/>
      </w:pPr>
    </w:lvl>
    <w:lvl w:ilvl="7">
      <w:start w:val="1"/>
      <w:numFmt w:val="decimal"/>
      <w:pStyle w:val="Heading8"/>
      <w:lvlText w:val="%8."/>
      <w:lvlJc w:val="left"/>
      <w:pPr>
        <w:tabs>
          <w:tab w:val="num" w:pos="11700"/>
        </w:tabs>
        <w:ind w:left="11700" w:hanging="720"/>
      </w:pPr>
    </w:lvl>
    <w:lvl w:ilvl="8">
      <w:start w:val="1"/>
      <w:numFmt w:val="decimal"/>
      <w:pStyle w:val="Heading9"/>
      <w:lvlText w:val="%9."/>
      <w:lvlJc w:val="left"/>
      <w:pPr>
        <w:tabs>
          <w:tab w:val="num" w:pos="12420"/>
        </w:tabs>
        <w:ind w:left="12420" w:hanging="720"/>
      </w:pPr>
    </w:lvl>
  </w:abstractNum>
  <w:abstractNum w:abstractNumId="1" w15:restartNumberingAfterBreak="0">
    <w:nsid w:val="01B81AE9"/>
    <w:multiLevelType w:val="hybridMultilevel"/>
    <w:tmpl w:val="4C083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E120A"/>
    <w:multiLevelType w:val="hybridMultilevel"/>
    <w:tmpl w:val="7994A06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4F7BAD"/>
    <w:multiLevelType w:val="hybridMultilevel"/>
    <w:tmpl w:val="C5D6552A"/>
    <w:lvl w:ilvl="0" w:tplc="BE740042">
      <w:start w:val="1"/>
      <w:numFmt w:val="bullet"/>
      <w:lvlText w:val="​"/>
      <w:lvlJc w:val="left"/>
      <w:pPr>
        <w:tabs>
          <w:tab w:val="num" w:pos="720"/>
        </w:tabs>
        <w:ind w:left="720" w:hanging="360"/>
      </w:pPr>
      <w:rPr>
        <w:rFonts w:ascii="Arial" w:hAnsi="Arial" w:hint="default"/>
      </w:rPr>
    </w:lvl>
    <w:lvl w:ilvl="1" w:tplc="4072BE56" w:tentative="1">
      <w:start w:val="1"/>
      <w:numFmt w:val="bullet"/>
      <w:lvlText w:val="​"/>
      <w:lvlJc w:val="left"/>
      <w:pPr>
        <w:tabs>
          <w:tab w:val="num" w:pos="1440"/>
        </w:tabs>
        <w:ind w:left="1440" w:hanging="360"/>
      </w:pPr>
      <w:rPr>
        <w:rFonts w:ascii="Arial" w:hAnsi="Arial" w:hint="default"/>
      </w:rPr>
    </w:lvl>
    <w:lvl w:ilvl="2" w:tplc="6AA4B536" w:tentative="1">
      <w:start w:val="1"/>
      <w:numFmt w:val="bullet"/>
      <w:lvlText w:val="​"/>
      <w:lvlJc w:val="left"/>
      <w:pPr>
        <w:tabs>
          <w:tab w:val="num" w:pos="2160"/>
        </w:tabs>
        <w:ind w:left="2160" w:hanging="360"/>
      </w:pPr>
      <w:rPr>
        <w:rFonts w:ascii="Arial" w:hAnsi="Arial" w:hint="default"/>
      </w:rPr>
    </w:lvl>
    <w:lvl w:ilvl="3" w:tplc="4608F3AE" w:tentative="1">
      <w:start w:val="1"/>
      <w:numFmt w:val="bullet"/>
      <w:lvlText w:val="​"/>
      <w:lvlJc w:val="left"/>
      <w:pPr>
        <w:tabs>
          <w:tab w:val="num" w:pos="2880"/>
        </w:tabs>
        <w:ind w:left="2880" w:hanging="360"/>
      </w:pPr>
      <w:rPr>
        <w:rFonts w:ascii="Arial" w:hAnsi="Arial" w:hint="default"/>
      </w:rPr>
    </w:lvl>
    <w:lvl w:ilvl="4" w:tplc="F3BACDB8" w:tentative="1">
      <w:start w:val="1"/>
      <w:numFmt w:val="bullet"/>
      <w:lvlText w:val="​"/>
      <w:lvlJc w:val="left"/>
      <w:pPr>
        <w:tabs>
          <w:tab w:val="num" w:pos="3600"/>
        </w:tabs>
        <w:ind w:left="3600" w:hanging="360"/>
      </w:pPr>
      <w:rPr>
        <w:rFonts w:ascii="Arial" w:hAnsi="Arial" w:hint="default"/>
      </w:rPr>
    </w:lvl>
    <w:lvl w:ilvl="5" w:tplc="875E9C3A" w:tentative="1">
      <w:start w:val="1"/>
      <w:numFmt w:val="bullet"/>
      <w:lvlText w:val="​"/>
      <w:lvlJc w:val="left"/>
      <w:pPr>
        <w:tabs>
          <w:tab w:val="num" w:pos="4320"/>
        </w:tabs>
        <w:ind w:left="4320" w:hanging="360"/>
      </w:pPr>
      <w:rPr>
        <w:rFonts w:ascii="Arial" w:hAnsi="Arial" w:hint="default"/>
      </w:rPr>
    </w:lvl>
    <w:lvl w:ilvl="6" w:tplc="FC04D3BC" w:tentative="1">
      <w:start w:val="1"/>
      <w:numFmt w:val="bullet"/>
      <w:lvlText w:val="​"/>
      <w:lvlJc w:val="left"/>
      <w:pPr>
        <w:tabs>
          <w:tab w:val="num" w:pos="5040"/>
        </w:tabs>
        <w:ind w:left="5040" w:hanging="360"/>
      </w:pPr>
      <w:rPr>
        <w:rFonts w:ascii="Arial" w:hAnsi="Arial" w:hint="default"/>
      </w:rPr>
    </w:lvl>
    <w:lvl w:ilvl="7" w:tplc="6D4A463E" w:tentative="1">
      <w:start w:val="1"/>
      <w:numFmt w:val="bullet"/>
      <w:lvlText w:val="​"/>
      <w:lvlJc w:val="left"/>
      <w:pPr>
        <w:tabs>
          <w:tab w:val="num" w:pos="5760"/>
        </w:tabs>
        <w:ind w:left="5760" w:hanging="360"/>
      </w:pPr>
      <w:rPr>
        <w:rFonts w:ascii="Arial" w:hAnsi="Arial" w:hint="default"/>
      </w:rPr>
    </w:lvl>
    <w:lvl w:ilvl="8" w:tplc="317837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CA56F8"/>
    <w:multiLevelType w:val="hybridMultilevel"/>
    <w:tmpl w:val="647E97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101E"/>
    <w:multiLevelType w:val="hybridMultilevel"/>
    <w:tmpl w:val="8B081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C593D"/>
    <w:multiLevelType w:val="hybridMultilevel"/>
    <w:tmpl w:val="A5869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C0165"/>
    <w:multiLevelType w:val="hybridMultilevel"/>
    <w:tmpl w:val="2A9875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AE1C4D"/>
    <w:multiLevelType w:val="hybridMultilevel"/>
    <w:tmpl w:val="4EB846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966EB"/>
    <w:multiLevelType w:val="hybridMultilevel"/>
    <w:tmpl w:val="496C40CC"/>
    <w:lvl w:ilvl="0" w:tplc="5088D90A">
      <w:start w:val="1"/>
      <w:numFmt w:val="bullet"/>
      <w:lvlText w:val="•"/>
      <w:lvlJc w:val="left"/>
      <w:pPr>
        <w:tabs>
          <w:tab w:val="num" w:pos="720"/>
        </w:tabs>
        <w:ind w:left="720" w:hanging="360"/>
      </w:pPr>
      <w:rPr>
        <w:rFonts w:ascii="Arial" w:hAnsi="Arial" w:hint="default"/>
      </w:rPr>
    </w:lvl>
    <w:lvl w:ilvl="1" w:tplc="1780F062" w:tentative="1">
      <w:start w:val="1"/>
      <w:numFmt w:val="bullet"/>
      <w:lvlText w:val="•"/>
      <w:lvlJc w:val="left"/>
      <w:pPr>
        <w:tabs>
          <w:tab w:val="num" w:pos="1440"/>
        </w:tabs>
        <w:ind w:left="1440" w:hanging="360"/>
      </w:pPr>
      <w:rPr>
        <w:rFonts w:ascii="Arial" w:hAnsi="Arial" w:hint="default"/>
      </w:rPr>
    </w:lvl>
    <w:lvl w:ilvl="2" w:tplc="6E7E5AA4" w:tentative="1">
      <w:start w:val="1"/>
      <w:numFmt w:val="bullet"/>
      <w:lvlText w:val="•"/>
      <w:lvlJc w:val="left"/>
      <w:pPr>
        <w:tabs>
          <w:tab w:val="num" w:pos="2160"/>
        </w:tabs>
        <w:ind w:left="2160" w:hanging="360"/>
      </w:pPr>
      <w:rPr>
        <w:rFonts w:ascii="Arial" w:hAnsi="Arial" w:hint="default"/>
      </w:rPr>
    </w:lvl>
    <w:lvl w:ilvl="3" w:tplc="CE202E46" w:tentative="1">
      <w:start w:val="1"/>
      <w:numFmt w:val="bullet"/>
      <w:lvlText w:val="•"/>
      <w:lvlJc w:val="left"/>
      <w:pPr>
        <w:tabs>
          <w:tab w:val="num" w:pos="2880"/>
        </w:tabs>
        <w:ind w:left="2880" w:hanging="360"/>
      </w:pPr>
      <w:rPr>
        <w:rFonts w:ascii="Arial" w:hAnsi="Arial" w:hint="default"/>
      </w:rPr>
    </w:lvl>
    <w:lvl w:ilvl="4" w:tplc="ABAECBEE" w:tentative="1">
      <w:start w:val="1"/>
      <w:numFmt w:val="bullet"/>
      <w:lvlText w:val="•"/>
      <w:lvlJc w:val="left"/>
      <w:pPr>
        <w:tabs>
          <w:tab w:val="num" w:pos="3600"/>
        </w:tabs>
        <w:ind w:left="3600" w:hanging="360"/>
      </w:pPr>
      <w:rPr>
        <w:rFonts w:ascii="Arial" w:hAnsi="Arial" w:hint="default"/>
      </w:rPr>
    </w:lvl>
    <w:lvl w:ilvl="5" w:tplc="2564EB3A" w:tentative="1">
      <w:start w:val="1"/>
      <w:numFmt w:val="bullet"/>
      <w:lvlText w:val="•"/>
      <w:lvlJc w:val="left"/>
      <w:pPr>
        <w:tabs>
          <w:tab w:val="num" w:pos="4320"/>
        </w:tabs>
        <w:ind w:left="4320" w:hanging="360"/>
      </w:pPr>
      <w:rPr>
        <w:rFonts w:ascii="Arial" w:hAnsi="Arial" w:hint="default"/>
      </w:rPr>
    </w:lvl>
    <w:lvl w:ilvl="6" w:tplc="D2025876" w:tentative="1">
      <w:start w:val="1"/>
      <w:numFmt w:val="bullet"/>
      <w:lvlText w:val="•"/>
      <w:lvlJc w:val="left"/>
      <w:pPr>
        <w:tabs>
          <w:tab w:val="num" w:pos="5040"/>
        </w:tabs>
        <w:ind w:left="5040" w:hanging="360"/>
      </w:pPr>
      <w:rPr>
        <w:rFonts w:ascii="Arial" w:hAnsi="Arial" w:hint="default"/>
      </w:rPr>
    </w:lvl>
    <w:lvl w:ilvl="7" w:tplc="17020B50" w:tentative="1">
      <w:start w:val="1"/>
      <w:numFmt w:val="bullet"/>
      <w:lvlText w:val="•"/>
      <w:lvlJc w:val="left"/>
      <w:pPr>
        <w:tabs>
          <w:tab w:val="num" w:pos="5760"/>
        </w:tabs>
        <w:ind w:left="5760" w:hanging="360"/>
      </w:pPr>
      <w:rPr>
        <w:rFonts w:ascii="Arial" w:hAnsi="Arial" w:hint="default"/>
      </w:rPr>
    </w:lvl>
    <w:lvl w:ilvl="8" w:tplc="6F2ECD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935448"/>
    <w:multiLevelType w:val="hybridMultilevel"/>
    <w:tmpl w:val="8CC6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33D37"/>
    <w:multiLevelType w:val="hybridMultilevel"/>
    <w:tmpl w:val="AD08858E"/>
    <w:lvl w:ilvl="0" w:tplc="1EE6D516">
      <w:start w:val="1"/>
      <w:numFmt w:val="bullet"/>
      <w:pStyle w:val="UNHCRbulletpoint"/>
      <w:lvlText w:val=""/>
      <w:lvlJc w:val="left"/>
      <w:pPr>
        <w:ind w:left="360" w:hanging="360"/>
      </w:pPr>
      <w:rPr>
        <w:rFonts w:ascii="Wingdings 2" w:hAnsi="Wingdings 2" w:hint="default"/>
        <w:color w:val="0077C0"/>
        <w:lang w:val="en-US"/>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B0328"/>
    <w:multiLevelType w:val="hybridMultilevel"/>
    <w:tmpl w:val="80769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C23BC"/>
    <w:multiLevelType w:val="hybridMultilevel"/>
    <w:tmpl w:val="23887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F4C0C"/>
    <w:multiLevelType w:val="hybridMultilevel"/>
    <w:tmpl w:val="2B3CE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E2882"/>
    <w:multiLevelType w:val="hybridMultilevel"/>
    <w:tmpl w:val="45D0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51B55"/>
    <w:multiLevelType w:val="hybridMultilevel"/>
    <w:tmpl w:val="60FC0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C3945"/>
    <w:multiLevelType w:val="hybridMultilevel"/>
    <w:tmpl w:val="5AAC02F4"/>
    <w:lvl w:ilvl="0" w:tplc="A1BC3392">
      <w:start w:val="1"/>
      <w:numFmt w:val="bullet"/>
      <w:lvlText w:val=""/>
      <w:lvlJc w:val="left"/>
      <w:pPr>
        <w:ind w:left="1800" w:hanging="360"/>
      </w:pPr>
      <w:rPr>
        <w:rFonts w:ascii="Wingdings" w:hAnsi="Wingdings" w:hint="default"/>
        <w:b/>
        <w:bCs w:val="0"/>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D097A55"/>
    <w:multiLevelType w:val="hybridMultilevel"/>
    <w:tmpl w:val="BA1A1808"/>
    <w:lvl w:ilvl="0" w:tplc="CB5AB3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0606E"/>
    <w:multiLevelType w:val="hybridMultilevel"/>
    <w:tmpl w:val="487AC65E"/>
    <w:lvl w:ilvl="0" w:tplc="82C67338">
      <w:start w:val="1"/>
      <w:numFmt w:val="bullet"/>
      <w:lvlText w:val="​"/>
      <w:lvlJc w:val="left"/>
      <w:pPr>
        <w:tabs>
          <w:tab w:val="num" w:pos="720"/>
        </w:tabs>
        <w:ind w:left="720" w:hanging="360"/>
      </w:pPr>
      <w:rPr>
        <w:rFonts w:ascii="Arial" w:hAnsi="Arial" w:hint="default"/>
      </w:rPr>
    </w:lvl>
    <w:lvl w:ilvl="1" w:tplc="9064CB3A" w:tentative="1">
      <w:start w:val="1"/>
      <w:numFmt w:val="bullet"/>
      <w:lvlText w:val="​"/>
      <w:lvlJc w:val="left"/>
      <w:pPr>
        <w:tabs>
          <w:tab w:val="num" w:pos="1440"/>
        </w:tabs>
        <w:ind w:left="1440" w:hanging="360"/>
      </w:pPr>
      <w:rPr>
        <w:rFonts w:ascii="Arial" w:hAnsi="Arial" w:hint="default"/>
      </w:rPr>
    </w:lvl>
    <w:lvl w:ilvl="2" w:tplc="207C812A" w:tentative="1">
      <w:start w:val="1"/>
      <w:numFmt w:val="bullet"/>
      <w:lvlText w:val="​"/>
      <w:lvlJc w:val="left"/>
      <w:pPr>
        <w:tabs>
          <w:tab w:val="num" w:pos="2160"/>
        </w:tabs>
        <w:ind w:left="2160" w:hanging="360"/>
      </w:pPr>
      <w:rPr>
        <w:rFonts w:ascii="Arial" w:hAnsi="Arial" w:hint="default"/>
      </w:rPr>
    </w:lvl>
    <w:lvl w:ilvl="3" w:tplc="9C7CDF82" w:tentative="1">
      <w:start w:val="1"/>
      <w:numFmt w:val="bullet"/>
      <w:lvlText w:val="​"/>
      <w:lvlJc w:val="left"/>
      <w:pPr>
        <w:tabs>
          <w:tab w:val="num" w:pos="2880"/>
        </w:tabs>
        <w:ind w:left="2880" w:hanging="360"/>
      </w:pPr>
      <w:rPr>
        <w:rFonts w:ascii="Arial" w:hAnsi="Arial" w:hint="default"/>
      </w:rPr>
    </w:lvl>
    <w:lvl w:ilvl="4" w:tplc="3C88864A" w:tentative="1">
      <w:start w:val="1"/>
      <w:numFmt w:val="bullet"/>
      <w:lvlText w:val="​"/>
      <w:lvlJc w:val="left"/>
      <w:pPr>
        <w:tabs>
          <w:tab w:val="num" w:pos="3600"/>
        </w:tabs>
        <w:ind w:left="3600" w:hanging="360"/>
      </w:pPr>
      <w:rPr>
        <w:rFonts w:ascii="Arial" w:hAnsi="Arial" w:hint="default"/>
      </w:rPr>
    </w:lvl>
    <w:lvl w:ilvl="5" w:tplc="57469400" w:tentative="1">
      <w:start w:val="1"/>
      <w:numFmt w:val="bullet"/>
      <w:lvlText w:val="​"/>
      <w:lvlJc w:val="left"/>
      <w:pPr>
        <w:tabs>
          <w:tab w:val="num" w:pos="4320"/>
        </w:tabs>
        <w:ind w:left="4320" w:hanging="360"/>
      </w:pPr>
      <w:rPr>
        <w:rFonts w:ascii="Arial" w:hAnsi="Arial" w:hint="default"/>
      </w:rPr>
    </w:lvl>
    <w:lvl w:ilvl="6" w:tplc="463CCFE8" w:tentative="1">
      <w:start w:val="1"/>
      <w:numFmt w:val="bullet"/>
      <w:lvlText w:val="​"/>
      <w:lvlJc w:val="left"/>
      <w:pPr>
        <w:tabs>
          <w:tab w:val="num" w:pos="5040"/>
        </w:tabs>
        <w:ind w:left="5040" w:hanging="360"/>
      </w:pPr>
      <w:rPr>
        <w:rFonts w:ascii="Arial" w:hAnsi="Arial" w:hint="default"/>
      </w:rPr>
    </w:lvl>
    <w:lvl w:ilvl="7" w:tplc="AA4E1516" w:tentative="1">
      <w:start w:val="1"/>
      <w:numFmt w:val="bullet"/>
      <w:lvlText w:val="​"/>
      <w:lvlJc w:val="left"/>
      <w:pPr>
        <w:tabs>
          <w:tab w:val="num" w:pos="5760"/>
        </w:tabs>
        <w:ind w:left="5760" w:hanging="360"/>
      </w:pPr>
      <w:rPr>
        <w:rFonts w:ascii="Arial" w:hAnsi="Arial" w:hint="default"/>
      </w:rPr>
    </w:lvl>
    <w:lvl w:ilvl="8" w:tplc="2CF647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F573CA"/>
    <w:multiLevelType w:val="hybridMultilevel"/>
    <w:tmpl w:val="C1243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0410C1"/>
    <w:multiLevelType w:val="hybridMultilevel"/>
    <w:tmpl w:val="BF06CE90"/>
    <w:lvl w:ilvl="0" w:tplc="0EE4A2D4">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960CC"/>
    <w:multiLevelType w:val="hybridMultilevel"/>
    <w:tmpl w:val="858A6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5C033EA"/>
    <w:multiLevelType w:val="hybridMultilevel"/>
    <w:tmpl w:val="7FA0B1CA"/>
    <w:lvl w:ilvl="0" w:tplc="04090005">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973BD"/>
    <w:multiLevelType w:val="hybridMultilevel"/>
    <w:tmpl w:val="B2D8A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75450"/>
    <w:multiLevelType w:val="hybridMultilevel"/>
    <w:tmpl w:val="312CB2CE"/>
    <w:lvl w:ilvl="0" w:tplc="1980C36A">
      <w:start w:val="2"/>
      <w:numFmt w:val="bullet"/>
      <w:lvlText w:val="-"/>
      <w:lvlJc w:val="left"/>
      <w:pPr>
        <w:ind w:left="1080" w:hanging="360"/>
      </w:pPr>
      <w:rPr>
        <w:rFonts w:ascii="Calibri Light" w:eastAsia="Calibr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7E133E"/>
    <w:multiLevelType w:val="hybridMultilevel"/>
    <w:tmpl w:val="C2CA6A7C"/>
    <w:lvl w:ilvl="0" w:tplc="A8F6882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B0947"/>
    <w:multiLevelType w:val="hybridMultilevel"/>
    <w:tmpl w:val="D0EA5600"/>
    <w:lvl w:ilvl="0" w:tplc="6102122E">
      <w:start w:val="2"/>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D602AC"/>
    <w:multiLevelType w:val="hybridMultilevel"/>
    <w:tmpl w:val="F0D488F2"/>
    <w:lvl w:ilvl="0" w:tplc="6A327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8B358A"/>
    <w:multiLevelType w:val="hybridMultilevel"/>
    <w:tmpl w:val="40F09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B73B7"/>
    <w:multiLevelType w:val="hybridMultilevel"/>
    <w:tmpl w:val="7966B1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4E7808"/>
    <w:multiLevelType w:val="hybridMultilevel"/>
    <w:tmpl w:val="4CFAA5FA"/>
    <w:lvl w:ilvl="0" w:tplc="D3CE346A">
      <w:start w:val="1"/>
      <w:numFmt w:val="bullet"/>
      <w:lvlText w:val="​"/>
      <w:lvlJc w:val="left"/>
      <w:pPr>
        <w:tabs>
          <w:tab w:val="num" w:pos="360"/>
        </w:tabs>
        <w:ind w:left="360" w:hanging="360"/>
      </w:pPr>
      <w:rPr>
        <w:rFonts w:ascii="Arial" w:hAnsi="Arial" w:hint="default"/>
      </w:rPr>
    </w:lvl>
    <w:lvl w:ilvl="1" w:tplc="3CE46D9A" w:tentative="1">
      <w:start w:val="1"/>
      <w:numFmt w:val="bullet"/>
      <w:lvlText w:val="​"/>
      <w:lvlJc w:val="left"/>
      <w:pPr>
        <w:tabs>
          <w:tab w:val="num" w:pos="1080"/>
        </w:tabs>
        <w:ind w:left="1080" w:hanging="360"/>
      </w:pPr>
      <w:rPr>
        <w:rFonts w:ascii="Arial" w:hAnsi="Arial" w:hint="default"/>
      </w:rPr>
    </w:lvl>
    <w:lvl w:ilvl="2" w:tplc="0CBE4F10" w:tentative="1">
      <w:start w:val="1"/>
      <w:numFmt w:val="bullet"/>
      <w:lvlText w:val="​"/>
      <w:lvlJc w:val="left"/>
      <w:pPr>
        <w:tabs>
          <w:tab w:val="num" w:pos="1800"/>
        </w:tabs>
        <w:ind w:left="1800" w:hanging="360"/>
      </w:pPr>
      <w:rPr>
        <w:rFonts w:ascii="Arial" w:hAnsi="Arial" w:hint="default"/>
      </w:rPr>
    </w:lvl>
    <w:lvl w:ilvl="3" w:tplc="A13044F4" w:tentative="1">
      <w:start w:val="1"/>
      <w:numFmt w:val="bullet"/>
      <w:lvlText w:val="​"/>
      <w:lvlJc w:val="left"/>
      <w:pPr>
        <w:tabs>
          <w:tab w:val="num" w:pos="2520"/>
        </w:tabs>
        <w:ind w:left="2520" w:hanging="360"/>
      </w:pPr>
      <w:rPr>
        <w:rFonts w:ascii="Arial" w:hAnsi="Arial" w:hint="default"/>
      </w:rPr>
    </w:lvl>
    <w:lvl w:ilvl="4" w:tplc="968860A6" w:tentative="1">
      <w:start w:val="1"/>
      <w:numFmt w:val="bullet"/>
      <w:lvlText w:val="​"/>
      <w:lvlJc w:val="left"/>
      <w:pPr>
        <w:tabs>
          <w:tab w:val="num" w:pos="3240"/>
        </w:tabs>
        <w:ind w:left="3240" w:hanging="360"/>
      </w:pPr>
      <w:rPr>
        <w:rFonts w:ascii="Arial" w:hAnsi="Arial" w:hint="default"/>
      </w:rPr>
    </w:lvl>
    <w:lvl w:ilvl="5" w:tplc="2ABCF5EA" w:tentative="1">
      <w:start w:val="1"/>
      <w:numFmt w:val="bullet"/>
      <w:lvlText w:val="​"/>
      <w:lvlJc w:val="left"/>
      <w:pPr>
        <w:tabs>
          <w:tab w:val="num" w:pos="3960"/>
        </w:tabs>
        <w:ind w:left="3960" w:hanging="360"/>
      </w:pPr>
      <w:rPr>
        <w:rFonts w:ascii="Arial" w:hAnsi="Arial" w:hint="default"/>
      </w:rPr>
    </w:lvl>
    <w:lvl w:ilvl="6" w:tplc="DCBCAD16" w:tentative="1">
      <w:start w:val="1"/>
      <w:numFmt w:val="bullet"/>
      <w:lvlText w:val="​"/>
      <w:lvlJc w:val="left"/>
      <w:pPr>
        <w:tabs>
          <w:tab w:val="num" w:pos="4680"/>
        </w:tabs>
        <w:ind w:left="4680" w:hanging="360"/>
      </w:pPr>
      <w:rPr>
        <w:rFonts w:ascii="Arial" w:hAnsi="Arial" w:hint="default"/>
      </w:rPr>
    </w:lvl>
    <w:lvl w:ilvl="7" w:tplc="966E66EC" w:tentative="1">
      <w:start w:val="1"/>
      <w:numFmt w:val="bullet"/>
      <w:lvlText w:val="​"/>
      <w:lvlJc w:val="left"/>
      <w:pPr>
        <w:tabs>
          <w:tab w:val="num" w:pos="5400"/>
        </w:tabs>
        <w:ind w:left="5400" w:hanging="360"/>
      </w:pPr>
      <w:rPr>
        <w:rFonts w:ascii="Arial" w:hAnsi="Arial" w:hint="default"/>
      </w:rPr>
    </w:lvl>
    <w:lvl w:ilvl="8" w:tplc="C3EA93A4"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365744D"/>
    <w:multiLevelType w:val="hybridMultilevel"/>
    <w:tmpl w:val="0B74CDDA"/>
    <w:lvl w:ilvl="0" w:tplc="D0A4B90E">
      <w:start w:val="1"/>
      <w:numFmt w:val="bullet"/>
      <w:lvlText w:val="​"/>
      <w:lvlJc w:val="left"/>
      <w:pPr>
        <w:tabs>
          <w:tab w:val="num" w:pos="720"/>
        </w:tabs>
        <w:ind w:left="720" w:hanging="360"/>
      </w:pPr>
      <w:rPr>
        <w:rFonts w:ascii="Arial" w:hAnsi="Arial" w:hint="default"/>
      </w:rPr>
    </w:lvl>
    <w:lvl w:ilvl="1" w:tplc="07C68FB2" w:tentative="1">
      <w:start w:val="1"/>
      <w:numFmt w:val="bullet"/>
      <w:lvlText w:val="​"/>
      <w:lvlJc w:val="left"/>
      <w:pPr>
        <w:tabs>
          <w:tab w:val="num" w:pos="1440"/>
        </w:tabs>
        <w:ind w:left="1440" w:hanging="360"/>
      </w:pPr>
      <w:rPr>
        <w:rFonts w:ascii="Arial" w:hAnsi="Arial" w:hint="default"/>
      </w:rPr>
    </w:lvl>
    <w:lvl w:ilvl="2" w:tplc="371C9794" w:tentative="1">
      <w:start w:val="1"/>
      <w:numFmt w:val="bullet"/>
      <w:lvlText w:val="​"/>
      <w:lvlJc w:val="left"/>
      <w:pPr>
        <w:tabs>
          <w:tab w:val="num" w:pos="2160"/>
        </w:tabs>
        <w:ind w:left="2160" w:hanging="360"/>
      </w:pPr>
      <w:rPr>
        <w:rFonts w:ascii="Arial" w:hAnsi="Arial" w:hint="default"/>
      </w:rPr>
    </w:lvl>
    <w:lvl w:ilvl="3" w:tplc="71764CF4" w:tentative="1">
      <w:start w:val="1"/>
      <w:numFmt w:val="bullet"/>
      <w:lvlText w:val="​"/>
      <w:lvlJc w:val="left"/>
      <w:pPr>
        <w:tabs>
          <w:tab w:val="num" w:pos="2880"/>
        </w:tabs>
        <w:ind w:left="2880" w:hanging="360"/>
      </w:pPr>
      <w:rPr>
        <w:rFonts w:ascii="Arial" w:hAnsi="Arial" w:hint="default"/>
      </w:rPr>
    </w:lvl>
    <w:lvl w:ilvl="4" w:tplc="A76EB374" w:tentative="1">
      <w:start w:val="1"/>
      <w:numFmt w:val="bullet"/>
      <w:lvlText w:val="​"/>
      <w:lvlJc w:val="left"/>
      <w:pPr>
        <w:tabs>
          <w:tab w:val="num" w:pos="3600"/>
        </w:tabs>
        <w:ind w:left="3600" w:hanging="360"/>
      </w:pPr>
      <w:rPr>
        <w:rFonts w:ascii="Arial" w:hAnsi="Arial" w:hint="default"/>
      </w:rPr>
    </w:lvl>
    <w:lvl w:ilvl="5" w:tplc="0650ACF4" w:tentative="1">
      <w:start w:val="1"/>
      <w:numFmt w:val="bullet"/>
      <w:lvlText w:val="​"/>
      <w:lvlJc w:val="left"/>
      <w:pPr>
        <w:tabs>
          <w:tab w:val="num" w:pos="4320"/>
        </w:tabs>
        <w:ind w:left="4320" w:hanging="360"/>
      </w:pPr>
      <w:rPr>
        <w:rFonts w:ascii="Arial" w:hAnsi="Arial" w:hint="default"/>
      </w:rPr>
    </w:lvl>
    <w:lvl w:ilvl="6" w:tplc="A0D80A24" w:tentative="1">
      <w:start w:val="1"/>
      <w:numFmt w:val="bullet"/>
      <w:lvlText w:val="​"/>
      <w:lvlJc w:val="left"/>
      <w:pPr>
        <w:tabs>
          <w:tab w:val="num" w:pos="5040"/>
        </w:tabs>
        <w:ind w:left="5040" w:hanging="360"/>
      </w:pPr>
      <w:rPr>
        <w:rFonts w:ascii="Arial" w:hAnsi="Arial" w:hint="default"/>
      </w:rPr>
    </w:lvl>
    <w:lvl w:ilvl="7" w:tplc="535C7FAE" w:tentative="1">
      <w:start w:val="1"/>
      <w:numFmt w:val="bullet"/>
      <w:lvlText w:val="​"/>
      <w:lvlJc w:val="left"/>
      <w:pPr>
        <w:tabs>
          <w:tab w:val="num" w:pos="5760"/>
        </w:tabs>
        <w:ind w:left="5760" w:hanging="360"/>
      </w:pPr>
      <w:rPr>
        <w:rFonts w:ascii="Arial" w:hAnsi="Arial" w:hint="default"/>
      </w:rPr>
    </w:lvl>
    <w:lvl w:ilvl="8" w:tplc="932A4C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7A2606"/>
    <w:multiLevelType w:val="hybridMultilevel"/>
    <w:tmpl w:val="B2F0582C"/>
    <w:lvl w:ilvl="0" w:tplc="9D52D2E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142498"/>
    <w:multiLevelType w:val="hybridMultilevel"/>
    <w:tmpl w:val="34A6559C"/>
    <w:lvl w:ilvl="0" w:tplc="04090005">
      <w:start w:val="1"/>
      <w:numFmt w:val="bullet"/>
      <w:lvlText w:val=""/>
      <w:lvlJc w:val="left"/>
      <w:pPr>
        <w:tabs>
          <w:tab w:val="num" w:pos="720"/>
        </w:tabs>
        <w:ind w:left="720" w:hanging="360"/>
      </w:pPr>
      <w:rPr>
        <w:rFonts w:ascii="Wingdings" w:hAnsi="Wingdings" w:hint="default"/>
      </w:rPr>
    </w:lvl>
    <w:lvl w:ilvl="1" w:tplc="1780F062" w:tentative="1">
      <w:start w:val="1"/>
      <w:numFmt w:val="bullet"/>
      <w:lvlText w:val="•"/>
      <w:lvlJc w:val="left"/>
      <w:pPr>
        <w:tabs>
          <w:tab w:val="num" w:pos="1440"/>
        </w:tabs>
        <w:ind w:left="1440" w:hanging="360"/>
      </w:pPr>
      <w:rPr>
        <w:rFonts w:ascii="Arial" w:hAnsi="Arial" w:hint="default"/>
      </w:rPr>
    </w:lvl>
    <w:lvl w:ilvl="2" w:tplc="6E7E5AA4" w:tentative="1">
      <w:start w:val="1"/>
      <w:numFmt w:val="bullet"/>
      <w:lvlText w:val="•"/>
      <w:lvlJc w:val="left"/>
      <w:pPr>
        <w:tabs>
          <w:tab w:val="num" w:pos="2160"/>
        </w:tabs>
        <w:ind w:left="2160" w:hanging="360"/>
      </w:pPr>
      <w:rPr>
        <w:rFonts w:ascii="Arial" w:hAnsi="Arial" w:hint="default"/>
      </w:rPr>
    </w:lvl>
    <w:lvl w:ilvl="3" w:tplc="CE202E46" w:tentative="1">
      <w:start w:val="1"/>
      <w:numFmt w:val="bullet"/>
      <w:lvlText w:val="•"/>
      <w:lvlJc w:val="left"/>
      <w:pPr>
        <w:tabs>
          <w:tab w:val="num" w:pos="2880"/>
        </w:tabs>
        <w:ind w:left="2880" w:hanging="360"/>
      </w:pPr>
      <w:rPr>
        <w:rFonts w:ascii="Arial" w:hAnsi="Arial" w:hint="default"/>
      </w:rPr>
    </w:lvl>
    <w:lvl w:ilvl="4" w:tplc="ABAECBEE" w:tentative="1">
      <w:start w:val="1"/>
      <w:numFmt w:val="bullet"/>
      <w:lvlText w:val="•"/>
      <w:lvlJc w:val="left"/>
      <w:pPr>
        <w:tabs>
          <w:tab w:val="num" w:pos="3600"/>
        </w:tabs>
        <w:ind w:left="3600" w:hanging="360"/>
      </w:pPr>
      <w:rPr>
        <w:rFonts w:ascii="Arial" w:hAnsi="Arial" w:hint="default"/>
      </w:rPr>
    </w:lvl>
    <w:lvl w:ilvl="5" w:tplc="2564EB3A" w:tentative="1">
      <w:start w:val="1"/>
      <w:numFmt w:val="bullet"/>
      <w:lvlText w:val="•"/>
      <w:lvlJc w:val="left"/>
      <w:pPr>
        <w:tabs>
          <w:tab w:val="num" w:pos="4320"/>
        </w:tabs>
        <w:ind w:left="4320" w:hanging="360"/>
      </w:pPr>
      <w:rPr>
        <w:rFonts w:ascii="Arial" w:hAnsi="Arial" w:hint="default"/>
      </w:rPr>
    </w:lvl>
    <w:lvl w:ilvl="6" w:tplc="D2025876" w:tentative="1">
      <w:start w:val="1"/>
      <w:numFmt w:val="bullet"/>
      <w:lvlText w:val="•"/>
      <w:lvlJc w:val="left"/>
      <w:pPr>
        <w:tabs>
          <w:tab w:val="num" w:pos="5040"/>
        </w:tabs>
        <w:ind w:left="5040" w:hanging="360"/>
      </w:pPr>
      <w:rPr>
        <w:rFonts w:ascii="Arial" w:hAnsi="Arial" w:hint="default"/>
      </w:rPr>
    </w:lvl>
    <w:lvl w:ilvl="7" w:tplc="17020B50" w:tentative="1">
      <w:start w:val="1"/>
      <w:numFmt w:val="bullet"/>
      <w:lvlText w:val="•"/>
      <w:lvlJc w:val="left"/>
      <w:pPr>
        <w:tabs>
          <w:tab w:val="num" w:pos="5760"/>
        </w:tabs>
        <w:ind w:left="5760" w:hanging="360"/>
      </w:pPr>
      <w:rPr>
        <w:rFonts w:ascii="Arial" w:hAnsi="Arial" w:hint="default"/>
      </w:rPr>
    </w:lvl>
    <w:lvl w:ilvl="8" w:tplc="6F2ECD5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4403B2"/>
    <w:multiLevelType w:val="hybridMultilevel"/>
    <w:tmpl w:val="A0B6F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52CAE"/>
    <w:multiLevelType w:val="hybridMultilevel"/>
    <w:tmpl w:val="AFFE4EB2"/>
    <w:lvl w:ilvl="0" w:tplc="6734C5DC">
      <w:start w:val="1"/>
      <w:numFmt w:val="bullet"/>
      <w:pStyle w:val="Style6"/>
      <w:lvlText w:val=""/>
      <w:lvlJc w:val="left"/>
      <w:pPr>
        <w:ind w:left="502" w:hanging="360"/>
      </w:pPr>
      <w:rPr>
        <w:rFonts w:ascii="Wingdings" w:hAnsi="Wingdings" w:hint="default"/>
        <w:color w:val="0077C0"/>
        <w:u w:color="0072B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BC3145"/>
    <w:multiLevelType w:val="hybridMultilevel"/>
    <w:tmpl w:val="BEB243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EE4A2D4">
      <w:numFmt w:val="bullet"/>
      <w:lvlText w:val="-"/>
      <w:lvlJc w:val="left"/>
      <w:pPr>
        <w:ind w:left="2160" w:hanging="360"/>
      </w:pPr>
      <w:rPr>
        <w:rFonts w:ascii="Calibri Light" w:eastAsia="Times New Roman" w:hAnsi="Calibri Ligh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77448"/>
    <w:multiLevelType w:val="hybridMultilevel"/>
    <w:tmpl w:val="616E2B0C"/>
    <w:lvl w:ilvl="0" w:tplc="B0E269C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F5D5B"/>
    <w:multiLevelType w:val="hybridMultilevel"/>
    <w:tmpl w:val="88C673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7"/>
  </w:num>
  <w:num w:numId="3">
    <w:abstractNumId w:val="33"/>
  </w:num>
  <w:num w:numId="4">
    <w:abstractNumId w:val="36"/>
  </w:num>
  <w:num w:numId="5">
    <w:abstractNumId w:val="37"/>
  </w:num>
  <w:num w:numId="6">
    <w:abstractNumId w:val="22"/>
  </w:num>
  <w:num w:numId="7">
    <w:abstractNumId w:val="2"/>
  </w:num>
  <w:num w:numId="8">
    <w:abstractNumId w:val="8"/>
  </w:num>
  <w:num w:numId="9">
    <w:abstractNumId w:val="11"/>
  </w:num>
  <w:num w:numId="10">
    <w:abstractNumId w:val="17"/>
  </w:num>
  <w:num w:numId="11">
    <w:abstractNumId w:val="15"/>
  </w:num>
  <w:num w:numId="12">
    <w:abstractNumId w:val="18"/>
  </w:num>
  <w:num w:numId="13">
    <w:abstractNumId w:val="27"/>
  </w:num>
  <w:num w:numId="14">
    <w:abstractNumId w:val="4"/>
  </w:num>
  <w:num w:numId="15">
    <w:abstractNumId w:val="20"/>
  </w:num>
  <w:num w:numId="16">
    <w:abstractNumId w:val="14"/>
  </w:num>
  <w:num w:numId="17">
    <w:abstractNumId w:val="28"/>
  </w:num>
  <w:num w:numId="18">
    <w:abstractNumId w:val="29"/>
  </w:num>
  <w:num w:numId="19">
    <w:abstractNumId w:val="35"/>
  </w:num>
  <w:num w:numId="20">
    <w:abstractNumId w:val="30"/>
  </w:num>
  <w:num w:numId="21">
    <w:abstractNumId w:val="32"/>
  </w:num>
  <w:num w:numId="22">
    <w:abstractNumId w:val="9"/>
  </w:num>
  <w:num w:numId="23">
    <w:abstractNumId w:val="3"/>
  </w:num>
  <w:num w:numId="24">
    <w:abstractNumId w:val="34"/>
  </w:num>
  <w:num w:numId="25">
    <w:abstractNumId w:val="24"/>
  </w:num>
  <w:num w:numId="26">
    <w:abstractNumId w:val="31"/>
  </w:num>
  <w:num w:numId="27">
    <w:abstractNumId w:val="12"/>
  </w:num>
  <w:num w:numId="28">
    <w:abstractNumId w:val="19"/>
  </w:num>
  <w:num w:numId="29">
    <w:abstractNumId w:val="6"/>
  </w:num>
  <w:num w:numId="30">
    <w:abstractNumId w:val="26"/>
  </w:num>
  <w:num w:numId="31">
    <w:abstractNumId w:val="38"/>
  </w:num>
  <w:num w:numId="32">
    <w:abstractNumId w:val="23"/>
  </w:num>
  <w:num w:numId="33">
    <w:abstractNumId w:val="5"/>
  </w:num>
  <w:num w:numId="34">
    <w:abstractNumId w:val="13"/>
  </w:num>
  <w:num w:numId="35">
    <w:abstractNumId w:val="21"/>
  </w:num>
  <w:num w:numId="36">
    <w:abstractNumId w:val="1"/>
  </w:num>
  <w:num w:numId="37">
    <w:abstractNumId w:val="16"/>
  </w:num>
  <w:num w:numId="38">
    <w:abstractNumId w:val="10"/>
  </w:num>
  <w:num w:numId="39">
    <w:abstractNumId w:val="7"/>
  </w:num>
  <w:num w:numId="40">
    <w:abstractNumId w:val="25"/>
  </w:num>
  <w:num w:numId="41">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A3"/>
    <w:rsid w:val="000004FC"/>
    <w:rsid w:val="0000063D"/>
    <w:rsid w:val="000008D7"/>
    <w:rsid w:val="0000091B"/>
    <w:rsid w:val="00000DF9"/>
    <w:rsid w:val="00001423"/>
    <w:rsid w:val="000016DA"/>
    <w:rsid w:val="00001AC1"/>
    <w:rsid w:val="00001C2E"/>
    <w:rsid w:val="00001CF2"/>
    <w:rsid w:val="0000226C"/>
    <w:rsid w:val="000022B7"/>
    <w:rsid w:val="0000241E"/>
    <w:rsid w:val="00002753"/>
    <w:rsid w:val="00002AC0"/>
    <w:rsid w:val="00002B39"/>
    <w:rsid w:val="00002BD4"/>
    <w:rsid w:val="00003001"/>
    <w:rsid w:val="00003092"/>
    <w:rsid w:val="00003682"/>
    <w:rsid w:val="00003A19"/>
    <w:rsid w:val="00004794"/>
    <w:rsid w:val="00004811"/>
    <w:rsid w:val="00004B53"/>
    <w:rsid w:val="00004CAF"/>
    <w:rsid w:val="00004D2A"/>
    <w:rsid w:val="00004D68"/>
    <w:rsid w:val="00004D94"/>
    <w:rsid w:val="00006142"/>
    <w:rsid w:val="000063D9"/>
    <w:rsid w:val="0000641F"/>
    <w:rsid w:val="00006515"/>
    <w:rsid w:val="000066D9"/>
    <w:rsid w:val="00006A8A"/>
    <w:rsid w:val="00006CB3"/>
    <w:rsid w:val="00006D5D"/>
    <w:rsid w:val="00006FFB"/>
    <w:rsid w:val="000073F2"/>
    <w:rsid w:val="0000759D"/>
    <w:rsid w:val="000118C0"/>
    <w:rsid w:val="00011A3F"/>
    <w:rsid w:val="00011FD8"/>
    <w:rsid w:val="000121E9"/>
    <w:rsid w:val="00012358"/>
    <w:rsid w:val="00012464"/>
    <w:rsid w:val="00012517"/>
    <w:rsid w:val="000125BD"/>
    <w:rsid w:val="000127DC"/>
    <w:rsid w:val="00012977"/>
    <w:rsid w:val="00013435"/>
    <w:rsid w:val="00014321"/>
    <w:rsid w:val="00014BD3"/>
    <w:rsid w:val="0001551F"/>
    <w:rsid w:val="00015790"/>
    <w:rsid w:val="00015F2C"/>
    <w:rsid w:val="00015FC2"/>
    <w:rsid w:val="0001668F"/>
    <w:rsid w:val="00016F2E"/>
    <w:rsid w:val="000171FE"/>
    <w:rsid w:val="000204AC"/>
    <w:rsid w:val="000205A6"/>
    <w:rsid w:val="000205D5"/>
    <w:rsid w:val="00020847"/>
    <w:rsid w:val="00020862"/>
    <w:rsid w:val="00021635"/>
    <w:rsid w:val="000219FE"/>
    <w:rsid w:val="00021FCD"/>
    <w:rsid w:val="000221F4"/>
    <w:rsid w:val="00022B83"/>
    <w:rsid w:val="00022F62"/>
    <w:rsid w:val="000233CE"/>
    <w:rsid w:val="0002370E"/>
    <w:rsid w:val="00023B9B"/>
    <w:rsid w:val="00023BDA"/>
    <w:rsid w:val="00024032"/>
    <w:rsid w:val="0002438B"/>
    <w:rsid w:val="0002500A"/>
    <w:rsid w:val="0002578E"/>
    <w:rsid w:val="00025A4A"/>
    <w:rsid w:val="00025BB6"/>
    <w:rsid w:val="00026112"/>
    <w:rsid w:val="00026E36"/>
    <w:rsid w:val="00026ECC"/>
    <w:rsid w:val="00026FE3"/>
    <w:rsid w:val="00027294"/>
    <w:rsid w:val="00027F2F"/>
    <w:rsid w:val="000302D0"/>
    <w:rsid w:val="000304C1"/>
    <w:rsid w:val="000304E6"/>
    <w:rsid w:val="00030568"/>
    <w:rsid w:val="00030CE8"/>
    <w:rsid w:val="0003115B"/>
    <w:rsid w:val="00031629"/>
    <w:rsid w:val="000319B4"/>
    <w:rsid w:val="00032298"/>
    <w:rsid w:val="000322C6"/>
    <w:rsid w:val="000325A8"/>
    <w:rsid w:val="00032800"/>
    <w:rsid w:val="00032802"/>
    <w:rsid w:val="00033039"/>
    <w:rsid w:val="00033721"/>
    <w:rsid w:val="00033855"/>
    <w:rsid w:val="000339B9"/>
    <w:rsid w:val="000339BC"/>
    <w:rsid w:val="00033D4E"/>
    <w:rsid w:val="000340EA"/>
    <w:rsid w:val="0003413E"/>
    <w:rsid w:val="0003475F"/>
    <w:rsid w:val="00034B3D"/>
    <w:rsid w:val="00034C6D"/>
    <w:rsid w:val="000355BC"/>
    <w:rsid w:val="000355C4"/>
    <w:rsid w:val="00035DE4"/>
    <w:rsid w:val="0003623C"/>
    <w:rsid w:val="000369E3"/>
    <w:rsid w:val="0003754B"/>
    <w:rsid w:val="0003765D"/>
    <w:rsid w:val="00037A8C"/>
    <w:rsid w:val="00037B62"/>
    <w:rsid w:val="0004002C"/>
    <w:rsid w:val="0004022A"/>
    <w:rsid w:val="000407F9"/>
    <w:rsid w:val="00040823"/>
    <w:rsid w:val="00040B04"/>
    <w:rsid w:val="00040B92"/>
    <w:rsid w:val="00040FE3"/>
    <w:rsid w:val="00041285"/>
    <w:rsid w:val="00041706"/>
    <w:rsid w:val="00041772"/>
    <w:rsid w:val="000418B0"/>
    <w:rsid w:val="00042EDF"/>
    <w:rsid w:val="000431C2"/>
    <w:rsid w:val="00043285"/>
    <w:rsid w:val="00043474"/>
    <w:rsid w:val="000435AA"/>
    <w:rsid w:val="00043A00"/>
    <w:rsid w:val="00043B07"/>
    <w:rsid w:val="00043E86"/>
    <w:rsid w:val="00044660"/>
    <w:rsid w:val="000450C9"/>
    <w:rsid w:val="000454C2"/>
    <w:rsid w:val="00045537"/>
    <w:rsid w:val="00045620"/>
    <w:rsid w:val="000458B5"/>
    <w:rsid w:val="00045E25"/>
    <w:rsid w:val="00045E5A"/>
    <w:rsid w:val="00045E7E"/>
    <w:rsid w:val="00046AAF"/>
    <w:rsid w:val="00046AE4"/>
    <w:rsid w:val="00046CD7"/>
    <w:rsid w:val="00047AAB"/>
    <w:rsid w:val="00047AFF"/>
    <w:rsid w:val="000501A4"/>
    <w:rsid w:val="000501A7"/>
    <w:rsid w:val="000505CA"/>
    <w:rsid w:val="000509C4"/>
    <w:rsid w:val="00050A40"/>
    <w:rsid w:val="00050BF3"/>
    <w:rsid w:val="000511A2"/>
    <w:rsid w:val="000512A5"/>
    <w:rsid w:val="00051847"/>
    <w:rsid w:val="00051C2C"/>
    <w:rsid w:val="0005229F"/>
    <w:rsid w:val="000530A3"/>
    <w:rsid w:val="00053E69"/>
    <w:rsid w:val="0005410D"/>
    <w:rsid w:val="0005456B"/>
    <w:rsid w:val="000551DE"/>
    <w:rsid w:val="0005543D"/>
    <w:rsid w:val="000557A4"/>
    <w:rsid w:val="000557D0"/>
    <w:rsid w:val="00055EA9"/>
    <w:rsid w:val="0005642E"/>
    <w:rsid w:val="00056478"/>
    <w:rsid w:val="00056B63"/>
    <w:rsid w:val="00056D44"/>
    <w:rsid w:val="000572FC"/>
    <w:rsid w:val="00057422"/>
    <w:rsid w:val="00060150"/>
    <w:rsid w:val="000602A1"/>
    <w:rsid w:val="0006067F"/>
    <w:rsid w:val="00061863"/>
    <w:rsid w:val="000621F4"/>
    <w:rsid w:val="000628C9"/>
    <w:rsid w:val="00062C4C"/>
    <w:rsid w:val="00062E30"/>
    <w:rsid w:val="00063821"/>
    <w:rsid w:val="00063A91"/>
    <w:rsid w:val="00064790"/>
    <w:rsid w:val="0006512C"/>
    <w:rsid w:val="000666E2"/>
    <w:rsid w:val="00066BBB"/>
    <w:rsid w:val="00067461"/>
    <w:rsid w:val="0006755E"/>
    <w:rsid w:val="00067E7B"/>
    <w:rsid w:val="00067F0C"/>
    <w:rsid w:val="00067F90"/>
    <w:rsid w:val="00070292"/>
    <w:rsid w:val="000705F9"/>
    <w:rsid w:val="000707D4"/>
    <w:rsid w:val="0007089E"/>
    <w:rsid w:val="000710CB"/>
    <w:rsid w:val="000719DE"/>
    <w:rsid w:val="00071D4D"/>
    <w:rsid w:val="00071E71"/>
    <w:rsid w:val="0007295C"/>
    <w:rsid w:val="00072EC3"/>
    <w:rsid w:val="000743FB"/>
    <w:rsid w:val="0007450E"/>
    <w:rsid w:val="00074A50"/>
    <w:rsid w:val="00074CA4"/>
    <w:rsid w:val="0007514B"/>
    <w:rsid w:val="00075929"/>
    <w:rsid w:val="00075C9F"/>
    <w:rsid w:val="000763D0"/>
    <w:rsid w:val="000766BB"/>
    <w:rsid w:val="00076E1B"/>
    <w:rsid w:val="00076FD0"/>
    <w:rsid w:val="00077670"/>
    <w:rsid w:val="00077ACD"/>
    <w:rsid w:val="00077AE1"/>
    <w:rsid w:val="00077D65"/>
    <w:rsid w:val="00081BBD"/>
    <w:rsid w:val="00081CDB"/>
    <w:rsid w:val="0008264A"/>
    <w:rsid w:val="00082AC9"/>
    <w:rsid w:val="00082CBA"/>
    <w:rsid w:val="00082D66"/>
    <w:rsid w:val="00082DC9"/>
    <w:rsid w:val="00082EA2"/>
    <w:rsid w:val="0008301E"/>
    <w:rsid w:val="00083763"/>
    <w:rsid w:val="00083A5B"/>
    <w:rsid w:val="00083EFF"/>
    <w:rsid w:val="00084F43"/>
    <w:rsid w:val="00085211"/>
    <w:rsid w:val="000857A2"/>
    <w:rsid w:val="000857E3"/>
    <w:rsid w:val="00085BE4"/>
    <w:rsid w:val="00085C96"/>
    <w:rsid w:val="0008631A"/>
    <w:rsid w:val="00086E35"/>
    <w:rsid w:val="00087831"/>
    <w:rsid w:val="000900C3"/>
    <w:rsid w:val="00090771"/>
    <w:rsid w:val="00090C3D"/>
    <w:rsid w:val="00090E5C"/>
    <w:rsid w:val="000912CD"/>
    <w:rsid w:val="00091319"/>
    <w:rsid w:val="0009161E"/>
    <w:rsid w:val="00091B33"/>
    <w:rsid w:val="000926FA"/>
    <w:rsid w:val="0009292E"/>
    <w:rsid w:val="00092A82"/>
    <w:rsid w:val="00092C1E"/>
    <w:rsid w:val="0009326D"/>
    <w:rsid w:val="000939F5"/>
    <w:rsid w:val="00093BB2"/>
    <w:rsid w:val="000941D3"/>
    <w:rsid w:val="00094426"/>
    <w:rsid w:val="0009460A"/>
    <w:rsid w:val="00094646"/>
    <w:rsid w:val="00094838"/>
    <w:rsid w:val="00094D85"/>
    <w:rsid w:val="00094F13"/>
    <w:rsid w:val="000954A0"/>
    <w:rsid w:val="00095534"/>
    <w:rsid w:val="00095637"/>
    <w:rsid w:val="00095BDA"/>
    <w:rsid w:val="0009649F"/>
    <w:rsid w:val="0009653B"/>
    <w:rsid w:val="000966BA"/>
    <w:rsid w:val="000966EA"/>
    <w:rsid w:val="0009710B"/>
    <w:rsid w:val="00097238"/>
    <w:rsid w:val="00097398"/>
    <w:rsid w:val="000978B1"/>
    <w:rsid w:val="00097B6A"/>
    <w:rsid w:val="00097B83"/>
    <w:rsid w:val="000A008E"/>
    <w:rsid w:val="000A029F"/>
    <w:rsid w:val="000A04D3"/>
    <w:rsid w:val="000A1028"/>
    <w:rsid w:val="000A1077"/>
    <w:rsid w:val="000A13A3"/>
    <w:rsid w:val="000A17AD"/>
    <w:rsid w:val="000A1BB1"/>
    <w:rsid w:val="000A1FEF"/>
    <w:rsid w:val="000A22D4"/>
    <w:rsid w:val="000A268A"/>
    <w:rsid w:val="000A28B3"/>
    <w:rsid w:val="000A2E4E"/>
    <w:rsid w:val="000A334A"/>
    <w:rsid w:val="000A3383"/>
    <w:rsid w:val="000A347E"/>
    <w:rsid w:val="000A3558"/>
    <w:rsid w:val="000A371D"/>
    <w:rsid w:val="000A39A9"/>
    <w:rsid w:val="000A3E39"/>
    <w:rsid w:val="000A3EC9"/>
    <w:rsid w:val="000A3EEA"/>
    <w:rsid w:val="000A42A5"/>
    <w:rsid w:val="000A4D1A"/>
    <w:rsid w:val="000A538F"/>
    <w:rsid w:val="000A5838"/>
    <w:rsid w:val="000A619D"/>
    <w:rsid w:val="000A63E6"/>
    <w:rsid w:val="000A73F2"/>
    <w:rsid w:val="000A74FA"/>
    <w:rsid w:val="000A75AB"/>
    <w:rsid w:val="000A7649"/>
    <w:rsid w:val="000A7754"/>
    <w:rsid w:val="000A77E0"/>
    <w:rsid w:val="000A7C6C"/>
    <w:rsid w:val="000B079E"/>
    <w:rsid w:val="000B082D"/>
    <w:rsid w:val="000B0C92"/>
    <w:rsid w:val="000B0F54"/>
    <w:rsid w:val="000B1127"/>
    <w:rsid w:val="000B16AC"/>
    <w:rsid w:val="000B19A2"/>
    <w:rsid w:val="000B1B9A"/>
    <w:rsid w:val="000B1D03"/>
    <w:rsid w:val="000B2214"/>
    <w:rsid w:val="000B2AFE"/>
    <w:rsid w:val="000B3A65"/>
    <w:rsid w:val="000B3D59"/>
    <w:rsid w:val="000B4641"/>
    <w:rsid w:val="000B4795"/>
    <w:rsid w:val="000B4919"/>
    <w:rsid w:val="000B4A3C"/>
    <w:rsid w:val="000B4C0D"/>
    <w:rsid w:val="000B4D58"/>
    <w:rsid w:val="000B4D6C"/>
    <w:rsid w:val="000B51FF"/>
    <w:rsid w:val="000B5823"/>
    <w:rsid w:val="000B5D33"/>
    <w:rsid w:val="000B5F44"/>
    <w:rsid w:val="000B6171"/>
    <w:rsid w:val="000B666D"/>
    <w:rsid w:val="000B686E"/>
    <w:rsid w:val="000B6BFD"/>
    <w:rsid w:val="000B7044"/>
    <w:rsid w:val="000B772E"/>
    <w:rsid w:val="000B795F"/>
    <w:rsid w:val="000C038A"/>
    <w:rsid w:val="000C0868"/>
    <w:rsid w:val="000C095F"/>
    <w:rsid w:val="000C0BAA"/>
    <w:rsid w:val="000C0C00"/>
    <w:rsid w:val="000C0C21"/>
    <w:rsid w:val="000C0F5A"/>
    <w:rsid w:val="000C18B9"/>
    <w:rsid w:val="000C1D59"/>
    <w:rsid w:val="000C1E3B"/>
    <w:rsid w:val="000C238C"/>
    <w:rsid w:val="000C2E5E"/>
    <w:rsid w:val="000C30F8"/>
    <w:rsid w:val="000C31C0"/>
    <w:rsid w:val="000C368A"/>
    <w:rsid w:val="000C3A96"/>
    <w:rsid w:val="000C3C52"/>
    <w:rsid w:val="000C40AF"/>
    <w:rsid w:val="000C420F"/>
    <w:rsid w:val="000C475B"/>
    <w:rsid w:val="000C4E59"/>
    <w:rsid w:val="000C5200"/>
    <w:rsid w:val="000C55A0"/>
    <w:rsid w:val="000C5737"/>
    <w:rsid w:val="000C57D4"/>
    <w:rsid w:val="000C5B9C"/>
    <w:rsid w:val="000C5F32"/>
    <w:rsid w:val="000C6240"/>
    <w:rsid w:val="000C631A"/>
    <w:rsid w:val="000C68EA"/>
    <w:rsid w:val="000C6E54"/>
    <w:rsid w:val="000C7271"/>
    <w:rsid w:val="000C7E47"/>
    <w:rsid w:val="000C7F66"/>
    <w:rsid w:val="000D05FC"/>
    <w:rsid w:val="000D12FA"/>
    <w:rsid w:val="000D14EF"/>
    <w:rsid w:val="000D16FA"/>
    <w:rsid w:val="000D19F2"/>
    <w:rsid w:val="000D1CC2"/>
    <w:rsid w:val="000D2BE1"/>
    <w:rsid w:val="000D2C64"/>
    <w:rsid w:val="000D33F6"/>
    <w:rsid w:val="000D3610"/>
    <w:rsid w:val="000D3966"/>
    <w:rsid w:val="000D4473"/>
    <w:rsid w:val="000D479B"/>
    <w:rsid w:val="000D4AC9"/>
    <w:rsid w:val="000D4F27"/>
    <w:rsid w:val="000D512D"/>
    <w:rsid w:val="000D57A0"/>
    <w:rsid w:val="000D5A07"/>
    <w:rsid w:val="000D5AC6"/>
    <w:rsid w:val="000D5CD6"/>
    <w:rsid w:val="000D6041"/>
    <w:rsid w:val="000D6972"/>
    <w:rsid w:val="000D6CD4"/>
    <w:rsid w:val="000D71DF"/>
    <w:rsid w:val="000D7328"/>
    <w:rsid w:val="000D736C"/>
    <w:rsid w:val="000D7879"/>
    <w:rsid w:val="000D7A79"/>
    <w:rsid w:val="000D7CE0"/>
    <w:rsid w:val="000E02EB"/>
    <w:rsid w:val="000E0406"/>
    <w:rsid w:val="000E08BC"/>
    <w:rsid w:val="000E1CCD"/>
    <w:rsid w:val="000E24FE"/>
    <w:rsid w:val="000E26D8"/>
    <w:rsid w:val="000E28A2"/>
    <w:rsid w:val="000E28CF"/>
    <w:rsid w:val="000E2A2B"/>
    <w:rsid w:val="000E2AB4"/>
    <w:rsid w:val="000E2CB1"/>
    <w:rsid w:val="000E3438"/>
    <w:rsid w:val="000E3680"/>
    <w:rsid w:val="000E36CB"/>
    <w:rsid w:val="000E39DC"/>
    <w:rsid w:val="000E3B47"/>
    <w:rsid w:val="000E4002"/>
    <w:rsid w:val="000E4114"/>
    <w:rsid w:val="000E4B96"/>
    <w:rsid w:val="000E549C"/>
    <w:rsid w:val="000E5871"/>
    <w:rsid w:val="000E5A89"/>
    <w:rsid w:val="000E6084"/>
    <w:rsid w:val="000E61F1"/>
    <w:rsid w:val="000E639A"/>
    <w:rsid w:val="000E6CE7"/>
    <w:rsid w:val="000E716F"/>
    <w:rsid w:val="000E7BA6"/>
    <w:rsid w:val="000F0195"/>
    <w:rsid w:val="000F02BB"/>
    <w:rsid w:val="000F0972"/>
    <w:rsid w:val="000F0BE1"/>
    <w:rsid w:val="000F0F73"/>
    <w:rsid w:val="000F12F1"/>
    <w:rsid w:val="000F1484"/>
    <w:rsid w:val="000F1A88"/>
    <w:rsid w:val="000F1D74"/>
    <w:rsid w:val="000F1F6D"/>
    <w:rsid w:val="000F25AB"/>
    <w:rsid w:val="000F294A"/>
    <w:rsid w:val="000F2E18"/>
    <w:rsid w:val="000F2EB0"/>
    <w:rsid w:val="000F30E6"/>
    <w:rsid w:val="000F3356"/>
    <w:rsid w:val="000F3475"/>
    <w:rsid w:val="000F3912"/>
    <w:rsid w:val="000F3AA9"/>
    <w:rsid w:val="000F3AE1"/>
    <w:rsid w:val="000F3B4F"/>
    <w:rsid w:val="000F3E16"/>
    <w:rsid w:val="000F4025"/>
    <w:rsid w:val="000F40EE"/>
    <w:rsid w:val="000F432C"/>
    <w:rsid w:val="000F4475"/>
    <w:rsid w:val="000F4547"/>
    <w:rsid w:val="000F53F2"/>
    <w:rsid w:val="000F5A18"/>
    <w:rsid w:val="000F645B"/>
    <w:rsid w:val="000F64DF"/>
    <w:rsid w:val="000F6CFF"/>
    <w:rsid w:val="000F6EAA"/>
    <w:rsid w:val="000F7A02"/>
    <w:rsid w:val="000F7A0E"/>
    <w:rsid w:val="000F7C5B"/>
    <w:rsid w:val="00100A33"/>
    <w:rsid w:val="00100C06"/>
    <w:rsid w:val="00101135"/>
    <w:rsid w:val="00101AFF"/>
    <w:rsid w:val="00102372"/>
    <w:rsid w:val="00102D2A"/>
    <w:rsid w:val="0010310A"/>
    <w:rsid w:val="0010365D"/>
    <w:rsid w:val="00103894"/>
    <w:rsid w:val="00103ABC"/>
    <w:rsid w:val="00103B55"/>
    <w:rsid w:val="00104667"/>
    <w:rsid w:val="001048AB"/>
    <w:rsid w:val="00104FA0"/>
    <w:rsid w:val="0010539C"/>
    <w:rsid w:val="001055B0"/>
    <w:rsid w:val="00107040"/>
    <w:rsid w:val="00107110"/>
    <w:rsid w:val="00110125"/>
    <w:rsid w:val="00110395"/>
    <w:rsid w:val="00110712"/>
    <w:rsid w:val="001108D5"/>
    <w:rsid w:val="001108E2"/>
    <w:rsid w:val="00110D64"/>
    <w:rsid w:val="00110D70"/>
    <w:rsid w:val="001110CC"/>
    <w:rsid w:val="00111A66"/>
    <w:rsid w:val="00111FD5"/>
    <w:rsid w:val="001121B5"/>
    <w:rsid w:val="00112D59"/>
    <w:rsid w:val="00112FA3"/>
    <w:rsid w:val="00113AE9"/>
    <w:rsid w:val="00113B83"/>
    <w:rsid w:val="00113BA6"/>
    <w:rsid w:val="00113FCC"/>
    <w:rsid w:val="0011468D"/>
    <w:rsid w:val="00114D15"/>
    <w:rsid w:val="00114ED2"/>
    <w:rsid w:val="0011520F"/>
    <w:rsid w:val="00115651"/>
    <w:rsid w:val="001164B4"/>
    <w:rsid w:val="00116645"/>
    <w:rsid w:val="0011684B"/>
    <w:rsid w:val="00116DA8"/>
    <w:rsid w:val="001171C5"/>
    <w:rsid w:val="00117254"/>
    <w:rsid w:val="00117308"/>
    <w:rsid w:val="00117717"/>
    <w:rsid w:val="00117A59"/>
    <w:rsid w:val="00117EAF"/>
    <w:rsid w:val="00117F0C"/>
    <w:rsid w:val="00117F19"/>
    <w:rsid w:val="001209F2"/>
    <w:rsid w:val="0012142C"/>
    <w:rsid w:val="001219D9"/>
    <w:rsid w:val="00121D07"/>
    <w:rsid w:val="00121D4B"/>
    <w:rsid w:val="001222C8"/>
    <w:rsid w:val="00123884"/>
    <w:rsid w:val="00123A54"/>
    <w:rsid w:val="00123E85"/>
    <w:rsid w:val="00124227"/>
    <w:rsid w:val="0012468E"/>
    <w:rsid w:val="0012497F"/>
    <w:rsid w:val="00124A57"/>
    <w:rsid w:val="00124B3F"/>
    <w:rsid w:val="00124C76"/>
    <w:rsid w:val="00125D4D"/>
    <w:rsid w:val="00125DD2"/>
    <w:rsid w:val="00126622"/>
    <w:rsid w:val="0012730E"/>
    <w:rsid w:val="001273D9"/>
    <w:rsid w:val="001274BF"/>
    <w:rsid w:val="001275F0"/>
    <w:rsid w:val="00127624"/>
    <w:rsid w:val="00127629"/>
    <w:rsid w:val="0012775B"/>
    <w:rsid w:val="001277DF"/>
    <w:rsid w:val="00130051"/>
    <w:rsid w:val="00130184"/>
    <w:rsid w:val="00130A48"/>
    <w:rsid w:val="00130EEB"/>
    <w:rsid w:val="0013121D"/>
    <w:rsid w:val="00131AC7"/>
    <w:rsid w:val="0013237B"/>
    <w:rsid w:val="00132AFC"/>
    <w:rsid w:val="00132B5F"/>
    <w:rsid w:val="00133477"/>
    <w:rsid w:val="001335DF"/>
    <w:rsid w:val="0013372D"/>
    <w:rsid w:val="001339C6"/>
    <w:rsid w:val="00133F97"/>
    <w:rsid w:val="001343AF"/>
    <w:rsid w:val="00135F9B"/>
    <w:rsid w:val="00135FE1"/>
    <w:rsid w:val="0013609A"/>
    <w:rsid w:val="001363AD"/>
    <w:rsid w:val="001364A0"/>
    <w:rsid w:val="001364DD"/>
    <w:rsid w:val="00136FFA"/>
    <w:rsid w:val="001378E4"/>
    <w:rsid w:val="00137919"/>
    <w:rsid w:val="00137BD9"/>
    <w:rsid w:val="00137EAE"/>
    <w:rsid w:val="00140129"/>
    <w:rsid w:val="001406F8"/>
    <w:rsid w:val="0014132E"/>
    <w:rsid w:val="00141905"/>
    <w:rsid w:val="00141EBA"/>
    <w:rsid w:val="00142297"/>
    <w:rsid w:val="00142482"/>
    <w:rsid w:val="00142F78"/>
    <w:rsid w:val="001436DA"/>
    <w:rsid w:val="0014371A"/>
    <w:rsid w:val="00143919"/>
    <w:rsid w:val="0014395E"/>
    <w:rsid w:val="00143BDF"/>
    <w:rsid w:val="00143BFC"/>
    <w:rsid w:val="0014409B"/>
    <w:rsid w:val="0014543B"/>
    <w:rsid w:val="00145C30"/>
    <w:rsid w:val="00145F14"/>
    <w:rsid w:val="001466DE"/>
    <w:rsid w:val="0014692D"/>
    <w:rsid w:val="00146B51"/>
    <w:rsid w:val="00146D14"/>
    <w:rsid w:val="00146ECB"/>
    <w:rsid w:val="001472F8"/>
    <w:rsid w:val="00147354"/>
    <w:rsid w:val="00147380"/>
    <w:rsid w:val="0014784F"/>
    <w:rsid w:val="00147989"/>
    <w:rsid w:val="00147E7B"/>
    <w:rsid w:val="001502AD"/>
    <w:rsid w:val="001504DF"/>
    <w:rsid w:val="001509A0"/>
    <w:rsid w:val="001512F8"/>
    <w:rsid w:val="0015157B"/>
    <w:rsid w:val="00151849"/>
    <w:rsid w:val="00151D1B"/>
    <w:rsid w:val="00151FE6"/>
    <w:rsid w:val="001523B9"/>
    <w:rsid w:val="00152EE9"/>
    <w:rsid w:val="0015350C"/>
    <w:rsid w:val="0015372A"/>
    <w:rsid w:val="00154231"/>
    <w:rsid w:val="00154291"/>
    <w:rsid w:val="001545D5"/>
    <w:rsid w:val="00154B69"/>
    <w:rsid w:val="0015519F"/>
    <w:rsid w:val="001553BE"/>
    <w:rsid w:val="0015549F"/>
    <w:rsid w:val="00155BC5"/>
    <w:rsid w:val="00156496"/>
    <w:rsid w:val="001570FE"/>
    <w:rsid w:val="001571D6"/>
    <w:rsid w:val="00157520"/>
    <w:rsid w:val="00160708"/>
    <w:rsid w:val="00160892"/>
    <w:rsid w:val="00160B70"/>
    <w:rsid w:val="001619EB"/>
    <w:rsid w:val="00161D60"/>
    <w:rsid w:val="00162257"/>
    <w:rsid w:val="00162407"/>
    <w:rsid w:val="0016283D"/>
    <w:rsid w:val="0016287D"/>
    <w:rsid w:val="00162887"/>
    <w:rsid w:val="001628A8"/>
    <w:rsid w:val="00162FCE"/>
    <w:rsid w:val="00163BFA"/>
    <w:rsid w:val="00164B52"/>
    <w:rsid w:val="0016513E"/>
    <w:rsid w:val="00165640"/>
    <w:rsid w:val="00165A95"/>
    <w:rsid w:val="00165AA5"/>
    <w:rsid w:val="001662F3"/>
    <w:rsid w:val="001665B5"/>
    <w:rsid w:val="001668AD"/>
    <w:rsid w:val="00166FC0"/>
    <w:rsid w:val="001671AF"/>
    <w:rsid w:val="001671E6"/>
    <w:rsid w:val="0016723D"/>
    <w:rsid w:val="001702C4"/>
    <w:rsid w:val="0017099C"/>
    <w:rsid w:val="00170A08"/>
    <w:rsid w:val="00170AC6"/>
    <w:rsid w:val="00171378"/>
    <w:rsid w:val="00172142"/>
    <w:rsid w:val="00172545"/>
    <w:rsid w:val="00172763"/>
    <w:rsid w:val="001728A2"/>
    <w:rsid w:val="0017373E"/>
    <w:rsid w:val="0017431B"/>
    <w:rsid w:val="0017438B"/>
    <w:rsid w:val="00174AC4"/>
    <w:rsid w:val="00174D57"/>
    <w:rsid w:val="00175867"/>
    <w:rsid w:val="00175979"/>
    <w:rsid w:val="00175CDE"/>
    <w:rsid w:val="001761AA"/>
    <w:rsid w:val="001761D8"/>
    <w:rsid w:val="001762E7"/>
    <w:rsid w:val="001766BA"/>
    <w:rsid w:val="001767F7"/>
    <w:rsid w:val="00176FED"/>
    <w:rsid w:val="00177557"/>
    <w:rsid w:val="00177666"/>
    <w:rsid w:val="001777F3"/>
    <w:rsid w:val="001800E9"/>
    <w:rsid w:val="00180ECC"/>
    <w:rsid w:val="00181A38"/>
    <w:rsid w:val="00181AD7"/>
    <w:rsid w:val="00182659"/>
    <w:rsid w:val="0018378D"/>
    <w:rsid w:val="00183FA3"/>
    <w:rsid w:val="001846B2"/>
    <w:rsid w:val="00184787"/>
    <w:rsid w:val="00184B48"/>
    <w:rsid w:val="00184C1E"/>
    <w:rsid w:val="00185026"/>
    <w:rsid w:val="0018514B"/>
    <w:rsid w:val="001854A9"/>
    <w:rsid w:val="001858FD"/>
    <w:rsid w:val="001859BE"/>
    <w:rsid w:val="00185A52"/>
    <w:rsid w:val="001861BB"/>
    <w:rsid w:val="001863BC"/>
    <w:rsid w:val="00186453"/>
    <w:rsid w:val="001868F6"/>
    <w:rsid w:val="00186915"/>
    <w:rsid w:val="00186AEB"/>
    <w:rsid w:val="00186F61"/>
    <w:rsid w:val="001877F9"/>
    <w:rsid w:val="00187C7D"/>
    <w:rsid w:val="00187F96"/>
    <w:rsid w:val="0019047D"/>
    <w:rsid w:val="00191440"/>
    <w:rsid w:val="0019146A"/>
    <w:rsid w:val="00191972"/>
    <w:rsid w:val="00191C7C"/>
    <w:rsid w:val="0019267F"/>
    <w:rsid w:val="001927C7"/>
    <w:rsid w:val="00192A5E"/>
    <w:rsid w:val="00192C05"/>
    <w:rsid w:val="00192F5A"/>
    <w:rsid w:val="001933C1"/>
    <w:rsid w:val="0019341B"/>
    <w:rsid w:val="001934A4"/>
    <w:rsid w:val="00193B6A"/>
    <w:rsid w:val="00193B75"/>
    <w:rsid w:val="00193CCE"/>
    <w:rsid w:val="0019415C"/>
    <w:rsid w:val="001957DE"/>
    <w:rsid w:val="00195B32"/>
    <w:rsid w:val="00195BB3"/>
    <w:rsid w:val="00195CE6"/>
    <w:rsid w:val="00195DFC"/>
    <w:rsid w:val="00195E6B"/>
    <w:rsid w:val="001962FC"/>
    <w:rsid w:val="001974A6"/>
    <w:rsid w:val="001976A5"/>
    <w:rsid w:val="00197E42"/>
    <w:rsid w:val="001A027E"/>
    <w:rsid w:val="001A1211"/>
    <w:rsid w:val="001A1603"/>
    <w:rsid w:val="001A1BF3"/>
    <w:rsid w:val="001A1E9E"/>
    <w:rsid w:val="001A28C9"/>
    <w:rsid w:val="001A329C"/>
    <w:rsid w:val="001A34AA"/>
    <w:rsid w:val="001A477F"/>
    <w:rsid w:val="001A4C69"/>
    <w:rsid w:val="001A5EEA"/>
    <w:rsid w:val="001A5F29"/>
    <w:rsid w:val="001A63DA"/>
    <w:rsid w:val="001A6B2C"/>
    <w:rsid w:val="001A7D85"/>
    <w:rsid w:val="001B026C"/>
    <w:rsid w:val="001B0466"/>
    <w:rsid w:val="001B05CC"/>
    <w:rsid w:val="001B07D2"/>
    <w:rsid w:val="001B0D8C"/>
    <w:rsid w:val="001B14AD"/>
    <w:rsid w:val="001B17A0"/>
    <w:rsid w:val="001B1B3D"/>
    <w:rsid w:val="001B1C62"/>
    <w:rsid w:val="001B1F95"/>
    <w:rsid w:val="001B24F9"/>
    <w:rsid w:val="001B2ABC"/>
    <w:rsid w:val="001B2D3B"/>
    <w:rsid w:val="001B2D71"/>
    <w:rsid w:val="001B374D"/>
    <w:rsid w:val="001B39F6"/>
    <w:rsid w:val="001B3F91"/>
    <w:rsid w:val="001B47A3"/>
    <w:rsid w:val="001B4AD1"/>
    <w:rsid w:val="001B500E"/>
    <w:rsid w:val="001B5335"/>
    <w:rsid w:val="001B5822"/>
    <w:rsid w:val="001B592F"/>
    <w:rsid w:val="001B60C5"/>
    <w:rsid w:val="001B651E"/>
    <w:rsid w:val="001B6633"/>
    <w:rsid w:val="001B6713"/>
    <w:rsid w:val="001B67CE"/>
    <w:rsid w:val="001B68C6"/>
    <w:rsid w:val="001B6A0B"/>
    <w:rsid w:val="001B7051"/>
    <w:rsid w:val="001B7195"/>
    <w:rsid w:val="001B76EF"/>
    <w:rsid w:val="001B77B5"/>
    <w:rsid w:val="001B7933"/>
    <w:rsid w:val="001B798B"/>
    <w:rsid w:val="001B7CA5"/>
    <w:rsid w:val="001B7F32"/>
    <w:rsid w:val="001C02A0"/>
    <w:rsid w:val="001C0663"/>
    <w:rsid w:val="001C12C4"/>
    <w:rsid w:val="001C13D8"/>
    <w:rsid w:val="001C16C0"/>
    <w:rsid w:val="001C1731"/>
    <w:rsid w:val="001C1A1E"/>
    <w:rsid w:val="001C1C3F"/>
    <w:rsid w:val="001C2351"/>
    <w:rsid w:val="001C25C0"/>
    <w:rsid w:val="001C25F8"/>
    <w:rsid w:val="001C31D0"/>
    <w:rsid w:val="001C3808"/>
    <w:rsid w:val="001C39F6"/>
    <w:rsid w:val="001C3B41"/>
    <w:rsid w:val="001C3CCA"/>
    <w:rsid w:val="001C3E6D"/>
    <w:rsid w:val="001C466A"/>
    <w:rsid w:val="001C4D1C"/>
    <w:rsid w:val="001C4EAB"/>
    <w:rsid w:val="001C5040"/>
    <w:rsid w:val="001C51A4"/>
    <w:rsid w:val="001C551B"/>
    <w:rsid w:val="001C583F"/>
    <w:rsid w:val="001C587F"/>
    <w:rsid w:val="001C5D3A"/>
    <w:rsid w:val="001C669A"/>
    <w:rsid w:val="001C68D3"/>
    <w:rsid w:val="001C6907"/>
    <w:rsid w:val="001C6DD3"/>
    <w:rsid w:val="001C7037"/>
    <w:rsid w:val="001C70B0"/>
    <w:rsid w:val="001C770C"/>
    <w:rsid w:val="001C7911"/>
    <w:rsid w:val="001C7A87"/>
    <w:rsid w:val="001D0003"/>
    <w:rsid w:val="001D050E"/>
    <w:rsid w:val="001D0BA5"/>
    <w:rsid w:val="001D0E21"/>
    <w:rsid w:val="001D14CF"/>
    <w:rsid w:val="001D1867"/>
    <w:rsid w:val="001D23D1"/>
    <w:rsid w:val="001D2550"/>
    <w:rsid w:val="001D282D"/>
    <w:rsid w:val="001D302F"/>
    <w:rsid w:val="001D37DA"/>
    <w:rsid w:val="001D3981"/>
    <w:rsid w:val="001D3A22"/>
    <w:rsid w:val="001D3B8B"/>
    <w:rsid w:val="001D3E45"/>
    <w:rsid w:val="001D3E47"/>
    <w:rsid w:val="001D44FA"/>
    <w:rsid w:val="001D4505"/>
    <w:rsid w:val="001D476E"/>
    <w:rsid w:val="001D4EA0"/>
    <w:rsid w:val="001D5111"/>
    <w:rsid w:val="001D57C2"/>
    <w:rsid w:val="001D5F97"/>
    <w:rsid w:val="001D6BD4"/>
    <w:rsid w:val="001D776B"/>
    <w:rsid w:val="001D7811"/>
    <w:rsid w:val="001D79BD"/>
    <w:rsid w:val="001D7FF0"/>
    <w:rsid w:val="001E003B"/>
    <w:rsid w:val="001E0392"/>
    <w:rsid w:val="001E0F68"/>
    <w:rsid w:val="001E1449"/>
    <w:rsid w:val="001E368E"/>
    <w:rsid w:val="001E39DB"/>
    <w:rsid w:val="001E40F2"/>
    <w:rsid w:val="001E463A"/>
    <w:rsid w:val="001E4FBB"/>
    <w:rsid w:val="001E5F9B"/>
    <w:rsid w:val="001E68F7"/>
    <w:rsid w:val="001E6BBF"/>
    <w:rsid w:val="001E6FEC"/>
    <w:rsid w:val="001E7C22"/>
    <w:rsid w:val="001E7D3F"/>
    <w:rsid w:val="001E7DA6"/>
    <w:rsid w:val="001E7EDF"/>
    <w:rsid w:val="001F02CA"/>
    <w:rsid w:val="001F031C"/>
    <w:rsid w:val="001F068D"/>
    <w:rsid w:val="001F15E3"/>
    <w:rsid w:val="001F2733"/>
    <w:rsid w:val="001F29FE"/>
    <w:rsid w:val="001F2C35"/>
    <w:rsid w:val="001F3326"/>
    <w:rsid w:val="001F366D"/>
    <w:rsid w:val="001F3708"/>
    <w:rsid w:val="001F3D85"/>
    <w:rsid w:val="001F4103"/>
    <w:rsid w:val="001F4275"/>
    <w:rsid w:val="001F454E"/>
    <w:rsid w:val="001F5117"/>
    <w:rsid w:val="001F53A6"/>
    <w:rsid w:val="001F5A24"/>
    <w:rsid w:val="001F5BD7"/>
    <w:rsid w:val="001F60E3"/>
    <w:rsid w:val="001F640A"/>
    <w:rsid w:val="001F716D"/>
    <w:rsid w:val="001F7509"/>
    <w:rsid w:val="001F7999"/>
    <w:rsid w:val="001F7B34"/>
    <w:rsid w:val="001F7FAC"/>
    <w:rsid w:val="002001A1"/>
    <w:rsid w:val="0020021E"/>
    <w:rsid w:val="00200251"/>
    <w:rsid w:val="00202612"/>
    <w:rsid w:val="002027DA"/>
    <w:rsid w:val="00202EE8"/>
    <w:rsid w:val="0020300D"/>
    <w:rsid w:val="00203926"/>
    <w:rsid w:val="00203983"/>
    <w:rsid w:val="002039F7"/>
    <w:rsid w:val="002045DB"/>
    <w:rsid w:val="00205386"/>
    <w:rsid w:val="0020623F"/>
    <w:rsid w:val="00206627"/>
    <w:rsid w:val="00206919"/>
    <w:rsid w:val="00206D55"/>
    <w:rsid w:val="002070D6"/>
    <w:rsid w:val="00207761"/>
    <w:rsid w:val="00207CC9"/>
    <w:rsid w:val="00207CF2"/>
    <w:rsid w:val="00207ECD"/>
    <w:rsid w:val="00210020"/>
    <w:rsid w:val="0021078E"/>
    <w:rsid w:val="00210DE2"/>
    <w:rsid w:val="002117C1"/>
    <w:rsid w:val="00211893"/>
    <w:rsid w:val="00211975"/>
    <w:rsid w:val="00212050"/>
    <w:rsid w:val="002126C3"/>
    <w:rsid w:val="00212ABE"/>
    <w:rsid w:val="00212C8C"/>
    <w:rsid w:val="00212D48"/>
    <w:rsid w:val="00212F51"/>
    <w:rsid w:val="002134DC"/>
    <w:rsid w:val="002138C7"/>
    <w:rsid w:val="00213CCA"/>
    <w:rsid w:val="002145F6"/>
    <w:rsid w:val="00214C6A"/>
    <w:rsid w:val="00215091"/>
    <w:rsid w:val="00215111"/>
    <w:rsid w:val="002159E1"/>
    <w:rsid w:val="00215DAF"/>
    <w:rsid w:val="00215EEE"/>
    <w:rsid w:val="00215F8C"/>
    <w:rsid w:val="002167E0"/>
    <w:rsid w:val="00216884"/>
    <w:rsid w:val="002169B2"/>
    <w:rsid w:val="00217236"/>
    <w:rsid w:val="00217EAB"/>
    <w:rsid w:val="00217F56"/>
    <w:rsid w:val="002200D7"/>
    <w:rsid w:val="0022022B"/>
    <w:rsid w:val="0022040C"/>
    <w:rsid w:val="002204AC"/>
    <w:rsid w:val="00220599"/>
    <w:rsid w:val="002207C3"/>
    <w:rsid w:val="002215B4"/>
    <w:rsid w:val="0022161F"/>
    <w:rsid w:val="00221804"/>
    <w:rsid w:val="00221E35"/>
    <w:rsid w:val="002223A5"/>
    <w:rsid w:val="00222489"/>
    <w:rsid w:val="00222E71"/>
    <w:rsid w:val="002232AA"/>
    <w:rsid w:val="002233AA"/>
    <w:rsid w:val="00224385"/>
    <w:rsid w:val="0022438B"/>
    <w:rsid w:val="00224D78"/>
    <w:rsid w:val="00224F06"/>
    <w:rsid w:val="0022508E"/>
    <w:rsid w:val="002252EF"/>
    <w:rsid w:val="00225526"/>
    <w:rsid w:val="002257BF"/>
    <w:rsid w:val="002257DE"/>
    <w:rsid w:val="00225CCA"/>
    <w:rsid w:val="00226423"/>
    <w:rsid w:val="00226B3D"/>
    <w:rsid w:val="00226D18"/>
    <w:rsid w:val="00226DF0"/>
    <w:rsid w:val="002270DC"/>
    <w:rsid w:val="00227A13"/>
    <w:rsid w:val="002302DE"/>
    <w:rsid w:val="002304AE"/>
    <w:rsid w:val="00230B15"/>
    <w:rsid w:val="00231757"/>
    <w:rsid w:val="00231976"/>
    <w:rsid w:val="00231A4E"/>
    <w:rsid w:val="00231DDC"/>
    <w:rsid w:val="00232B8E"/>
    <w:rsid w:val="00232C46"/>
    <w:rsid w:val="002330BB"/>
    <w:rsid w:val="00233790"/>
    <w:rsid w:val="002339BE"/>
    <w:rsid w:val="00233FE0"/>
    <w:rsid w:val="002340BF"/>
    <w:rsid w:val="00234B8F"/>
    <w:rsid w:val="00235801"/>
    <w:rsid w:val="00235F42"/>
    <w:rsid w:val="00235F4D"/>
    <w:rsid w:val="002362F4"/>
    <w:rsid w:val="00236453"/>
    <w:rsid w:val="002367C5"/>
    <w:rsid w:val="0023698C"/>
    <w:rsid w:val="00236C83"/>
    <w:rsid w:val="00236D15"/>
    <w:rsid w:val="00236EA4"/>
    <w:rsid w:val="00236F8F"/>
    <w:rsid w:val="002371B1"/>
    <w:rsid w:val="002375BD"/>
    <w:rsid w:val="002376B3"/>
    <w:rsid w:val="0023784E"/>
    <w:rsid w:val="00237B23"/>
    <w:rsid w:val="0024013F"/>
    <w:rsid w:val="002402C7"/>
    <w:rsid w:val="00240574"/>
    <w:rsid w:val="002405BA"/>
    <w:rsid w:val="0024082F"/>
    <w:rsid w:val="00240BCA"/>
    <w:rsid w:val="002417ED"/>
    <w:rsid w:val="0024183C"/>
    <w:rsid w:val="002418CB"/>
    <w:rsid w:val="00241C1B"/>
    <w:rsid w:val="00242581"/>
    <w:rsid w:val="00242C05"/>
    <w:rsid w:val="00242C0D"/>
    <w:rsid w:val="00242E8C"/>
    <w:rsid w:val="002434CF"/>
    <w:rsid w:val="00243D97"/>
    <w:rsid w:val="00243F43"/>
    <w:rsid w:val="00243FD6"/>
    <w:rsid w:val="00244228"/>
    <w:rsid w:val="0024425E"/>
    <w:rsid w:val="002442B8"/>
    <w:rsid w:val="00244A41"/>
    <w:rsid w:val="00244B39"/>
    <w:rsid w:val="00245199"/>
    <w:rsid w:val="00245722"/>
    <w:rsid w:val="00245B5E"/>
    <w:rsid w:val="00246026"/>
    <w:rsid w:val="002460C1"/>
    <w:rsid w:val="00246681"/>
    <w:rsid w:val="002469F1"/>
    <w:rsid w:val="00246F07"/>
    <w:rsid w:val="00247203"/>
    <w:rsid w:val="00250232"/>
    <w:rsid w:val="0025091C"/>
    <w:rsid w:val="00250B94"/>
    <w:rsid w:val="00250BAA"/>
    <w:rsid w:val="0025114C"/>
    <w:rsid w:val="00251999"/>
    <w:rsid w:val="002523D5"/>
    <w:rsid w:val="00252453"/>
    <w:rsid w:val="00252516"/>
    <w:rsid w:val="00252876"/>
    <w:rsid w:val="00253241"/>
    <w:rsid w:val="0025332F"/>
    <w:rsid w:val="00253CA2"/>
    <w:rsid w:val="00253EE5"/>
    <w:rsid w:val="0025437D"/>
    <w:rsid w:val="00254935"/>
    <w:rsid w:val="00254B73"/>
    <w:rsid w:val="002551D5"/>
    <w:rsid w:val="00255266"/>
    <w:rsid w:val="0025539F"/>
    <w:rsid w:val="0025595B"/>
    <w:rsid w:val="00255B75"/>
    <w:rsid w:val="00255D73"/>
    <w:rsid w:val="002562F2"/>
    <w:rsid w:val="002565DA"/>
    <w:rsid w:val="0025681F"/>
    <w:rsid w:val="0025766D"/>
    <w:rsid w:val="00260062"/>
    <w:rsid w:val="002603C6"/>
    <w:rsid w:val="002609E9"/>
    <w:rsid w:val="00260A39"/>
    <w:rsid w:val="002616DE"/>
    <w:rsid w:val="00261904"/>
    <w:rsid w:val="0026195E"/>
    <w:rsid w:val="00261C24"/>
    <w:rsid w:val="00261F6E"/>
    <w:rsid w:val="002627B3"/>
    <w:rsid w:val="0026284A"/>
    <w:rsid w:val="0026315A"/>
    <w:rsid w:val="00263EA9"/>
    <w:rsid w:val="0026417D"/>
    <w:rsid w:val="0026473D"/>
    <w:rsid w:val="00264949"/>
    <w:rsid w:val="00264B7A"/>
    <w:rsid w:val="00264D8D"/>
    <w:rsid w:val="00264E9A"/>
    <w:rsid w:val="00265BEE"/>
    <w:rsid w:val="00266456"/>
    <w:rsid w:val="002664F9"/>
    <w:rsid w:val="0026656B"/>
    <w:rsid w:val="00266AA8"/>
    <w:rsid w:val="00266ED1"/>
    <w:rsid w:val="00266F6B"/>
    <w:rsid w:val="00267106"/>
    <w:rsid w:val="0026752D"/>
    <w:rsid w:val="00267EA2"/>
    <w:rsid w:val="00267F9B"/>
    <w:rsid w:val="002705D2"/>
    <w:rsid w:val="00270D6A"/>
    <w:rsid w:val="00270E10"/>
    <w:rsid w:val="002712CB"/>
    <w:rsid w:val="00271B54"/>
    <w:rsid w:val="00271C8B"/>
    <w:rsid w:val="00272125"/>
    <w:rsid w:val="0027255C"/>
    <w:rsid w:val="0027297A"/>
    <w:rsid w:val="00273B3F"/>
    <w:rsid w:val="00273B5F"/>
    <w:rsid w:val="00274204"/>
    <w:rsid w:val="0027450C"/>
    <w:rsid w:val="00274750"/>
    <w:rsid w:val="00274C96"/>
    <w:rsid w:val="00274DBB"/>
    <w:rsid w:val="00275679"/>
    <w:rsid w:val="002757DB"/>
    <w:rsid w:val="0027634A"/>
    <w:rsid w:val="002765ED"/>
    <w:rsid w:val="00276852"/>
    <w:rsid w:val="0027718D"/>
    <w:rsid w:val="00277257"/>
    <w:rsid w:val="00277538"/>
    <w:rsid w:val="002778A9"/>
    <w:rsid w:val="00277A53"/>
    <w:rsid w:val="002802D6"/>
    <w:rsid w:val="00280591"/>
    <w:rsid w:val="002807BD"/>
    <w:rsid w:val="00280E80"/>
    <w:rsid w:val="00281262"/>
    <w:rsid w:val="00281315"/>
    <w:rsid w:val="0028182C"/>
    <w:rsid w:val="002818D5"/>
    <w:rsid w:val="00282EB8"/>
    <w:rsid w:val="002832BD"/>
    <w:rsid w:val="00283411"/>
    <w:rsid w:val="002835DA"/>
    <w:rsid w:val="002836FE"/>
    <w:rsid w:val="00283C87"/>
    <w:rsid w:val="0028454B"/>
    <w:rsid w:val="002845DF"/>
    <w:rsid w:val="00285C82"/>
    <w:rsid w:val="0028665C"/>
    <w:rsid w:val="00286C1F"/>
    <w:rsid w:val="0028731B"/>
    <w:rsid w:val="002874B2"/>
    <w:rsid w:val="00290032"/>
    <w:rsid w:val="0029066F"/>
    <w:rsid w:val="0029095B"/>
    <w:rsid w:val="00290D21"/>
    <w:rsid w:val="00290F2C"/>
    <w:rsid w:val="00291852"/>
    <w:rsid w:val="00292026"/>
    <w:rsid w:val="002921FC"/>
    <w:rsid w:val="00292647"/>
    <w:rsid w:val="00292E12"/>
    <w:rsid w:val="00292EC6"/>
    <w:rsid w:val="002936CE"/>
    <w:rsid w:val="00293BA4"/>
    <w:rsid w:val="00293F2A"/>
    <w:rsid w:val="002944E9"/>
    <w:rsid w:val="002947F4"/>
    <w:rsid w:val="00294922"/>
    <w:rsid w:val="00294A1E"/>
    <w:rsid w:val="00294DBD"/>
    <w:rsid w:val="00295CB4"/>
    <w:rsid w:val="00295FE7"/>
    <w:rsid w:val="0029625C"/>
    <w:rsid w:val="002963CA"/>
    <w:rsid w:val="00296FF4"/>
    <w:rsid w:val="0029779D"/>
    <w:rsid w:val="00297BFA"/>
    <w:rsid w:val="00297ED7"/>
    <w:rsid w:val="002A057D"/>
    <w:rsid w:val="002A0C34"/>
    <w:rsid w:val="002A0D48"/>
    <w:rsid w:val="002A1013"/>
    <w:rsid w:val="002A1CE0"/>
    <w:rsid w:val="002A22D6"/>
    <w:rsid w:val="002A27BA"/>
    <w:rsid w:val="002A2EBE"/>
    <w:rsid w:val="002A3046"/>
    <w:rsid w:val="002A30D0"/>
    <w:rsid w:val="002A31F2"/>
    <w:rsid w:val="002A3A0C"/>
    <w:rsid w:val="002A3D52"/>
    <w:rsid w:val="002A40E1"/>
    <w:rsid w:val="002A43E7"/>
    <w:rsid w:val="002A506C"/>
    <w:rsid w:val="002A5137"/>
    <w:rsid w:val="002A5541"/>
    <w:rsid w:val="002A599D"/>
    <w:rsid w:val="002A60A3"/>
    <w:rsid w:val="002A6301"/>
    <w:rsid w:val="002A6378"/>
    <w:rsid w:val="002A67BC"/>
    <w:rsid w:val="002A69F9"/>
    <w:rsid w:val="002A6A54"/>
    <w:rsid w:val="002A6DAB"/>
    <w:rsid w:val="002A75F3"/>
    <w:rsid w:val="002A76A2"/>
    <w:rsid w:val="002A780B"/>
    <w:rsid w:val="002A7A01"/>
    <w:rsid w:val="002B0410"/>
    <w:rsid w:val="002B123D"/>
    <w:rsid w:val="002B17AB"/>
    <w:rsid w:val="002B18CB"/>
    <w:rsid w:val="002B1A1D"/>
    <w:rsid w:val="002B1C79"/>
    <w:rsid w:val="002B25C5"/>
    <w:rsid w:val="002B2B01"/>
    <w:rsid w:val="002B2C71"/>
    <w:rsid w:val="002B31DA"/>
    <w:rsid w:val="002B373C"/>
    <w:rsid w:val="002B3F23"/>
    <w:rsid w:val="002B4313"/>
    <w:rsid w:val="002B464A"/>
    <w:rsid w:val="002B4A50"/>
    <w:rsid w:val="002B4F46"/>
    <w:rsid w:val="002B5041"/>
    <w:rsid w:val="002B51C9"/>
    <w:rsid w:val="002B5215"/>
    <w:rsid w:val="002B59D8"/>
    <w:rsid w:val="002B5C0D"/>
    <w:rsid w:val="002B63E8"/>
    <w:rsid w:val="002B647B"/>
    <w:rsid w:val="002B67CD"/>
    <w:rsid w:val="002B714E"/>
    <w:rsid w:val="002B739B"/>
    <w:rsid w:val="002B750D"/>
    <w:rsid w:val="002B753D"/>
    <w:rsid w:val="002B7BE2"/>
    <w:rsid w:val="002C1E46"/>
    <w:rsid w:val="002C2077"/>
    <w:rsid w:val="002C2213"/>
    <w:rsid w:val="002C228A"/>
    <w:rsid w:val="002C2649"/>
    <w:rsid w:val="002C2B8D"/>
    <w:rsid w:val="002C2D81"/>
    <w:rsid w:val="002C3844"/>
    <w:rsid w:val="002C3BDC"/>
    <w:rsid w:val="002C4304"/>
    <w:rsid w:val="002C4892"/>
    <w:rsid w:val="002C4ECC"/>
    <w:rsid w:val="002C53B6"/>
    <w:rsid w:val="002C5414"/>
    <w:rsid w:val="002C5620"/>
    <w:rsid w:val="002C61CA"/>
    <w:rsid w:val="002C6F36"/>
    <w:rsid w:val="002C6FE7"/>
    <w:rsid w:val="002C706A"/>
    <w:rsid w:val="002C75FB"/>
    <w:rsid w:val="002C7958"/>
    <w:rsid w:val="002C7F66"/>
    <w:rsid w:val="002D023A"/>
    <w:rsid w:val="002D09F4"/>
    <w:rsid w:val="002D0C11"/>
    <w:rsid w:val="002D0E0C"/>
    <w:rsid w:val="002D0E91"/>
    <w:rsid w:val="002D1065"/>
    <w:rsid w:val="002D1207"/>
    <w:rsid w:val="002D139F"/>
    <w:rsid w:val="002D1636"/>
    <w:rsid w:val="002D1AA9"/>
    <w:rsid w:val="002D1CAA"/>
    <w:rsid w:val="002D202D"/>
    <w:rsid w:val="002D284E"/>
    <w:rsid w:val="002D2F21"/>
    <w:rsid w:val="002D31EE"/>
    <w:rsid w:val="002D34CC"/>
    <w:rsid w:val="002D3907"/>
    <w:rsid w:val="002D3E33"/>
    <w:rsid w:val="002D3EC0"/>
    <w:rsid w:val="002D3FBC"/>
    <w:rsid w:val="002D42ED"/>
    <w:rsid w:val="002D4F97"/>
    <w:rsid w:val="002D576D"/>
    <w:rsid w:val="002D5822"/>
    <w:rsid w:val="002D5FE5"/>
    <w:rsid w:val="002D64BC"/>
    <w:rsid w:val="002D70F8"/>
    <w:rsid w:val="002D7B04"/>
    <w:rsid w:val="002D7B11"/>
    <w:rsid w:val="002D7DF9"/>
    <w:rsid w:val="002D7EF0"/>
    <w:rsid w:val="002E08B1"/>
    <w:rsid w:val="002E0B78"/>
    <w:rsid w:val="002E0F31"/>
    <w:rsid w:val="002E0FDE"/>
    <w:rsid w:val="002E10D9"/>
    <w:rsid w:val="002E13DA"/>
    <w:rsid w:val="002E1A15"/>
    <w:rsid w:val="002E1D5A"/>
    <w:rsid w:val="002E1EEF"/>
    <w:rsid w:val="002E1EFC"/>
    <w:rsid w:val="002E1F08"/>
    <w:rsid w:val="002E254E"/>
    <w:rsid w:val="002E2948"/>
    <w:rsid w:val="002E29CA"/>
    <w:rsid w:val="002E3381"/>
    <w:rsid w:val="002E3428"/>
    <w:rsid w:val="002E36AF"/>
    <w:rsid w:val="002E4274"/>
    <w:rsid w:val="002E4848"/>
    <w:rsid w:val="002E48D9"/>
    <w:rsid w:val="002E499D"/>
    <w:rsid w:val="002E49D3"/>
    <w:rsid w:val="002E4A3D"/>
    <w:rsid w:val="002E4E7F"/>
    <w:rsid w:val="002E4F4E"/>
    <w:rsid w:val="002E5246"/>
    <w:rsid w:val="002E52DA"/>
    <w:rsid w:val="002E5482"/>
    <w:rsid w:val="002E54F0"/>
    <w:rsid w:val="002E58AA"/>
    <w:rsid w:val="002E5B8D"/>
    <w:rsid w:val="002E6408"/>
    <w:rsid w:val="002E65AB"/>
    <w:rsid w:val="002E735C"/>
    <w:rsid w:val="002E77A6"/>
    <w:rsid w:val="002E7E39"/>
    <w:rsid w:val="002E7F7C"/>
    <w:rsid w:val="002F0325"/>
    <w:rsid w:val="002F0A60"/>
    <w:rsid w:val="002F0BB2"/>
    <w:rsid w:val="002F1252"/>
    <w:rsid w:val="002F127C"/>
    <w:rsid w:val="002F1865"/>
    <w:rsid w:val="002F205A"/>
    <w:rsid w:val="002F22B6"/>
    <w:rsid w:val="002F23D0"/>
    <w:rsid w:val="002F258C"/>
    <w:rsid w:val="002F30D5"/>
    <w:rsid w:val="002F35D1"/>
    <w:rsid w:val="002F418A"/>
    <w:rsid w:val="002F4A26"/>
    <w:rsid w:val="002F5077"/>
    <w:rsid w:val="002F6024"/>
    <w:rsid w:val="002F60EA"/>
    <w:rsid w:val="002F6243"/>
    <w:rsid w:val="002F658C"/>
    <w:rsid w:val="002F6901"/>
    <w:rsid w:val="002F6D9F"/>
    <w:rsid w:val="002F709A"/>
    <w:rsid w:val="002F7BD8"/>
    <w:rsid w:val="003002E5"/>
    <w:rsid w:val="0030141C"/>
    <w:rsid w:val="003016EF"/>
    <w:rsid w:val="003022F4"/>
    <w:rsid w:val="00302E0C"/>
    <w:rsid w:val="003043BB"/>
    <w:rsid w:val="00304419"/>
    <w:rsid w:val="003046C9"/>
    <w:rsid w:val="003047A5"/>
    <w:rsid w:val="00304858"/>
    <w:rsid w:val="00304E01"/>
    <w:rsid w:val="00304E0E"/>
    <w:rsid w:val="00304ED3"/>
    <w:rsid w:val="0030559F"/>
    <w:rsid w:val="00305754"/>
    <w:rsid w:val="00307288"/>
    <w:rsid w:val="0030729F"/>
    <w:rsid w:val="003100BC"/>
    <w:rsid w:val="0031036D"/>
    <w:rsid w:val="00310CFF"/>
    <w:rsid w:val="00311DDA"/>
    <w:rsid w:val="00312463"/>
    <w:rsid w:val="003129EA"/>
    <w:rsid w:val="00312FA8"/>
    <w:rsid w:val="003134B4"/>
    <w:rsid w:val="00313C3F"/>
    <w:rsid w:val="00313FF0"/>
    <w:rsid w:val="00314022"/>
    <w:rsid w:val="00314458"/>
    <w:rsid w:val="0031481A"/>
    <w:rsid w:val="00314A68"/>
    <w:rsid w:val="00315586"/>
    <w:rsid w:val="0031575C"/>
    <w:rsid w:val="003158AE"/>
    <w:rsid w:val="00315988"/>
    <w:rsid w:val="00315EB8"/>
    <w:rsid w:val="00315FEC"/>
    <w:rsid w:val="00316080"/>
    <w:rsid w:val="0031675A"/>
    <w:rsid w:val="0031686C"/>
    <w:rsid w:val="00316DE7"/>
    <w:rsid w:val="00317477"/>
    <w:rsid w:val="003175A7"/>
    <w:rsid w:val="00317FDB"/>
    <w:rsid w:val="003201D9"/>
    <w:rsid w:val="0032063A"/>
    <w:rsid w:val="003206FE"/>
    <w:rsid w:val="00320A18"/>
    <w:rsid w:val="00320C9E"/>
    <w:rsid w:val="00320CB7"/>
    <w:rsid w:val="00320EEB"/>
    <w:rsid w:val="00321122"/>
    <w:rsid w:val="00321453"/>
    <w:rsid w:val="003214AB"/>
    <w:rsid w:val="00321592"/>
    <w:rsid w:val="00321816"/>
    <w:rsid w:val="003218B8"/>
    <w:rsid w:val="00321913"/>
    <w:rsid w:val="00321C84"/>
    <w:rsid w:val="00321DDD"/>
    <w:rsid w:val="00321EEC"/>
    <w:rsid w:val="00322EA5"/>
    <w:rsid w:val="00323479"/>
    <w:rsid w:val="00323491"/>
    <w:rsid w:val="00323E93"/>
    <w:rsid w:val="003245C7"/>
    <w:rsid w:val="0032495A"/>
    <w:rsid w:val="003250BA"/>
    <w:rsid w:val="003254F5"/>
    <w:rsid w:val="0032554A"/>
    <w:rsid w:val="00325DB4"/>
    <w:rsid w:val="00325F57"/>
    <w:rsid w:val="00326E87"/>
    <w:rsid w:val="00326F0A"/>
    <w:rsid w:val="0032700D"/>
    <w:rsid w:val="00327318"/>
    <w:rsid w:val="00327C39"/>
    <w:rsid w:val="00327F1A"/>
    <w:rsid w:val="00327FBB"/>
    <w:rsid w:val="003308B9"/>
    <w:rsid w:val="003309A0"/>
    <w:rsid w:val="00330CA8"/>
    <w:rsid w:val="00330FD8"/>
    <w:rsid w:val="0033122E"/>
    <w:rsid w:val="003317B4"/>
    <w:rsid w:val="00332B82"/>
    <w:rsid w:val="00332DB6"/>
    <w:rsid w:val="003331C9"/>
    <w:rsid w:val="00333349"/>
    <w:rsid w:val="003338CB"/>
    <w:rsid w:val="00333CAB"/>
    <w:rsid w:val="00334170"/>
    <w:rsid w:val="003344BE"/>
    <w:rsid w:val="0033464C"/>
    <w:rsid w:val="00334667"/>
    <w:rsid w:val="0033496F"/>
    <w:rsid w:val="003352F1"/>
    <w:rsid w:val="00335FC0"/>
    <w:rsid w:val="003362A7"/>
    <w:rsid w:val="00336A21"/>
    <w:rsid w:val="00336C0C"/>
    <w:rsid w:val="00337313"/>
    <w:rsid w:val="003373F1"/>
    <w:rsid w:val="0033747D"/>
    <w:rsid w:val="00337516"/>
    <w:rsid w:val="00337A78"/>
    <w:rsid w:val="00337F61"/>
    <w:rsid w:val="003400AB"/>
    <w:rsid w:val="003404E5"/>
    <w:rsid w:val="00341165"/>
    <w:rsid w:val="00341712"/>
    <w:rsid w:val="00341BD8"/>
    <w:rsid w:val="00341CAF"/>
    <w:rsid w:val="00342794"/>
    <w:rsid w:val="00342B5A"/>
    <w:rsid w:val="00342D09"/>
    <w:rsid w:val="003432DA"/>
    <w:rsid w:val="0034337E"/>
    <w:rsid w:val="00343872"/>
    <w:rsid w:val="003438B9"/>
    <w:rsid w:val="00343946"/>
    <w:rsid w:val="0034401F"/>
    <w:rsid w:val="00344D49"/>
    <w:rsid w:val="00344F13"/>
    <w:rsid w:val="003460FE"/>
    <w:rsid w:val="0034641A"/>
    <w:rsid w:val="003464FA"/>
    <w:rsid w:val="00346A8A"/>
    <w:rsid w:val="0034721A"/>
    <w:rsid w:val="00347580"/>
    <w:rsid w:val="00347CC9"/>
    <w:rsid w:val="00350083"/>
    <w:rsid w:val="003502DC"/>
    <w:rsid w:val="00350490"/>
    <w:rsid w:val="00350D63"/>
    <w:rsid w:val="00350E5F"/>
    <w:rsid w:val="00351144"/>
    <w:rsid w:val="003517F5"/>
    <w:rsid w:val="0035190C"/>
    <w:rsid w:val="00351AC3"/>
    <w:rsid w:val="00352244"/>
    <w:rsid w:val="003529A2"/>
    <w:rsid w:val="00352D76"/>
    <w:rsid w:val="00353475"/>
    <w:rsid w:val="00354661"/>
    <w:rsid w:val="00354703"/>
    <w:rsid w:val="00354B13"/>
    <w:rsid w:val="00355193"/>
    <w:rsid w:val="003556A9"/>
    <w:rsid w:val="0035578B"/>
    <w:rsid w:val="00355E73"/>
    <w:rsid w:val="00356B0D"/>
    <w:rsid w:val="00356C19"/>
    <w:rsid w:val="00356F2A"/>
    <w:rsid w:val="00357074"/>
    <w:rsid w:val="003570BC"/>
    <w:rsid w:val="00357422"/>
    <w:rsid w:val="0035765B"/>
    <w:rsid w:val="003612AC"/>
    <w:rsid w:val="00361F71"/>
    <w:rsid w:val="00362D5A"/>
    <w:rsid w:val="003630E7"/>
    <w:rsid w:val="00363583"/>
    <w:rsid w:val="003636C1"/>
    <w:rsid w:val="003637C2"/>
    <w:rsid w:val="003643AC"/>
    <w:rsid w:val="003643E1"/>
    <w:rsid w:val="0036442C"/>
    <w:rsid w:val="00364595"/>
    <w:rsid w:val="0036472C"/>
    <w:rsid w:val="00364B92"/>
    <w:rsid w:val="00364BD6"/>
    <w:rsid w:val="00364F4C"/>
    <w:rsid w:val="003650FA"/>
    <w:rsid w:val="0036520C"/>
    <w:rsid w:val="0036587F"/>
    <w:rsid w:val="00365979"/>
    <w:rsid w:val="003659DA"/>
    <w:rsid w:val="00365BBD"/>
    <w:rsid w:val="00365DCC"/>
    <w:rsid w:val="00366740"/>
    <w:rsid w:val="00366BEC"/>
    <w:rsid w:val="00366FFB"/>
    <w:rsid w:val="00367484"/>
    <w:rsid w:val="00367E1E"/>
    <w:rsid w:val="00370747"/>
    <w:rsid w:val="0037099F"/>
    <w:rsid w:val="00370E73"/>
    <w:rsid w:val="003713EB"/>
    <w:rsid w:val="003713FB"/>
    <w:rsid w:val="00371471"/>
    <w:rsid w:val="003715A3"/>
    <w:rsid w:val="003716D0"/>
    <w:rsid w:val="003718F7"/>
    <w:rsid w:val="003719BA"/>
    <w:rsid w:val="003722C9"/>
    <w:rsid w:val="00372BBC"/>
    <w:rsid w:val="0037358C"/>
    <w:rsid w:val="00373640"/>
    <w:rsid w:val="00373756"/>
    <w:rsid w:val="00373CFB"/>
    <w:rsid w:val="00373ED2"/>
    <w:rsid w:val="00373F34"/>
    <w:rsid w:val="00374169"/>
    <w:rsid w:val="00374430"/>
    <w:rsid w:val="00374904"/>
    <w:rsid w:val="00374A42"/>
    <w:rsid w:val="00374F09"/>
    <w:rsid w:val="00375040"/>
    <w:rsid w:val="0037563C"/>
    <w:rsid w:val="0037581E"/>
    <w:rsid w:val="00376BD6"/>
    <w:rsid w:val="0037715F"/>
    <w:rsid w:val="003772A5"/>
    <w:rsid w:val="0037745A"/>
    <w:rsid w:val="003800D5"/>
    <w:rsid w:val="0038071D"/>
    <w:rsid w:val="00381941"/>
    <w:rsid w:val="00381DFA"/>
    <w:rsid w:val="0038218E"/>
    <w:rsid w:val="0038283F"/>
    <w:rsid w:val="00382B5C"/>
    <w:rsid w:val="00382D62"/>
    <w:rsid w:val="003834FD"/>
    <w:rsid w:val="00383905"/>
    <w:rsid w:val="00383AA0"/>
    <w:rsid w:val="003841E3"/>
    <w:rsid w:val="003846FE"/>
    <w:rsid w:val="003847CC"/>
    <w:rsid w:val="00384AF1"/>
    <w:rsid w:val="00384C48"/>
    <w:rsid w:val="00384D02"/>
    <w:rsid w:val="00384E19"/>
    <w:rsid w:val="00385DCF"/>
    <w:rsid w:val="00386339"/>
    <w:rsid w:val="00386BC0"/>
    <w:rsid w:val="00386CCD"/>
    <w:rsid w:val="00386F28"/>
    <w:rsid w:val="00387909"/>
    <w:rsid w:val="00387941"/>
    <w:rsid w:val="00387C4C"/>
    <w:rsid w:val="00387DC1"/>
    <w:rsid w:val="00390276"/>
    <w:rsid w:val="003903D0"/>
    <w:rsid w:val="003904C8"/>
    <w:rsid w:val="00390821"/>
    <w:rsid w:val="00391083"/>
    <w:rsid w:val="0039235B"/>
    <w:rsid w:val="0039272F"/>
    <w:rsid w:val="003929FA"/>
    <w:rsid w:val="00392EDA"/>
    <w:rsid w:val="00393104"/>
    <w:rsid w:val="00393369"/>
    <w:rsid w:val="003938B2"/>
    <w:rsid w:val="003955DE"/>
    <w:rsid w:val="00395822"/>
    <w:rsid w:val="00395898"/>
    <w:rsid w:val="00395D8F"/>
    <w:rsid w:val="00396108"/>
    <w:rsid w:val="003968A8"/>
    <w:rsid w:val="00396999"/>
    <w:rsid w:val="00396CC6"/>
    <w:rsid w:val="00396EA3"/>
    <w:rsid w:val="00396F63"/>
    <w:rsid w:val="0039722F"/>
    <w:rsid w:val="003973F5"/>
    <w:rsid w:val="00397BD1"/>
    <w:rsid w:val="00397FFE"/>
    <w:rsid w:val="003A009C"/>
    <w:rsid w:val="003A02E4"/>
    <w:rsid w:val="003A0784"/>
    <w:rsid w:val="003A0AFE"/>
    <w:rsid w:val="003A1577"/>
    <w:rsid w:val="003A1BCD"/>
    <w:rsid w:val="003A2C1F"/>
    <w:rsid w:val="003A2E9E"/>
    <w:rsid w:val="003A365E"/>
    <w:rsid w:val="003A38F3"/>
    <w:rsid w:val="003A3D41"/>
    <w:rsid w:val="003A4657"/>
    <w:rsid w:val="003A4E5E"/>
    <w:rsid w:val="003A4ED5"/>
    <w:rsid w:val="003A509E"/>
    <w:rsid w:val="003A580A"/>
    <w:rsid w:val="003A5C9C"/>
    <w:rsid w:val="003A61A5"/>
    <w:rsid w:val="003A6A77"/>
    <w:rsid w:val="003A6B96"/>
    <w:rsid w:val="003A71CC"/>
    <w:rsid w:val="003A726C"/>
    <w:rsid w:val="003A76A9"/>
    <w:rsid w:val="003A7BAF"/>
    <w:rsid w:val="003A7BE1"/>
    <w:rsid w:val="003A7F25"/>
    <w:rsid w:val="003B01EB"/>
    <w:rsid w:val="003B0315"/>
    <w:rsid w:val="003B046D"/>
    <w:rsid w:val="003B05F5"/>
    <w:rsid w:val="003B1293"/>
    <w:rsid w:val="003B17AD"/>
    <w:rsid w:val="003B1FB4"/>
    <w:rsid w:val="003B2005"/>
    <w:rsid w:val="003B2762"/>
    <w:rsid w:val="003B32E3"/>
    <w:rsid w:val="003B3428"/>
    <w:rsid w:val="003B4137"/>
    <w:rsid w:val="003B4565"/>
    <w:rsid w:val="003B46D6"/>
    <w:rsid w:val="003B48D2"/>
    <w:rsid w:val="003B4F21"/>
    <w:rsid w:val="003B5136"/>
    <w:rsid w:val="003B5B65"/>
    <w:rsid w:val="003B5F93"/>
    <w:rsid w:val="003B6010"/>
    <w:rsid w:val="003B6095"/>
    <w:rsid w:val="003B77CD"/>
    <w:rsid w:val="003C0064"/>
    <w:rsid w:val="003C0331"/>
    <w:rsid w:val="003C05A6"/>
    <w:rsid w:val="003C08D9"/>
    <w:rsid w:val="003C0BCE"/>
    <w:rsid w:val="003C16C3"/>
    <w:rsid w:val="003C1CCE"/>
    <w:rsid w:val="003C1EB1"/>
    <w:rsid w:val="003C21B8"/>
    <w:rsid w:val="003C2282"/>
    <w:rsid w:val="003C27D4"/>
    <w:rsid w:val="003C2832"/>
    <w:rsid w:val="003C2F2B"/>
    <w:rsid w:val="003C2F86"/>
    <w:rsid w:val="003C3007"/>
    <w:rsid w:val="003C3039"/>
    <w:rsid w:val="003C320B"/>
    <w:rsid w:val="003C41B6"/>
    <w:rsid w:val="003C4485"/>
    <w:rsid w:val="003C4830"/>
    <w:rsid w:val="003C4BD0"/>
    <w:rsid w:val="003C53A3"/>
    <w:rsid w:val="003C53D4"/>
    <w:rsid w:val="003C5D8C"/>
    <w:rsid w:val="003C622B"/>
    <w:rsid w:val="003C705F"/>
    <w:rsid w:val="003C72E8"/>
    <w:rsid w:val="003D004E"/>
    <w:rsid w:val="003D0462"/>
    <w:rsid w:val="003D04CF"/>
    <w:rsid w:val="003D1614"/>
    <w:rsid w:val="003D1CBE"/>
    <w:rsid w:val="003D23FD"/>
    <w:rsid w:val="003D2407"/>
    <w:rsid w:val="003D263F"/>
    <w:rsid w:val="003D2E4A"/>
    <w:rsid w:val="003D347B"/>
    <w:rsid w:val="003D3685"/>
    <w:rsid w:val="003D3D54"/>
    <w:rsid w:val="003D4985"/>
    <w:rsid w:val="003D4C04"/>
    <w:rsid w:val="003D4CBA"/>
    <w:rsid w:val="003D4F8B"/>
    <w:rsid w:val="003D5DE4"/>
    <w:rsid w:val="003D615B"/>
    <w:rsid w:val="003D67D0"/>
    <w:rsid w:val="003D6C9C"/>
    <w:rsid w:val="003D6DD7"/>
    <w:rsid w:val="003D6F04"/>
    <w:rsid w:val="003D7209"/>
    <w:rsid w:val="003D7503"/>
    <w:rsid w:val="003E0242"/>
    <w:rsid w:val="003E1157"/>
    <w:rsid w:val="003E16DA"/>
    <w:rsid w:val="003E1907"/>
    <w:rsid w:val="003E1CF7"/>
    <w:rsid w:val="003E1E39"/>
    <w:rsid w:val="003E1EC6"/>
    <w:rsid w:val="003E1FD2"/>
    <w:rsid w:val="003E2608"/>
    <w:rsid w:val="003E28BD"/>
    <w:rsid w:val="003E3063"/>
    <w:rsid w:val="003E33CE"/>
    <w:rsid w:val="003E381D"/>
    <w:rsid w:val="003E3A1D"/>
    <w:rsid w:val="003E3B58"/>
    <w:rsid w:val="003E3C6F"/>
    <w:rsid w:val="003E4249"/>
    <w:rsid w:val="003E42D0"/>
    <w:rsid w:val="003E43F0"/>
    <w:rsid w:val="003E4EEE"/>
    <w:rsid w:val="003E500C"/>
    <w:rsid w:val="003E51DE"/>
    <w:rsid w:val="003E5245"/>
    <w:rsid w:val="003E5278"/>
    <w:rsid w:val="003E5EE3"/>
    <w:rsid w:val="003E6778"/>
    <w:rsid w:val="003E691B"/>
    <w:rsid w:val="003E6AE8"/>
    <w:rsid w:val="003E6BDF"/>
    <w:rsid w:val="003E7477"/>
    <w:rsid w:val="003E75B7"/>
    <w:rsid w:val="003E793E"/>
    <w:rsid w:val="003E797E"/>
    <w:rsid w:val="003F02C6"/>
    <w:rsid w:val="003F05AF"/>
    <w:rsid w:val="003F070E"/>
    <w:rsid w:val="003F0DBE"/>
    <w:rsid w:val="003F0E8C"/>
    <w:rsid w:val="003F18D1"/>
    <w:rsid w:val="003F1E64"/>
    <w:rsid w:val="003F231D"/>
    <w:rsid w:val="003F294E"/>
    <w:rsid w:val="003F3436"/>
    <w:rsid w:val="003F367F"/>
    <w:rsid w:val="003F3763"/>
    <w:rsid w:val="003F44A9"/>
    <w:rsid w:val="003F44C6"/>
    <w:rsid w:val="003F4575"/>
    <w:rsid w:val="003F5539"/>
    <w:rsid w:val="003F5617"/>
    <w:rsid w:val="003F6117"/>
    <w:rsid w:val="003F6310"/>
    <w:rsid w:val="003F66A2"/>
    <w:rsid w:val="003F6A89"/>
    <w:rsid w:val="003F6E60"/>
    <w:rsid w:val="003F6FCA"/>
    <w:rsid w:val="003F711D"/>
    <w:rsid w:val="003F76F1"/>
    <w:rsid w:val="003F7745"/>
    <w:rsid w:val="004003F6"/>
    <w:rsid w:val="004004B5"/>
    <w:rsid w:val="004009D5"/>
    <w:rsid w:val="00401F80"/>
    <w:rsid w:val="0040223B"/>
    <w:rsid w:val="00402982"/>
    <w:rsid w:val="0040331C"/>
    <w:rsid w:val="004034B7"/>
    <w:rsid w:val="00403CC0"/>
    <w:rsid w:val="00404074"/>
    <w:rsid w:val="004040DA"/>
    <w:rsid w:val="00404450"/>
    <w:rsid w:val="00404CDE"/>
    <w:rsid w:val="00404EB8"/>
    <w:rsid w:val="00404F29"/>
    <w:rsid w:val="00405149"/>
    <w:rsid w:val="004051E9"/>
    <w:rsid w:val="00405502"/>
    <w:rsid w:val="004057CD"/>
    <w:rsid w:val="00405C64"/>
    <w:rsid w:val="00405D5F"/>
    <w:rsid w:val="0040612D"/>
    <w:rsid w:val="004064E3"/>
    <w:rsid w:val="004066E6"/>
    <w:rsid w:val="0040671E"/>
    <w:rsid w:val="00406842"/>
    <w:rsid w:val="00406F67"/>
    <w:rsid w:val="004108E9"/>
    <w:rsid w:val="00411013"/>
    <w:rsid w:val="00411AB6"/>
    <w:rsid w:val="00411D38"/>
    <w:rsid w:val="00411FF7"/>
    <w:rsid w:val="00412542"/>
    <w:rsid w:val="00412673"/>
    <w:rsid w:val="0041312A"/>
    <w:rsid w:val="004133CD"/>
    <w:rsid w:val="00413BBE"/>
    <w:rsid w:val="00414DDA"/>
    <w:rsid w:val="00414FE2"/>
    <w:rsid w:val="004155EF"/>
    <w:rsid w:val="00415905"/>
    <w:rsid w:val="00416000"/>
    <w:rsid w:val="004167AA"/>
    <w:rsid w:val="0041681E"/>
    <w:rsid w:val="00416D6F"/>
    <w:rsid w:val="0041771D"/>
    <w:rsid w:val="00417E7D"/>
    <w:rsid w:val="00417E98"/>
    <w:rsid w:val="00417F41"/>
    <w:rsid w:val="0042030D"/>
    <w:rsid w:val="0042049A"/>
    <w:rsid w:val="004206B1"/>
    <w:rsid w:val="004208E8"/>
    <w:rsid w:val="00420902"/>
    <w:rsid w:val="00420A18"/>
    <w:rsid w:val="00420D9E"/>
    <w:rsid w:val="00421717"/>
    <w:rsid w:val="00421786"/>
    <w:rsid w:val="004219BC"/>
    <w:rsid w:val="00421AC3"/>
    <w:rsid w:val="00421DBF"/>
    <w:rsid w:val="00422030"/>
    <w:rsid w:val="0042237C"/>
    <w:rsid w:val="0042292C"/>
    <w:rsid w:val="00422A21"/>
    <w:rsid w:val="00422BFA"/>
    <w:rsid w:val="00422EB7"/>
    <w:rsid w:val="004235BD"/>
    <w:rsid w:val="00423A49"/>
    <w:rsid w:val="00423CD1"/>
    <w:rsid w:val="00423E61"/>
    <w:rsid w:val="004240BE"/>
    <w:rsid w:val="004241CC"/>
    <w:rsid w:val="00424936"/>
    <w:rsid w:val="00425062"/>
    <w:rsid w:val="004253B3"/>
    <w:rsid w:val="004253B7"/>
    <w:rsid w:val="00425419"/>
    <w:rsid w:val="004254CF"/>
    <w:rsid w:val="00425546"/>
    <w:rsid w:val="004258EC"/>
    <w:rsid w:val="0042596F"/>
    <w:rsid w:val="00425A06"/>
    <w:rsid w:val="00425E38"/>
    <w:rsid w:val="00426CD3"/>
    <w:rsid w:val="00427552"/>
    <w:rsid w:val="00427AC0"/>
    <w:rsid w:val="00427DB5"/>
    <w:rsid w:val="0043067B"/>
    <w:rsid w:val="004308F7"/>
    <w:rsid w:val="00430C7B"/>
    <w:rsid w:val="00431727"/>
    <w:rsid w:val="004319AB"/>
    <w:rsid w:val="004329C0"/>
    <w:rsid w:val="00432F3B"/>
    <w:rsid w:val="00433AD4"/>
    <w:rsid w:val="00433C97"/>
    <w:rsid w:val="00433F00"/>
    <w:rsid w:val="00434641"/>
    <w:rsid w:val="00434B3C"/>
    <w:rsid w:val="00434E9B"/>
    <w:rsid w:val="004354C4"/>
    <w:rsid w:val="004354F9"/>
    <w:rsid w:val="00435975"/>
    <w:rsid w:val="00435A2A"/>
    <w:rsid w:val="00435AD1"/>
    <w:rsid w:val="00435B6A"/>
    <w:rsid w:val="0043623A"/>
    <w:rsid w:val="00436327"/>
    <w:rsid w:val="004369A4"/>
    <w:rsid w:val="00436E53"/>
    <w:rsid w:val="00437028"/>
    <w:rsid w:val="00437191"/>
    <w:rsid w:val="0043740A"/>
    <w:rsid w:val="00437743"/>
    <w:rsid w:val="00437A6C"/>
    <w:rsid w:val="00437B1A"/>
    <w:rsid w:val="00437DBF"/>
    <w:rsid w:val="00437E12"/>
    <w:rsid w:val="00437FA8"/>
    <w:rsid w:val="00440F54"/>
    <w:rsid w:val="00441375"/>
    <w:rsid w:val="00441737"/>
    <w:rsid w:val="00441EDD"/>
    <w:rsid w:val="00442A84"/>
    <w:rsid w:val="00443533"/>
    <w:rsid w:val="004438D1"/>
    <w:rsid w:val="00443A63"/>
    <w:rsid w:val="00443C81"/>
    <w:rsid w:val="00443E86"/>
    <w:rsid w:val="00444013"/>
    <w:rsid w:val="004448BF"/>
    <w:rsid w:val="004448DC"/>
    <w:rsid w:val="0044491B"/>
    <w:rsid w:val="004456E4"/>
    <w:rsid w:val="00446C92"/>
    <w:rsid w:val="004470A2"/>
    <w:rsid w:val="004471C9"/>
    <w:rsid w:val="004471CF"/>
    <w:rsid w:val="00447299"/>
    <w:rsid w:val="004473FB"/>
    <w:rsid w:val="00447689"/>
    <w:rsid w:val="0045057D"/>
    <w:rsid w:val="00450D28"/>
    <w:rsid w:val="004512A8"/>
    <w:rsid w:val="004526AB"/>
    <w:rsid w:val="00453538"/>
    <w:rsid w:val="00453644"/>
    <w:rsid w:val="00453699"/>
    <w:rsid w:val="004539BD"/>
    <w:rsid w:val="00453D11"/>
    <w:rsid w:val="00453EF9"/>
    <w:rsid w:val="00453FB4"/>
    <w:rsid w:val="004542ED"/>
    <w:rsid w:val="00454716"/>
    <w:rsid w:val="00454CD8"/>
    <w:rsid w:val="00454D0B"/>
    <w:rsid w:val="004555C6"/>
    <w:rsid w:val="00456200"/>
    <w:rsid w:val="004562EE"/>
    <w:rsid w:val="004575EB"/>
    <w:rsid w:val="004575F9"/>
    <w:rsid w:val="00457788"/>
    <w:rsid w:val="00457CE7"/>
    <w:rsid w:val="00460079"/>
    <w:rsid w:val="00460402"/>
    <w:rsid w:val="0046051A"/>
    <w:rsid w:val="0046062B"/>
    <w:rsid w:val="0046088D"/>
    <w:rsid w:val="00460E6B"/>
    <w:rsid w:val="00460F73"/>
    <w:rsid w:val="004613DA"/>
    <w:rsid w:val="004615E1"/>
    <w:rsid w:val="00461AB7"/>
    <w:rsid w:val="00461FDD"/>
    <w:rsid w:val="004622F8"/>
    <w:rsid w:val="00462611"/>
    <w:rsid w:val="004629C1"/>
    <w:rsid w:val="00462FA8"/>
    <w:rsid w:val="00463A9B"/>
    <w:rsid w:val="00463CBC"/>
    <w:rsid w:val="00463E48"/>
    <w:rsid w:val="00464CF0"/>
    <w:rsid w:val="00464EBC"/>
    <w:rsid w:val="0046510E"/>
    <w:rsid w:val="004664B9"/>
    <w:rsid w:val="00466685"/>
    <w:rsid w:val="00466D36"/>
    <w:rsid w:val="00466D98"/>
    <w:rsid w:val="0046754B"/>
    <w:rsid w:val="00467837"/>
    <w:rsid w:val="0046798F"/>
    <w:rsid w:val="004703C3"/>
    <w:rsid w:val="004706C3"/>
    <w:rsid w:val="00471115"/>
    <w:rsid w:val="004711AB"/>
    <w:rsid w:val="004711F0"/>
    <w:rsid w:val="004712AA"/>
    <w:rsid w:val="004717CC"/>
    <w:rsid w:val="004719F8"/>
    <w:rsid w:val="00472249"/>
    <w:rsid w:val="004727C4"/>
    <w:rsid w:val="00472C0E"/>
    <w:rsid w:val="00472EDD"/>
    <w:rsid w:val="00473679"/>
    <w:rsid w:val="00473AF2"/>
    <w:rsid w:val="00473F71"/>
    <w:rsid w:val="0047422D"/>
    <w:rsid w:val="00474559"/>
    <w:rsid w:val="004748A6"/>
    <w:rsid w:val="00474AEE"/>
    <w:rsid w:val="00474BCE"/>
    <w:rsid w:val="00475500"/>
    <w:rsid w:val="0047635F"/>
    <w:rsid w:val="0047726A"/>
    <w:rsid w:val="0047745F"/>
    <w:rsid w:val="0047771D"/>
    <w:rsid w:val="00477CEB"/>
    <w:rsid w:val="00477FB6"/>
    <w:rsid w:val="0048074B"/>
    <w:rsid w:val="00480D44"/>
    <w:rsid w:val="00480DC2"/>
    <w:rsid w:val="0048127E"/>
    <w:rsid w:val="004814B4"/>
    <w:rsid w:val="00481886"/>
    <w:rsid w:val="00481A47"/>
    <w:rsid w:val="004823D3"/>
    <w:rsid w:val="0048276E"/>
    <w:rsid w:val="004827A2"/>
    <w:rsid w:val="00482851"/>
    <w:rsid w:val="0048307C"/>
    <w:rsid w:val="004840DA"/>
    <w:rsid w:val="00484546"/>
    <w:rsid w:val="004845E3"/>
    <w:rsid w:val="00484865"/>
    <w:rsid w:val="00484DAE"/>
    <w:rsid w:val="00484EE3"/>
    <w:rsid w:val="00485582"/>
    <w:rsid w:val="00485656"/>
    <w:rsid w:val="00485B33"/>
    <w:rsid w:val="00485C6C"/>
    <w:rsid w:val="00485D4C"/>
    <w:rsid w:val="00485DC0"/>
    <w:rsid w:val="00485E22"/>
    <w:rsid w:val="004862E6"/>
    <w:rsid w:val="00486658"/>
    <w:rsid w:val="0048679C"/>
    <w:rsid w:val="00486E30"/>
    <w:rsid w:val="00486E3C"/>
    <w:rsid w:val="00486F09"/>
    <w:rsid w:val="00487322"/>
    <w:rsid w:val="00490038"/>
    <w:rsid w:val="0049036E"/>
    <w:rsid w:val="004904E0"/>
    <w:rsid w:val="004905F7"/>
    <w:rsid w:val="0049062A"/>
    <w:rsid w:val="00491339"/>
    <w:rsid w:val="00491928"/>
    <w:rsid w:val="00491E5B"/>
    <w:rsid w:val="00492275"/>
    <w:rsid w:val="004928F2"/>
    <w:rsid w:val="00492D68"/>
    <w:rsid w:val="004930C0"/>
    <w:rsid w:val="00493C3F"/>
    <w:rsid w:val="00493EE1"/>
    <w:rsid w:val="00494392"/>
    <w:rsid w:val="004949E3"/>
    <w:rsid w:val="0049535E"/>
    <w:rsid w:val="00495794"/>
    <w:rsid w:val="00495A41"/>
    <w:rsid w:val="00495AB5"/>
    <w:rsid w:val="00495D2A"/>
    <w:rsid w:val="0049622B"/>
    <w:rsid w:val="00496829"/>
    <w:rsid w:val="00496852"/>
    <w:rsid w:val="00496B8C"/>
    <w:rsid w:val="00497175"/>
    <w:rsid w:val="00497533"/>
    <w:rsid w:val="00497C96"/>
    <w:rsid w:val="004A03BC"/>
    <w:rsid w:val="004A0C5B"/>
    <w:rsid w:val="004A0D80"/>
    <w:rsid w:val="004A0FA7"/>
    <w:rsid w:val="004A1EFD"/>
    <w:rsid w:val="004A239F"/>
    <w:rsid w:val="004A2491"/>
    <w:rsid w:val="004A2548"/>
    <w:rsid w:val="004A2FAA"/>
    <w:rsid w:val="004A318B"/>
    <w:rsid w:val="004A3879"/>
    <w:rsid w:val="004A3C21"/>
    <w:rsid w:val="004A3F47"/>
    <w:rsid w:val="004A4360"/>
    <w:rsid w:val="004A466F"/>
    <w:rsid w:val="004A4E7B"/>
    <w:rsid w:val="004A5887"/>
    <w:rsid w:val="004A589C"/>
    <w:rsid w:val="004A68D8"/>
    <w:rsid w:val="004A6901"/>
    <w:rsid w:val="004A6A01"/>
    <w:rsid w:val="004A6A1A"/>
    <w:rsid w:val="004A6B2D"/>
    <w:rsid w:val="004A6B34"/>
    <w:rsid w:val="004A6E3E"/>
    <w:rsid w:val="004A7104"/>
    <w:rsid w:val="004A72D8"/>
    <w:rsid w:val="004A7312"/>
    <w:rsid w:val="004A761B"/>
    <w:rsid w:val="004A767F"/>
    <w:rsid w:val="004B02A2"/>
    <w:rsid w:val="004B04B4"/>
    <w:rsid w:val="004B05E1"/>
    <w:rsid w:val="004B06C3"/>
    <w:rsid w:val="004B0726"/>
    <w:rsid w:val="004B0D23"/>
    <w:rsid w:val="004B17A1"/>
    <w:rsid w:val="004B1EE8"/>
    <w:rsid w:val="004B393D"/>
    <w:rsid w:val="004B3B38"/>
    <w:rsid w:val="004B3D11"/>
    <w:rsid w:val="004B42E1"/>
    <w:rsid w:val="004B4D89"/>
    <w:rsid w:val="004B5093"/>
    <w:rsid w:val="004B53F1"/>
    <w:rsid w:val="004B60B9"/>
    <w:rsid w:val="004B6616"/>
    <w:rsid w:val="004B6CB2"/>
    <w:rsid w:val="004B6DEE"/>
    <w:rsid w:val="004B6F7C"/>
    <w:rsid w:val="004B74BC"/>
    <w:rsid w:val="004B797A"/>
    <w:rsid w:val="004B7E92"/>
    <w:rsid w:val="004B7F41"/>
    <w:rsid w:val="004C001E"/>
    <w:rsid w:val="004C0109"/>
    <w:rsid w:val="004C0277"/>
    <w:rsid w:val="004C12B2"/>
    <w:rsid w:val="004C13D9"/>
    <w:rsid w:val="004C183E"/>
    <w:rsid w:val="004C1F9C"/>
    <w:rsid w:val="004C226D"/>
    <w:rsid w:val="004C26AC"/>
    <w:rsid w:val="004C2DB7"/>
    <w:rsid w:val="004C2FF7"/>
    <w:rsid w:val="004C3B44"/>
    <w:rsid w:val="004C3BD8"/>
    <w:rsid w:val="004C4379"/>
    <w:rsid w:val="004C55C6"/>
    <w:rsid w:val="004C56F6"/>
    <w:rsid w:val="004C576F"/>
    <w:rsid w:val="004C6089"/>
    <w:rsid w:val="004C62BD"/>
    <w:rsid w:val="004C71AD"/>
    <w:rsid w:val="004C7463"/>
    <w:rsid w:val="004C76B4"/>
    <w:rsid w:val="004C7CE8"/>
    <w:rsid w:val="004D0171"/>
    <w:rsid w:val="004D0235"/>
    <w:rsid w:val="004D0772"/>
    <w:rsid w:val="004D0F7B"/>
    <w:rsid w:val="004D10FF"/>
    <w:rsid w:val="004D1457"/>
    <w:rsid w:val="004D2133"/>
    <w:rsid w:val="004D23CF"/>
    <w:rsid w:val="004D28F7"/>
    <w:rsid w:val="004D3B4F"/>
    <w:rsid w:val="004D3CC2"/>
    <w:rsid w:val="004D40A9"/>
    <w:rsid w:val="004D4147"/>
    <w:rsid w:val="004D4572"/>
    <w:rsid w:val="004D4D7E"/>
    <w:rsid w:val="004D52FB"/>
    <w:rsid w:val="004D5BE7"/>
    <w:rsid w:val="004D5E61"/>
    <w:rsid w:val="004D63CD"/>
    <w:rsid w:val="004D6819"/>
    <w:rsid w:val="004D6EC8"/>
    <w:rsid w:val="004D7590"/>
    <w:rsid w:val="004D7642"/>
    <w:rsid w:val="004D7BEB"/>
    <w:rsid w:val="004E01D8"/>
    <w:rsid w:val="004E0250"/>
    <w:rsid w:val="004E08A2"/>
    <w:rsid w:val="004E1236"/>
    <w:rsid w:val="004E131D"/>
    <w:rsid w:val="004E1E5C"/>
    <w:rsid w:val="004E2C4B"/>
    <w:rsid w:val="004E2E12"/>
    <w:rsid w:val="004E3035"/>
    <w:rsid w:val="004E311D"/>
    <w:rsid w:val="004E3333"/>
    <w:rsid w:val="004E3771"/>
    <w:rsid w:val="004E3DED"/>
    <w:rsid w:val="004E3F14"/>
    <w:rsid w:val="004E42B3"/>
    <w:rsid w:val="004E42D1"/>
    <w:rsid w:val="004E44E0"/>
    <w:rsid w:val="004E47AD"/>
    <w:rsid w:val="004E485A"/>
    <w:rsid w:val="004E5E27"/>
    <w:rsid w:val="004E63C1"/>
    <w:rsid w:val="004E72EC"/>
    <w:rsid w:val="004E7340"/>
    <w:rsid w:val="004E776A"/>
    <w:rsid w:val="004E7AE3"/>
    <w:rsid w:val="004E7D1A"/>
    <w:rsid w:val="004F0516"/>
    <w:rsid w:val="004F1688"/>
    <w:rsid w:val="004F1AD5"/>
    <w:rsid w:val="004F1CBE"/>
    <w:rsid w:val="004F1F64"/>
    <w:rsid w:val="004F1F78"/>
    <w:rsid w:val="004F2154"/>
    <w:rsid w:val="004F2852"/>
    <w:rsid w:val="004F2A08"/>
    <w:rsid w:val="004F2DB2"/>
    <w:rsid w:val="004F2E45"/>
    <w:rsid w:val="004F3159"/>
    <w:rsid w:val="004F3863"/>
    <w:rsid w:val="004F3AF3"/>
    <w:rsid w:val="004F3C8E"/>
    <w:rsid w:val="004F4255"/>
    <w:rsid w:val="004F45ED"/>
    <w:rsid w:val="004F4B93"/>
    <w:rsid w:val="004F4ED9"/>
    <w:rsid w:val="004F54EF"/>
    <w:rsid w:val="004F5C52"/>
    <w:rsid w:val="004F661A"/>
    <w:rsid w:val="004F6BEE"/>
    <w:rsid w:val="004F6D33"/>
    <w:rsid w:val="004F7B99"/>
    <w:rsid w:val="005007A4"/>
    <w:rsid w:val="005008AE"/>
    <w:rsid w:val="005009B4"/>
    <w:rsid w:val="005012F3"/>
    <w:rsid w:val="005023E8"/>
    <w:rsid w:val="005023F4"/>
    <w:rsid w:val="0050244A"/>
    <w:rsid w:val="00502761"/>
    <w:rsid w:val="00502D2F"/>
    <w:rsid w:val="00502DEA"/>
    <w:rsid w:val="005034C6"/>
    <w:rsid w:val="00503594"/>
    <w:rsid w:val="00503ABD"/>
    <w:rsid w:val="00503B4E"/>
    <w:rsid w:val="005043B1"/>
    <w:rsid w:val="0050563B"/>
    <w:rsid w:val="00505669"/>
    <w:rsid w:val="00505E5B"/>
    <w:rsid w:val="005075C5"/>
    <w:rsid w:val="00507941"/>
    <w:rsid w:val="00510CBC"/>
    <w:rsid w:val="00510F84"/>
    <w:rsid w:val="00511BEB"/>
    <w:rsid w:val="00511EF1"/>
    <w:rsid w:val="00512125"/>
    <w:rsid w:val="00512271"/>
    <w:rsid w:val="005125A1"/>
    <w:rsid w:val="00512674"/>
    <w:rsid w:val="005129D6"/>
    <w:rsid w:val="005134DB"/>
    <w:rsid w:val="005135B6"/>
    <w:rsid w:val="0051362C"/>
    <w:rsid w:val="00513770"/>
    <w:rsid w:val="00513860"/>
    <w:rsid w:val="00514E1E"/>
    <w:rsid w:val="00514FEB"/>
    <w:rsid w:val="0051590E"/>
    <w:rsid w:val="00516130"/>
    <w:rsid w:val="0051617E"/>
    <w:rsid w:val="005163BE"/>
    <w:rsid w:val="005166B3"/>
    <w:rsid w:val="005169D1"/>
    <w:rsid w:val="00516CB8"/>
    <w:rsid w:val="00517646"/>
    <w:rsid w:val="00517960"/>
    <w:rsid w:val="00517A23"/>
    <w:rsid w:val="00517D96"/>
    <w:rsid w:val="0052028D"/>
    <w:rsid w:val="0052049A"/>
    <w:rsid w:val="005207D7"/>
    <w:rsid w:val="00520A8C"/>
    <w:rsid w:val="00520F49"/>
    <w:rsid w:val="00521072"/>
    <w:rsid w:val="0052184B"/>
    <w:rsid w:val="005218E0"/>
    <w:rsid w:val="00521902"/>
    <w:rsid w:val="0052352D"/>
    <w:rsid w:val="005235DE"/>
    <w:rsid w:val="00523C15"/>
    <w:rsid w:val="00524AA5"/>
    <w:rsid w:val="00524E42"/>
    <w:rsid w:val="00525201"/>
    <w:rsid w:val="005255BE"/>
    <w:rsid w:val="005262B8"/>
    <w:rsid w:val="00526494"/>
    <w:rsid w:val="005269A1"/>
    <w:rsid w:val="00526E1B"/>
    <w:rsid w:val="00527496"/>
    <w:rsid w:val="005276B9"/>
    <w:rsid w:val="00527AFD"/>
    <w:rsid w:val="00527B6F"/>
    <w:rsid w:val="00527C9F"/>
    <w:rsid w:val="00527ED4"/>
    <w:rsid w:val="00530036"/>
    <w:rsid w:val="005300B7"/>
    <w:rsid w:val="005303F2"/>
    <w:rsid w:val="00530563"/>
    <w:rsid w:val="0053061A"/>
    <w:rsid w:val="00530E06"/>
    <w:rsid w:val="005313F6"/>
    <w:rsid w:val="00531803"/>
    <w:rsid w:val="0053188B"/>
    <w:rsid w:val="00531AD8"/>
    <w:rsid w:val="00531BF3"/>
    <w:rsid w:val="00531DC4"/>
    <w:rsid w:val="0053224D"/>
    <w:rsid w:val="005328DE"/>
    <w:rsid w:val="005329C3"/>
    <w:rsid w:val="00532D8F"/>
    <w:rsid w:val="00532EF6"/>
    <w:rsid w:val="00532F08"/>
    <w:rsid w:val="005333BF"/>
    <w:rsid w:val="00533804"/>
    <w:rsid w:val="00533905"/>
    <w:rsid w:val="0053455D"/>
    <w:rsid w:val="005346EF"/>
    <w:rsid w:val="00534DFA"/>
    <w:rsid w:val="005357F6"/>
    <w:rsid w:val="00535872"/>
    <w:rsid w:val="00535E0C"/>
    <w:rsid w:val="005360C2"/>
    <w:rsid w:val="00536173"/>
    <w:rsid w:val="0053771B"/>
    <w:rsid w:val="005377D7"/>
    <w:rsid w:val="005378AD"/>
    <w:rsid w:val="005379AB"/>
    <w:rsid w:val="005401C2"/>
    <w:rsid w:val="005407F0"/>
    <w:rsid w:val="005414FE"/>
    <w:rsid w:val="0054160E"/>
    <w:rsid w:val="00541CAF"/>
    <w:rsid w:val="00541FE5"/>
    <w:rsid w:val="00542280"/>
    <w:rsid w:val="00542ADF"/>
    <w:rsid w:val="00542C58"/>
    <w:rsid w:val="00542D5B"/>
    <w:rsid w:val="00543ECD"/>
    <w:rsid w:val="005440C3"/>
    <w:rsid w:val="005447EA"/>
    <w:rsid w:val="00545082"/>
    <w:rsid w:val="0054526B"/>
    <w:rsid w:val="00545AC2"/>
    <w:rsid w:val="00546887"/>
    <w:rsid w:val="005468EE"/>
    <w:rsid w:val="005469A6"/>
    <w:rsid w:val="00547990"/>
    <w:rsid w:val="00547DE1"/>
    <w:rsid w:val="00547F56"/>
    <w:rsid w:val="0055084E"/>
    <w:rsid w:val="005509D9"/>
    <w:rsid w:val="00552625"/>
    <w:rsid w:val="005528BB"/>
    <w:rsid w:val="005535EA"/>
    <w:rsid w:val="00553AB6"/>
    <w:rsid w:val="005547AC"/>
    <w:rsid w:val="005548BC"/>
    <w:rsid w:val="005553F7"/>
    <w:rsid w:val="005557B1"/>
    <w:rsid w:val="00555804"/>
    <w:rsid w:val="00556020"/>
    <w:rsid w:val="005565D8"/>
    <w:rsid w:val="00556878"/>
    <w:rsid w:val="0055692F"/>
    <w:rsid w:val="00556BC0"/>
    <w:rsid w:val="00556D77"/>
    <w:rsid w:val="00557DFD"/>
    <w:rsid w:val="00560F04"/>
    <w:rsid w:val="00561D82"/>
    <w:rsid w:val="00561DA3"/>
    <w:rsid w:val="00561FEC"/>
    <w:rsid w:val="00562C1B"/>
    <w:rsid w:val="00562CD0"/>
    <w:rsid w:val="00562E66"/>
    <w:rsid w:val="00563292"/>
    <w:rsid w:val="005636E0"/>
    <w:rsid w:val="00563864"/>
    <w:rsid w:val="00563EFE"/>
    <w:rsid w:val="00564721"/>
    <w:rsid w:val="005648DF"/>
    <w:rsid w:val="0056497D"/>
    <w:rsid w:val="00564B31"/>
    <w:rsid w:val="00564E6C"/>
    <w:rsid w:val="00565413"/>
    <w:rsid w:val="00565461"/>
    <w:rsid w:val="005654ED"/>
    <w:rsid w:val="0056568A"/>
    <w:rsid w:val="00566265"/>
    <w:rsid w:val="00566C70"/>
    <w:rsid w:val="00567225"/>
    <w:rsid w:val="00567442"/>
    <w:rsid w:val="0056778F"/>
    <w:rsid w:val="00567C5B"/>
    <w:rsid w:val="005706D0"/>
    <w:rsid w:val="00570A04"/>
    <w:rsid w:val="00570BFE"/>
    <w:rsid w:val="00570D7E"/>
    <w:rsid w:val="00570F5A"/>
    <w:rsid w:val="005712C5"/>
    <w:rsid w:val="005714CB"/>
    <w:rsid w:val="005717A0"/>
    <w:rsid w:val="00571C2C"/>
    <w:rsid w:val="0057225D"/>
    <w:rsid w:val="005729A0"/>
    <w:rsid w:val="00572B75"/>
    <w:rsid w:val="005730D5"/>
    <w:rsid w:val="00573722"/>
    <w:rsid w:val="0057374B"/>
    <w:rsid w:val="005741C1"/>
    <w:rsid w:val="005741EF"/>
    <w:rsid w:val="005747AE"/>
    <w:rsid w:val="0057481A"/>
    <w:rsid w:val="005750FA"/>
    <w:rsid w:val="0057514B"/>
    <w:rsid w:val="00575ADA"/>
    <w:rsid w:val="00575F91"/>
    <w:rsid w:val="005763F7"/>
    <w:rsid w:val="005763FD"/>
    <w:rsid w:val="00576588"/>
    <w:rsid w:val="00576766"/>
    <w:rsid w:val="00576DF8"/>
    <w:rsid w:val="00577550"/>
    <w:rsid w:val="0057791E"/>
    <w:rsid w:val="00577E3A"/>
    <w:rsid w:val="00577FE7"/>
    <w:rsid w:val="00580036"/>
    <w:rsid w:val="0058057B"/>
    <w:rsid w:val="00580786"/>
    <w:rsid w:val="00580921"/>
    <w:rsid w:val="00580A1A"/>
    <w:rsid w:val="005810DF"/>
    <w:rsid w:val="00581259"/>
    <w:rsid w:val="005818BC"/>
    <w:rsid w:val="00581ED2"/>
    <w:rsid w:val="00582242"/>
    <w:rsid w:val="00582394"/>
    <w:rsid w:val="005828B5"/>
    <w:rsid w:val="00583174"/>
    <w:rsid w:val="0058324E"/>
    <w:rsid w:val="005842B2"/>
    <w:rsid w:val="00584571"/>
    <w:rsid w:val="005848CC"/>
    <w:rsid w:val="00585374"/>
    <w:rsid w:val="005854EA"/>
    <w:rsid w:val="00585738"/>
    <w:rsid w:val="00585D1B"/>
    <w:rsid w:val="00586711"/>
    <w:rsid w:val="00587155"/>
    <w:rsid w:val="00587631"/>
    <w:rsid w:val="00587C66"/>
    <w:rsid w:val="00587C72"/>
    <w:rsid w:val="00590111"/>
    <w:rsid w:val="00590156"/>
    <w:rsid w:val="00590722"/>
    <w:rsid w:val="00590741"/>
    <w:rsid w:val="00590A07"/>
    <w:rsid w:val="00590B72"/>
    <w:rsid w:val="00590B73"/>
    <w:rsid w:val="00590BA9"/>
    <w:rsid w:val="00590F17"/>
    <w:rsid w:val="00590FA2"/>
    <w:rsid w:val="005910DF"/>
    <w:rsid w:val="005916CB"/>
    <w:rsid w:val="00591894"/>
    <w:rsid w:val="005923BC"/>
    <w:rsid w:val="00593D60"/>
    <w:rsid w:val="00593E8A"/>
    <w:rsid w:val="0059436C"/>
    <w:rsid w:val="0059500D"/>
    <w:rsid w:val="0059533A"/>
    <w:rsid w:val="005959B6"/>
    <w:rsid w:val="005959C4"/>
    <w:rsid w:val="00595E2F"/>
    <w:rsid w:val="005961A9"/>
    <w:rsid w:val="00596260"/>
    <w:rsid w:val="0059633C"/>
    <w:rsid w:val="00596BE4"/>
    <w:rsid w:val="00596E16"/>
    <w:rsid w:val="00596EAC"/>
    <w:rsid w:val="00596F87"/>
    <w:rsid w:val="00596FEE"/>
    <w:rsid w:val="0059719C"/>
    <w:rsid w:val="0059753C"/>
    <w:rsid w:val="005975B8"/>
    <w:rsid w:val="005976DC"/>
    <w:rsid w:val="00597896"/>
    <w:rsid w:val="00597968"/>
    <w:rsid w:val="00597C62"/>
    <w:rsid w:val="005A02D3"/>
    <w:rsid w:val="005A1676"/>
    <w:rsid w:val="005A1CEC"/>
    <w:rsid w:val="005A1E5D"/>
    <w:rsid w:val="005A25A7"/>
    <w:rsid w:val="005A2819"/>
    <w:rsid w:val="005A35C3"/>
    <w:rsid w:val="005A4443"/>
    <w:rsid w:val="005A4A0D"/>
    <w:rsid w:val="005A4AAE"/>
    <w:rsid w:val="005A5275"/>
    <w:rsid w:val="005A5455"/>
    <w:rsid w:val="005A5856"/>
    <w:rsid w:val="005A6213"/>
    <w:rsid w:val="005A6226"/>
    <w:rsid w:val="005A65A2"/>
    <w:rsid w:val="005A65AE"/>
    <w:rsid w:val="005A6A9A"/>
    <w:rsid w:val="005A6D4D"/>
    <w:rsid w:val="005A7C92"/>
    <w:rsid w:val="005A7EB8"/>
    <w:rsid w:val="005B0FDE"/>
    <w:rsid w:val="005B14D5"/>
    <w:rsid w:val="005B1C4D"/>
    <w:rsid w:val="005B1F19"/>
    <w:rsid w:val="005B2B8F"/>
    <w:rsid w:val="005B3506"/>
    <w:rsid w:val="005B355C"/>
    <w:rsid w:val="005B390C"/>
    <w:rsid w:val="005B3A19"/>
    <w:rsid w:val="005B3C13"/>
    <w:rsid w:val="005B3F4A"/>
    <w:rsid w:val="005B40B6"/>
    <w:rsid w:val="005B4274"/>
    <w:rsid w:val="005B4881"/>
    <w:rsid w:val="005B4A0A"/>
    <w:rsid w:val="005B4AD2"/>
    <w:rsid w:val="005B52A9"/>
    <w:rsid w:val="005B5400"/>
    <w:rsid w:val="005B5D49"/>
    <w:rsid w:val="005B5ECB"/>
    <w:rsid w:val="005B6192"/>
    <w:rsid w:val="005B63C4"/>
    <w:rsid w:val="005B65E7"/>
    <w:rsid w:val="005B6B0F"/>
    <w:rsid w:val="005B6BBD"/>
    <w:rsid w:val="005B6BCE"/>
    <w:rsid w:val="005B6D7F"/>
    <w:rsid w:val="005B7491"/>
    <w:rsid w:val="005B7552"/>
    <w:rsid w:val="005B760D"/>
    <w:rsid w:val="005C00CF"/>
    <w:rsid w:val="005C00E0"/>
    <w:rsid w:val="005C026E"/>
    <w:rsid w:val="005C04A7"/>
    <w:rsid w:val="005C0A29"/>
    <w:rsid w:val="005C0D5E"/>
    <w:rsid w:val="005C1260"/>
    <w:rsid w:val="005C12DA"/>
    <w:rsid w:val="005C1353"/>
    <w:rsid w:val="005C14F6"/>
    <w:rsid w:val="005C2079"/>
    <w:rsid w:val="005C3376"/>
    <w:rsid w:val="005C3509"/>
    <w:rsid w:val="005C353B"/>
    <w:rsid w:val="005C37AF"/>
    <w:rsid w:val="005C4049"/>
    <w:rsid w:val="005C42E8"/>
    <w:rsid w:val="005C42FC"/>
    <w:rsid w:val="005C435C"/>
    <w:rsid w:val="005C4B64"/>
    <w:rsid w:val="005C4D41"/>
    <w:rsid w:val="005C5ADC"/>
    <w:rsid w:val="005C6654"/>
    <w:rsid w:val="005C66FE"/>
    <w:rsid w:val="005C6C57"/>
    <w:rsid w:val="005C7025"/>
    <w:rsid w:val="005C7F5C"/>
    <w:rsid w:val="005D040F"/>
    <w:rsid w:val="005D0E40"/>
    <w:rsid w:val="005D1262"/>
    <w:rsid w:val="005D1473"/>
    <w:rsid w:val="005D1832"/>
    <w:rsid w:val="005D1BC6"/>
    <w:rsid w:val="005D1C20"/>
    <w:rsid w:val="005D1E51"/>
    <w:rsid w:val="005D1F6D"/>
    <w:rsid w:val="005D2276"/>
    <w:rsid w:val="005D2FFC"/>
    <w:rsid w:val="005D40F8"/>
    <w:rsid w:val="005D4FEC"/>
    <w:rsid w:val="005D56A4"/>
    <w:rsid w:val="005D5980"/>
    <w:rsid w:val="005D59A5"/>
    <w:rsid w:val="005D5C36"/>
    <w:rsid w:val="005D5D7D"/>
    <w:rsid w:val="005D5F1D"/>
    <w:rsid w:val="005D6023"/>
    <w:rsid w:val="005D604D"/>
    <w:rsid w:val="005D676C"/>
    <w:rsid w:val="005D6863"/>
    <w:rsid w:val="005D6B2B"/>
    <w:rsid w:val="005D704F"/>
    <w:rsid w:val="005D7B28"/>
    <w:rsid w:val="005E01A6"/>
    <w:rsid w:val="005E0637"/>
    <w:rsid w:val="005E0ABA"/>
    <w:rsid w:val="005E107A"/>
    <w:rsid w:val="005E2016"/>
    <w:rsid w:val="005E2917"/>
    <w:rsid w:val="005E2B7A"/>
    <w:rsid w:val="005E2E62"/>
    <w:rsid w:val="005E315F"/>
    <w:rsid w:val="005E32B6"/>
    <w:rsid w:val="005E4127"/>
    <w:rsid w:val="005E4992"/>
    <w:rsid w:val="005E4CE4"/>
    <w:rsid w:val="005E4E7C"/>
    <w:rsid w:val="005E4F4C"/>
    <w:rsid w:val="005E4FE9"/>
    <w:rsid w:val="005E559F"/>
    <w:rsid w:val="005E59EE"/>
    <w:rsid w:val="005E5CF4"/>
    <w:rsid w:val="005E6C96"/>
    <w:rsid w:val="005E6F51"/>
    <w:rsid w:val="005E6FD8"/>
    <w:rsid w:val="005E7203"/>
    <w:rsid w:val="005E7216"/>
    <w:rsid w:val="005E7417"/>
    <w:rsid w:val="005E7E03"/>
    <w:rsid w:val="005F02C1"/>
    <w:rsid w:val="005F0707"/>
    <w:rsid w:val="005F0AAC"/>
    <w:rsid w:val="005F12E5"/>
    <w:rsid w:val="005F13E3"/>
    <w:rsid w:val="005F1EA6"/>
    <w:rsid w:val="005F252A"/>
    <w:rsid w:val="005F259B"/>
    <w:rsid w:val="005F3486"/>
    <w:rsid w:val="005F37EF"/>
    <w:rsid w:val="005F3C07"/>
    <w:rsid w:val="005F3F09"/>
    <w:rsid w:val="005F400E"/>
    <w:rsid w:val="005F4199"/>
    <w:rsid w:val="005F4201"/>
    <w:rsid w:val="005F4697"/>
    <w:rsid w:val="005F497F"/>
    <w:rsid w:val="005F4E11"/>
    <w:rsid w:val="005F5407"/>
    <w:rsid w:val="005F58FA"/>
    <w:rsid w:val="005F59BF"/>
    <w:rsid w:val="005F5DBF"/>
    <w:rsid w:val="005F6015"/>
    <w:rsid w:val="005F6820"/>
    <w:rsid w:val="005F6C4C"/>
    <w:rsid w:val="005F6DAE"/>
    <w:rsid w:val="005F727A"/>
    <w:rsid w:val="005F729B"/>
    <w:rsid w:val="005F7364"/>
    <w:rsid w:val="005F7591"/>
    <w:rsid w:val="005F7D98"/>
    <w:rsid w:val="00600233"/>
    <w:rsid w:val="00600463"/>
    <w:rsid w:val="00600C96"/>
    <w:rsid w:val="00601151"/>
    <w:rsid w:val="00601198"/>
    <w:rsid w:val="0060134D"/>
    <w:rsid w:val="00601BBD"/>
    <w:rsid w:val="00602C67"/>
    <w:rsid w:val="00602EA9"/>
    <w:rsid w:val="00602EF5"/>
    <w:rsid w:val="00603EB9"/>
    <w:rsid w:val="006042C0"/>
    <w:rsid w:val="0060493E"/>
    <w:rsid w:val="00604977"/>
    <w:rsid w:val="00604BED"/>
    <w:rsid w:val="00604F3A"/>
    <w:rsid w:val="00605248"/>
    <w:rsid w:val="006053BB"/>
    <w:rsid w:val="0060552D"/>
    <w:rsid w:val="006057DB"/>
    <w:rsid w:val="00605CC4"/>
    <w:rsid w:val="00606754"/>
    <w:rsid w:val="006078DD"/>
    <w:rsid w:val="00607B4F"/>
    <w:rsid w:val="00607E82"/>
    <w:rsid w:val="0061002D"/>
    <w:rsid w:val="006101CE"/>
    <w:rsid w:val="006103E5"/>
    <w:rsid w:val="00610E5A"/>
    <w:rsid w:val="0061113E"/>
    <w:rsid w:val="00611859"/>
    <w:rsid w:val="006118C7"/>
    <w:rsid w:val="00611A02"/>
    <w:rsid w:val="00612AE5"/>
    <w:rsid w:val="0061340C"/>
    <w:rsid w:val="00613506"/>
    <w:rsid w:val="00613646"/>
    <w:rsid w:val="00613AF6"/>
    <w:rsid w:val="00613E85"/>
    <w:rsid w:val="00614476"/>
    <w:rsid w:val="006147E8"/>
    <w:rsid w:val="00614996"/>
    <w:rsid w:val="00614B12"/>
    <w:rsid w:val="00614C77"/>
    <w:rsid w:val="00615511"/>
    <w:rsid w:val="00615A55"/>
    <w:rsid w:val="00616275"/>
    <w:rsid w:val="006169BF"/>
    <w:rsid w:val="00616F4C"/>
    <w:rsid w:val="00617239"/>
    <w:rsid w:val="0061732C"/>
    <w:rsid w:val="0061745D"/>
    <w:rsid w:val="00617750"/>
    <w:rsid w:val="0061785C"/>
    <w:rsid w:val="00617E49"/>
    <w:rsid w:val="00617E84"/>
    <w:rsid w:val="00620302"/>
    <w:rsid w:val="00620401"/>
    <w:rsid w:val="0062055B"/>
    <w:rsid w:val="006206A7"/>
    <w:rsid w:val="00620E33"/>
    <w:rsid w:val="00620EBB"/>
    <w:rsid w:val="00621211"/>
    <w:rsid w:val="00622331"/>
    <w:rsid w:val="006224FE"/>
    <w:rsid w:val="00622808"/>
    <w:rsid w:val="00622ADE"/>
    <w:rsid w:val="0062307E"/>
    <w:rsid w:val="0062361D"/>
    <w:rsid w:val="00623C6C"/>
    <w:rsid w:val="006240F2"/>
    <w:rsid w:val="00624A17"/>
    <w:rsid w:val="00624C1F"/>
    <w:rsid w:val="0062569F"/>
    <w:rsid w:val="006258CF"/>
    <w:rsid w:val="00625923"/>
    <w:rsid w:val="00625A2C"/>
    <w:rsid w:val="00625CBC"/>
    <w:rsid w:val="00626157"/>
    <w:rsid w:val="00626691"/>
    <w:rsid w:val="006269A7"/>
    <w:rsid w:val="00627349"/>
    <w:rsid w:val="006273DC"/>
    <w:rsid w:val="0062788B"/>
    <w:rsid w:val="00627897"/>
    <w:rsid w:val="006300BB"/>
    <w:rsid w:val="00630873"/>
    <w:rsid w:val="00630A75"/>
    <w:rsid w:val="00630CA0"/>
    <w:rsid w:val="00630ED7"/>
    <w:rsid w:val="00631117"/>
    <w:rsid w:val="00631223"/>
    <w:rsid w:val="0063163C"/>
    <w:rsid w:val="006318C0"/>
    <w:rsid w:val="00631E28"/>
    <w:rsid w:val="00632616"/>
    <w:rsid w:val="00632C88"/>
    <w:rsid w:val="006331F6"/>
    <w:rsid w:val="006333DB"/>
    <w:rsid w:val="006335CC"/>
    <w:rsid w:val="00633673"/>
    <w:rsid w:val="00633BB9"/>
    <w:rsid w:val="0063417D"/>
    <w:rsid w:val="00634C96"/>
    <w:rsid w:val="00635820"/>
    <w:rsid w:val="00635B58"/>
    <w:rsid w:val="00636185"/>
    <w:rsid w:val="006361EF"/>
    <w:rsid w:val="00636568"/>
    <w:rsid w:val="00636858"/>
    <w:rsid w:val="00636B1A"/>
    <w:rsid w:val="00636D24"/>
    <w:rsid w:val="0063782A"/>
    <w:rsid w:val="00637A39"/>
    <w:rsid w:val="00637B72"/>
    <w:rsid w:val="006415CD"/>
    <w:rsid w:val="00641B49"/>
    <w:rsid w:val="00642040"/>
    <w:rsid w:val="00642625"/>
    <w:rsid w:val="00642883"/>
    <w:rsid w:val="00642933"/>
    <w:rsid w:val="00643448"/>
    <w:rsid w:val="00643CAB"/>
    <w:rsid w:val="0064401A"/>
    <w:rsid w:val="006443A8"/>
    <w:rsid w:val="0064458C"/>
    <w:rsid w:val="00644BFF"/>
    <w:rsid w:val="0064502D"/>
    <w:rsid w:val="0064527C"/>
    <w:rsid w:val="006452A8"/>
    <w:rsid w:val="006454FB"/>
    <w:rsid w:val="006458D6"/>
    <w:rsid w:val="00645FE2"/>
    <w:rsid w:val="00646354"/>
    <w:rsid w:val="00646582"/>
    <w:rsid w:val="006465DC"/>
    <w:rsid w:val="00647622"/>
    <w:rsid w:val="006479B5"/>
    <w:rsid w:val="00647DCF"/>
    <w:rsid w:val="0065061F"/>
    <w:rsid w:val="00650805"/>
    <w:rsid w:val="0065099F"/>
    <w:rsid w:val="006509D4"/>
    <w:rsid w:val="00650B05"/>
    <w:rsid w:val="00650F15"/>
    <w:rsid w:val="00651938"/>
    <w:rsid w:val="00651943"/>
    <w:rsid w:val="00651C74"/>
    <w:rsid w:val="006524D3"/>
    <w:rsid w:val="00652519"/>
    <w:rsid w:val="006534DD"/>
    <w:rsid w:val="00653D01"/>
    <w:rsid w:val="006541FF"/>
    <w:rsid w:val="0065449D"/>
    <w:rsid w:val="006545EF"/>
    <w:rsid w:val="006545F7"/>
    <w:rsid w:val="006548C3"/>
    <w:rsid w:val="006548DB"/>
    <w:rsid w:val="00654BC0"/>
    <w:rsid w:val="00654C05"/>
    <w:rsid w:val="006551DA"/>
    <w:rsid w:val="006554B0"/>
    <w:rsid w:val="00655784"/>
    <w:rsid w:val="00655A81"/>
    <w:rsid w:val="00655CD2"/>
    <w:rsid w:val="00655CE1"/>
    <w:rsid w:val="00655FEB"/>
    <w:rsid w:val="00656A04"/>
    <w:rsid w:val="00656C75"/>
    <w:rsid w:val="00656CB5"/>
    <w:rsid w:val="006571D0"/>
    <w:rsid w:val="0065787C"/>
    <w:rsid w:val="006601E5"/>
    <w:rsid w:val="006603A9"/>
    <w:rsid w:val="006603E0"/>
    <w:rsid w:val="006605FA"/>
    <w:rsid w:val="006618A1"/>
    <w:rsid w:val="00661EDF"/>
    <w:rsid w:val="0066298E"/>
    <w:rsid w:val="00662CED"/>
    <w:rsid w:val="00662D21"/>
    <w:rsid w:val="0066333C"/>
    <w:rsid w:val="00663380"/>
    <w:rsid w:val="006638FE"/>
    <w:rsid w:val="0066394A"/>
    <w:rsid w:val="00663A1F"/>
    <w:rsid w:val="00663F5B"/>
    <w:rsid w:val="00664735"/>
    <w:rsid w:val="00664C0F"/>
    <w:rsid w:val="00664E69"/>
    <w:rsid w:val="006652BF"/>
    <w:rsid w:val="006656D2"/>
    <w:rsid w:val="006657D0"/>
    <w:rsid w:val="006658A1"/>
    <w:rsid w:val="006659F3"/>
    <w:rsid w:val="0066614C"/>
    <w:rsid w:val="00666A21"/>
    <w:rsid w:val="00666F65"/>
    <w:rsid w:val="006672EB"/>
    <w:rsid w:val="00667F04"/>
    <w:rsid w:val="00670254"/>
    <w:rsid w:val="00670D54"/>
    <w:rsid w:val="00670FF8"/>
    <w:rsid w:val="006717F3"/>
    <w:rsid w:val="00671CA0"/>
    <w:rsid w:val="00672021"/>
    <w:rsid w:val="006726DC"/>
    <w:rsid w:val="00672853"/>
    <w:rsid w:val="00672C36"/>
    <w:rsid w:val="00672E0D"/>
    <w:rsid w:val="00672EB3"/>
    <w:rsid w:val="0067309B"/>
    <w:rsid w:val="006734BE"/>
    <w:rsid w:val="0067377E"/>
    <w:rsid w:val="00674233"/>
    <w:rsid w:val="006748A0"/>
    <w:rsid w:val="00674DBF"/>
    <w:rsid w:val="00675357"/>
    <w:rsid w:val="00675726"/>
    <w:rsid w:val="00675B98"/>
    <w:rsid w:val="0067637D"/>
    <w:rsid w:val="00676660"/>
    <w:rsid w:val="0067672E"/>
    <w:rsid w:val="006769AB"/>
    <w:rsid w:val="006769BD"/>
    <w:rsid w:val="0067777D"/>
    <w:rsid w:val="00677A28"/>
    <w:rsid w:val="0068041F"/>
    <w:rsid w:val="00680661"/>
    <w:rsid w:val="006807D6"/>
    <w:rsid w:val="00681142"/>
    <w:rsid w:val="006813F1"/>
    <w:rsid w:val="006818B6"/>
    <w:rsid w:val="006821C5"/>
    <w:rsid w:val="006821FA"/>
    <w:rsid w:val="00682212"/>
    <w:rsid w:val="00682232"/>
    <w:rsid w:val="00682399"/>
    <w:rsid w:val="006828FE"/>
    <w:rsid w:val="00682B9A"/>
    <w:rsid w:val="00682CD9"/>
    <w:rsid w:val="00683062"/>
    <w:rsid w:val="006835B3"/>
    <w:rsid w:val="00683789"/>
    <w:rsid w:val="00683A45"/>
    <w:rsid w:val="00683C8B"/>
    <w:rsid w:val="00684867"/>
    <w:rsid w:val="00684B1B"/>
    <w:rsid w:val="00684B23"/>
    <w:rsid w:val="00684D82"/>
    <w:rsid w:val="00685360"/>
    <w:rsid w:val="00685374"/>
    <w:rsid w:val="00685ADF"/>
    <w:rsid w:val="00685B6A"/>
    <w:rsid w:val="00685C6B"/>
    <w:rsid w:val="00685D68"/>
    <w:rsid w:val="00685E9F"/>
    <w:rsid w:val="00686028"/>
    <w:rsid w:val="00686251"/>
    <w:rsid w:val="0068631D"/>
    <w:rsid w:val="006869BD"/>
    <w:rsid w:val="006879E9"/>
    <w:rsid w:val="00687BA6"/>
    <w:rsid w:val="00687BB7"/>
    <w:rsid w:val="00687DB2"/>
    <w:rsid w:val="00687DCE"/>
    <w:rsid w:val="0069001E"/>
    <w:rsid w:val="006901EC"/>
    <w:rsid w:val="00690416"/>
    <w:rsid w:val="00690B66"/>
    <w:rsid w:val="0069117B"/>
    <w:rsid w:val="0069195C"/>
    <w:rsid w:val="00691EAA"/>
    <w:rsid w:val="00691EE9"/>
    <w:rsid w:val="00692C43"/>
    <w:rsid w:val="00692E85"/>
    <w:rsid w:val="0069343E"/>
    <w:rsid w:val="006937F4"/>
    <w:rsid w:val="0069394D"/>
    <w:rsid w:val="00693E13"/>
    <w:rsid w:val="00693E62"/>
    <w:rsid w:val="00694723"/>
    <w:rsid w:val="00694D2E"/>
    <w:rsid w:val="0069573E"/>
    <w:rsid w:val="006962D1"/>
    <w:rsid w:val="00696783"/>
    <w:rsid w:val="00696AF6"/>
    <w:rsid w:val="00696C60"/>
    <w:rsid w:val="00696D33"/>
    <w:rsid w:val="00697002"/>
    <w:rsid w:val="0069710A"/>
    <w:rsid w:val="006973B9"/>
    <w:rsid w:val="00697A05"/>
    <w:rsid w:val="006A045D"/>
    <w:rsid w:val="006A0AF7"/>
    <w:rsid w:val="006A0EB5"/>
    <w:rsid w:val="006A1112"/>
    <w:rsid w:val="006A1AA9"/>
    <w:rsid w:val="006A1DC9"/>
    <w:rsid w:val="006A20DF"/>
    <w:rsid w:val="006A2D28"/>
    <w:rsid w:val="006A3AE1"/>
    <w:rsid w:val="006A3C20"/>
    <w:rsid w:val="006A3DC0"/>
    <w:rsid w:val="006A3FEF"/>
    <w:rsid w:val="006A431B"/>
    <w:rsid w:val="006A45B0"/>
    <w:rsid w:val="006A461E"/>
    <w:rsid w:val="006A4803"/>
    <w:rsid w:val="006A4962"/>
    <w:rsid w:val="006A51E1"/>
    <w:rsid w:val="006A5FD8"/>
    <w:rsid w:val="006A6669"/>
    <w:rsid w:val="006A66F3"/>
    <w:rsid w:val="006A6C49"/>
    <w:rsid w:val="006A7000"/>
    <w:rsid w:val="006A742E"/>
    <w:rsid w:val="006B01A0"/>
    <w:rsid w:val="006B0225"/>
    <w:rsid w:val="006B03E2"/>
    <w:rsid w:val="006B0807"/>
    <w:rsid w:val="006B0E6E"/>
    <w:rsid w:val="006B0ED6"/>
    <w:rsid w:val="006B0FBE"/>
    <w:rsid w:val="006B1DED"/>
    <w:rsid w:val="006B1E37"/>
    <w:rsid w:val="006B229E"/>
    <w:rsid w:val="006B275B"/>
    <w:rsid w:val="006B30CB"/>
    <w:rsid w:val="006B3196"/>
    <w:rsid w:val="006B3B96"/>
    <w:rsid w:val="006B3C54"/>
    <w:rsid w:val="006B3F64"/>
    <w:rsid w:val="006B4B06"/>
    <w:rsid w:val="006B5169"/>
    <w:rsid w:val="006B52D5"/>
    <w:rsid w:val="006B536B"/>
    <w:rsid w:val="006B5996"/>
    <w:rsid w:val="006B6114"/>
    <w:rsid w:val="006B6464"/>
    <w:rsid w:val="006B6530"/>
    <w:rsid w:val="006B6846"/>
    <w:rsid w:val="006B77CB"/>
    <w:rsid w:val="006C0537"/>
    <w:rsid w:val="006C0D96"/>
    <w:rsid w:val="006C0DF1"/>
    <w:rsid w:val="006C136B"/>
    <w:rsid w:val="006C1563"/>
    <w:rsid w:val="006C1FC8"/>
    <w:rsid w:val="006C23B7"/>
    <w:rsid w:val="006C260A"/>
    <w:rsid w:val="006C2813"/>
    <w:rsid w:val="006C2905"/>
    <w:rsid w:val="006C30EC"/>
    <w:rsid w:val="006C3A7D"/>
    <w:rsid w:val="006C48C3"/>
    <w:rsid w:val="006C4E39"/>
    <w:rsid w:val="006C5141"/>
    <w:rsid w:val="006C5152"/>
    <w:rsid w:val="006C537B"/>
    <w:rsid w:val="006C558E"/>
    <w:rsid w:val="006C57D9"/>
    <w:rsid w:val="006C5DD9"/>
    <w:rsid w:val="006C6199"/>
    <w:rsid w:val="006C6352"/>
    <w:rsid w:val="006C63B8"/>
    <w:rsid w:val="006C653E"/>
    <w:rsid w:val="006C6920"/>
    <w:rsid w:val="006C7026"/>
    <w:rsid w:val="006D002B"/>
    <w:rsid w:val="006D036F"/>
    <w:rsid w:val="006D0396"/>
    <w:rsid w:val="006D05F0"/>
    <w:rsid w:val="006D0A20"/>
    <w:rsid w:val="006D103C"/>
    <w:rsid w:val="006D1307"/>
    <w:rsid w:val="006D13F5"/>
    <w:rsid w:val="006D16AC"/>
    <w:rsid w:val="006D17E0"/>
    <w:rsid w:val="006D1864"/>
    <w:rsid w:val="006D1A74"/>
    <w:rsid w:val="006D1DCB"/>
    <w:rsid w:val="006D23C4"/>
    <w:rsid w:val="006D2417"/>
    <w:rsid w:val="006D25C1"/>
    <w:rsid w:val="006D2875"/>
    <w:rsid w:val="006D301F"/>
    <w:rsid w:val="006D343F"/>
    <w:rsid w:val="006D3C88"/>
    <w:rsid w:val="006D4561"/>
    <w:rsid w:val="006D4592"/>
    <w:rsid w:val="006D4876"/>
    <w:rsid w:val="006D50B7"/>
    <w:rsid w:val="006D5341"/>
    <w:rsid w:val="006D558B"/>
    <w:rsid w:val="006D5829"/>
    <w:rsid w:val="006D5900"/>
    <w:rsid w:val="006D5C12"/>
    <w:rsid w:val="006D5ECE"/>
    <w:rsid w:val="006D5FDF"/>
    <w:rsid w:val="006D60F2"/>
    <w:rsid w:val="006D618C"/>
    <w:rsid w:val="006D6239"/>
    <w:rsid w:val="006D69BD"/>
    <w:rsid w:val="006D6A3B"/>
    <w:rsid w:val="006D71B5"/>
    <w:rsid w:val="006D7621"/>
    <w:rsid w:val="006D7A1A"/>
    <w:rsid w:val="006E107B"/>
    <w:rsid w:val="006E1241"/>
    <w:rsid w:val="006E1A42"/>
    <w:rsid w:val="006E1CBD"/>
    <w:rsid w:val="006E1D8E"/>
    <w:rsid w:val="006E22C0"/>
    <w:rsid w:val="006E2F33"/>
    <w:rsid w:val="006E4328"/>
    <w:rsid w:val="006E4338"/>
    <w:rsid w:val="006E46F3"/>
    <w:rsid w:val="006E4A23"/>
    <w:rsid w:val="006E4EE4"/>
    <w:rsid w:val="006E5185"/>
    <w:rsid w:val="006E5424"/>
    <w:rsid w:val="006E5528"/>
    <w:rsid w:val="006E55CD"/>
    <w:rsid w:val="006E5F42"/>
    <w:rsid w:val="006E60F4"/>
    <w:rsid w:val="006E63FB"/>
    <w:rsid w:val="006E6627"/>
    <w:rsid w:val="006E75A4"/>
    <w:rsid w:val="006E790E"/>
    <w:rsid w:val="006E797A"/>
    <w:rsid w:val="006E7E52"/>
    <w:rsid w:val="006F08A0"/>
    <w:rsid w:val="006F0A29"/>
    <w:rsid w:val="006F0C0C"/>
    <w:rsid w:val="006F0F14"/>
    <w:rsid w:val="006F129D"/>
    <w:rsid w:val="006F18BB"/>
    <w:rsid w:val="006F197B"/>
    <w:rsid w:val="006F318D"/>
    <w:rsid w:val="006F36F2"/>
    <w:rsid w:val="006F3AB5"/>
    <w:rsid w:val="006F3BB5"/>
    <w:rsid w:val="006F3EA2"/>
    <w:rsid w:val="006F411D"/>
    <w:rsid w:val="006F48AA"/>
    <w:rsid w:val="006F4F89"/>
    <w:rsid w:val="006F5162"/>
    <w:rsid w:val="006F55AD"/>
    <w:rsid w:val="006F5EBA"/>
    <w:rsid w:val="006F68E8"/>
    <w:rsid w:val="006F68EB"/>
    <w:rsid w:val="006F69AC"/>
    <w:rsid w:val="006F6AB3"/>
    <w:rsid w:val="006F721A"/>
    <w:rsid w:val="006F72E5"/>
    <w:rsid w:val="006F752D"/>
    <w:rsid w:val="006F7D6F"/>
    <w:rsid w:val="00700520"/>
    <w:rsid w:val="007006D8"/>
    <w:rsid w:val="007009A8"/>
    <w:rsid w:val="00700A1B"/>
    <w:rsid w:val="00700AE3"/>
    <w:rsid w:val="00700D6A"/>
    <w:rsid w:val="00700D87"/>
    <w:rsid w:val="0070112A"/>
    <w:rsid w:val="00701170"/>
    <w:rsid w:val="007017F7"/>
    <w:rsid w:val="00701881"/>
    <w:rsid w:val="0070192D"/>
    <w:rsid w:val="00701AB4"/>
    <w:rsid w:val="00701B32"/>
    <w:rsid w:val="00701BEA"/>
    <w:rsid w:val="00701C56"/>
    <w:rsid w:val="00701C88"/>
    <w:rsid w:val="00701DE7"/>
    <w:rsid w:val="0070227F"/>
    <w:rsid w:val="00702383"/>
    <w:rsid w:val="007025A2"/>
    <w:rsid w:val="007033CC"/>
    <w:rsid w:val="00703737"/>
    <w:rsid w:val="00703864"/>
    <w:rsid w:val="00703B22"/>
    <w:rsid w:val="00703D61"/>
    <w:rsid w:val="00703EF1"/>
    <w:rsid w:val="0070484C"/>
    <w:rsid w:val="00704D23"/>
    <w:rsid w:val="00704E61"/>
    <w:rsid w:val="00705078"/>
    <w:rsid w:val="007051CB"/>
    <w:rsid w:val="00705419"/>
    <w:rsid w:val="007060C8"/>
    <w:rsid w:val="007061A3"/>
    <w:rsid w:val="0070629E"/>
    <w:rsid w:val="00706627"/>
    <w:rsid w:val="00706A59"/>
    <w:rsid w:val="00707BAD"/>
    <w:rsid w:val="00707FAA"/>
    <w:rsid w:val="00710AA6"/>
    <w:rsid w:val="00710C6C"/>
    <w:rsid w:val="00711490"/>
    <w:rsid w:val="00711DBB"/>
    <w:rsid w:val="00711F6B"/>
    <w:rsid w:val="00711F78"/>
    <w:rsid w:val="007120D3"/>
    <w:rsid w:val="00712286"/>
    <w:rsid w:val="00712507"/>
    <w:rsid w:val="0071259D"/>
    <w:rsid w:val="00712649"/>
    <w:rsid w:val="00712809"/>
    <w:rsid w:val="007128A0"/>
    <w:rsid w:val="00712C32"/>
    <w:rsid w:val="00713307"/>
    <w:rsid w:val="0071351E"/>
    <w:rsid w:val="00713683"/>
    <w:rsid w:val="0071386F"/>
    <w:rsid w:val="00714EBD"/>
    <w:rsid w:val="00714F0F"/>
    <w:rsid w:val="00715104"/>
    <w:rsid w:val="007151BE"/>
    <w:rsid w:val="007157BE"/>
    <w:rsid w:val="00715A2C"/>
    <w:rsid w:val="00715B89"/>
    <w:rsid w:val="00715DCF"/>
    <w:rsid w:val="007160BF"/>
    <w:rsid w:val="00716717"/>
    <w:rsid w:val="0071671A"/>
    <w:rsid w:val="00716901"/>
    <w:rsid w:val="00716CFD"/>
    <w:rsid w:val="00716E2A"/>
    <w:rsid w:val="00716F29"/>
    <w:rsid w:val="007170F6"/>
    <w:rsid w:val="00720EEF"/>
    <w:rsid w:val="00721117"/>
    <w:rsid w:val="00721157"/>
    <w:rsid w:val="007214F6"/>
    <w:rsid w:val="007218B9"/>
    <w:rsid w:val="00721B05"/>
    <w:rsid w:val="00722004"/>
    <w:rsid w:val="007228A0"/>
    <w:rsid w:val="00723A31"/>
    <w:rsid w:val="00723EAB"/>
    <w:rsid w:val="00724061"/>
    <w:rsid w:val="007245D2"/>
    <w:rsid w:val="0072475B"/>
    <w:rsid w:val="00725306"/>
    <w:rsid w:val="00725352"/>
    <w:rsid w:val="007259AA"/>
    <w:rsid w:val="00725C6C"/>
    <w:rsid w:val="00726284"/>
    <w:rsid w:val="007263A2"/>
    <w:rsid w:val="00726E29"/>
    <w:rsid w:val="0072749D"/>
    <w:rsid w:val="007278DB"/>
    <w:rsid w:val="00727D91"/>
    <w:rsid w:val="00727F4D"/>
    <w:rsid w:val="00730237"/>
    <w:rsid w:val="007303B8"/>
    <w:rsid w:val="00730EA3"/>
    <w:rsid w:val="0073177B"/>
    <w:rsid w:val="00731D55"/>
    <w:rsid w:val="007320B7"/>
    <w:rsid w:val="007328DB"/>
    <w:rsid w:val="00732938"/>
    <w:rsid w:val="00732B23"/>
    <w:rsid w:val="00732C76"/>
    <w:rsid w:val="00733719"/>
    <w:rsid w:val="00734BD9"/>
    <w:rsid w:val="00734D10"/>
    <w:rsid w:val="007352AD"/>
    <w:rsid w:val="007354B4"/>
    <w:rsid w:val="00735748"/>
    <w:rsid w:val="007360C5"/>
    <w:rsid w:val="007362D2"/>
    <w:rsid w:val="00736360"/>
    <w:rsid w:val="00736747"/>
    <w:rsid w:val="007368DC"/>
    <w:rsid w:val="00736C69"/>
    <w:rsid w:val="00736D49"/>
    <w:rsid w:val="00736ED9"/>
    <w:rsid w:val="00736F5D"/>
    <w:rsid w:val="00736F93"/>
    <w:rsid w:val="0074009E"/>
    <w:rsid w:val="0074015D"/>
    <w:rsid w:val="007401C3"/>
    <w:rsid w:val="0074050D"/>
    <w:rsid w:val="00740DD8"/>
    <w:rsid w:val="0074168A"/>
    <w:rsid w:val="007418B8"/>
    <w:rsid w:val="00741A10"/>
    <w:rsid w:val="00741BFF"/>
    <w:rsid w:val="00741C2F"/>
    <w:rsid w:val="007421A9"/>
    <w:rsid w:val="00743116"/>
    <w:rsid w:val="007434FE"/>
    <w:rsid w:val="0074453E"/>
    <w:rsid w:val="00744B21"/>
    <w:rsid w:val="00744F60"/>
    <w:rsid w:val="007455A3"/>
    <w:rsid w:val="00745977"/>
    <w:rsid w:val="00746071"/>
    <w:rsid w:val="0074632B"/>
    <w:rsid w:val="00746768"/>
    <w:rsid w:val="00746B3C"/>
    <w:rsid w:val="00746DA0"/>
    <w:rsid w:val="007471D4"/>
    <w:rsid w:val="00747713"/>
    <w:rsid w:val="00747D19"/>
    <w:rsid w:val="007503B3"/>
    <w:rsid w:val="00751097"/>
    <w:rsid w:val="00751330"/>
    <w:rsid w:val="00751774"/>
    <w:rsid w:val="00751E67"/>
    <w:rsid w:val="00752665"/>
    <w:rsid w:val="00752792"/>
    <w:rsid w:val="00753032"/>
    <w:rsid w:val="00753698"/>
    <w:rsid w:val="00753DA3"/>
    <w:rsid w:val="007540B2"/>
    <w:rsid w:val="00754109"/>
    <w:rsid w:val="00754186"/>
    <w:rsid w:val="007544BD"/>
    <w:rsid w:val="00754769"/>
    <w:rsid w:val="007549BF"/>
    <w:rsid w:val="00754C76"/>
    <w:rsid w:val="00754F8C"/>
    <w:rsid w:val="00755640"/>
    <w:rsid w:val="00756179"/>
    <w:rsid w:val="007567DB"/>
    <w:rsid w:val="00756859"/>
    <w:rsid w:val="00756B38"/>
    <w:rsid w:val="0075758B"/>
    <w:rsid w:val="00757C54"/>
    <w:rsid w:val="00760731"/>
    <w:rsid w:val="00760805"/>
    <w:rsid w:val="00760A9A"/>
    <w:rsid w:val="00760F5C"/>
    <w:rsid w:val="007613D9"/>
    <w:rsid w:val="00761BCA"/>
    <w:rsid w:val="0076286C"/>
    <w:rsid w:val="007629A4"/>
    <w:rsid w:val="00762B01"/>
    <w:rsid w:val="00762B1D"/>
    <w:rsid w:val="00762DF0"/>
    <w:rsid w:val="00763404"/>
    <w:rsid w:val="0076370B"/>
    <w:rsid w:val="00763DE8"/>
    <w:rsid w:val="00763FD8"/>
    <w:rsid w:val="0076415F"/>
    <w:rsid w:val="00764266"/>
    <w:rsid w:val="00764AA0"/>
    <w:rsid w:val="00764C5B"/>
    <w:rsid w:val="00764FC9"/>
    <w:rsid w:val="0076581C"/>
    <w:rsid w:val="007658F6"/>
    <w:rsid w:val="00765937"/>
    <w:rsid w:val="00765A99"/>
    <w:rsid w:val="00765B83"/>
    <w:rsid w:val="00765DF2"/>
    <w:rsid w:val="0076621D"/>
    <w:rsid w:val="0076633B"/>
    <w:rsid w:val="007667BC"/>
    <w:rsid w:val="00766AA8"/>
    <w:rsid w:val="007674FB"/>
    <w:rsid w:val="007677A0"/>
    <w:rsid w:val="00767AAF"/>
    <w:rsid w:val="00767B0A"/>
    <w:rsid w:val="00767D61"/>
    <w:rsid w:val="00770207"/>
    <w:rsid w:val="00770477"/>
    <w:rsid w:val="00770541"/>
    <w:rsid w:val="0077074F"/>
    <w:rsid w:val="00770C32"/>
    <w:rsid w:val="00771070"/>
    <w:rsid w:val="007721DE"/>
    <w:rsid w:val="0077293F"/>
    <w:rsid w:val="00772DE7"/>
    <w:rsid w:val="007735B7"/>
    <w:rsid w:val="00773AC5"/>
    <w:rsid w:val="00774543"/>
    <w:rsid w:val="007747CE"/>
    <w:rsid w:val="00774AE4"/>
    <w:rsid w:val="00774B5B"/>
    <w:rsid w:val="007755EF"/>
    <w:rsid w:val="007767CD"/>
    <w:rsid w:val="0077686A"/>
    <w:rsid w:val="00776A69"/>
    <w:rsid w:val="00776F72"/>
    <w:rsid w:val="00777399"/>
    <w:rsid w:val="00777864"/>
    <w:rsid w:val="00777F2A"/>
    <w:rsid w:val="0078018D"/>
    <w:rsid w:val="00780242"/>
    <w:rsid w:val="0078042B"/>
    <w:rsid w:val="007804F1"/>
    <w:rsid w:val="0078062E"/>
    <w:rsid w:val="0078068C"/>
    <w:rsid w:val="0078072F"/>
    <w:rsid w:val="00780A4B"/>
    <w:rsid w:val="00780D52"/>
    <w:rsid w:val="00780F87"/>
    <w:rsid w:val="0078118B"/>
    <w:rsid w:val="007811F5"/>
    <w:rsid w:val="007813B4"/>
    <w:rsid w:val="00781628"/>
    <w:rsid w:val="007816A9"/>
    <w:rsid w:val="00781DB7"/>
    <w:rsid w:val="007823AF"/>
    <w:rsid w:val="00782596"/>
    <w:rsid w:val="00782A31"/>
    <w:rsid w:val="00782AA7"/>
    <w:rsid w:val="00782DF3"/>
    <w:rsid w:val="00782E6C"/>
    <w:rsid w:val="007832CA"/>
    <w:rsid w:val="00783511"/>
    <w:rsid w:val="00783D68"/>
    <w:rsid w:val="00784A8A"/>
    <w:rsid w:val="00784ADC"/>
    <w:rsid w:val="007857D8"/>
    <w:rsid w:val="00785A8E"/>
    <w:rsid w:val="00786124"/>
    <w:rsid w:val="007861C5"/>
    <w:rsid w:val="00786C6C"/>
    <w:rsid w:val="00787157"/>
    <w:rsid w:val="007872BD"/>
    <w:rsid w:val="007875A3"/>
    <w:rsid w:val="00787784"/>
    <w:rsid w:val="00787808"/>
    <w:rsid w:val="00787CB6"/>
    <w:rsid w:val="00790586"/>
    <w:rsid w:val="00790706"/>
    <w:rsid w:val="0079099D"/>
    <w:rsid w:val="00790B4D"/>
    <w:rsid w:val="00790CD0"/>
    <w:rsid w:val="00790EE1"/>
    <w:rsid w:val="00791389"/>
    <w:rsid w:val="0079188B"/>
    <w:rsid w:val="00791B34"/>
    <w:rsid w:val="00791D28"/>
    <w:rsid w:val="00791E45"/>
    <w:rsid w:val="00792214"/>
    <w:rsid w:val="00792850"/>
    <w:rsid w:val="00792C9D"/>
    <w:rsid w:val="00792ECF"/>
    <w:rsid w:val="0079380E"/>
    <w:rsid w:val="00793F39"/>
    <w:rsid w:val="00794497"/>
    <w:rsid w:val="007946B8"/>
    <w:rsid w:val="0079485A"/>
    <w:rsid w:val="00794E27"/>
    <w:rsid w:val="00795395"/>
    <w:rsid w:val="0079557D"/>
    <w:rsid w:val="0079621C"/>
    <w:rsid w:val="0079669E"/>
    <w:rsid w:val="007966B2"/>
    <w:rsid w:val="00796B18"/>
    <w:rsid w:val="00796CB4"/>
    <w:rsid w:val="00796D3D"/>
    <w:rsid w:val="00796ED2"/>
    <w:rsid w:val="007A0170"/>
    <w:rsid w:val="007A034A"/>
    <w:rsid w:val="007A08B6"/>
    <w:rsid w:val="007A0C25"/>
    <w:rsid w:val="007A155F"/>
    <w:rsid w:val="007A169B"/>
    <w:rsid w:val="007A170A"/>
    <w:rsid w:val="007A19CB"/>
    <w:rsid w:val="007A1D27"/>
    <w:rsid w:val="007A1EB9"/>
    <w:rsid w:val="007A21E1"/>
    <w:rsid w:val="007A2D06"/>
    <w:rsid w:val="007A2F95"/>
    <w:rsid w:val="007A3183"/>
    <w:rsid w:val="007A342C"/>
    <w:rsid w:val="007A36CE"/>
    <w:rsid w:val="007A3D3B"/>
    <w:rsid w:val="007A3F47"/>
    <w:rsid w:val="007A4575"/>
    <w:rsid w:val="007A47AF"/>
    <w:rsid w:val="007A4BB4"/>
    <w:rsid w:val="007A5A13"/>
    <w:rsid w:val="007A5C84"/>
    <w:rsid w:val="007A5E0F"/>
    <w:rsid w:val="007A5F34"/>
    <w:rsid w:val="007A5F98"/>
    <w:rsid w:val="007A6530"/>
    <w:rsid w:val="007A6DD3"/>
    <w:rsid w:val="007A727E"/>
    <w:rsid w:val="007A734E"/>
    <w:rsid w:val="007A7B1F"/>
    <w:rsid w:val="007A7B72"/>
    <w:rsid w:val="007A7D4C"/>
    <w:rsid w:val="007A7F1A"/>
    <w:rsid w:val="007B0122"/>
    <w:rsid w:val="007B04A3"/>
    <w:rsid w:val="007B0608"/>
    <w:rsid w:val="007B07B5"/>
    <w:rsid w:val="007B0CC6"/>
    <w:rsid w:val="007B0D53"/>
    <w:rsid w:val="007B1F66"/>
    <w:rsid w:val="007B1FC8"/>
    <w:rsid w:val="007B2431"/>
    <w:rsid w:val="007B29B7"/>
    <w:rsid w:val="007B2B85"/>
    <w:rsid w:val="007B2CDF"/>
    <w:rsid w:val="007B2CEA"/>
    <w:rsid w:val="007B2E6D"/>
    <w:rsid w:val="007B307C"/>
    <w:rsid w:val="007B30D0"/>
    <w:rsid w:val="007B3616"/>
    <w:rsid w:val="007B3B1D"/>
    <w:rsid w:val="007B4700"/>
    <w:rsid w:val="007B4904"/>
    <w:rsid w:val="007B4FCD"/>
    <w:rsid w:val="007B539C"/>
    <w:rsid w:val="007B56F4"/>
    <w:rsid w:val="007B5DC2"/>
    <w:rsid w:val="007B613D"/>
    <w:rsid w:val="007B6288"/>
    <w:rsid w:val="007B698B"/>
    <w:rsid w:val="007B7064"/>
    <w:rsid w:val="007B779E"/>
    <w:rsid w:val="007B7E1A"/>
    <w:rsid w:val="007C0B77"/>
    <w:rsid w:val="007C0F1F"/>
    <w:rsid w:val="007C1487"/>
    <w:rsid w:val="007C184C"/>
    <w:rsid w:val="007C194D"/>
    <w:rsid w:val="007C2166"/>
    <w:rsid w:val="007C348A"/>
    <w:rsid w:val="007C36FA"/>
    <w:rsid w:val="007C372F"/>
    <w:rsid w:val="007C37E8"/>
    <w:rsid w:val="007C4031"/>
    <w:rsid w:val="007C490F"/>
    <w:rsid w:val="007C4DD6"/>
    <w:rsid w:val="007C4E87"/>
    <w:rsid w:val="007C5737"/>
    <w:rsid w:val="007C57CC"/>
    <w:rsid w:val="007C60F9"/>
    <w:rsid w:val="007C66C7"/>
    <w:rsid w:val="007C6898"/>
    <w:rsid w:val="007C69E1"/>
    <w:rsid w:val="007C6D11"/>
    <w:rsid w:val="007C6F45"/>
    <w:rsid w:val="007C7645"/>
    <w:rsid w:val="007C7A69"/>
    <w:rsid w:val="007C7B64"/>
    <w:rsid w:val="007D02C7"/>
    <w:rsid w:val="007D0662"/>
    <w:rsid w:val="007D081D"/>
    <w:rsid w:val="007D09DB"/>
    <w:rsid w:val="007D100B"/>
    <w:rsid w:val="007D18A3"/>
    <w:rsid w:val="007D1900"/>
    <w:rsid w:val="007D1A30"/>
    <w:rsid w:val="007D1D36"/>
    <w:rsid w:val="007D25D6"/>
    <w:rsid w:val="007D25ED"/>
    <w:rsid w:val="007D27B2"/>
    <w:rsid w:val="007D28F4"/>
    <w:rsid w:val="007D2A87"/>
    <w:rsid w:val="007D2AD8"/>
    <w:rsid w:val="007D2BC3"/>
    <w:rsid w:val="007D2CBA"/>
    <w:rsid w:val="007D3416"/>
    <w:rsid w:val="007D4345"/>
    <w:rsid w:val="007D44AF"/>
    <w:rsid w:val="007D4AF8"/>
    <w:rsid w:val="007D4C09"/>
    <w:rsid w:val="007D4D16"/>
    <w:rsid w:val="007D50D5"/>
    <w:rsid w:val="007D5200"/>
    <w:rsid w:val="007D52A8"/>
    <w:rsid w:val="007D5893"/>
    <w:rsid w:val="007D5D8D"/>
    <w:rsid w:val="007D648D"/>
    <w:rsid w:val="007D65FC"/>
    <w:rsid w:val="007D660B"/>
    <w:rsid w:val="007D6629"/>
    <w:rsid w:val="007D7171"/>
    <w:rsid w:val="007D7328"/>
    <w:rsid w:val="007D7A28"/>
    <w:rsid w:val="007D7C27"/>
    <w:rsid w:val="007E01BA"/>
    <w:rsid w:val="007E0512"/>
    <w:rsid w:val="007E053D"/>
    <w:rsid w:val="007E0580"/>
    <w:rsid w:val="007E0720"/>
    <w:rsid w:val="007E07F5"/>
    <w:rsid w:val="007E0BD2"/>
    <w:rsid w:val="007E0FE5"/>
    <w:rsid w:val="007E11F3"/>
    <w:rsid w:val="007E169B"/>
    <w:rsid w:val="007E18C7"/>
    <w:rsid w:val="007E1F98"/>
    <w:rsid w:val="007E21C7"/>
    <w:rsid w:val="007E2AC1"/>
    <w:rsid w:val="007E2FBA"/>
    <w:rsid w:val="007E302E"/>
    <w:rsid w:val="007E320E"/>
    <w:rsid w:val="007E3527"/>
    <w:rsid w:val="007E359E"/>
    <w:rsid w:val="007E3A9D"/>
    <w:rsid w:val="007E3F05"/>
    <w:rsid w:val="007E4083"/>
    <w:rsid w:val="007E41F5"/>
    <w:rsid w:val="007E4313"/>
    <w:rsid w:val="007E442D"/>
    <w:rsid w:val="007E4723"/>
    <w:rsid w:val="007E48CF"/>
    <w:rsid w:val="007E495D"/>
    <w:rsid w:val="007E49BF"/>
    <w:rsid w:val="007E4FC1"/>
    <w:rsid w:val="007E5615"/>
    <w:rsid w:val="007E580C"/>
    <w:rsid w:val="007E5876"/>
    <w:rsid w:val="007E58C7"/>
    <w:rsid w:val="007E6294"/>
    <w:rsid w:val="007E63C5"/>
    <w:rsid w:val="007E73E4"/>
    <w:rsid w:val="007E78D9"/>
    <w:rsid w:val="007E7D36"/>
    <w:rsid w:val="007F009F"/>
    <w:rsid w:val="007F024E"/>
    <w:rsid w:val="007F03AF"/>
    <w:rsid w:val="007F0980"/>
    <w:rsid w:val="007F09E2"/>
    <w:rsid w:val="007F0BBB"/>
    <w:rsid w:val="007F0EC9"/>
    <w:rsid w:val="007F1807"/>
    <w:rsid w:val="007F1983"/>
    <w:rsid w:val="007F1AC3"/>
    <w:rsid w:val="007F1B4A"/>
    <w:rsid w:val="007F22AA"/>
    <w:rsid w:val="007F2651"/>
    <w:rsid w:val="007F285B"/>
    <w:rsid w:val="007F2CFA"/>
    <w:rsid w:val="007F2D69"/>
    <w:rsid w:val="007F372B"/>
    <w:rsid w:val="007F378A"/>
    <w:rsid w:val="007F3F65"/>
    <w:rsid w:val="007F49CE"/>
    <w:rsid w:val="007F4E41"/>
    <w:rsid w:val="007F5352"/>
    <w:rsid w:val="007F5482"/>
    <w:rsid w:val="007F558B"/>
    <w:rsid w:val="007F55BE"/>
    <w:rsid w:val="007F56B8"/>
    <w:rsid w:val="007F5A01"/>
    <w:rsid w:val="007F5A48"/>
    <w:rsid w:val="007F66A0"/>
    <w:rsid w:val="007F7184"/>
    <w:rsid w:val="007F74A5"/>
    <w:rsid w:val="007F7DD7"/>
    <w:rsid w:val="0080079F"/>
    <w:rsid w:val="00800B9C"/>
    <w:rsid w:val="00800C9B"/>
    <w:rsid w:val="0080113B"/>
    <w:rsid w:val="00801909"/>
    <w:rsid w:val="00801A63"/>
    <w:rsid w:val="00801BD6"/>
    <w:rsid w:val="00801D16"/>
    <w:rsid w:val="00801FB3"/>
    <w:rsid w:val="0080253C"/>
    <w:rsid w:val="00802901"/>
    <w:rsid w:val="0080309A"/>
    <w:rsid w:val="00803115"/>
    <w:rsid w:val="0080344D"/>
    <w:rsid w:val="0080374A"/>
    <w:rsid w:val="00803BA7"/>
    <w:rsid w:val="00804039"/>
    <w:rsid w:val="008040ED"/>
    <w:rsid w:val="0080440F"/>
    <w:rsid w:val="00804911"/>
    <w:rsid w:val="00804C37"/>
    <w:rsid w:val="008056A0"/>
    <w:rsid w:val="008057A1"/>
    <w:rsid w:val="008059E3"/>
    <w:rsid w:val="00805AF4"/>
    <w:rsid w:val="00805B5F"/>
    <w:rsid w:val="008061D1"/>
    <w:rsid w:val="008065E8"/>
    <w:rsid w:val="0080660F"/>
    <w:rsid w:val="00806A83"/>
    <w:rsid w:val="00806B6F"/>
    <w:rsid w:val="008072B7"/>
    <w:rsid w:val="008075B7"/>
    <w:rsid w:val="00807BD3"/>
    <w:rsid w:val="008102C5"/>
    <w:rsid w:val="00811116"/>
    <w:rsid w:val="008112AC"/>
    <w:rsid w:val="0081154D"/>
    <w:rsid w:val="0081178A"/>
    <w:rsid w:val="00811B2F"/>
    <w:rsid w:val="00811E93"/>
    <w:rsid w:val="00812162"/>
    <w:rsid w:val="00812927"/>
    <w:rsid w:val="00812F0D"/>
    <w:rsid w:val="0081311E"/>
    <w:rsid w:val="0081329C"/>
    <w:rsid w:val="00813AC9"/>
    <w:rsid w:val="00813E25"/>
    <w:rsid w:val="00814352"/>
    <w:rsid w:val="008143C6"/>
    <w:rsid w:val="00814ED2"/>
    <w:rsid w:val="0081532B"/>
    <w:rsid w:val="0081534B"/>
    <w:rsid w:val="00815553"/>
    <w:rsid w:val="008155E3"/>
    <w:rsid w:val="00816F84"/>
    <w:rsid w:val="00817309"/>
    <w:rsid w:val="00817710"/>
    <w:rsid w:val="00817976"/>
    <w:rsid w:val="008179F5"/>
    <w:rsid w:val="00817A45"/>
    <w:rsid w:val="008203C1"/>
    <w:rsid w:val="00820A8D"/>
    <w:rsid w:val="00820D6F"/>
    <w:rsid w:val="00820E22"/>
    <w:rsid w:val="00821769"/>
    <w:rsid w:val="00821D40"/>
    <w:rsid w:val="008224FF"/>
    <w:rsid w:val="00822577"/>
    <w:rsid w:val="00822E93"/>
    <w:rsid w:val="00823653"/>
    <w:rsid w:val="008237EA"/>
    <w:rsid w:val="00823936"/>
    <w:rsid w:val="00823B42"/>
    <w:rsid w:val="00823B91"/>
    <w:rsid w:val="00823BE1"/>
    <w:rsid w:val="00823CBC"/>
    <w:rsid w:val="0082478B"/>
    <w:rsid w:val="008247DC"/>
    <w:rsid w:val="00824819"/>
    <w:rsid w:val="00824C1D"/>
    <w:rsid w:val="008251E1"/>
    <w:rsid w:val="00825549"/>
    <w:rsid w:val="008256D4"/>
    <w:rsid w:val="0082621F"/>
    <w:rsid w:val="00826729"/>
    <w:rsid w:val="00827044"/>
    <w:rsid w:val="00827663"/>
    <w:rsid w:val="0082782E"/>
    <w:rsid w:val="008278EE"/>
    <w:rsid w:val="00827B7F"/>
    <w:rsid w:val="00827EA6"/>
    <w:rsid w:val="00830170"/>
    <w:rsid w:val="00830791"/>
    <w:rsid w:val="00830A56"/>
    <w:rsid w:val="00830BCA"/>
    <w:rsid w:val="008311E1"/>
    <w:rsid w:val="008315BE"/>
    <w:rsid w:val="00831B26"/>
    <w:rsid w:val="00832375"/>
    <w:rsid w:val="00833EDF"/>
    <w:rsid w:val="008349E1"/>
    <w:rsid w:val="00834B4F"/>
    <w:rsid w:val="0083629A"/>
    <w:rsid w:val="0083642F"/>
    <w:rsid w:val="00836ED7"/>
    <w:rsid w:val="0083726D"/>
    <w:rsid w:val="008376DC"/>
    <w:rsid w:val="0083776B"/>
    <w:rsid w:val="00837958"/>
    <w:rsid w:val="00837B8A"/>
    <w:rsid w:val="00840001"/>
    <w:rsid w:val="008404E6"/>
    <w:rsid w:val="00840515"/>
    <w:rsid w:val="00840B11"/>
    <w:rsid w:val="00840F7F"/>
    <w:rsid w:val="00841459"/>
    <w:rsid w:val="00841AD1"/>
    <w:rsid w:val="00841B34"/>
    <w:rsid w:val="00842456"/>
    <w:rsid w:val="0084291A"/>
    <w:rsid w:val="008429DB"/>
    <w:rsid w:val="00842C48"/>
    <w:rsid w:val="0084320D"/>
    <w:rsid w:val="00843689"/>
    <w:rsid w:val="00843CA3"/>
    <w:rsid w:val="008441A7"/>
    <w:rsid w:val="008442A4"/>
    <w:rsid w:val="0084460E"/>
    <w:rsid w:val="00844948"/>
    <w:rsid w:val="0084510B"/>
    <w:rsid w:val="008452D5"/>
    <w:rsid w:val="00845480"/>
    <w:rsid w:val="0084633C"/>
    <w:rsid w:val="00846745"/>
    <w:rsid w:val="00846917"/>
    <w:rsid w:val="00846EBB"/>
    <w:rsid w:val="00846F2F"/>
    <w:rsid w:val="008470D0"/>
    <w:rsid w:val="00847250"/>
    <w:rsid w:val="00847568"/>
    <w:rsid w:val="00847AC5"/>
    <w:rsid w:val="00847C23"/>
    <w:rsid w:val="00850FC2"/>
    <w:rsid w:val="00851010"/>
    <w:rsid w:val="0085141D"/>
    <w:rsid w:val="00851B92"/>
    <w:rsid w:val="00851CDE"/>
    <w:rsid w:val="00851DCA"/>
    <w:rsid w:val="00851E95"/>
    <w:rsid w:val="00852B6C"/>
    <w:rsid w:val="00853E52"/>
    <w:rsid w:val="00854058"/>
    <w:rsid w:val="0085474E"/>
    <w:rsid w:val="008548B3"/>
    <w:rsid w:val="00854942"/>
    <w:rsid w:val="00854B99"/>
    <w:rsid w:val="008555C9"/>
    <w:rsid w:val="00855854"/>
    <w:rsid w:val="008558B1"/>
    <w:rsid w:val="00855947"/>
    <w:rsid w:val="00855C5E"/>
    <w:rsid w:val="00856C3A"/>
    <w:rsid w:val="0085739E"/>
    <w:rsid w:val="00857E0A"/>
    <w:rsid w:val="00860468"/>
    <w:rsid w:val="00860497"/>
    <w:rsid w:val="0086052C"/>
    <w:rsid w:val="008618E6"/>
    <w:rsid w:val="0086193B"/>
    <w:rsid w:val="00861ABA"/>
    <w:rsid w:val="00862A1B"/>
    <w:rsid w:val="00862CB8"/>
    <w:rsid w:val="008632FA"/>
    <w:rsid w:val="0086343A"/>
    <w:rsid w:val="00864368"/>
    <w:rsid w:val="008650F8"/>
    <w:rsid w:val="00865196"/>
    <w:rsid w:val="008655EE"/>
    <w:rsid w:val="00866720"/>
    <w:rsid w:val="00866E3C"/>
    <w:rsid w:val="00866EDF"/>
    <w:rsid w:val="00867307"/>
    <w:rsid w:val="00867314"/>
    <w:rsid w:val="008679AA"/>
    <w:rsid w:val="008701EB"/>
    <w:rsid w:val="0087025D"/>
    <w:rsid w:val="0087078D"/>
    <w:rsid w:val="00870FEB"/>
    <w:rsid w:val="00871257"/>
    <w:rsid w:val="00871595"/>
    <w:rsid w:val="0087196C"/>
    <w:rsid w:val="00871A47"/>
    <w:rsid w:val="00871C17"/>
    <w:rsid w:val="00871F09"/>
    <w:rsid w:val="0087236C"/>
    <w:rsid w:val="008729DD"/>
    <w:rsid w:val="00873DB5"/>
    <w:rsid w:val="00874359"/>
    <w:rsid w:val="008743C6"/>
    <w:rsid w:val="0087471F"/>
    <w:rsid w:val="0087498B"/>
    <w:rsid w:val="00874B64"/>
    <w:rsid w:val="00874B8A"/>
    <w:rsid w:val="00874CB3"/>
    <w:rsid w:val="00874D6C"/>
    <w:rsid w:val="00874E5D"/>
    <w:rsid w:val="00874F98"/>
    <w:rsid w:val="008759A9"/>
    <w:rsid w:val="00875FD3"/>
    <w:rsid w:val="00877233"/>
    <w:rsid w:val="008779B2"/>
    <w:rsid w:val="008800F8"/>
    <w:rsid w:val="0088010C"/>
    <w:rsid w:val="00880E4C"/>
    <w:rsid w:val="00880FFD"/>
    <w:rsid w:val="0088133C"/>
    <w:rsid w:val="0088148F"/>
    <w:rsid w:val="00881F03"/>
    <w:rsid w:val="0088224D"/>
    <w:rsid w:val="00882822"/>
    <w:rsid w:val="00882A19"/>
    <w:rsid w:val="0088350B"/>
    <w:rsid w:val="00883ED9"/>
    <w:rsid w:val="00883EEA"/>
    <w:rsid w:val="00884049"/>
    <w:rsid w:val="00884FF4"/>
    <w:rsid w:val="00885346"/>
    <w:rsid w:val="008856CD"/>
    <w:rsid w:val="00885AA0"/>
    <w:rsid w:val="00885EC6"/>
    <w:rsid w:val="00885FEF"/>
    <w:rsid w:val="0088619C"/>
    <w:rsid w:val="00886488"/>
    <w:rsid w:val="00886806"/>
    <w:rsid w:val="00886BDA"/>
    <w:rsid w:val="00886E43"/>
    <w:rsid w:val="0088757D"/>
    <w:rsid w:val="008879F2"/>
    <w:rsid w:val="00887D2D"/>
    <w:rsid w:val="00887E99"/>
    <w:rsid w:val="00887ECA"/>
    <w:rsid w:val="00887F82"/>
    <w:rsid w:val="00890C4B"/>
    <w:rsid w:val="00890CDB"/>
    <w:rsid w:val="00890D30"/>
    <w:rsid w:val="00890EF3"/>
    <w:rsid w:val="008915FA"/>
    <w:rsid w:val="00891BE9"/>
    <w:rsid w:val="008926A0"/>
    <w:rsid w:val="0089276F"/>
    <w:rsid w:val="008929A4"/>
    <w:rsid w:val="00892BA5"/>
    <w:rsid w:val="00893677"/>
    <w:rsid w:val="008937D0"/>
    <w:rsid w:val="00893A4B"/>
    <w:rsid w:val="00893B1C"/>
    <w:rsid w:val="00893C68"/>
    <w:rsid w:val="00893E8A"/>
    <w:rsid w:val="0089420C"/>
    <w:rsid w:val="00894D71"/>
    <w:rsid w:val="008951BC"/>
    <w:rsid w:val="0089532F"/>
    <w:rsid w:val="00895464"/>
    <w:rsid w:val="00895722"/>
    <w:rsid w:val="00895945"/>
    <w:rsid w:val="00895AB4"/>
    <w:rsid w:val="00895C88"/>
    <w:rsid w:val="00895FF9"/>
    <w:rsid w:val="0089650A"/>
    <w:rsid w:val="008965BA"/>
    <w:rsid w:val="0089664E"/>
    <w:rsid w:val="0089673D"/>
    <w:rsid w:val="008969D5"/>
    <w:rsid w:val="00896B6E"/>
    <w:rsid w:val="00896FC0"/>
    <w:rsid w:val="00897176"/>
    <w:rsid w:val="008973E5"/>
    <w:rsid w:val="008974F6"/>
    <w:rsid w:val="0089781E"/>
    <w:rsid w:val="00897B9A"/>
    <w:rsid w:val="00897C8E"/>
    <w:rsid w:val="008A0207"/>
    <w:rsid w:val="008A02DD"/>
    <w:rsid w:val="008A0452"/>
    <w:rsid w:val="008A050B"/>
    <w:rsid w:val="008A0C46"/>
    <w:rsid w:val="008A0C7B"/>
    <w:rsid w:val="008A0D56"/>
    <w:rsid w:val="008A0F18"/>
    <w:rsid w:val="008A105E"/>
    <w:rsid w:val="008A142C"/>
    <w:rsid w:val="008A1B57"/>
    <w:rsid w:val="008A1BFA"/>
    <w:rsid w:val="008A1F6C"/>
    <w:rsid w:val="008A2110"/>
    <w:rsid w:val="008A2F4E"/>
    <w:rsid w:val="008A2F61"/>
    <w:rsid w:val="008A3778"/>
    <w:rsid w:val="008A3B64"/>
    <w:rsid w:val="008A3BF2"/>
    <w:rsid w:val="008A3C5B"/>
    <w:rsid w:val="008A4498"/>
    <w:rsid w:val="008A465A"/>
    <w:rsid w:val="008A4695"/>
    <w:rsid w:val="008A46C5"/>
    <w:rsid w:val="008A4BB1"/>
    <w:rsid w:val="008A55A1"/>
    <w:rsid w:val="008A55CA"/>
    <w:rsid w:val="008A5760"/>
    <w:rsid w:val="008A5F68"/>
    <w:rsid w:val="008A67AE"/>
    <w:rsid w:val="008A6A9F"/>
    <w:rsid w:val="008A6DED"/>
    <w:rsid w:val="008A6E62"/>
    <w:rsid w:val="008A6F1D"/>
    <w:rsid w:val="008A7D62"/>
    <w:rsid w:val="008A7DDF"/>
    <w:rsid w:val="008A7ED6"/>
    <w:rsid w:val="008B00A3"/>
    <w:rsid w:val="008B0A0B"/>
    <w:rsid w:val="008B0C8C"/>
    <w:rsid w:val="008B1246"/>
    <w:rsid w:val="008B19A4"/>
    <w:rsid w:val="008B19E2"/>
    <w:rsid w:val="008B1BFE"/>
    <w:rsid w:val="008B21B5"/>
    <w:rsid w:val="008B2CCC"/>
    <w:rsid w:val="008B2CE3"/>
    <w:rsid w:val="008B2FC8"/>
    <w:rsid w:val="008B336B"/>
    <w:rsid w:val="008B390F"/>
    <w:rsid w:val="008B402D"/>
    <w:rsid w:val="008B47F6"/>
    <w:rsid w:val="008B481D"/>
    <w:rsid w:val="008B4AB3"/>
    <w:rsid w:val="008B4B2A"/>
    <w:rsid w:val="008B4F4E"/>
    <w:rsid w:val="008B539C"/>
    <w:rsid w:val="008B55CC"/>
    <w:rsid w:val="008B560A"/>
    <w:rsid w:val="008B579B"/>
    <w:rsid w:val="008B584F"/>
    <w:rsid w:val="008B58FC"/>
    <w:rsid w:val="008B601F"/>
    <w:rsid w:val="008B61C4"/>
    <w:rsid w:val="008B62AA"/>
    <w:rsid w:val="008B744E"/>
    <w:rsid w:val="008B7574"/>
    <w:rsid w:val="008B7D93"/>
    <w:rsid w:val="008C0B62"/>
    <w:rsid w:val="008C0CAA"/>
    <w:rsid w:val="008C10BB"/>
    <w:rsid w:val="008C18FD"/>
    <w:rsid w:val="008C1AC2"/>
    <w:rsid w:val="008C1F75"/>
    <w:rsid w:val="008C216A"/>
    <w:rsid w:val="008C2231"/>
    <w:rsid w:val="008C2909"/>
    <w:rsid w:val="008C2E0B"/>
    <w:rsid w:val="008C2F21"/>
    <w:rsid w:val="008C3304"/>
    <w:rsid w:val="008C379D"/>
    <w:rsid w:val="008C3B94"/>
    <w:rsid w:val="008C3F7E"/>
    <w:rsid w:val="008C3FFF"/>
    <w:rsid w:val="008C44DF"/>
    <w:rsid w:val="008C47AE"/>
    <w:rsid w:val="008C4CBD"/>
    <w:rsid w:val="008C4F7B"/>
    <w:rsid w:val="008C5413"/>
    <w:rsid w:val="008C54E2"/>
    <w:rsid w:val="008C5CDD"/>
    <w:rsid w:val="008C6408"/>
    <w:rsid w:val="008C6655"/>
    <w:rsid w:val="008C666D"/>
    <w:rsid w:val="008C6E8B"/>
    <w:rsid w:val="008C7902"/>
    <w:rsid w:val="008C79EE"/>
    <w:rsid w:val="008D03F5"/>
    <w:rsid w:val="008D0BB4"/>
    <w:rsid w:val="008D0C4E"/>
    <w:rsid w:val="008D0DFC"/>
    <w:rsid w:val="008D1965"/>
    <w:rsid w:val="008D1CA8"/>
    <w:rsid w:val="008D1D78"/>
    <w:rsid w:val="008D2296"/>
    <w:rsid w:val="008D2305"/>
    <w:rsid w:val="008D2406"/>
    <w:rsid w:val="008D2A0B"/>
    <w:rsid w:val="008D2C6D"/>
    <w:rsid w:val="008D2DD6"/>
    <w:rsid w:val="008D2E8E"/>
    <w:rsid w:val="008D31F0"/>
    <w:rsid w:val="008D3635"/>
    <w:rsid w:val="008D370F"/>
    <w:rsid w:val="008D380B"/>
    <w:rsid w:val="008D3D88"/>
    <w:rsid w:val="008D4AB1"/>
    <w:rsid w:val="008D60D5"/>
    <w:rsid w:val="008D6623"/>
    <w:rsid w:val="008D6BB4"/>
    <w:rsid w:val="008D6DE9"/>
    <w:rsid w:val="008D71D3"/>
    <w:rsid w:val="008D7A08"/>
    <w:rsid w:val="008D7A33"/>
    <w:rsid w:val="008D7C71"/>
    <w:rsid w:val="008E041A"/>
    <w:rsid w:val="008E0710"/>
    <w:rsid w:val="008E075F"/>
    <w:rsid w:val="008E10A4"/>
    <w:rsid w:val="008E1131"/>
    <w:rsid w:val="008E126D"/>
    <w:rsid w:val="008E1839"/>
    <w:rsid w:val="008E1C81"/>
    <w:rsid w:val="008E2792"/>
    <w:rsid w:val="008E2B85"/>
    <w:rsid w:val="008E2E08"/>
    <w:rsid w:val="008E3330"/>
    <w:rsid w:val="008E3588"/>
    <w:rsid w:val="008E368F"/>
    <w:rsid w:val="008E3B8F"/>
    <w:rsid w:val="008E402D"/>
    <w:rsid w:val="008E4254"/>
    <w:rsid w:val="008E425F"/>
    <w:rsid w:val="008E456B"/>
    <w:rsid w:val="008E47BB"/>
    <w:rsid w:val="008E5336"/>
    <w:rsid w:val="008E56CC"/>
    <w:rsid w:val="008E5CBD"/>
    <w:rsid w:val="008E60DF"/>
    <w:rsid w:val="008E613B"/>
    <w:rsid w:val="008E6816"/>
    <w:rsid w:val="008E70E0"/>
    <w:rsid w:val="008F0117"/>
    <w:rsid w:val="008F08C3"/>
    <w:rsid w:val="008F0ED2"/>
    <w:rsid w:val="008F11A1"/>
    <w:rsid w:val="008F13CB"/>
    <w:rsid w:val="008F1427"/>
    <w:rsid w:val="008F1744"/>
    <w:rsid w:val="008F223A"/>
    <w:rsid w:val="008F2267"/>
    <w:rsid w:val="008F22EF"/>
    <w:rsid w:val="008F2437"/>
    <w:rsid w:val="008F2651"/>
    <w:rsid w:val="008F2AA6"/>
    <w:rsid w:val="008F2C70"/>
    <w:rsid w:val="008F2E1F"/>
    <w:rsid w:val="008F2E77"/>
    <w:rsid w:val="008F2F1F"/>
    <w:rsid w:val="008F3436"/>
    <w:rsid w:val="008F3F91"/>
    <w:rsid w:val="008F4784"/>
    <w:rsid w:val="008F4DB1"/>
    <w:rsid w:val="008F4FEE"/>
    <w:rsid w:val="008F6732"/>
    <w:rsid w:val="008F70AB"/>
    <w:rsid w:val="008F7127"/>
    <w:rsid w:val="008F7628"/>
    <w:rsid w:val="008F7D6A"/>
    <w:rsid w:val="009001F2"/>
    <w:rsid w:val="0090036A"/>
    <w:rsid w:val="0090061A"/>
    <w:rsid w:val="00901B7D"/>
    <w:rsid w:val="0090255E"/>
    <w:rsid w:val="00902E51"/>
    <w:rsid w:val="00903641"/>
    <w:rsid w:val="00903704"/>
    <w:rsid w:val="00903ADE"/>
    <w:rsid w:val="00903B0B"/>
    <w:rsid w:val="0090403D"/>
    <w:rsid w:val="0090480A"/>
    <w:rsid w:val="00904ADB"/>
    <w:rsid w:val="00905832"/>
    <w:rsid w:val="00905A17"/>
    <w:rsid w:val="00905D13"/>
    <w:rsid w:val="00905D8F"/>
    <w:rsid w:val="0090611C"/>
    <w:rsid w:val="00906273"/>
    <w:rsid w:val="0090687A"/>
    <w:rsid w:val="00906D76"/>
    <w:rsid w:val="00907179"/>
    <w:rsid w:val="00907200"/>
    <w:rsid w:val="009073DB"/>
    <w:rsid w:val="00907496"/>
    <w:rsid w:val="009075ED"/>
    <w:rsid w:val="0090789B"/>
    <w:rsid w:val="00907973"/>
    <w:rsid w:val="00907CE9"/>
    <w:rsid w:val="00910145"/>
    <w:rsid w:val="0091048C"/>
    <w:rsid w:val="00910535"/>
    <w:rsid w:val="009106FB"/>
    <w:rsid w:val="00910C4E"/>
    <w:rsid w:val="00910C50"/>
    <w:rsid w:val="009110E4"/>
    <w:rsid w:val="0091123B"/>
    <w:rsid w:val="00911EFC"/>
    <w:rsid w:val="00911FB4"/>
    <w:rsid w:val="00912243"/>
    <w:rsid w:val="009126A2"/>
    <w:rsid w:val="00912CE3"/>
    <w:rsid w:val="00913823"/>
    <w:rsid w:val="00913F69"/>
    <w:rsid w:val="00914B45"/>
    <w:rsid w:val="00914EB1"/>
    <w:rsid w:val="00915804"/>
    <w:rsid w:val="00915CC0"/>
    <w:rsid w:val="00915D1B"/>
    <w:rsid w:val="00915D50"/>
    <w:rsid w:val="00915E9C"/>
    <w:rsid w:val="00915F2F"/>
    <w:rsid w:val="00915FC0"/>
    <w:rsid w:val="009160AD"/>
    <w:rsid w:val="00916694"/>
    <w:rsid w:val="00916E1A"/>
    <w:rsid w:val="00916E9B"/>
    <w:rsid w:val="00916F7A"/>
    <w:rsid w:val="009173D5"/>
    <w:rsid w:val="00917543"/>
    <w:rsid w:val="00917A65"/>
    <w:rsid w:val="00917D6C"/>
    <w:rsid w:val="00920121"/>
    <w:rsid w:val="009204DC"/>
    <w:rsid w:val="0092098D"/>
    <w:rsid w:val="00920B11"/>
    <w:rsid w:val="009214A4"/>
    <w:rsid w:val="00921502"/>
    <w:rsid w:val="009216CB"/>
    <w:rsid w:val="00921723"/>
    <w:rsid w:val="009220EB"/>
    <w:rsid w:val="00922BE4"/>
    <w:rsid w:val="009234EB"/>
    <w:rsid w:val="00923862"/>
    <w:rsid w:val="00923F47"/>
    <w:rsid w:val="009241DB"/>
    <w:rsid w:val="009245C2"/>
    <w:rsid w:val="0092475D"/>
    <w:rsid w:val="00924CCE"/>
    <w:rsid w:val="009268B7"/>
    <w:rsid w:val="00927071"/>
    <w:rsid w:val="00927633"/>
    <w:rsid w:val="0093040A"/>
    <w:rsid w:val="00930725"/>
    <w:rsid w:val="00930A6A"/>
    <w:rsid w:val="00930AE4"/>
    <w:rsid w:val="009311EE"/>
    <w:rsid w:val="009315A0"/>
    <w:rsid w:val="00931C48"/>
    <w:rsid w:val="009323BA"/>
    <w:rsid w:val="009329E1"/>
    <w:rsid w:val="00933C0D"/>
    <w:rsid w:val="00933CB8"/>
    <w:rsid w:val="009347A2"/>
    <w:rsid w:val="00934B08"/>
    <w:rsid w:val="00935228"/>
    <w:rsid w:val="00935290"/>
    <w:rsid w:val="0093564F"/>
    <w:rsid w:val="009356C0"/>
    <w:rsid w:val="00935ABF"/>
    <w:rsid w:val="0093615E"/>
    <w:rsid w:val="00936166"/>
    <w:rsid w:val="00936667"/>
    <w:rsid w:val="009367A0"/>
    <w:rsid w:val="00936847"/>
    <w:rsid w:val="00936EE2"/>
    <w:rsid w:val="00937076"/>
    <w:rsid w:val="009374A4"/>
    <w:rsid w:val="00937C39"/>
    <w:rsid w:val="00941393"/>
    <w:rsid w:val="009418A5"/>
    <w:rsid w:val="0094192F"/>
    <w:rsid w:val="00941E3E"/>
    <w:rsid w:val="009420D1"/>
    <w:rsid w:val="0094289C"/>
    <w:rsid w:val="00942963"/>
    <w:rsid w:val="00942D7F"/>
    <w:rsid w:val="00943A8A"/>
    <w:rsid w:val="00944006"/>
    <w:rsid w:val="009442BB"/>
    <w:rsid w:val="00944963"/>
    <w:rsid w:val="00944A6B"/>
    <w:rsid w:val="00944E5E"/>
    <w:rsid w:val="00945AB1"/>
    <w:rsid w:val="00945CAE"/>
    <w:rsid w:val="009461B2"/>
    <w:rsid w:val="00946338"/>
    <w:rsid w:val="0094645C"/>
    <w:rsid w:val="00946BF2"/>
    <w:rsid w:val="0094700A"/>
    <w:rsid w:val="009471BC"/>
    <w:rsid w:val="00947B02"/>
    <w:rsid w:val="00947C12"/>
    <w:rsid w:val="00947CDA"/>
    <w:rsid w:val="00947D3D"/>
    <w:rsid w:val="00947E1F"/>
    <w:rsid w:val="00947F89"/>
    <w:rsid w:val="00950007"/>
    <w:rsid w:val="0095004A"/>
    <w:rsid w:val="00950778"/>
    <w:rsid w:val="00950A9E"/>
    <w:rsid w:val="00950B32"/>
    <w:rsid w:val="00950FD7"/>
    <w:rsid w:val="00951187"/>
    <w:rsid w:val="00951484"/>
    <w:rsid w:val="0095158E"/>
    <w:rsid w:val="0095166B"/>
    <w:rsid w:val="009516EF"/>
    <w:rsid w:val="009523FC"/>
    <w:rsid w:val="00952454"/>
    <w:rsid w:val="00953257"/>
    <w:rsid w:val="0095391F"/>
    <w:rsid w:val="00953BA9"/>
    <w:rsid w:val="00954BB0"/>
    <w:rsid w:val="00954CF9"/>
    <w:rsid w:val="00954F5E"/>
    <w:rsid w:val="00955077"/>
    <w:rsid w:val="00955127"/>
    <w:rsid w:val="009553D4"/>
    <w:rsid w:val="0095592C"/>
    <w:rsid w:val="009560EB"/>
    <w:rsid w:val="009564C1"/>
    <w:rsid w:val="00956547"/>
    <w:rsid w:val="00956C33"/>
    <w:rsid w:val="00956E3F"/>
    <w:rsid w:val="00957115"/>
    <w:rsid w:val="00957CF7"/>
    <w:rsid w:val="00960593"/>
    <w:rsid w:val="0096097B"/>
    <w:rsid w:val="00960B33"/>
    <w:rsid w:val="009610FC"/>
    <w:rsid w:val="0096113D"/>
    <w:rsid w:val="0096154B"/>
    <w:rsid w:val="0096183A"/>
    <w:rsid w:val="00961E0D"/>
    <w:rsid w:val="00961ED1"/>
    <w:rsid w:val="00961F0E"/>
    <w:rsid w:val="0096228E"/>
    <w:rsid w:val="009623A5"/>
    <w:rsid w:val="009625BF"/>
    <w:rsid w:val="009635F8"/>
    <w:rsid w:val="00963933"/>
    <w:rsid w:val="0096474F"/>
    <w:rsid w:val="0096493A"/>
    <w:rsid w:val="00964A44"/>
    <w:rsid w:val="00964B3B"/>
    <w:rsid w:val="0096513C"/>
    <w:rsid w:val="0096568E"/>
    <w:rsid w:val="009656D4"/>
    <w:rsid w:val="00965782"/>
    <w:rsid w:val="00965C2C"/>
    <w:rsid w:val="00965CBF"/>
    <w:rsid w:val="00965D5A"/>
    <w:rsid w:val="00966832"/>
    <w:rsid w:val="00966985"/>
    <w:rsid w:val="00966BBF"/>
    <w:rsid w:val="00966BC4"/>
    <w:rsid w:val="00967AF8"/>
    <w:rsid w:val="00967FB4"/>
    <w:rsid w:val="0097045B"/>
    <w:rsid w:val="00970C88"/>
    <w:rsid w:val="0097134D"/>
    <w:rsid w:val="009715F8"/>
    <w:rsid w:val="00971F94"/>
    <w:rsid w:val="0097207B"/>
    <w:rsid w:val="009724D3"/>
    <w:rsid w:val="0097288C"/>
    <w:rsid w:val="009728B3"/>
    <w:rsid w:val="00972ED9"/>
    <w:rsid w:val="00972F3A"/>
    <w:rsid w:val="00973B77"/>
    <w:rsid w:val="00974206"/>
    <w:rsid w:val="009742AB"/>
    <w:rsid w:val="00974B8F"/>
    <w:rsid w:val="0097504E"/>
    <w:rsid w:val="009755EA"/>
    <w:rsid w:val="00975C38"/>
    <w:rsid w:val="00975E3E"/>
    <w:rsid w:val="0097623E"/>
    <w:rsid w:val="00976351"/>
    <w:rsid w:val="009764BC"/>
    <w:rsid w:val="009766BF"/>
    <w:rsid w:val="009767B1"/>
    <w:rsid w:val="009769BF"/>
    <w:rsid w:val="00976A81"/>
    <w:rsid w:val="00976DE8"/>
    <w:rsid w:val="009776F4"/>
    <w:rsid w:val="00977A49"/>
    <w:rsid w:val="00977AC2"/>
    <w:rsid w:val="00980138"/>
    <w:rsid w:val="00980285"/>
    <w:rsid w:val="009802D4"/>
    <w:rsid w:val="009803C4"/>
    <w:rsid w:val="0098058B"/>
    <w:rsid w:val="00980609"/>
    <w:rsid w:val="00980AD5"/>
    <w:rsid w:val="0098146C"/>
    <w:rsid w:val="00982002"/>
    <w:rsid w:val="0098216D"/>
    <w:rsid w:val="0098260E"/>
    <w:rsid w:val="00982A61"/>
    <w:rsid w:val="00982C80"/>
    <w:rsid w:val="009834C2"/>
    <w:rsid w:val="009836C6"/>
    <w:rsid w:val="00983D23"/>
    <w:rsid w:val="00984252"/>
    <w:rsid w:val="00984415"/>
    <w:rsid w:val="00984584"/>
    <w:rsid w:val="00985585"/>
    <w:rsid w:val="00985D21"/>
    <w:rsid w:val="009862B4"/>
    <w:rsid w:val="00986B15"/>
    <w:rsid w:val="00986C7D"/>
    <w:rsid w:val="00986D59"/>
    <w:rsid w:val="0098739E"/>
    <w:rsid w:val="00987573"/>
    <w:rsid w:val="00987D60"/>
    <w:rsid w:val="00990D3F"/>
    <w:rsid w:val="00990E14"/>
    <w:rsid w:val="00990FA3"/>
    <w:rsid w:val="009911DB"/>
    <w:rsid w:val="009913FB"/>
    <w:rsid w:val="0099215F"/>
    <w:rsid w:val="00992843"/>
    <w:rsid w:val="00992F8C"/>
    <w:rsid w:val="00993176"/>
    <w:rsid w:val="00993265"/>
    <w:rsid w:val="009939AF"/>
    <w:rsid w:val="00994124"/>
    <w:rsid w:val="00994130"/>
    <w:rsid w:val="00994342"/>
    <w:rsid w:val="00994372"/>
    <w:rsid w:val="009948A3"/>
    <w:rsid w:val="00994A2F"/>
    <w:rsid w:val="00994CDA"/>
    <w:rsid w:val="00995092"/>
    <w:rsid w:val="00995242"/>
    <w:rsid w:val="0099564D"/>
    <w:rsid w:val="00995C3D"/>
    <w:rsid w:val="00996448"/>
    <w:rsid w:val="00996513"/>
    <w:rsid w:val="009965F9"/>
    <w:rsid w:val="00996D2F"/>
    <w:rsid w:val="009974A0"/>
    <w:rsid w:val="00997725"/>
    <w:rsid w:val="009977C9"/>
    <w:rsid w:val="00997D7C"/>
    <w:rsid w:val="009A0A84"/>
    <w:rsid w:val="009A0E56"/>
    <w:rsid w:val="009A2184"/>
    <w:rsid w:val="009A24D0"/>
    <w:rsid w:val="009A2678"/>
    <w:rsid w:val="009A28C1"/>
    <w:rsid w:val="009A2E8E"/>
    <w:rsid w:val="009A363A"/>
    <w:rsid w:val="009A398C"/>
    <w:rsid w:val="009A3B0A"/>
    <w:rsid w:val="009A3D20"/>
    <w:rsid w:val="009A417F"/>
    <w:rsid w:val="009A4AC6"/>
    <w:rsid w:val="009A4B0A"/>
    <w:rsid w:val="009A5307"/>
    <w:rsid w:val="009A5B6A"/>
    <w:rsid w:val="009A5D64"/>
    <w:rsid w:val="009A5D88"/>
    <w:rsid w:val="009A5FB2"/>
    <w:rsid w:val="009A6124"/>
    <w:rsid w:val="009A648C"/>
    <w:rsid w:val="009A6825"/>
    <w:rsid w:val="009A6859"/>
    <w:rsid w:val="009A68EE"/>
    <w:rsid w:val="009A739F"/>
    <w:rsid w:val="009A782C"/>
    <w:rsid w:val="009A7A9E"/>
    <w:rsid w:val="009A7AC5"/>
    <w:rsid w:val="009B0200"/>
    <w:rsid w:val="009B0997"/>
    <w:rsid w:val="009B0A3D"/>
    <w:rsid w:val="009B0AF4"/>
    <w:rsid w:val="009B0C3E"/>
    <w:rsid w:val="009B0E16"/>
    <w:rsid w:val="009B1116"/>
    <w:rsid w:val="009B14F6"/>
    <w:rsid w:val="009B16EB"/>
    <w:rsid w:val="009B2770"/>
    <w:rsid w:val="009B2BB6"/>
    <w:rsid w:val="009B2F29"/>
    <w:rsid w:val="009B30C2"/>
    <w:rsid w:val="009B31B8"/>
    <w:rsid w:val="009B360E"/>
    <w:rsid w:val="009B37DB"/>
    <w:rsid w:val="009B39DF"/>
    <w:rsid w:val="009B3C4C"/>
    <w:rsid w:val="009B3E07"/>
    <w:rsid w:val="009B43FD"/>
    <w:rsid w:val="009B4F4C"/>
    <w:rsid w:val="009B5125"/>
    <w:rsid w:val="009B5E4A"/>
    <w:rsid w:val="009B6D24"/>
    <w:rsid w:val="009B7015"/>
    <w:rsid w:val="009B7444"/>
    <w:rsid w:val="009B7C6D"/>
    <w:rsid w:val="009B7D5C"/>
    <w:rsid w:val="009B7DCA"/>
    <w:rsid w:val="009B7F18"/>
    <w:rsid w:val="009B7FC5"/>
    <w:rsid w:val="009C00B2"/>
    <w:rsid w:val="009C06D2"/>
    <w:rsid w:val="009C084C"/>
    <w:rsid w:val="009C0BB3"/>
    <w:rsid w:val="009C0D01"/>
    <w:rsid w:val="009C118F"/>
    <w:rsid w:val="009C1225"/>
    <w:rsid w:val="009C1358"/>
    <w:rsid w:val="009C185E"/>
    <w:rsid w:val="009C1E34"/>
    <w:rsid w:val="009C22C5"/>
    <w:rsid w:val="009C26AB"/>
    <w:rsid w:val="009C285A"/>
    <w:rsid w:val="009C287F"/>
    <w:rsid w:val="009C2A7F"/>
    <w:rsid w:val="009C3499"/>
    <w:rsid w:val="009C38CA"/>
    <w:rsid w:val="009C39AD"/>
    <w:rsid w:val="009C3DF6"/>
    <w:rsid w:val="009C3FEA"/>
    <w:rsid w:val="009C42AF"/>
    <w:rsid w:val="009C4AF1"/>
    <w:rsid w:val="009C5353"/>
    <w:rsid w:val="009C6286"/>
    <w:rsid w:val="009C6987"/>
    <w:rsid w:val="009C6D48"/>
    <w:rsid w:val="009C7271"/>
    <w:rsid w:val="009C7B0B"/>
    <w:rsid w:val="009C7B6C"/>
    <w:rsid w:val="009D0099"/>
    <w:rsid w:val="009D019B"/>
    <w:rsid w:val="009D0762"/>
    <w:rsid w:val="009D0A22"/>
    <w:rsid w:val="009D1000"/>
    <w:rsid w:val="009D1514"/>
    <w:rsid w:val="009D171F"/>
    <w:rsid w:val="009D17D9"/>
    <w:rsid w:val="009D1822"/>
    <w:rsid w:val="009D1835"/>
    <w:rsid w:val="009D2057"/>
    <w:rsid w:val="009D2880"/>
    <w:rsid w:val="009D2973"/>
    <w:rsid w:val="009D2AF9"/>
    <w:rsid w:val="009D2F3C"/>
    <w:rsid w:val="009D315B"/>
    <w:rsid w:val="009D3286"/>
    <w:rsid w:val="009D3C11"/>
    <w:rsid w:val="009D441B"/>
    <w:rsid w:val="009D48C7"/>
    <w:rsid w:val="009D4957"/>
    <w:rsid w:val="009D56CC"/>
    <w:rsid w:val="009D5E25"/>
    <w:rsid w:val="009D5F4D"/>
    <w:rsid w:val="009D602C"/>
    <w:rsid w:val="009D6467"/>
    <w:rsid w:val="009D67DD"/>
    <w:rsid w:val="009D69F8"/>
    <w:rsid w:val="009D6FC2"/>
    <w:rsid w:val="009D71BA"/>
    <w:rsid w:val="009D7613"/>
    <w:rsid w:val="009D76AE"/>
    <w:rsid w:val="009D7C0B"/>
    <w:rsid w:val="009E0363"/>
    <w:rsid w:val="009E0BC8"/>
    <w:rsid w:val="009E11B4"/>
    <w:rsid w:val="009E1477"/>
    <w:rsid w:val="009E170B"/>
    <w:rsid w:val="009E1F5C"/>
    <w:rsid w:val="009E271A"/>
    <w:rsid w:val="009E2726"/>
    <w:rsid w:val="009E2AD2"/>
    <w:rsid w:val="009E33CD"/>
    <w:rsid w:val="009E37A2"/>
    <w:rsid w:val="009E3AC0"/>
    <w:rsid w:val="009E3DD8"/>
    <w:rsid w:val="009E3E6E"/>
    <w:rsid w:val="009E42A9"/>
    <w:rsid w:val="009E4410"/>
    <w:rsid w:val="009E48E4"/>
    <w:rsid w:val="009E4ABF"/>
    <w:rsid w:val="009E53FE"/>
    <w:rsid w:val="009E59CA"/>
    <w:rsid w:val="009E62A3"/>
    <w:rsid w:val="009E6450"/>
    <w:rsid w:val="009E68D5"/>
    <w:rsid w:val="009E6AC1"/>
    <w:rsid w:val="009E6BAE"/>
    <w:rsid w:val="009E6CF2"/>
    <w:rsid w:val="009E6F99"/>
    <w:rsid w:val="009E706F"/>
    <w:rsid w:val="009E7547"/>
    <w:rsid w:val="009E7B4E"/>
    <w:rsid w:val="009E7C51"/>
    <w:rsid w:val="009F0A61"/>
    <w:rsid w:val="009F11FF"/>
    <w:rsid w:val="009F14FA"/>
    <w:rsid w:val="009F17AD"/>
    <w:rsid w:val="009F1A40"/>
    <w:rsid w:val="009F1B7B"/>
    <w:rsid w:val="009F1BF5"/>
    <w:rsid w:val="009F1D29"/>
    <w:rsid w:val="009F1DDE"/>
    <w:rsid w:val="009F3CC8"/>
    <w:rsid w:val="009F3CDE"/>
    <w:rsid w:val="009F3D41"/>
    <w:rsid w:val="009F44FA"/>
    <w:rsid w:val="009F49C3"/>
    <w:rsid w:val="009F50EC"/>
    <w:rsid w:val="009F55CA"/>
    <w:rsid w:val="009F608E"/>
    <w:rsid w:val="009F6112"/>
    <w:rsid w:val="009F6196"/>
    <w:rsid w:val="009F7007"/>
    <w:rsid w:val="009F705C"/>
    <w:rsid w:val="009F7DE5"/>
    <w:rsid w:val="00A003DE"/>
    <w:rsid w:val="00A0076A"/>
    <w:rsid w:val="00A00880"/>
    <w:rsid w:val="00A00967"/>
    <w:rsid w:val="00A00DC2"/>
    <w:rsid w:val="00A00E03"/>
    <w:rsid w:val="00A0114D"/>
    <w:rsid w:val="00A0115E"/>
    <w:rsid w:val="00A011B9"/>
    <w:rsid w:val="00A01776"/>
    <w:rsid w:val="00A017E7"/>
    <w:rsid w:val="00A01F45"/>
    <w:rsid w:val="00A02006"/>
    <w:rsid w:val="00A02BDF"/>
    <w:rsid w:val="00A02C81"/>
    <w:rsid w:val="00A03609"/>
    <w:rsid w:val="00A03A60"/>
    <w:rsid w:val="00A03D83"/>
    <w:rsid w:val="00A04BD1"/>
    <w:rsid w:val="00A04BF2"/>
    <w:rsid w:val="00A04D29"/>
    <w:rsid w:val="00A04EF2"/>
    <w:rsid w:val="00A052CE"/>
    <w:rsid w:val="00A0600E"/>
    <w:rsid w:val="00A06041"/>
    <w:rsid w:val="00A0606E"/>
    <w:rsid w:val="00A075FA"/>
    <w:rsid w:val="00A0768C"/>
    <w:rsid w:val="00A0790C"/>
    <w:rsid w:val="00A0794D"/>
    <w:rsid w:val="00A07A81"/>
    <w:rsid w:val="00A07D3F"/>
    <w:rsid w:val="00A10913"/>
    <w:rsid w:val="00A10C20"/>
    <w:rsid w:val="00A10F5F"/>
    <w:rsid w:val="00A10FE9"/>
    <w:rsid w:val="00A1118C"/>
    <w:rsid w:val="00A11EF0"/>
    <w:rsid w:val="00A121AF"/>
    <w:rsid w:val="00A12813"/>
    <w:rsid w:val="00A128D8"/>
    <w:rsid w:val="00A12C9E"/>
    <w:rsid w:val="00A13289"/>
    <w:rsid w:val="00A13622"/>
    <w:rsid w:val="00A137E3"/>
    <w:rsid w:val="00A13B61"/>
    <w:rsid w:val="00A13C3B"/>
    <w:rsid w:val="00A13C44"/>
    <w:rsid w:val="00A14002"/>
    <w:rsid w:val="00A144BA"/>
    <w:rsid w:val="00A1458A"/>
    <w:rsid w:val="00A15243"/>
    <w:rsid w:val="00A15B6C"/>
    <w:rsid w:val="00A15B71"/>
    <w:rsid w:val="00A15C4C"/>
    <w:rsid w:val="00A163C7"/>
    <w:rsid w:val="00A1642E"/>
    <w:rsid w:val="00A16495"/>
    <w:rsid w:val="00A16DC4"/>
    <w:rsid w:val="00A1756F"/>
    <w:rsid w:val="00A17BBE"/>
    <w:rsid w:val="00A17BFB"/>
    <w:rsid w:val="00A17D0C"/>
    <w:rsid w:val="00A20EB9"/>
    <w:rsid w:val="00A21340"/>
    <w:rsid w:val="00A227B8"/>
    <w:rsid w:val="00A2347F"/>
    <w:rsid w:val="00A237B8"/>
    <w:rsid w:val="00A23D5D"/>
    <w:rsid w:val="00A2409B"/>
    <w:rsid w:val="00A240B4"/>
    <w:rsid w:val="00A243B1"/>
    <w:rsid w:val="00A24C67"/>
    <w:rsid w:val="00A25128"/>
    <w:rsid w:val="00A2512E"/>
    <w:rsid w:val="00A2531C"/>
    <w:rsid w:val="00A2533E"/>
    <w:rsid w:val="00A253FB"/>
    <w:rsid w:val="00A25EE4"/>
    <w:rsid w:val="00A25FBB"/>
    <w:rsid w:val="00A261E1"/>
    <w:rsid w:val="00A261EF"/>
    <w:rsid w:val="00A26F34"/>
    <w:rsid w:val="00A2704C"/>
    <w:rsid w:val="00A27591"/>
    <w:rsid w:val="00A27659"/>
    <w:rsid w:val="00A277FB"/>
    <w:rsid w:val="00A27907"/>
    <w:rsid w:val="00A27D02"/>
    <w:rsid w:val="00A27F12"/>
    <w:rsid w:val="00A30C09"/>
    <w:rsid w:val="00A30D5F"/>
    <w:rsid w:val="00A3129A"/>
    <w:rsid w:val="00A31639"/>
    <w:rsid w:val="00A317BE"/>
    <w:rsid w:val="00A31B5C"/>
    <w:rsid w:val="00A31B6B"/>
    <w:rsid w:val="00A31BC3"/>
    <w:rsid w:val="00A32192"/>
    <w:rsid w:val="00A32775"/>
    <w:rsid w:val="00A32C28"/>
    <w:rsid w:val="00A33401"/>
    <w:rsid w:val="00A336E5"/>
    <w:rsid w:val="00A33BA2"/>
    <w:rsid w:val="00A33D9E"/>
    <w:rsid w:val="00A33FC2"/>
    <w:rsid w:val="00A3415F"/>
    <w:rsid w:val="00A34D8B"/>
    <w:rsid w:val="00A34F83"/>
    <w:rsid w:val="00A350B8"/>
    <w:rsid w:val="00A359A0"/>
    <w:rsid w:val="00A35C03"/>
    <w:rsid w:val="00A361E9"/>
    <w:rsid w:val="00A36784"/>
    <w:rsid w:val="00A368A6"/>
    <w:rsid w:val="00A36ADD"/>
    <w:rsid w:val="00A36B69"/>
    <w:rsid w:val="00A36C90"/>
    <w:rsid w:val="00A36FFE"/>
    <w:rsid w:val="00A37662"/>
    <w:rsid w:val="00A3778B"/>
    <w:rsid w:val="00A379B7"/>
    <w:rsid w:val="00A40007"/>
    <w:rsid w:val="00A4056D"/>
    <w:rsid w:val="00A40CD0"/>
    <w:rsid w:val="00A41076"/>
    <w:rsid w:val="00A41704"/>
    <w:rsid w:val="00A41CE4"/>
    <w:rsid w:val="00A428DA"/>
    <w:rsid w:val="00A42970"/>
    <w:rsid w:val="00A42977"/>
    <w:rsid w:val="00A42CCB"/>
    <w:rsid w:val="00A43302"/>
    <w:rsid w:val="00A44125"/>
    <w:rsid w:val="00A442CB"/>
    <w:rsid w:val="00A44697"/>
    <w:rsid w:val="00A44BED"/>
    <w:rsid w:val="00A44D8C"/>
    <w:rsid w:val="00A44F56"/>
    <w:rsid w:val="00A44F81"/>
    <w:rsid w:val="00A4511F"/>
    <w:rsid w:val="00A459DE"/>
    <w:rsid w:val="00A45D73"/>
    <w:rsid w:val="00A45DCD"/>
    <w:rsid w:val="00A4608D"/>
    <w:rsid w:val="00A460F7"/>
    <w:rsid w:val="00A470A8"/>
    <w:rsid w:val="00A477B2"/>
    <w:rsid w:val="00A47CE5"/>
    <w:rsid w:val="00A50542"/>
    <w:rsid w:val="00A50ED9"/>
    <w:rsid w:val="00A51AD0"/>
    <w:rsid w:val="00A51D65"/>
    <w:rsid w:val="00A52E5C"/>
    <w:rsid w:val="00A5303A"/>
    <w:rsid w:val="00A5315F"/>
    <w:rsid w:val="00A5320B"/>
    <w:rsid w:val="00A53576"/>
    <w:rsid w:val="00A53A17"/>
    <w:rsid w:val="00A53C18"/>
    <w:rsid w:val="00A53D33"/>
    <w:rsid w:val="00A5478E"/>
    <w:rsid w:val="00A5489A"/>
    <w:rsid w:val="00A54E2C"/>
    <w:rsid w:val="00A55672"/>
    <w:rsid w:val="00A5570A"/>
    <w:rsid w:val="00A55779"/>
    <w:rsid w:val="00A55AA7"/>
    <w:rsid w:val="00A55B2C"/>
    <w:rsid w:val="00A55D52"/>
    <w:rsid w:val="00A55DB9"/>
    <w:rsid w:val="00A55F24"/>
    <w:rsid w:val="00A56310"/>
    <w:rsid w:val="00A56F82"/>
    <w:rsid w:val="00A57205"/>
    <w:rsid w:val="00A57547"/>
    <w:rsid w:val="00A600BC"/>
    <w:rsid w:val="00A609B0"/>
    <w:rsid w:val="00A60B8D"/>
    <w:rsid w:val="00A60FBE"/>
    <w:rsid w:val="00A61058"/>
    <w:rsid w:val="00A6108E"/>
    <w:rsid w:val="00A6112D"/>
    <w:rsid w:val="00A61653"/>
    <w:rsid w:val="00A619D7"/>
    <w:rsid w:val="00A61A56"/>
    <w:rsid w:val="00A61CE3"/>
    <w:rsid w:val="00A61DB9"/>
    <w:rsid w:val="00A629BC"/>
    <w:rsid w:val="00A62C3D"/>
    <w:rsid w:val="00A62EEA"/>
    <w:rsid w:val="00A62F42"/>
    <w:rsid w:val="00A62F5A"/>
    <w:rsid w:val="00A64693"/>
    <w:rsid w:val="00A646C3"/>
    <w:rsid w:val="00A64E77"/>
    <w:rsid w:val="00A6637B"/>
    <w:rsid w:val="00A66487"/>
    <w:rsid w:val="00A6692B"/>
    <w:rsid w:val="00A66963"/>
    <w:rsid w:val="00A66C43"/>
    <w:rsid w:val="00A670F2"/>
    <w:rsid w:val="00A6735F"/>
    <w:rsid w:val="00A6778B"/>
    <w:rsid w:val="00A67AEF"/>
    <w:rsid w:val="00A701B3"/>
    <w:rsid w:val="00A70442"/>
    <w:rsid w:val="00A70486"/>
    <w:rsid w:val="00A70509"/>
    <w:rsid w:val="00A7098C"/>
    <w:rsid w:val="00A70C6B"/>
    <w:rsid w:val="00A70F6F"/>
    <w:rsid w:val="00A70FDC"/>
    <w:rsid w:val="00A71314"/>
    <w:rsid w:val="00A71DDD"/>
    <w:rsid w:val="00A7203B"/>
    <w:rsid w:val="00A724CA"/>
    <w:rsid w:val="00A72D37"/>
    <w:rsid w:val="00A732F0"/>
    <w:rsid w:val="00A73380"/>
    <w:rsid w:val="00A73CA8"/>
    <w:rsid w:val="00A73F3B"/>
    <w:rsid w:val="00A744CC"/>
    <w:rsid w:val="00A746CA"/>
    <w:rsid w:val="00A749F9"/>
    <w:rsid w:val="00A74D59"/>
    <w:rsid w:val="00A75400"/>
    <w:rsid w:val="00A75E02"/>
    <w:rsid w:val="00A75EFE"/>
    <w:rsid w:val="00A766D5"/>
    <w:rsid w:val="00A76A26"/>
    <w:rsid w:val="00A76EDD"/>
    <w:rsid w:val="00A77AC9"/>
    <w:rsid w:val="00A77D16"/>
    <w:rsid w:val="00A77FC9"/>
    <w:rsid w:val="00A800E4"/>
    <w:rsid w:val="00A800F7"/>
    <w:rsid w:val="00A801CE"/>
    <w:rsid w:val="00A802C3"/>
    <w:rsid w:val="00A8030B"/>
    <w:rsid w:val="00A80428"/>
    <w:rsid w:val="00A80C05"/>
    <w:rsid w:val="00A81628"/>
    <w:rsid w:val="00A8277F"/>
    <w:rsid w:val="00A82811"/>
    <w:rsid w:val="00A82F27"/>
    <w:rsid w:val="00A834E1"/>
    <w:rsid w:val="00A83A36"/>
    <w:rsid w:val="00A83D75"/>
    <w:rsid w:val="00A840C1"/>
    <w:rsid w:val="00A84648"/>
    <w:rsid w:val="00A8488B"/>
    <w:rsid w:val="00A848EB"/>
    <w:rsid w:val="00A84A6F"/>
    <w:rsid w:val="00A84CFC"/>
    <w:rsid w:val="00A84D2A"/>
    <w:rsid w:val="00A85578"/>
    <w:rsid w:val="00A85DAC"/>
    <w:rsid w:val="00A85FFA"/>
    <w:rsid w:val="00A860F0"/>
    <w:rsid w:val="00A86309"/>
    <w:rsid w:val="00A86430"/>
    <w:rsid w:val="00A86CAC"/>
    <w:rsid w:val="00A86D00"/>
    <w:rsid w:val="00A86F63"/>
    <w:rsid w:val="00A87595"/>
    <w:rsid w:val="00A8795F"/>
    <w:rsid w:val="00A87F83"/>
    <w:rsid w:val="00A901C4"/>
    <w:rsid w:val="00A90424"/>
    <w:rsid w:val="00A90578"/>
    <w:rsid w:val="00A906A1"/>
    <w:rsid w:val="00A90719"/>
    <w:rsid w:val="00A90904"/>
    <w:rsid w:val="00A90DEB"/>
    <w:rsid w:val="00A9163A"/>
    <w:rsid w:val="00A91832"/>
    <w:rsid w:val="00A9192F"/>
    <w:rsid w:val="00A919E5"/>
    <w:rsid w:val="00A91AB9"/>
    <w:rsid w:val="00A91B45"/>
    <w:rsid w:val="00A91CE8"/>
    <w:rsid w:val="00A91DC4"/>
    <w:rsid w:val="00A91F3E"/>
    <w:rsid w:val="00A9237E"/>
    <w:rsid w:val="00A92AE7"/>
    <w:rsid w:val="00A92DE7"/>
    <w:rsid w:val="00A9311E"/>
    <w:rsid w:val="00A93DA2"/>
    <w:rsid w:val="00A93E14"/>
    <w:rsid w:val="00A94532"/>
    <w:rsid w:val="00A94A55"/>
    <w:rsid w:val="00A94AF5"/>
    <w:rsid w:val="00A94C29"/>
    <w:rsid w:val="00A9528C"/>
    <w:rsid w:val="00A95312"/>
    <w:rsid w:val="00A95376"/>
    <w:rsid w:val="00A95A4F"/>
    <w:rsid w:val="00A95CD0"/>
    <w:rsid w:val="00A961F8"/>
    <w:rsid w:val="00A96650"/>
    <w:rsid w:val="00A9666A"/>
    <w:rsid w:val="00A96735"/>
    <w:rsid w:val="00A969ED"/>
    <w:rsid w:val="00A96F6F"/>
    <w:rsid w:val="00A97AEF"/>
    <w:rsid w:val="00AA03C3"/>
    <w:rsid w:val="00AA086A"/>
    <w:rsid w:val="00AA0DD5"/>
    <w:rsid w:val="00AA0F11"/>
    <w:rsid w:val="00AA1041"/>
    <w:rsid w:val="00AA1A4B"/>
    <w:rsid w:val="00AA2425"/>
    <w:rsid w:val="00AA296E"/>
    <w:rsid w:val="00AA2A70"/>
    <w:rsid w:val="00AA2C08"/>
    <w:rsid w:val="00AA2E0B"/>
    <w:rsid w:val="00AA30FF"/>
    <w:rsid w:val="00AA3888"/>
    <w:rsid w:val="00AA3CC1"/>
    <w:rsid w:val="00AA3D7A"/>
    <w:rsid w:val="00AA4235"/>
    <w:rsid w:val="00AA42F6"/>
    <w:rsid w:val="00AA4751"/>
    <w:rsid w:val="00AA498C"/>
    <w:rsid w:val="00AA4E04"/>
    <w:rsid w:val="00AA4EAD"/>
    <w:rsid w:val="00AA545C"/>
    <w:rsid w:val="00AA5BBB"/>
    <w:rsid w:val="00AA5C1C"/>
    <w:rsid w:val="00AA6688"/>
    <w:rsid w:val="00AA6C2D"/>
    <w:rsid w:val="00AA6D9E"/>
    <w:rsid w:val="00AA7055"/>
    <w:rsid w:val="00AA72CE"/>
    <w:rsid w:val="00AA76D2"/>
    <w:rsid w:val="00AA77A2"/>
    <w:rsid w:val="00AB00D4"/>
    <w:rsid w:val="00AB0563"/>
    <w:rsid w:val="00AB0734"/>
    <w:rsid w:val="00AB1890"/>
    <w:rsid w:val="00AB1A7B"/>
    <w:rsid w:val="00AB23BF"/>
    <w:rsid w:val="00AB2C0A"/>
    <w:rsid w:val="00AB2E46"/>
    <w:rsid w:val="00AB3D49"/>
    <w:rsid w:val="00AB4A46"/>
    <w:rsid w:val="00AB4C53"/>
    <w:rsid w:val="00AB5031"/>
    <w:rsid w:val="00AB50F9"/>
    <w:rsid w:val="00AB604D"/>
    <w:rsid w:val="00AB6247"/>
    <w:rsid w:val="00AB6420"/>
    <w:rsid w:val="00AB669D"/>
    <w:rsid w:val="00AB680A"/>
    <w:rsid w:val="00AB73F5"/>
    <w:rsid w:val="00AC0306"/>
    <w:rsid w:val="00AC05F6"/>
    <w:rsid w:val="00AC0B08"/>
    <w:rsid w:val="00AC0C33"/>
    <w:rsid w:val="00AC0C5B"/>
    <w:rsid w:val="00AC1902"/>
    <w:rsid w:val="00AC19AE"/>
    <w:rsid w:val="00AC1BE3"/>
    <w:rsid w:val="00AC1EC9"/>
    <w:rsid w:val="00AC334A"/>
    <w:rsid w:val="00AC3964"/>
    <w:rsid w:val="00AC3A2A"/>
    <w:rsid w:val="00AC3AF7"/>
    <w:rsid w:val="00AC3C53"/>
    <w:rsid w:val="00AC3CFA"/>
    <w:rsid w:val="00AC3EA8"/>
    <w:rsid w:val="00AC41B6"/>
    <w:rsid w:val="00AC453E"/>
    <w:rsid w:val="00AC474A"/>
    <w:rsid w:val="00AC4A61"/>
    <w:rsid w:val="00AC5168"/>
    <w:rsid w:val="00AC5475"/>
    <w:rsid w:val="00AC54E8"/>
    <w:rsid w:val="00AC588D"/>
    <w:rsid w:val="00AC5B22"/>
    <w:rsid w:val="00AC5F2F"/>
    <w:rsid w:val="00AC6297"/>
    <w:rsid w:val="00AC7143"/>
    <w:rsid w:val="00AC7AEF"/>
    <w:rsid w:val="00AC7DAB"/>
    <w:rsid w:val="00AD00CD"/>
    <w:rsid w:val="00AD0189"/>
    <w:rsid w:val="00AD107F"/>
    <w:rsid w:val="00AD1578"/>
    <w:rsid w:val="00AD16ED"/>
    <w:rsid w:val="00AD1C71"/>
    <w:rsid w:val="00AD1CDE"/>
    <w:rsid w:val="00AD2A8B"/>
    <w:rsid w:val="00AD2BEF"/>
    <w:rsid w:val="00AD3763"/>
    <w:rsid w:val="00AD3A57"/>
    <w:rsid w:val="00AD3ABE"/>
    <w:rsid w:val="00AD3C37"/>
    <w:rsid w:val="00AD415B"/>
    <w:rsid w:val="00AD42C5"/>
    <w:rsid w:val="00AD480E"/>
    <w:rsid w:val="00AD5266"/>
    <w:rsid w:val="00AD53EB"/>
    <w:rsid w:val="00AD5B47"/>
    <w:rsid w:val="00AD5C6F"/>
    <w:rsid w:val="00AD6584"/>
    <w:rsid w:val="00AD6762"/>
    <w:rsid w:val="00AE042C"/>
    <w:rsid w:val="00AE0A14"/>
    <w:rsid w:val="00AE0E73"/>
    <w:rsid w:val="00AE163A"/>
    <w:rsid w:val="00AE18F5"/>
    <w:rsid w:val="00AE1EEC"/>
    <w:rsid w:val="00AE2445"/>
    <w:rsid w:val="00AE30E0"/>
    <w:rsid w:val="00AE30F4"/>
    <w:rsid w:val="00AE32FB"/>
    <w:rsid w:val="00AE3995"/>
    <w:rsid w:val="00AE3999"/>
    <w:rsid w:val="00AE3DA3"/>
    <w:rsid w:val="00AE4829"/>
    <w:rsid w:val="00AE4835"/>
    <w:rsid w:val="00AE4861"/>
    <w:rsid w:val="00AE4B4A"/>
    <w:rsid w:val="00AE4B5D"/>
    <w:rsid w:val="00AE4BDA"/>
    <w:rsid w:val="00AE5227"/>
    <w:rsid w:val="00AE55E9"/>
    <w:rsid w:val="00AE58BB"/>
    <w:rsid w:val="00AE5D24"/>
    <w:rsid w:val="00AE5D78"/>
    <w:rsid w:val="00AE606B"/>
    <w:rsid w:val="00AE6708"/>
    <w:rsid w:val="00AE6B13"/>
    <w:rsid w:val="00AE6D48"/>
    <w:rsid w:val="00AE6DEE"/>
    <w:rsid w:val="00AE71AF"/>
    <w:rsid w:val="00AE7E7E"/>
    <w:rsid w:val="00AF01A5"/>
    <w:rsid w:val="00AF1137"/>
    <w:rsid w:val="00AF1787"/>
    <w:rsid w:val="00AF1883"/>
    <w:rsid w:val="00AF1C5F"/>
    <w:rsid w:val="00AF1E99"/>
    <w:rsid w:val="00AF228D"/>
    <w:rsid w:val="00AF2E1C"/>
    <w:rsid w:val="00AF2E26"/>
    <w:rsid w:val="00AF3300"/>
    <w:rsid w:val="00AF3432"/>
    <w:rsid w:val="00AF3C53"/>
    <w:rsid w:val="00AF47DA"/>
    <w:rsid w:val="00AF49B0"/>
    <w:rsid w:val="00AF49C2"/>
    <w:rsid w:val="00AF5ABA"/>
    <w:rsid w:val="00AF5E24"/>
    <w:rsid w:val="00AF5EB0"/>
    <w:rsid w:val="00AF5F5B"/>
    <w:rsid w:val="00AF6C00"/>
    <w:rsid w:val="00AF70C8"/>
    <w:rsid w:val="00AF74A1"/>
    <w:rsid w:val="00AF756C"/>
    <w:rsid w:val="00B00188"/>
    <w:rsid w:val="00B007BF"/>
    <w:rsid w:val="00B00CF3"/>
    <w:rsid w:val="00B00F3E"/>
    <w:rsid w:val="00B013FE"/>
    <w:rsid w:val="00B020F6"/>
    <w:rsid w:val="00B0295D"/>
    <w:rsid w:val="00B02BA2"/>
    <w:rsid w:val="00B02F5F"/>
    <w:rsid w:val="00B02FD2"/>
    <w:rsid w:val="00B039B6"/>
    <w:rsid w:val="00B03CDA"/>
    <w:rsid w:val="00B04250"/>
    <w:rsid w:val="00B04429"/>
    <w:rsid w:val="00B044BF"/>
    <w:rsid w:val="00B046C3"/>
    <w:rsid w:val="00B04B9C"/>
    <w:rsid w:val="00B053F3"/>
    <w:rsid w:val="00B05F56"/>
    <w:rsid w:val="00B06878"/>
    <w:rsid w:val="00B06AA2"/>
    <w:rsid w:val="00B06ABC"/>
    <w:rsid w:val="00B06DCA"/>
    <w:rsid w:val="00B077DB"/>
    <w:rsid w:val="00B1002B"/>
    <w:rsid w:val="00B1281C"/>
    <w:rsid w:val="00B1283B"/>
    <w:rsid w:val="00B129B1"/>
    <w:rsid w:val="00B12B72"/>
    <w:rsid w:val="00B13011"/>
    <w:rsid w:val="00B133F5"/>
    <w:rsid w:val="00B135DC"/>
    <w:rsid w:val="00B146D0"/>
    <w:rsid w:val="00B149F7"/>
    <w:rsid w:val="00B15137"/>
    <w:rsid w:val="00B15314"/>
    <w:rsid w:val="00B15B7E"/>
    <w:rsid w:val="00B16276"/>
    <w:rsid w:val="00B16418"/>
    <w:rsid w:val="00B16545"/>
    <w:rsid w:val="00B169F7"/>
    <w:rsid w:val="00B16FEA"/>
    <w:rsid w:val="00B174E2"/>
    <w:rsid w:val="00B2022D"/>
    <w:rsid w:val="00B204EE"/>
    <w:rsid w:val="00B2108E"/>
    <w:rsid w:val="00B21092"/>
    <w:rsid w:val="00B21147"/>
    <w:rsid w:val="00B21475"/>
    <w:rsid w:val="00B21587"/>
    <w:rsid w:val="00B21F8A"/>
    <w:rsid w:val="00B221FF"/>
    <w:rsid w:val="00B22293"/>
    <w:rsid w:val="00B2257D"/>
    <w:rsid w:val="00B229A3"/>
    <w:rsid w:val="00B22D0A"/>
    <w:rsid w:val="00B22DF9"/>
    <w:rsid w:val="00B2333B"/>
    <w:rsid w:val="00B23B17"/>
    <w:rsid w:val="00B23DE6"/>
    <w:rsid w:val="00B24055"/>
    <w:rsid w:val="00B24079"/>
    <w:rsid w:val="00B24CC3"/>
    <w:rsid w:val="00B25001"/>
    <w:rsid w:val="00B2567A"/>
    <w:rsid w:val="00B258E2"/>
    <w:rsid w:val="00B25AE6"/>
    <w:rsid w:val="00B25AFE"/>
    <w:rsid w:val="00B26035"/>
    <w:rsid w:val="00B2608D"/>
    <w:rsid w:val="00B263BB"/>
    <w:rsid w:val="00B264D5"/>
    <w:rsid w:val="00B2688C"/>
    <w:rsid w:val="00B26C08"/>
    <w:rsid w:val="00B27127"/>
    <w:rsid w:val="00B2735D"/>
    <w:rsid w:val="00B27DA5"/>
    <w:rsid w:val="00B3043E"/>
    <w:rsid w:val="00B30BC6"/>
    <w:rsid w:val="00B30D47"/>
    <w:rsid w:val="00B30DC4"/>
    <w:rsid w:val="00B31FBA"/>
    <w:rsid w:val="00B3280A"/>
    <w:rsid w:val="00B32CBA"/>
    <w:rsid w:val="00B3316C"/>
    <w:rsid w:val="00B334B5"/>
    <w:rsid w:val="00B33868"/>
    <w:rsid w:val="00B33F3B"/>
    <w:rsid w:val="00B3474D"/>
    <w:rsid w:val="00B34C5C"/>
    <w:rsid w:val="00B34CB7"/>
    <w:rsid w:val="00B34E9B"/>
    <w:rsid w:val="00B352D8"/>
    <w:rsid w:val="00B353C7"/>
    <w:rsid w:val="00B35BF3"/>
    <w:rsid w:val="00B35D53"/>
    <w:rsid w:val="00B35F55"/>
    <w:rsid w:val="00B362A0"/>
    <w:rsid w:val="00B36759"/>
    <w:rsid w:val="00B3678C"/>
    <w:rsid w:val="00B368CC"/>
    <w:rsid w:val="00B36C7F"/>
    <w:rsid w:val="00B37139"/>
    <w:rsid w:val="00B371EB"/>
    <w:rsid w:val="00B37414"/>
    <w:rsid w:val="00B3766B"/>
    <w:rsid w:val="00B37AAD"/>
    <w:rsid w:val="00B404C3"/>
    <w:rsid w:val="00B40564"/>
    <w:rsid w:val="00B40AEC"/>
    <w:rsid w:val="00B40E2E"/>
    <w:rsid w:val="00B414B9"/>
    <w:rsid w:val="00B41855"/>
    <w:rsid w:val="00B4243A"/>
    <w:rsid w:val="00B42CF3"/>
    <w:rsid w:val="00B42F5E"/>
    <w:rsid w:val="00B437B4"/>
    <w:rsid w:val="00B43D6A"/>
    <w:rsid w:val="00B43E4D"/>
    <w:rsid w:val="00B440C4"/>
    <w:rsid w:val="00B44133"/>
    <w:rsid w:val="00B4416D"/>
    <w:rsid w:val="00B44264"/>
    <w:rsid w:val="00B44387"/>
    <w:rsid w:val="00B445E2"/>
    <w:rsid w:val="00B44815"/>
    <w:rsid w:val="00B44FC1"/>
    <w:rsid w:val="00B45516"/>
    <w:rsid w:val="00B457A0"/>
    <w:rsid w:val="00B45B3B"/>
    <w:rsid w:val="00B4653B"/>
    <w:rsid w:val="00B46F24"/>
    <w:rsid w:val="00B47F8E"/>
    <w:rsid w:val="00B500DB"/>
    <w:rsid w:val="00B50376"/>
    <w:rsid w:val="00B507A9"/>
    <w:rsid w:val="00B50FA1"/>
    <w:rsid w:val="00B50FBC"/>
    <w:rsid w:val="00B511AB"/>
    <w:rsid w:val="00B51950"/>
    <w:rsid w:val="00B519EC"/>
    <w:rsid w:val="00B51B76"/>
    <w:rsid w:val="00B51CCA"/>
    <w:rsid w:val="00B51D31"/>
    <w:rsid w:val="00B51D59"/>
    <w:rsid w:val="00B524FA"/>
    <w:rsid w:val="00B52929"/>
    <w:rsid w:val="00B52ABB"/>
    <w:rsid w:val="00B52B55"/>
    <w:rsid w:val="00B52EC9"/>
    <w:rsid w:val="00B538E0"/>
    <w:rsid w:val="00B53A21"/>
    <w:rsid w:val="00B5421B"/>
    <w:rsid w:val="00B543B7"/>
    <w:rsid w:val="00B54591"/>
    <w:rsid w:val="00B55383"/>
    <w:rsid w:val="00B5593F"/>
    <w:rsid w:val="00B560D6"/>
    <w:rsid w:val="00B5625C"/>
    <w:rsid w:val="00B56348"/>
    <w:rsid w:val="00B56613"/>
    <w:rsid w:val="00B5683D"/>
    <w:rsid w:val="00B56CD8"/>
    <w:rsid w:val="00B57D97"/>
    <w:rsid w:val="00B57DE7"/>
    <w:rsid w:val="00B600C3"/>
    <w:rsid w:val="00B60297"/>
    <w:rsid w:val="00B604E1"/>
    <w:rsid w:val="00B60E9F"/>
    <w:rsid w:val="00B60EF6"/>
    <w:rsid w:val="00B61233"/>
    <w:rsid w:val="00B6170B"/>
    <w:rsid w:val="00B62484"/>
    <w:rsid w:val="00B628FD"/>
    <w:rsid w:val="00B62C51"/>
    <w:rsid w:val="00B634B5"/>
    <w:rsid w:val="00B6405A"/>
    <w:rsid w:val="00B6419C"/>
    <w:rsid w:val="00B64376"/>
    <w:rsid w:val="00B64430"/>
    <w:rsid w:val="00B64671"/>
    <w:rsid w:val="00B64696"/>
    <w:rsid w:val="00B646BF"/>
    <w:rsid w:val="00B64737"/>
    <w:rsid w:val="00B64845"/>
    <w:rsid w:val="00B65064"/>
    <w:rsid w:val="00B650CF"/>
    <w:rsid w:val="00B65160"/>
    <w:rsid w:val="00B658EB"/>
    <w:rsid w:val="00B65D96"/>
    <w:rsid w:val="00B66154"/>
    <w:rsid w:val="00B66383"/>
    <w:rsid w:val="00B66803"/>
    <w:rsid w:val="00B66897"/>
    <w:rsid w:val="00B66C26"/>
    <w:rsid w:val="00B67248"/>
    <w:rsid w:val="00B67D4A"/>
    <w:rsid w:val="00B67FD0"/>
    <w:rsid w:val="00B70306"/>
    <w:rsid w:val="00B70403"/>
    <w:rsid w:val="00B70420"/>
    <w:rsid w:val="00B70488"/>
    <w:rsid w:val="00B70625"/>
    <w:rsid w:val="00B708EA"/>
    <w:rsid w:val="00B70B15"/>
    <w:rsid w:val="00B70BC2"/>
    <w:rsid w:val="00B70C84"/>
    <w:rsid w:val="00B714F7"/>
    <w:rsid w:val="00B71FDD"/>
    <w:rsid w:val="00B722C4"/>
    <w:rsid w:val="00B72931"/>
    <w:rsid w:val="00B72B0A"/>
    <w:rsid w:val="00B72FDB"/>
    <w:rsid w:val="00B7317C"/>
    <w:rsid w:val="00B73846"/>
    <w:rsid w:val="00B73C62"/>
    <w:rsid w:val="00B73D5A"/>
    <w:rsid w:val="00B73FDC"/>
    <w:rsid w:val="00B74619"/>
    <w:rsid w:val="00B74B37"/>
    <w:rsid w:val="00B75092"/>
    <w:rsid w:val="00B75178"/>
    <w:rsid w:val="00B752C2"/>
    <w:rsid w:val="00B75477"/>
    <w:rsid w:val="00B75E52"/>
    <w:rsid w:val="00B7611E"/>
    <w:rsid w:val="00B77040"/>
    <w:rsid w:val="00B77891"/>
    <w:rsid w:val="00B77A38"/>
    <w:rsid w:val="00B77B3F"/>
    <w:rsid w:val="00B80532"/>
    <w:rsid w:val="00B8077E"/>
    <w:rsid w:val="00B809C8"/>
    <w:rsid w:val="00B813E5"/>
    <w:rsid w:val="00B81A2B"/>
    <w:rsid w:val="00B82675"/>
    <w:rsid w:val="00B82A9D"/>
    <w:rsid w:val="00B82C63"/>
    <w:rsid w:val="00B82E37"/>
    <w:rsid w:val="00B8479D"/>
    <w:rsid w:val="00B84D12"/>
    <w:rsid w:val="00B84E25"/>
    <w:rsid w:val="00B850EB"/>
    <w:rsid w:val="00B8597B"/>
    <w:rsid w:val="00B859F0"/>
    <w:rsid w:val="00B85B07"/>
    <w:rsid w:val="00B86247"/>
    <w:rsid w:val="00B8656D"/>
    <w:rsid w:val="00B866C9"/>
    <w:rsid w:val="00B8675F"/>
    <w:rsid w:val="00B86AAE"/>
    <w:rsid w:val="00B873E6"/>
    <w:rsid w:val="00B87E27"/>
    <w:rsid w:val="00B90475"/>
    <w:rsid w:val="00B905CE"/>
    <w:rsid w:val="00B90745"/>
    <w:rsid w:val="00B90CDE"/>
    <w:rsid w:val="00B91192"/>
    <w:rsid w:val="00B912A8"/>
    <w:rsid w:val="00B91AAC"/>
    <w:rsid w:val="00B92369"/>
    <w:rsid w:val="00B9261F"/>
    <w:rsid w:val="00B92732"/>
    <w:rsid w:val="00B92F4A"/>
    <w:rsid w:val="00B92FB4"/>
    <w:rsid w:val="00B9345D"/>
    <w:rsid w:val="00B941E2"/>
    <w:rsid w:val="00B949D0"/>
    <w:rsid w:val="00B9557E"/>
    <w:rsid w:val="00B9598B"/>
    <w:rsid w:val="00B959D1"/>
    <w:rsid w:val="00B95A16"/>
    <w:rsid w:val="00B95A1E"/>
    <w:rsid w:val="00B95A6C"/>
    <w:rsid w:val="00B96082"/>
    <w:rsid w:val="00B9680C"/>
    <w:rsid w:val="00B9733E"/>
    <w:rsid w:val="00B97B51"/>
    <w:rsid w:val="00BA0C57"/>
    <w:rsid w:val="00BA14FC"/>
    <w:rsid w:val="00BA1AFC"/>
    <w:rsid w:val="00BA2E2A"/>
    <w:rsid w:val="00BA3792"/>
    <w:rsid w:val="00BA446F"/>
    <w:rsid w:val="00BA49B5"/>
    <w:rsid w:val="00BA4C8F"/>
    <w:rsid w:val="00BA4FB3"/>
    <w:rsid w:val="00BA513B"/>
    <w:rsid w:val="00BA55C2"/>
    <w:rsid w:val="00BA585F"/>
    <w:rsid w:val="00BA5FB5"/>
    <w:rsid w:val="00BA6773"/>
    <w:rsid w:val="00BA6943"/>
    <w:rsid w:val="00BA6A24"/>
    <w:rsid w:val="00BA7309"/>
    <w:rsid w:val="00BA75A8"/>
    <w:rsid w:val="00BA75E4"/>
    <w:rsid w:val="00BA7882"/>
    <w:rsid w:val="00BA7921"/>
    <w:rsid w:val="00BA7981"/>
    <w:rsid w:val="00BA7B8B"/>
    <w:rsid w:val="00BA7CB4"/>
    <w:rsid w:val="00BB03C8"/>
    <w:rsid w:val="00BB0549"/>
    <w:rsid w:val="00BB05F1"/>
    <w:rsid w:val="00BB0856"/>
    <w:rsid w:val="00BB0894"/>
    <w:rsid w:val="00BB08F6"/>
    <w:rsid w:val="00BB0A21"/>
    <w:rsid w:val="00BB0C40"/>
    <w:rsid w:val="00BB0EC5"/>
    <w:rsid w:val="00BB117E"/>
    <w:rsid w:val="00BB1A4A"/>
    <w:rsid w:val="00BB1E69"/>
    <w:rsid w:val="00BB2672"/>
    <w:rsid w:val="00BB2843"/>
    <w:rsid w:val="00BB2DD9"/>
    <w:rsid w:val="00BB346F"/>
    <w:rsid w:val="00BB4828"/>
    <w:rsid w:val="00BB4A7F"/>
    <w:rsid w:val="00BB4E52"/>
    <w:rsid w:val="00BB5357"/>
    <w:rsid w:val="00BB5A88"/>
    <w:rsid w:val="00BB6A39"/>
    <w:rsid w:val="00BB6B25"/>
    <w:rsid w:val="00BB70F9"/>
    <w:rsid w:val="00BB7352"/>
    <w:rsid w:val="00BB784B"/>
    <w:rsid w:val="00BB78DA"/>
    <w:rsid w:val="00BC00BE"/>
    <w:rsid w:val="00BC04C9"/>
    <w:rsid w:val="00BC0D37"/>
    <w:rsid w:val="00BC1805"/>
    <w:rsid w:val="00BC1C76"/>
    <w:rsid w:val="00BC1CD0"/>
    <w:rsid w:val="00BC1D58"/>
    <w:rsid w:val="00BC1E26"/>
    <w:rsid w:val="00BC21A5"/>
    <w:rsid w:val="00BC23BC"/>
    <w:rsid w:val="00BC2505"/>
    <w:rsid w:val="00BC321A"/>
    <w:rsid w:val="00BC3E7D"/>
    <w:rsid w:val="00BC3E82"/>
    <w:rsid w:val="00BC4012"/>
    <w:rsid w:val="00BC4801"/>
    <w:rsid w:val="00BC525E"/>
    <w:rsid w:val="00BC5FF9"/>
    <w:rsid w:val="00BC667F"/>
    <w:rsid w:val="00BC68F3"/>
    <w:rsid w:val="00BC6D1F"/>
    <w:rsid w:val="00BC6FE9"/>
    <w:rsid w:val="00BC717E"/>
    <w:rsid w:val="00BC7589"/>
    <w:rsid w:val="00BC7781"/>
    <w:rsid w:val="00BD04A5"/>
    <w:rsid w:val="00BD0F29"/>
    <w:rsid w:val="00BD25AD"/>
    <w:rsid w:val="00BD28E0"/>
    <w:rsid w:val="00BD295A"/>
    <w:rsid w:val="00BD2DCC"/>
    <w:rsid w:val="00BD3048"/>
    <w:rsid w:val="00BD31F3"/>
    <w:rsid w:val="00BD3422"/>
    <w:rsid w:val="00BD34CC"/>
    <w:rsid w:val="00BD35C9"/>
    <w:rsid w:val="00BD3E9B"/>
    <w:rsid w:val="00BD44EE"/>
    <w:rsid w:val="00BD4539"/>
    <w:rsid w:val="00BD4797"/>
    <w:rsid w:val="00BD482C"/>
    <w:rsid w:val="00BD4C33"/>
    <w:rsid w:val="00BD4D6D"/>
    <w:rsid w:val="00BD5130"/>
    <w:rsid w:val="00BD5667"/>
    <w:rsid w:val="00BD64D2"/>
    <w:rsid w:val="00BD6712"/>
    <w:rsid w:val="00BD674B"/>
    <w:rsid w:val="00BD6923"/>
    <w:rsid w:val="00BD6F1F"/>
    <w:rsid w:val="00BD74DF"/>
    <w:rsid w:val="00BD76CA"/>
    <w:rsid w:val="00BE0216"/>
    <w:rsid w:val="00BE03E5"/>
    <w:rsid w:val="00BE045A"/>
    <w:rsid w:val="00BE0751"/>
    <w:rsid w:val="00BE078C"/>
    <w:rsid w:val="00BE0A6F"/>
    <w:rsid w:val="00BE0AF1"/>
    <w:rsid w:val="00BE0EB6"/>
    <w:rsid w:val="00BE10DB"/>
    <w:rsid w:val="00BE1367"/>
    <w:rsid w:val="00BE2029"/>
    <w:rsid w:val="00BE21DD"/>
    <w:rsid w:val="00BE2575"/>
    <w:rsid w:val="00BE25E1"/>
    <w:rsid w:val="00BE2A01"/>
    <w:rsid w:val="00BE2DBF"/>
    <w:rsid w:val="00BE32BD"/>
    <w:rsid w:val="00BE3656"/>
    <w:rsid w:val="00BE3C7A"/>
    <w:rsid w:val="00BE3D74"/>
    <w:rsid w:val="00BE47B4"/>
    <w:rsid w:val="00BE47D6"/>
    <w:rsid w:val="00BE4ADB"/>
    <w:rsid w:val="00BE591F"/>
    <w:rsid w:val="00BE5949"/>
    <w:rsid w:val="00BE6150"/>
    <w:rsid w:val="00BE62C8"/>
    <w:rsid w:val="00BE62F1"/>
    <w:rsid w:val="00BE6987"/>
    <w:rsid w:val="00BE6AD2"/>
    <w:rsid w:val="00BE716E"/>
    <w:rsid w:val="00BE72BB"/>
    <w:rsid w:val="00BE7301"/>
    <w:rsid w:val="00BE7846"/>
    <w:rsid w:val="00BE7968"/>
    <w:rsid w:val="00BE7BE7"/>
    <w:rsid w:val="00BE7D84"/>
    <w:rsid w:val="00BF0BF5"/>
    <w:rsid w:val="00BF0C4B"/>
    <w:rsid w:val="00BF1554"/>
    <w:rsid w:val="00BF17B2"/>
    <w:rsid w:val="00BF1A08"/>
    <w:rsid w:val="00BF1C1D"/>
    <w:rsid w:val="00BF2007"/>
    <w:rsid w:val="00BF2B2C"/>
    <w:rsid w:val="00BF2B7F"/>
    <w:rsid w:val="00BF2DA4"/>
    <w:rsid w:val="00BF314A"/>
    <w:rsid w:val="00BF3B2B"/>
    <w:rsid w:val="00BF3F95"/>
    <w:rsid w:val="00BF4025"/>
    <w:rsid w:val="00BF4ACC"/>
    <w:rsid w:val="00BF4D28"/>
    <w:rsid w:val="00BF4E0B"/>
    <w:rsid w:val="00BF54CF"/>
    <w:rsid w:val="00BF59E9"/>
    <w:rsid w:val="00BF5C12"/>
    <w:rsid w:val="00BF609C"/>
    <w:rsid w:val="00BF6506"/>
    <w:rsid w:val="00BF657A"/>
    <w:rsid w:val="00BF66FE"/>
    <w:rsid w:val="00BF6E34"/>
    <w:rsid w:val="00BF6EDA"/>
    <w:rsid w:val="00BF7186"/>
    <w:rsid w:val="00BF71A2"/>
    <w:rsid w:val="00BF71BB"/>
    <w:rsid w:val="00BF7705"/>
    <w:rsid w:val="00BF7D4C"/>
    <w:rsid w:val="00BF7EC0"/>
    <w:rsid w:val="00BF7FB5"/>
    <w:rsid w:val="00C003C7"/>
    <w:rsid w:val="00C004CF"/>
    <w:rsid w:val="00C00DBD"/>
    <w:rsid w:val="00C00EEC"/>
    <w:rsid w:val="00C01398"/>
    <w:rsid w:val="00C01E8E"/>
    <w:rsid w:val="00C030A7"/>
    <w:rsid w:val="00C034AC"/>
    <w:rsid w:val="00C037C8"/>
    <w:rsid w:val="00C0411C"/>
    <w:rsid w:val="00C04662"/>
    <w:rsid w:val="00C047DE"/>
    <w:rsid w:val="00C04EE2"/>
    <w:rsid w:val="00C056DE"/>
    <w:rsid w:val="00C05A1E"/>
    <w:rsid w:val="00C05BAE"/>
    <w:rsid w:val="00C05C63"/>
    <w:rsid w:val="00C060BF"/>
    <w:rsid w:val="00C062E8"/>
    <w:rsid w:val="00C063AE"/>
    <w:rsid w:val="00C06528"/>
    <w:rsid w:val="00C0652F"/>
    <w:rsid w:val="00C07442"/>
    <w:rsid w:val="00C075EB"/>
    <w:rsid w:val="00C07614"/>
    <w:rsid w:val="00C07794"/>
    <w:rsid w:val="00C07AA0"/>
    <w:rsid w:val="00C10075"/>
    <w:rsid w:val="00C10373"/>
    <w:rsid w:val="00C10C7E"/>
    <w:rsid w:val="00C10D40"/>
    <w:rsid w:val="00C10E18"/>
    <w:rsid w:val="00C111BC"/>
    <w:rsid w:val="00C11518"/>
    <w:rsid w:val="00C11777"/>
    <w:rsid w:val="00C12110"/>
    <w:rsid w:val="00C1240D"/>
    <w:rsid w:val="00C126F3"/>
    <w:rsid w:val="00C12862"/>
    <w:rsid w:val="00C12897"/>
    <w:rsid w:val="00C12AC7"/>
    <w:rsid w:val="00C14469"/>
    <w:rsid w:val="00C14582"/>
    <w:rsid w:val="00C158FF"/>
    <w:rsid w:val="00C15B1A"/>
    <w:rsid w:val="00C15DD6"/>
    <w:rsid w:val="00C166EF"/>
    <w:rsid w:val="00C169D4"/>
    <w:rsid w:val="00C16AD5"/>
    <w:rsid w:val="00C16D4C"/>
    <w:rsid w:val="00C17294"/>
    <w:rsid w:val="00C17328"/>
    <w:rsid w:val="00C17A49"/>
    <w:rsid w:val="00C202E9"/>
    <w:rsid w:val="00C2038C"/>
    <w:rsid w:val="00C20C7A"/>
    <w:rsid w:val="00C20CC7"/>
    <w:rsid w:val="00C20F32"/>
    <w:rsid w:val="00C21470"/>
    <w:rsid w:val="00C21838"/>
    <w:rsid w:val="00C21AE7"/>
    <w:rsid w:val="00C21B48"/>
    <w:rsid w:val="00C221C5"/>
    <w:rsid w:val="00C2287F"/>
    <w:rsid w:val="00C22912"/>
    <w:rsid w:val="00C22A10"/>
    <w:rsid w:val="00C22C1B"/>
    <w:rsid w:val="00C23046"/>
    <w:rsid w:val="00C2322A"/>
    <w:rsid w:val="00C2327F"/>
    <w:rsid w:val="00C2351F"/>
    <w:rsid w:val="00C23E56"/>
    <w:rsid w:val="00C2418D"/>
    <w:rsid w:val="00C245B0"/>
    <w:rsid w:val="00C24995"/>
    <w:rsid w:val="00C25231"/>
    <w:rsid w:val="00C25243"/>
    <w:rsid w:val="00C25426"/>
    <w:rsid w:val="00C25671"/>
    <w:rsid w:val="00C26803"/>
    <w:rsid w:val="00C269EC"/>
    <w:rsid w:val="00C27000"/>
    <w:rsid w:val="00C272CE"/>
    <w:rsid w:val="00C279F3"/>
    <w:rsid w:val="00C27DFB"/>
    <w:rsid w:val="00C27F42"/>
    <w:rsid w:val="00C303B8"/>
    <w:rsid w:val="00C3145B"/>
    <w:rsid w:val="00C31B3F"/>
    <w:rsid w:val="00C31E15"/>
    <w:rsid w:val="00C32204"/>
    <w:rsid w:val="00C323BB"/>
    <w:rsid w:val="00C323E8"/>
    <w:rsid w:val="00C32554"/>
    <w:rsid w:val="00C3266E"/>
    <w:rsid w:val="00C32DB4"/>
    <w:rsid w:val="00C33020"/>
    <w:rsid w:val="00C3325B"/>
    <w:rsid w:val="00C33343"/>
    <w:rsid w:val="00C33B3B"/>
    <w:rsid w:val="00C33DD8"/>
    <w:rsid w:val="00C3438B"/>
    <w:rsid w:val="00C34884"/>
    <w:rsid w:val="00C34AEA"/>
    <w:rsid w:val="00C34B1B"/>
    <w:rsid w:val="00C34D41"/>
    <w:rsid w:val="00C34EB5"/>
    <w:rsid w:val="00C34ED7"/>
    <w:rsid w:val="00C363BD"/>
    <w:rsid w:val="00C3642E"/>
    <w:rsid w:val="00C364F2"/>
    <w:rsid w:val="00C36D0F"/>
    <w:rsid w:val="00C36D37"/>
    <w:rsid w:val="00C36E65"/>
    <w:rsid w:val="00C378DE"/>
    <w:rsid w:val="00C37A97"/>
    <w:rsid w:val="00C37BE1"/>
    <w:rsid w:val="00C40B28"/>
    <w:rsid w:val="00C41195"/>
    <w:rsid w:val="00C41B42"/>
    <w:rsid w:val="00C41E5D"/>
    <w:rsid w:val="00C41ED7"/>
    <w:rsid w:val="00C41F8B"/>
    <w:rsid w:val="00C4203A"/>
    <w:rsid w:val="00C42237"/>
    <w:rsid w:val="00C4299B"/>
    <w:rsid w:val="00C43209"/>
    <w:rsid w:val="00C433B7"/>
    <w:rsid w:val="00C433ED"/>
    <w:rsid w:val="00C43E97"/>
    <w:rsid w:val="00C44335"/>
    <w:rsid w:val="00C44911"/>
    <w:rsid w:val="00C44F9D"/>
    <w:rsid w:val="00C44FA5"/>
    <w:rsid w:val="00C45105"/>
    <w:rsid w:val="00C45253"/>
    <w:rsid w:val="00C45FFD"/>
    <w:rsid w:val="00C46316"/>
    <w:rsid w:val="00C465D0"/>
    <w:rsid w:val="00C46A93"/>
    <w:rsid w:val="00C46FC3"/>
    <w:rsid w:val="00C47C39"/>
    <w:rsid w:val="00C47D3C"/>
    <w:rsid w:val="00C47D45"/>
    <w:rsid w:val="00C500DE"/>
    <w:rsid w:val="00C50706"/>
    <w:rsid w:val="00C508FC"/>
    <w:rsid w:val="00C50998"/>
    <w:rsid w:val="00C50E85"/>
    <w:rsid w:val="00C5123C"/>
    <w:rsid w:val="00C5126D"/>
    <w:rsid w:val="00C51C0D"/>
    <w:rsid w:val="00C5268C"/>
    <w:rsid w:val="00C531B9"/>
    <w:rsid w:val="00C53837"/>
    <w:rsid w:val="00C53CB6"/>
    <w:rsid w:val="00C53D1F"/>
    <w:rsid w:val="00C540BC"/>
    <w:rsid w:val="00C54293"/>
    <w:rsid w:val="00C54311"/>
    <w:rsid w:val="00C54A03"/>
    <w:rsid w:val="00C54F33"/>
    <w:rsid w:val="00C5580B"/>
    <w:rsid w:val="00C566EC"/>
    <w:rsid w:val="00C56D70"/>
    <w:rsid w:val="00C56F1A"/>
    <w:rsid w:val="00C579C7"/>
    <w:rsid w:val="00C57F8D"/>
    <w:rsid w:val="00C60BFD"/>
    <w:rsid w:val="00C618BA"/>
    <w:rsid w:val="00C61A40"/>
    <w:rsid w:val="00C61EBC"/>
    <w:rsid w:val="00C62A37"/>
    <w:rsid w:val="00C63C3C"/>
    <w:rsid w:val="00C6519E"/>
    <w:rsid w:val="00C65859"/>
    <w:rsid w:val="00C667FF"/>
    <w:rsid w:val="00C66D0B"/>
    <w:rsid w:val="00C671D5"/>
    <w:rsid w:val="00C67227"/>
    <w:rsid w:val="00C673B0"/>
    <w:rsid w:val="00C67614"/>
    <w:rsid w:val="00C678E0"/>
    <w:rsid w:val="00C67ED1"/>
    <w:rsid w:val="00C67F98"/>
    <w:rsid w:val="00C67FDA"/>
    <w:rsid w:val="00C70207"/>
    <w:rsid w:val="00C712C1"/>
    <w:rsid w:val="00C71B95"/>
    <w:rsid w:val="00C71CED"/>
    <w:rsid w:val="00C7305B"/>
    <w:rsid w:val="00C735EC"/>
    <w:rsid w:val="00C748B9"/>
    <w:rsid w:val="00C7491D"/>
    <w:rsid w:val="00C758B7"/>
    <w:rsid w:val="00C764EE"/>
    <w:rsid w:val="00C76BBD"/>
    <w:rsid w:val="00C76D1D"/>
    <w:rsid w:val="00C76F9B"/>
    <w:rsid w:val="00C7747B"/>
    <w:rsid w:val="00C779DF"/>
    <w:rsid w:val="00C77A7C"/>
    <w:rsid w:val="00C77B0B"/>
    <w:rsid w:val="00C77B4E"/>
    <w:rsid w:val="00C77D79"/>
    <w:rsid w:val="00C77DAD"/>
    <w:rsid w:val="00C8169A"/>
    <w:rsid w:val="00C81B08"/>
    <w:rsid w:val="00C81B9F"/>
    <w:rsid w:val="00C81BCB"/>
    <w:rsid w:val="00C81DFE"/>
    <w:rsid w:val="00C82088"/>
    <w:rsid w:val="00C820A8"/>
    <w:rsid w:val="00C82321"/>
    <w:rsid w:val="00C824B3"/>
    <w:rsid w:val="00C8263E"/>
    <w:rsid w:val="00C82655"/>
    <w:rsid w:val="00C82E9E"/>
    <w:rsid w:val="00C834BF"/>
    <w:rsid w:val="00C83700"/>
    <w:rsid w:val="00C83CD4"/>
    <w:rsid w:val="00C84654"/>
    <w:rsid w:val="00C848CB"/>
    <w:rsid w:val="00C84C19"/>
    <w:rsid w:val="00C85A5E"/>
    <w:rsid w:val="00C85A74"/>
    <w:rsid w:val="00C85C9D"/>
    <w:rsid w:val="00C862F6"/>
    <w:rsid w:val="00C868B1"/>
    <w:rsid w:val="00C86B84"/>
    <w:rsid w:val="00C86D33"/>
    <w:rsid w:val="00C87152"/>
    <w:rsid w:val="00C8774F"/>
    <w:rsid w:val="00C87777"/>
    <w:rsid w:val="00C90049"/>
    <w:rsid w:val="00C9018B"/>
    <w:rsid w:val="00C90234"/>
    <w:rsid w:val="00C90848"/>
    <w:rsid w:val="00C90C8A"/>
    <w:rsid w:val="00C90D97"/>
    <w:rsid w:val="00C918C2"/>
    <w:rsid w:val="00C919F2"/>
    <w:rsid w:val="00C91BA4"/>
    <w:rsid w:val="00C91C9F"/>
    <w:rsid w:val="00C92136"/>
    <w:rsid w:val="00C92E4C"/>
    <w:rsid w:val="00C93291"/>
    <w:rsid w:val="00C93587"/>
    <w:rsid w:val="00C9435E"/>
    <w:rsid w:val="00C94411"/>
    <w:rsid w:val="00C94C52"/>
    <w:rsid w:val="00C94FC3"/>
    <w:rsid w:val="00C952B8"/>
    <w:rsid w:val="00C9567F"/>
    <w:rsid w:val="00C95DB3"/>
    <w:rsid w:val="00C95F62"/>
    <w:rsid w:val="00C95FE6"/>
    <w:rsid w:val="00C96363"/>
    <w:rsid w:val="00C9697E"/>
    <w:rsid w:val="00C96B12"/>
    <w:rsid w:val="00C96C4F"/>
    <w:rsid w:val="00C970FA"/>
    <w:rsid w:val="00CA0574"/>
    <w:rsid w:val="00CA0CE6"/>
    <w:rsid w:val="00CA0DEF"/>
    <w:rsid w:val="00CA10ED"/>
    <w:rsid w:val="00CA23ED"/>
    <w:rsid w:val="00CA26B4"/>
    <w:rsid w:val="00CA2742"/>
    <w:rsid w:val="00CA290B"/>
    <w:rsid w:val="00CA2B6E"/>
    <w:rsid w:val="00CA351E"/>
    <w:rsid w:val="00CA3555"/>
    <w:rsid w:val="00CA4787"/>
    <w:rsid w:val="00CA4836"/>
    <w:rsid w:val="00CA552C"/>
    <w:rsid w:val="00CA5B9B"/>
    <w:rsid w:val="00CA62BA"/>
    <w:rsid w:val="00CA6476"/>
    <w:rsid w:val="00CA6AB2"/>
    <w:rsid w:val="00CA737D"/>
    <w:rsid w:val="00CA7A05"/>
    <w:rsid w:val="00CB0869"/>
    <w:rsid w:val="00CB0A28"/>
    <w:rsid w:val="00CB19A3"/>
    <w:rsid w:val="00CB1B62"/>
    <w:rsid w:val="00CB1BA3"/>
    <w:rsid w:val="00CB1DC6"/>
    <w:rsid w:val="00CB1FC9"/>
    <w:rsid w:val="00CB2DB1"/>
    <w:rsid w:val="00CB2E8E"/>
    <w:rsid w:val="00CB3363"/>
    <w:rsid w:val="00CB3C0A"/>
    <w:rsid w:val="00CB4446"/>
    <w:rsid w:val="00CB4C65"/>
    <w:rsid w:val="00CB5201"/>
    <w:rsid w:val="00CB5350"/>
    <w:rsid w:val="00CB57D0"/>
    <w:rsid w:val="00CB604A"/>
    <w:rsid w:val="00CB6072"/>
    <w:rsid w:val="00CB666B"/>
    <w:rsid w:val="00CB6987"/>
    <w:rsid w:val="00CB69A4"/>
    <w:rsid w:val="00CB71BD"/>
    <w:rsid w:val="00CB72BA"/>
    <w:rsid w:val="00CB77B4"/>
    <w:rsid w:val="00CB783A"/>
    <w:rsid w:val="00CB7F7E"/>
    <w:rsid w:val="00CC06CA"/>
    <w:rsid w:val="00CC1D48"/>
    <w:rsid w:val="00CC2222"/>
    <w:rsid w:val="00CC239A"/>
    <w:rsid w:val="00CC29E4"/>
    <w:rsid w:val="00CC3081"/>
    <w:rsid w:val="00CC3345"/>
    <w:rsid w:val="00CC3562"/>
    <w:rsid w:val="00CC35D9"/>
    <w:rsid w:val="00CC3C76"/>
    <w:rsid w:val="00CC3FED"/>
    <w:rsid w:val="00CC4B39"/>
    <w:rsid w:val="00CC4BB6"/>
    <w:rsid w:val="00CC4F3C"/>
    <w:rsid w:val="00CC5104"/>
    <w:rsid w:val="00CC5430"/>
    <w:rsid w:val="00CC5471"/>
    <w:rsid w:val="00CC5806"/>
    <w:rsid w:val="00CC5B2F"/>
    <w:rsid w:val="00CC6116"/>
    <w:rsid w:val="00CC62BD"/>
    <w:rsid w:val="00CC6AA2"/>
    <w:rsid w:val="00CC6D9C"/>
    <w:rsid w:val="00CC6E46"/>
    <w:rsid w:val="00CC6E8D"/>
    <w:rsid w:val="00CC793B"/>
    <w:rsid w:val="00CC795C"/>
    <w:rsid w:val="00CC79B0"/>
    <w:rsid w:val="00CC7AED"/>
    <w:rsid w:val="00CD013D"/>
    <w:rsid w:val="00CD016C"/>
    <w:rsid w:val="00CD0A67"/>
    <w:rsid w:val="00CD0D31"/>
    <w:rsid w:val="00CD0E26"/>
    <w:rsid w:val="00CD14D1"/>
    <w:rsid w:val="00CD16A8"/>
    <w:rsid w:val="00CD1AB6"/>
    <w:rsid w:val="00CD2193"/>
    <w:rsid w:val="00CD232C"/>
    <w:rsid w:val="00CD25CC"/>
    <w:rsid w:val="00CD2CCE"/>
    <w:rsid w:val="00CD2FDB"/>
    <w:rsid w:val="00CD33C9"/>
    <w:rsid w:val="00CD3BF4"/>
    <w:rsid w:val="00CD4367"/>
    <w:rsid w:val="00CD44BD"/>
    <w:rsid w:val="00CD4867"/>
    <w:rsid w:val="00CD51DD"/>
    <w:rsid w:val="00CD5E44"/>
    <w:rsid w:val="00CD5EE3"/>
    <w:rsid w:val="00CD7310"/>
    <w:rsid w:val="00CD746F"/>
    <w:rsid w:val="00CE0A7F"/>
    <w:rsid w:val="00CE0DD4"/>
    <w:rsid w:val="00CE1119"/>
    <w:rsid w:val="00CE148A"/>
    <w:rsid w:val="00CE156F"/>
    <w:rsid w:val="00CE22CE"/>
    <w:rsid w:val="00CE2F15"/>
    <w:rsid w:val="00CE31C5"/>
    <w:rsid w:val="00CE32E2"/>
    <w:rsid w:val="00CE34A1"/>
    <w:rsid w:val="00CE36E5"/>
    <w:rsid w:val="00CE371A"/>
    <w:rsid w:val="00CE385B"/>
    <w:rsid w:val="00CE43D5"/>
    <w:rsid w:val="00CE4579"/>
    <w:rsid w:val="00CE4AD0"/>
    <w:rsid w:val="00CE4B09"/>
    <w:rsid w:val="00CE572D"/>
    <w:rsid w:val="00CE575F"/>
    <w:rsid w:val="00CE5914"/>
    <w:rsid w:val="00CE5E7A"/>
    <w:rsid w:val="00CE5EA5"/>
    <w:rsid w:val="00CE62D7"/>
    <w:rsid w:val="00CE6ACF"/>
    <w:rsid w:val="00CE756C"/>
    <w:rsid w:val="00CE75FA"/>
    <w:rsid w:val="00CF07FF"/>
    <w:rsid w:val="00CF1AE4"/>
    <w:rsid w:val="00CF216B"/>
    <w:rsid w:val="00CF2291"/>
    <w:rsid w:val="00CF25D1"/>
    <w:rsid w:val="00CF2DB0"/>
    <w:rsid w:val="00CF2E14"/>
    <w:rsid w:val="00CF316B"/>
    <w:rsid w:val="00CF36A3"/>
    <w:rsid w:val="00CF3D39"/>
    <w:rsid w:val="00CF40BD"/>
    <w:rsid w:val="00CF46B9"/>
    <w:rsid w:val="00CF472C"/>
    <w:rsid w:val="00CF48CE"/>
    <w:rsid w:val="00CF49D1"/>
    <w:rsid w:val="00CF51D7"/>
    <w:rsid w:val="00CF5297"/>
    <w:rsid w:val="00CF537F"/>
    <w:rsid w:val="00CF5AF6"/>
    <w:rsid w:val="00CF5FD2"/>
    <w:rsid w:val="00CF6622"/>
    <w:rsid w:val="00CF6983"/>
    <w:rsid w:val="00CF6D12"/>
    <w:rsid w:val="00CF6DE6"/>
    <w:rsid w:val="00CF6E35"/>
    <w:rsid w:val="00CF6EB8"/>
    <w:rsid w:val="00CF71D9"/>
    <w:rsid w:val="00CF7222"/>
    <w:rsid w:val="00CF7645"/>
    <w:rsid w:val="00D00493"/>
    <w:rsid w:val="00D00D99"/>
    <w:rsid w:val="00D00E64"/>
    <w:rsid w:val="00D01645"/>
    <w:rsid w:val="00D01A07"/>
    <w:rsid w:val="00D02655"/>
    <w:rsid w:val="00D033AD"/>
    <w:rsid w:val="00D036B2"/>
    <w:rsid w:val="00D03C03"/>
    <w:rsid w:val="00D03D10"/>
    <w:rsid w:val="00D03DDB"/>
    <w:rsid w:val="00D03E9F"/>
    <w:rsid w:val="00D04054"/>
    <w:rsid w:val="00D04B8F"/>
    <w:rsid w:val="00D04E6C"/>
    <w:rsid w:val="00D05295"/>
    <w:rsid w:val="00D05637"/>
    <w:rsid w:val="00D05678"/>
    <w:rsid w:val="00D05AEE"/>
    <w:rsid w:val="00D05B65"/>
    <w:rsid w:val="00D05D3C"/>
    <w:rsid w:val="00D064B9"/>
    <w:rsid w:val="00D0697A"/>
    <w:rsid w:val="00D06EA4"/>
    <w:rsid w:val="00D07685"/>
    <w:rsid w:val="00D07A70"/>
    <w:rsid w:val="00D07BC7"/>
    <w:rsid w:val="00D105D6"/>
    <w:rsid w:val="00D10B0C"/>
    <w:rsid w:val="00D10BC2"/>
    <w:rsid w:val="00D11132"/>
    <w:rsid w:val="00D118B0"/>
    <w:rsid w:val="00D11D33"/>
    <w:rsid w:val="00D11D34"/>
    <w:rsid w:val="00D12091"/>
    <w:rsid w:val="00D12407"/>
    <w:rsid w:val="00D124A6"/>
    <w:rsid w:val="00D128F9"/>
    <w:rsid w:val="00D12D95"/>
    <w:rsid w:val="00D12F97"/>
    <w:rsid w:val="00D130DD"/>
    <w:rsid w:val="00D13358"/>
    <w:rsid w:val="00D13845"/>
    <w:rsid w:val="00D13CC9"/>
    <w:rsid w:val="00D144C4"/>
    <w:rsid w:val="00D146EA"/>
    <w:rsid w:val="00D148B5"/>
    <w:rsid w:val="00D14B83"/>
    <w:rsid w:val="00D14CD2"/>
    <w:rsid w:val="00D150BD"/>
    <w:rsid w:val="00D15A20"/>
    <w:rsid w:val="00D15C64"/>
    <w:rsid w:val="00D15D10"/>
    <w:rsid w:val="00D165FB"/>
    <w:rsid w:val="00D168B7"/>
    <w:rsid w:val="00D16A48"/>
    <w:rsid w:val="00D171C0"/>
    <w:rsid w:val="00D172D6"/>
    <w:rsid w:val="00D17917"/>
    <w:rsid w:val="00D201D5"/>
    <w:rsid w:val="00D204EE"/>
    <w:rsid w:val="00D20695"/>
    <w:rsid w:val="00D206D9"/>
    <w:rsid w:val="00D20730"/>
    <w:rsid w:val="00D2117E"/>
    <w:rsid w:val="00D21DE9"/>
    <w:rsid w:val="00D2276B"/>
    <w:rsid w:val="00D2339E"/>
    <w:rsid w:val="00D2348D"/>
    <w:rsid w:val="00D2379A"/>
    <w:rsid w:val="00D23BAF"/>
    <w:rsid w:val="00D23D73"/>
    <w:rsid w:val="00D23F47"/>
    <w:rsid w:val="00D24035"/>
    <w:rsid w:val="00D24109"/>
    <w:rsid w:val="00D243B9"/>
    <w:rsid w:val="00D24F38"/>
    <w:rsid w:val="00D253BF"/>
    <w:rsid w:val="00D254C6"/>
    <w:rsid w:val="00D25689"/>
    <w:rsid w:val="00D265B4"/>
    <w:rsid w:val="00D26801"/>
    <w:rsid w:val="00D272D8"/>
    <w:rsid w:val="00D30186"/>
    <w:rsid w:val="00D302E7"/>
    <w:rsid w:val="00D31320"/>
    <w:rsid w:val="00D31582"/>
    <w:rsid w:val="00D3178C"/>
    <w:rsid w:val="00D31CED"/>
    <w:rsid w:val="00D31D58"/>
    <w:rsid w:val="00D323EE"/>
    <w:rsid w:val="00D325D6"/>
    <w:rsid w:val="00D32702"/>
    <w:rsid w:val="00D338BA"/>
    <w:rsid w:val="00D3392C"/>
    <w:rsid w:val="00D33B9B"/>
    <w:rsid w:val="00D34508"/>
    <w:rsid w:val="00D3477F"/>
    <w:rsid w:val="00D34970"/>
    <w:rsid w:val="00D34ACF"/>
    <w:rsid w:val="00D34C03"/>
    <w:rsid w:val="00D3548C"/>
    <w:rsid w:val="00D35C0A"/>
    <w:rsid w:val="00D364EF"/>
    <w:rsid w:val="00D3667D"/>
    <w:rsid w:val="00D36F87"/>
    <w:rsid w:val="00D36F98"/>
    <w:rsid w:val="00D3770C"/>
    <w:rsid w:val="00D40C92"/>
    <w:rsid w:val="00D4102C"/>
    <w:rsid w:val="00D41544"/>
    <w:rsid w:val="00D41570"/>
    <w:rsid w:val="00D41B53"/>
    <w:rsid w:val="00D42490"/>
    <w:rsid w:val="00D42AB2"/>
    <w:rsid w:val="00D42E41"/>
    <w:rsid w:val="00D43145"/>
    <w:rsid w:val="00D433CF"/>
    <w:rsid w:val="00D434A3"/>
    <w:rsid w:val="00D43583"/>
    <w:rsid w:val="00D437CF"/>
    <w:rsid w:val="00D43A7E"/>
    <w:rsid w:val="00D43C42"/>
    <w:rsid w:val="00D4416B"/>
    <w:rsid w:val="00D4417D"/>
    <w:rsid w:val="00D45103"/>
    <w:rsid w:val="00D451DB"/>
    <w:rsid w:val="00D45BD9"/>
    <w:rsid w:val="00D47066"/>
    <w:rsid w:val="00D47273"/>
    <w:rsid w:val="00D4753F"/>
    <w:rsid w:val="00D47795"/>
    <w:rsid w:val="00D47ADC"/>
    <w:rsid w:val="00D47B2A"/>
    <w:rsid w:val="00D51214"/>
    <w:rsid w:val="00D51800"/>
    <w:rsid w:val="00D52044"/>
    <w:rsid w:val="00D52341"/>
    <w:rsid w:val="00D52366"/>
    <w:rsid w:val="00D5246B"/>
    <w:rsid w:val="00D52CF1"/>
    <w:rsid w:val="00D53032"/>
    <w:rsid w:val="00D53730"/>
    <w:rsid w:val="00D53A32"/>
    <w:rsid w:val="00D53D8D"/>
    <w:rsid w:val="00D53F53"/>
    <w:rsid w:val="00D54396"/>
    <w:rsid w:val="00D5458B"/>
    <w:rsid w:val="00D548C7"/>
    <w:rsid w:val="00D549B7"/>
    <w:rsid w:val="00D54BA9"/>
    <w:rsid w:val="00D54EDE"/>
    <w:rsid w:val="00D54F0F"/>
    <w:rsid w:val="00D55199"/>
    <w:rsid w:val="00D559A4"/>
    <w:rsid w:val="00D55BFD"/>
    <w:rsid w:val="00D55DBB"/>
    <w:rsid w:val="00D56222"/>
    <w:rsid w:val="00D56667"/>
    <w:rsid w:val="00D56697"/>
    <w:rsid w:val="00D568F4"/>
    <w:rsid w:val="00D56E6C"/>
    <w:rsid w:val="00D57191"/>
    <w:rsid w:val="00D577B5"/>
    <w:rsid w:val="00D579A7"/>
    <w:rsid w:val="00D57A95"/>
    <w:rsid w:val="00D57BD1"/>
    <w:rsid w:val="00D60121"/>
    <w:rsid w:val="00D6088F"/>
    <w:rsid w:val="00D6090D"/>
    <w:rsid w:val="00D60C7D"/>
    <w:rsid w:val="00D615EA"/>
    <w:rsid w:val="00D62136"/>
    <w:rsid w:val="00D625D2"/>
    <w:rsid w:val="00D62742"/>
    <w:rsid w:val="00D62B74"/>
    <w:rsid w:val="00D62D6B"/>
    <w:rsid w:val="00D62E15"/>
    <w:rsid w:val="00D62EB4"/>
    <w:rsid w:val="00D63053"/>
    <w:rsid w:val="00D63070"/>
    <w:rsid w:val="00D63084"/>
    <w:rsid w:val="00D63F23"/>
    <w:rsid w:val="00D6437C"/>
    <w:rsid w:val="00D64899"/>
    <w:rsid w:val="00D64A59"/>
    <w:rsid w:val="00D64A8A"/>
    <w:rsid w:val="00D64C1D"/>
    <w:rsid w:val="00D64ED4"/>
    <w:rsid w:val="00D658B1"/>
    <w:rsid w:val="00D6661B"/>
    <w:rsid w:val="00D666D1"/>
    <w:rsid w:val="00D66859"/>
    <w:rsid w:val="00D66D90"/>
    <w:rsid w:val="00D67C35"/>
    <w:rsid w:val="00D702D3"/>
    <w:rsid w:val="00D708D8"/>
    <w:rsid w:val="00D70BF9"/>
    <w:rsid w:val="00D70D82"/>
    <w:rsid w:val="00D71649"/>
    <w:rsid w:val="00D71AC1"/>
    <w:rsid w:val="00D71B6F"/>
    <w:rsid w:val="00D71ED0"/>
    <w:rsid w:val="00D71F92"/>
    <w:rsid w:val="00D72074"/>
    <w:rsid w:val="00D721EB"/>
    <w:rsid w:val="00D723CD"/>
    <w:rsid w:val="00D72FD9"/>
    <w:rsid w:val="00D73BC8"/>
    <w:rsid w:val="00D73C5B"/>
    <w:rsid w:val="00D73F59"/>
    <w:rsid w:val="00D74079"/>
    <w:rsid w:val="00D74244"/>
    <w:rsid w:val="00D743A1"/>
    <w:rsid w:val="00D74528"/>
    <w:rsid w:val="00D74AE8"/>
    <w:rsid w:val="00D751EC"/>
    <w:rsid w:val="00D75E6C"/>
    <w:rsid w:val="00D760FD"/>
    <w:rsid w:val="00D76505"/>
    <w:rsid w:val="00D76A25"/>
    <w:rsid w:val="00D76BC0"/>
    <w:rsid w:val="00D77250"/>
    <w:rsid w:val="00D77A36"/>
    <w:rsid w:val="00D80241"/>
    <w:rsid w:val="00D80A44"/>
    <w:rsid w:val="00D80AF5"/>
    <w:rsid w:val="00D80B3E"/>
    <w:rsid w:val="00D80C47"/>
    <w:rsid w:val="00D80D9A"/>
    <w:rsid w:val="00D817CB"/>
    <w:rsid w:val="00D81984"/>
    <w:rsid w:val="00D81A75"/>
    <w:rsid w:val="00D81DAE"/>
    <w:rsid w:val="00D82004"/>
    <w:rsid w:val="00D829DF"/>
    <w:rsid w:val="00D82FA6"/>
    <w:rsid w:val="00D8344D"/>
    <w:rsid w:val="00D83BA6"/>
    <w:rsid w:val="00D83C8F"/>
    <w:rsid w:val="00D83DFB"/>
    <w:rsid w:val="00D849D1"/>
    <w:rsid w:val="00D84D5B"/>
    <w:rsid w:val="00D84D76"/>
    <w:rsid w:val="00D856B3"/>
    <w:rsid w:val="00D85739"/>
    <w:rsid w:val="00D85821"/>
    <w:rsid w:val="00D85B2B"/>
    <w:rsid w:val="00D85B42"/>
    <w:rsid w:val="00D85BB6"/>
    <w:rsid w:val="00D85C1E"/>
    <w:rsid w:val="00D862F8"/>
    <w:rsid w:val="00D868E4"/>
    <w:rsid w:val="00D871B0"/>
    <w:rsid w:val="00D87320"/>
    <w:rsid w:val="00D8799E"/>
    <w:rsid w:val="00D903F2"/>
    <w:rsid w:val="00D90980"/>
    <w:rsid w:val="00D90C9C"/>
    <w:rsid w:val="00D90D99"/>
    <w:rsid w:val="00D91BF1"/>
    <w:rsid w:val="00D91D3D"/>
    <w:rsid w:val="00D91DC5"/>
    <w:rsid w:val="00D9246F"/>
    <w:rsid w:val="00D92693"/>
    <w:rsid w:val="00D927C0"/>
    <w:rsid w:val="00D93C4C"/>
    <w:rsid w:val="00D94146"/>
    <w:rsid w:val="00D94149"/>
    <w:rsid w:val="00D94408"/>
    <w:rsid w:val="00D9486D"/>
    <w:rsid w:val="00D94D4C"/>
    <w:rsid w:val="00D951F6"/>
    <w:rsid w:val="00D95349"/>
    <w:rsid w:val="00D955C3"/>
    <w:rsid w:val="00D956A2"/>
    <w:rsid w:val="00D95717"/>
    <w:rsid w:val="00D9576D"/>
    <w:rsid w:val="00D958A2"/>
    <w:rsid w:val="00D96BEC"/>
    <w:rsid w:val="00D96F98"/>
    <w:rsid w:val="00D96FC7"/>
    <w:rsid w:val="00D9759E"/>
    <w:rsid w:val="00D97710"/>
    <w:rsid w:val="00D97F9E"/>
    <w:rsid w:val="00DA08DB"/>
    <w:rsid w:val="00DA0C00"/>
    <w:rsid w:val="00DA1C75"/>
    <w:rsid w:val="00DA1F52"/>
    <w:rsid w:val="00DA26EA"/>
    <w:rsid w:val="00DA288B"/>
    <w:rsid w:val="00DA29C2"/>
    <w:rsid w:val="00DA2B63"/>
    <w:rsid w:val="00DA2E55"/>
    <w:rsid w:val="00DA3058"/>
    <w:rsid w:val="00DA3209"/>
    <w:rsid w:val="00DA3CCB"/>
    <w:rsid w:val="00DA428A"/>
    <w:rsid w:val="00DA4336"/>
    <w:rsid w:val="00DA44DF"/>
    <w:rsid w:val="00DA4B7E"/>
    <w:rsid w:val="00DA57E6"/>
    <w:rsid w:val="00DA591E"/>
    <w:rsid w:val="00DA5BC0"/>
    <w:rsid w:val="00DA623F"/>
    <w:rsid w:val="00DA6898"/>
    <w:rsid w:val="00DA6B87"/>
    <w:rsid w:val="00DA78CE"/>
    <w:rsid w:val="00DA7FED"/>
    <w:rsid w:val="00DB01A3"/>
    <w:rsid w:val="00DB0788"/>
    <w:rsid w:val="00DB15C9"/>
    <w:rsid w:val="00DB3121"/>
    <w:rsid w:val="00DB31E3"/>
    <w:rsid w:val="00DB3775"/>
    <w:rsid w:val="00DB395E"/>
    <w:rsid w:val="00DB3C34"/>
    <w:rsid w:val="00DB457E"/>
    <w:rsid w:val="00DB49E0"/>
    <w:rsid w:val="00DB4C2A"/>
    <w:rsid w:val="00DB531F"/>
    <w:rsid w:val="00DB5745"/>
    <w:rsid w:val="00DB588C"/>
    <w:rsid w:val="00DB5A82"/>
    <w:rsid w:val="00DB5A98"/>
    <w:rsid w:val="00DB65A4"/>
    <w:rsid w:val="00DB6D01"/>
    <w:rsid w:val="00DB789C"/>
    <w:rsid w:val="00DB7972"/>
    <w:rsid w:val="00DB7AFF"/>
    <w:rsid w:val="00DB7B7D"/>
    <w:rsid w:val="00DB7C6F"/>
    <w:rsid w:val="00DB7E8A"/>
    <w:rsid w:val="00DC0088"/>
    <w:rsid w:val="00DC03FA"/>
    <w:rsid w:val="00DC08CC"/>
    <w:rsid w:val="00DC0B53"/>
    <w:rsid w:val="00DC0BBC"/>
    <w:rsid w:val="00DC15AD"/>
    <w:rsid w:val="00DC167B"/>
    <w:rsid w:val="00DC1B08"/>
    <w:rsid w:val="00DC1B6A"/>
    <w:rsid w:val="00DC231A"/>
    <w:rsid w:val="00DC268E"/>
    <w:rsid w:val="00DC29CD"/>
    <w:rsid w:val="00DC2B72"/>
    <w:rsid w:val="00DC2C65"/>
    <w:rsid w:val="00DC3046"/>
    <w:rsid w:val="00DC341C"/>
    <w:rsid w:val="00DC34B4"/>
    <w:rsid w:val="00DC3599"/>
    <w:rsid w:val="00DC3774"/>
    <w:rsid w:val="00DC3C01"/>
    <w:rsid w:val="00DC3CCD"/>
    <w:rsid w:val="00DC3DE0"/>
    <w:rsid w:val="00DC3E2A"/>
    <w:rsid w:val="00DC3EBA"/>
    <w:rsid w:val="00DC3F08"/>
    <w:rsid w:val="00DC41E8"/>
    <w:rsid w:val="00DC46C0"/>
    <w:rsid w:val="00DC4AAB"/>
    <w:rsid w:val="00DC4B18"/>
    <w:rsid w:val="00DC4B66"/>
    <w:rsid w:val="00DC4BCB"/>
    <w:rsid w:val="00DC4CC2"/>
    <w:rsid w:val="00DC4FFB"/>
    <w:rsid w:val="00DC526B"/>
    <w:rsid w:val="00DC5471"/>
    <w:rsid w:val="00DC5680"/>
    <w:rsid w:val="00DC5A70"/>
    <w:rsid w:val="00DC6764"/>
    <w:rsid w:val="00DC68A1"/>
    <w:rsid w:val="00DC6E0D"/>
    <w:rsid w:val="00DC7152"/>
    <w:rsid w:val="00DC7A30"/>
    <w:rsid w:val="00DC7E28"/>
    <w:rsid w:val="00DD00B5"/>
    <w:rsid w:val="00DD0ADA"/>
    <w:rsid w:val="00DD11E4"/>
    <w:rsid w:val="00DD1217"/>
    <w:rsid w:val="00DD1A56"/>
    <w:rsid w:val="00DD1D39"/>
    <w:rsid w:val="00DD1DDA"/>
    <w:rsid w:val="00DD1F0A"/>
    <w:rsid w:val="00DD20C0"/>
    <w:rsid w:val="00DD2121"/>
    <w:rsid w:val="00DD2255"/>
    <w:rsid w:val="00DD256E"/>
    <w:rsid w:val="00DD25D5"/>
    <w:rsid w:val="00DD2DFD"/>
    <w:rsid w:val="00DD3BE1"/>
    <w:rsid w:val="00DD4484"/>
    <w:rsid w:val="00DD450D"/>
    <w:rsid w:val="00DD4528"/>
    <w:rsid w:val="00DD46CA"/>
    <w:rsid w:val="00DD492F"/>
    <w:rsid w:val="00DD4D4E"/>
    <w:rsid w:val="00DD543E"/>
    <w:rsid w:val="00DD5886"/>
    <w:rsid w:val="00DD5BBF"/>
    <w:rsid w:val="00DD643C"/>
    <w:rsid w:val="00DD6A1B"/>
    <w:rsid w:val="00DD6D07"/>
    <w:rsid w:val="00DD71BE"/>
    <w:rsid w:val="00DD7433"/>
    <w:rsid w:val="00DD748F"/>
    <w:rsid w:val="00DD7897"/>
    <w:rsid w:val="00DD78BD"/>
    <w:rsid w:val="00DD7DB7"/>
    <w:rsid w:val="00DE02C9"/>
    <w:rsid w:val="00DE07DB"/>
    <w:rsid w:val="00DE0A40"/>
    <w:rsid w:val="00DE0C19"/>
    <w:rsid w:val="00DE0C37"/>
    <w:rsid w:val="00DE12DC"/>
    <w:rsid w:val="00DE1666"/>
    <w:rsid w:val="00DE1774"/>
    <w:rsid w:val="00DE190E"/>
    <w:rsid w:val="00DE1A4B"/>
    <w:rsid w:val="00DE23F0"/>
    <w:rsid w:val="00DE26D1"/>
    <w:rsid w:val="00DE3248"/>
    <w:rsid w:val="00DE36B6"/>
    <w:rsid w:val="00DE379B"/>
    <w:rsid w:val="00DE3A4B"/>
    <w:rsid w:val="00DE3ABC"/>
    <w:rsid w:val="00DE3B44"/>
    <w:rsid w:val="00DE3F7C"/>
    <w:rsid w:val="00DE404B"/>
    <w:rsid w:val="00DE4516"/>
    <w:rsid w:val="00DE4BB5"/>
    <w:rsid w:val="00DE4D19"/>
    <w:rsid w:val="00DE4F52"/>
    <w:rsid w:val="00DE53CA"/>
    <w:rsid w:val="00DE5AA6"/>
    <w:rsid w:val="00DE5D14"/>
    <w:rsid w:val="00DE5EC2"/>
    <w:rsid w:val="00DE6A79"/>
    <w:rsid w:val="00DE6DF8"/>
    <w:rsid w:val="00DE77F3"/>
    <w:rsid w:val="00DE7F74"/>
    <w:rsid w:val="00DF05CA"/>
    <w:rsid w:val="00DF0B0E"/>
    <w:rsid w:val="00DF14C3"/>
    <w:rsid w:val="00DF1A82"/>
    <w:rsid w:val="00DF1C5C"/>
    <w:rsid w:val="00DF208B"/>
    <w:rsid w:val="00DF2135"/>
    <w:rsid w:val="00DF2146"/>
    <w:rsid w:val="00DF21EE"/>
    <w:rsid w:val="00DF25EC"/>
    <w:rsid w:val="00DF262F"/>
    <w:rsid w:val="00DF3124"/>
    <w:rsid w:val="00DF3273"/>
    <w:rsid w:val="00DF36C2"/>
    <w:rsid w:val="00DF3AB7"/>
    <w:rsid w:val="00DF3C20"/>
    <w:rsid w:val="00DF4AE7"/>
    <w:rsid w:val="00DF4CEB"/>
    <w:rsid w:val="00DF5451"/>
    <w:rsid w:val="00DF578B"/>
    <w:rsid w:val="00DF588F"/>
    <w:rsid w:val="00DF5AF6"/>
    <w:rsid w:val="00DF64FB"/>
    <w:rsid w:val="00DF6B1A"/>
    <w:rsid w:val="00DF6F17"/>
    <w:rsid w:val="00DF7104"/>
    <w:rsid w:val="00DF7210"/>
    <w:rsid w:val="00DF751B"/>
    <w:rsid w:val="00DF7C30"/>
    <w:rsid w:val="00DF7CDE"/>
    <w:rsid w:val="00E00C49"/>
    <w:rsid w:val="00E00DD4"/>
    <w:rsid w:val="00E00E40"/>
    <w:rsid w:val="00E01761"/>
    <w:rsid w:val="00E01855"/>
    <w:rsid w:val="00E018D3"/>
    <w:rsid w:val="00E01984"/>
    <w:rsid w:val="00E01CA2"/>
    <w:rsid w:val="00E01D21"/>
    <w:rsid w:val="00E023E1"/>
    <w:rsid w:val="00E031DD"/>
    <w:rsid w:val="00E0379F"/>
    <w:rsid w:val="00E03AF7"/>
    <w:rsid w:val="00E03B3F"/>
    <w:rsid w:val="00E03C65"/>
    <w:rsid w:val="00E03D01"/>
    <w:rsid w:val="00E049E8"/>
    <w:rsid w:val="00E04D54"/>
    <w:rsid w:val="00E05892"/>
    <w:rsid w:val="00E05B90"/>
    <w:rsid w:val="00E05DA2"/>
    <w:rsid w:val="00E0626B"/>
    <w:rsid w:val="00E0693B"/>
    <w:rsid w:val="00E06DE8"/>
    <w:rsid w:val="00E07637"/>
    <w:rsid w:val="00E07744"/>
    <w:rsid w:val="00E07C6B"/>
    <w:rsid w:val="00E07D16"/>
    <w:rsid w:val="00E1041E"/>
    <w:rsid w:val="00E104A9"/>
    <w:rsid w:val="00E10834"/>
    <w:rsid w:val="00E10920"/>
    <w:rsid w:val="00E10C5B"/>
    <w:rsid w:val="00E1104E"/>
    <w:rsid w:val="00E117D1"/>
    <w:rsid w:val="00E11856"/>
    <w:rsid w:val="00E122D1"/>
    <w:rsid w:val="00E1325F"/>
    <w:rsid w:val="00E13557"/>
    <w:rsid w:val="00E1428E"/>
    <w:rsid w:val="00E1449C"/>
    <w:rsid w:val="00E145F8"/>
    <w:rsid w:val="00E148EE"/>
    <w:rsid w:val="00E15684"/>
    <w:rsid w:val="00E159AD"/>
    <w:rsid w:val="00E15A5A"/>
    <w:rsid w:val="00E15D9A"/>
    <w:rsid w:val="00E15EB8"/>
    <w:rsid w:val="00E17425"/>
    <w:rsid w:val="00E17E3F"/>
    <w:rsid w:val="00E20602"/>
    <w:rsid w:val="00E20DB5"/>
    <w:rsid w:val="00E217FD"/>
    <w:rsid w:val="00E21F42"/>
    <w:rsid w:val="00E221D2"/>
    <w:rsid w:val="00E222A4"/>
    <w:rsid w:val="00E228BE"/>
    <w:rsid w:val="00E22BB5"/>
    <w:rsid w:val="00E22EE4"/>
    <w:rsid w:val="00E22FEA"/>
    <w:rsid w:val="00E23968"/>
    <w:rsid w:val="00E23EEF"/>
    <w:rsid w:val="00E244A1"/>
    <w:rsid w:val="00E24AC1"/>
    <w:rsid w:val="00E25439"/>
    <w:rsid w:val="00E254DE"/>
    <w:rsid w:val="00E256A7"/>
    <w:rsid w:val="00E270A4"/>
    <w:rsid w:val="00E270C3"/>
    <w:rsid w:val="00E278C9"/>
    <w:rsid w:val="00E27DCD"/>
    <w:rsid w:val="00E304BA"/>
    <w:rsid w:val="00E30C34"/>
    <w:rsid w:val="00E31022"/>
    <w:rsid w:val="00E3194A"/>
    <w:rsid w:val="00E31A56"/>
    <w:rsid w:val="00E31A85"/>
    <w:rsid w:val="00E31B99"/>
    <w:rsid w:val="00E31C85"/>
    <w:rsid w:val="00E33718"/>
    <w:rsid w:val="00E33A3D"/>
    <w:rsid w:val="00E33BD0"/>
    <w:rsid w:val="00E344AD"/>
    <w:rsid w:val="00E34ADD"/>
    <w:rsid w:val="00E3546C"/>
    <w:rsid w:val="00E355B1"/>
    <w:rsid w:val="00E35737"/>
    <w:rsid w:val="00E35EA4"/>
    <w:rsid w:val="00E35ECF"/>
    <w:rsid w:val="00E35FE9"/>
    <w:rsid w:val="00E360C4"/>
    <w:rsid w:val="00E3646C"/>
    <w:rsid w:val="00E36708"/>
    <w:rsid w:val="00E36761"/>
    <w:rsid w:val="00E367AC"/>
    <w:rsid w:val="00E367DC"/>
    <w:rsid w:val="00E36924"/>
    <w:rsid w:val="00E36EBB"/>
    <w:rsid w:val="00E379F2"/>
    <w:rsid w:val="00E4082D"/>
    <w:rsid w:val="00E4108B"/>
    <w:rsid w:val="00E41667"/>
    <w:rsid w:val="00E4172E"/>
    <w:rsid w:val="00E41833"/>
    <w:rsid w:val="00E421A9"/>
    <w:rsid w:val="00E423AF"/>
    <w:rsid w:val="00E423C2"/>
    <w:rsid w:val="00E42AC6"/>
    <w:rsid w:val="00E42AC9"/>
    <w:rsid w:val="00E43077"/>
    <w:rsid w:val="00E43089"/>
    <w:rsid w:val="00E43585"/>
    <w:rsid w:val="00E438B9"/>
    <w:rsid w:val="00E43AC4"/>
    <w:rsid w:val="00E440F4"/>
    <w:rsid w:val="00E4441E"/>
    <w:rsid w:val="00E4451A"/>
    <w:rsid w:val="00E44767"/>
    <w:rsid w:val="00E449EA"/>
    <w:rsid w:val="00E44BB5"/>
    <w:rsid w:val="00E44F3C"/>
    <w:rsid w:val="00E44FC4"/>
    <w:rsid w:val="00E44FEB"/>
    <w:rsid w:val="00E45689"/>
    <w:rsid w:val="00E460C2"/>
    <w:rsid w:val="00E4622D"/>
    <w:rsid w:val="00E46539"/>
    <w:rsid w:val="00E46821"/>
    <w:rsid w:val="00E46971"/>
    <w:rsid w:val="00E46C97"/>
    <w:rsid w:val="00E46E96"/>
    <w:rsid w:val="00E471A6"/>
    <w:rsid w:val="00E47B9B"/>
    <w:rsid w:val="00E47BCD"/>
    <w:rsid w:val="00E47E68"/>
    <w:rsid w:val="00E50150"/>
    <w:rsid w:val="00E502D6"/>
    <w:rsid w:val="00E5051A"/>
    <w:rsid w:val="00E50897"/>
    <w:rsid w:val="00E50AB2"/>
    <w:rsid w:val="00E50B0B"/>
    <w:rsid w:val="00E515E2"/>
    <w:rsid w:val="00E52CCD"/>
    <w:rsid w:val="00E53011"/>
    <w:rsid w:val="00E535B2"/>
    <w:rsid w:val="00E53B08"/>
    <w:rsid w:val="00E53B89"/>
    <w:rsid w:val="00E53F62"/>
    <w:rsid w:val="00E54420"/>
    <w:rsid w:val="00E5464E"/>
    <w:rsid w:val="00E548F1"/>
    <w:rsid w:val="00E549AB"/>
    <w:rsid w:val="00E54C99"/>
    <w:rsid w:val="00E55135"/>
    <w:rsid w:val="00E5552F"/>
    <w:rsid w:val="00E557EE"/>
    <w:rsid w:val="00E55807"/>
    <w:rsid w:val="00E55BC8"/>
    <w:rsid w:val="00E56078"/>
    <w:rsid w:val="00E56212"/>
    <w:rsid w:val="00E563F0"/>
    <w:rsid w:val="00E56823"/>
    <w:rsid w:val="00E56990"/>
    <w:rsid w:val="00E577BF"/>
    <w:rsid w:val="00E57C5E"/>
    <w:rsid w:val="00E60255"/>
    <w:rsid w:val="00E60642"/>
    <w:rsid w:val="00E611EA"/>
    <w:rsid w:val="00E6128B"/>
    <w:rsid w:val="00E6133B"/>
    <w:rsid w:val="00E617E7"/>
    <w:rsid w:val="00E62235"/>
    <w:rsid w:val="00E62296"/>
    <w:rsid w:val="00E625A1"/>
    <w:rsid w:val="00E62700"/>
    <w:rsid w:val="00E632F6"/>
    <w:rsid w:val="00E63437"/>
    <w:rsid w:val="00E634AE"/>
    <w:rsid w:val="00E635A9"/>
    <w:rsid w:val="00E6369A"/>
    <w:rsid w:val="00E639B0"/>
    <w:rsid w:val="00E63A49"/>
    <w:rsid w:val="00E63BBD"/>
    <w:rsid w:val="00E640F5"/>
    <w:rsid w:val="00E6463F"/>
    <w:rsid w:val="00E6537D"/>
    <w:rsid w:val="00E65F2F"/>
    <w:rsid w:val="00E65FE0"/>
    <w:rsid w:val="00E660E4"/>
    <w:rsid w:val="00E663F0"/>
    <w:rsid w:val="00E666AE"/>
    <w:rsid w:val="00E67737"/>
    <w:rsid w:val="00E7038F"/>
    <w:rsid w:val="00E706B6"/>
    <w:rsid w:val="00E70F47"/>
    <w:rsid w:val="00E71054"/>
    <w:rsid w:val="00E716E3"/>
    <w:rsid w:val="00E722CE"/>
    <w:rsid w:val="00E7246D"/>
    <w:rsid w:val="00E72693"/>
    <w:rsid w:val="00E72785"/>
    <w:rsid w:val="00E727C5"/>
    <w:rsid w:val="00E729D7"/>
    <w:rsid w:val="00E731A9"/>
    <w:rsid w:val="00E734CF"/>
    <w:rsid w:val="00E73636"/>
    <w:rsid w:val="00E73D8C"/>
    <w:rsid w:val="00E73F93"/>
    <w:rsid w:val="00E74E5E"/>
    <w:rsid w:val="00E753BE"/>
    <w:rsid w:val="00E7596B"/>
    <w:rsid w:val="00E75CE9"/>
    <w:rsid w:val="00E75D95"/>
    <w:rsid w:val="00E75EE4"/>
    <w:rsid w:val="00E766EC"/>
    <w:rsid w:val="00E76785"/>
    <w:rsid w:val="00E768AF"/>
    <w:rsid w:val="00E768E2"/>
    <w:rsid w:val="00E76959"/>
    <w:rsid w:val="00E77868"/>
    <w:rsid w:val="00E77B58"/>
    <w:rsid w:val="00E77B96"/>
    <w:rsid w:val="00E77CAF"/>
    <w:rsid w:val="00E802C4"/>
    <w:rsid w:val="00E80482"/>
    <w:rsid w:val="00E80487"/>
    <w:rsid w:val="00E806F5"/>
    <w:rsid w:val="00E8091D"/>
    <w:rsid w:val="00E80ACC"/>
    <w:rsid w:val="00E8105E"/>
    <w:rsid w:val="00E812CE"/>
    <w:rsid w:val="00E8149C"/>
    <w:rsid w:val="00E815E3"/>
    <w:rsid w:val="00E822D3"/>
    <w:rsid w:val="00E825C5"/>
    <w:rsid w:val="00E82A21"/>
    <w:rsid w:val="00E82B5C"/>
    <w:rsid w:val="00E82C3D"/>
    <w:rsid w:val="00E82D6D"/>
    <w:rsid w:val="00E839DA"/>
    <w:rsid w:val="00E83C50"/>
    <w:rsid w:val="00E83D7F"/>
    <w:rsid w:val="00E83DCF"/>
    <w:rsid w:val="00E8419A"/>
    <w:rsid w:val="00E842D6"/>
    <w:rsid w:val="00E846B7"/>
    <w:rsid w:val="00E847A9"/>
    <w:rsid w:val="00E850BE"/>
    <w:rsid w:val="00E857F9"/>
    <w:rsid w:val="00E85B91"/>
    <w:rsid w:val="00E85EAB"/>
    <w:rsid w:val="00E85F4A"/>
    <w:rsid w:val="00E86109"/>
    <w:rsid w:val="00E866D8"/>
    <w:rsid w:val="00E86EF8"/>
    <w:rsid w:val="00E87693"/>
    <w:rsid w:val="00E87F88"/>
    <w:rsid w:val="00E9089F"/>
    <w:rsid w:val="00E90BAA"/>
    <w:rsid w:val="00E90E70"/>
    <w:rsid w:val="00E917F7"/>
    <w:rsid w:val="00E91A29"/>
    <w:rsid w:val="00E91B3D"/>
    <w:rsid w:val="00E91DE8"/>
    <w:rsid w:val="00E92655"/>
    <w:rsid w:val="00E92B04"/>
    <w:rsid w:val="00E935B2"/>
    <w:rsid w:val="00E9394C"/>
    <w:rsid w:val="00E939C7"/>
    <w:rsid w:val="00E93F4C"/>
    <w:rsid w:val="00E94114"/>
    <w:rsid w:val="00E94238"/>
    <w:rsid w:val="00E949E3"/>
    <w:rsid w:val="00E94AFC"/>
    <w:rsid w:val="00E94BA9"/>
    <w:rsid w:val="00E95063"/>
    <w:rsid w:val="00E9578A"/>
    <w:rsid w:val="00E95A7E"/>
    <w:rsid w:val="00E95F82"/>
    <w:rsid w:val="00E96787"/>
    <w:rsid w:val="00E96BFB"/>
    <w:rsid w:val="00E971BC"/>
    <w:rsid w:val="00E97AFA"/>
    <w:rsid w:val="00E97F7B"/>
    <w:rsid w:val="00EA035D"/>
    <w:rsid w:val="00EA0383"/>
    <w:rsid w:val="00EA0852"/>
    <w:rsid w:val="00EA13CF"/>
    <w:rsid w:val="00EA14A8"/>
    <w:rsid w:val="00EA18AF"/>
    <w:rsid w:val="00EA2712"/>
    <w:rsid w:val="00EA2D6B"/>
    <w:rsid w:val="00EA2E56"/>
    <w:rsid w:val="00EA2F0C"/>
    <w:rsid w:val="00EA3844"/>
    <w:rsid w:val="00EA3C76"/>
    <w:rsid w:val="00EA4243"/>
    <w:rsid w:val="00EA4856"/>
    <w:rsid w:val="00EA49EA"/>
    <w:rsid w:val="00EA4E52"/>
    <w:rsid w:val="00EA589B"/>
    <w:rsid w:val="00EA5B69"/>
    <w:rsid w:val="00EA5BEB"/>
    <w:rsid w:val="00EA5D40"/>
    <w:rsid w:val="00EA604E"/>
    <w:rsid w:val="00EA61C4"/>
    <w:rsid w:val="00EA6327"/>
    <w:rsid w:val="00EA66FA"/>
    <w:rsid w:val="00EA69B1"/>
    <w:rsid w:val="00EA6E47"/>
    <w:rsid w:val="00EA714E"/>
    <w:rsid w:val="00EA75EA"/>
    <w:rsid w:val="00EA7C93"/>
    <w:rsid w:val="00EA7E6E"/>
    <w:rsid w:val="00EB05E6"/>
    <w:rsid w:val="00EB0640"/>
    <w:rsid w:val="00EB0797"/>
    <w:rsid w:val="00EB132E"/>
    <w:rsid w:val="00EB1528"/>
    <w:rsid w:val="00EB1C11"/>
    <w:rsid w:val="00EB1D23"/>
    <w:rsid w:val="00EB1DC0"/>
    <w:rsid w:val="00EB2921"/>
    <w:rsid w:val="00EB297F"/>
    <w:rsid w:val="00EB2A8D"/>
    <w:rsid w:val="00EB2F4E"/>
    <w:rsid w:val="00EB3BCF"/>
    <w:rsid w:val="00EB3EEC"/>
    <w:rsid w:val="00EB407D"/>
    <w:rsid w:val="00EB41E7"/>
    <w:rsid w:val="00EB436A"/>
    <w:rsid w:val="00EB4F2F"/>
    <w:rsid w:val="00EB5622"/>
    <w:rsid w:val="00EB5871"/>
    <w:rsid w:val="00EB5913"/>
    <w:rsid w:val="00EB5924"/>
    <w:rsid w:val="00EB5BC9"/>
    <w:rsid w:val="00EB5E61"/>
    <w:rsid w:val="00EB7349"/>
    <w:rsid w:val="00EB799F"/>
    <w:rsid w:val="00EB7B4A"/>
    <w:rsid w:val="00EC057C"/>
    <w:rsid w:val="00EC05FE"/>
    <w:rsid w:val="00EC08C6"/>
    <w:rsid w:val="00EC093C"/>
    <w:rsid w:val="00EC0DF3"/>
    <w:rsid w:val="00EC0F7B"/>
    <w:rsid w:val="00EC1B74"/>
    <w:rsid w:val="00EC1FFD"/>
    <w:rsid w:val="00EC230D"/>
    <w:rsid w:val="00EC2407"/>
    <w:rsid w:val="00EC2473"/>
    <w:rsid w:val="00EC3033"/>
    <w:rsid w:val="00EC3372"/>
    <w:rsid w:val="00EC34BD"/>
    <w:rsid w:val="00EC36D7"/>
    <w:rsid w:val="00EC41C9"/>
    <w:rsid w:val="00EC4541"/>
    <w:rsid w:val="00EC471A"/>
    <w:rsid w:val="00EC5B0C"/>
    <w:rsid w:val="00EC5BB0"/>
    <w:rsid w:val="00EC5C38"/>
    <w:rsid w:val="00EC5C89"/>
    <w:rsid w:val="00EC67E9"/>
    <w:rsid w:val="00EC6F2F"/>
    <w:rsid w:val="00EC6F88"/>
    <w:rsid w:val="00EC72B3"/>
    <w:rsid w:val="00EC759F"/>
    <w:rsid w:val="00EC7791"/>
    <w:rsid w:val="00EC788A"/>
    <w:rsid w:val="00EC7A80"/>
    <w:rsid w:val="00EC7B67"/>
    <w:rsid w:val="00EC7C7D"/>
    <w:rsid w:val="00ED05D9"/>
    <w:rsid w:val="00ED1039"/>
    <w:rsid w:val="00ED127B"/>
    <w:rsid w:val="00ED1530"/>
    <w:rsid w:val="00ED1BF7"/>
    <w:rsid w:val="00ED1EFA"/>
    <w:rsid w:val="00ED1FDB"/>
    <w:rsid w:val="00ED21AD"/>
    <w:rsid w:val="00ED27BD"/>
    <w:rsid w:val="00ED2FAD"/>
    <w:rsid w:val="00ED31F1"/>
    <w:rsid w:val="00ED35C6"/>
    <w:rsid w:val="00ED3A45"/>
    <w:rsid w:val="00ED4000"/>
    <w:rsid w:val="00ED492A"/>
    <w:rsid w:val="00ED538A"/>
    <w:rsid w:val="00ED5517"/>
    <w:rsid w:val="00ED5606"/>
    <w:rsid w:val="00ED5838"/>
    <w:rsid w:val="00ED5EB0"/>
    <w:rsid w:val="00ED61F7"/>
    <w:rsid w:val="00ED721B"/>
    <w:rsid w:val="00ED7832"/>
    <w:rsid w:val="00ED7996"/>
    <w:rsid w:val="00ED7D1C"/>
    <w:rsid w:val="00EE02B2"/>
    <w:rsid w:val="00EE0448"/>
    <w:rsid w:val="00EE05A4"/>
    <w:rsid w:val="00EE0FE3"/>
    <w:rsid w:val="00EE1409"/>
    <w:rsid w:val="00EE16F3"/>
    <w:rsid w:val="00EE1BDB"/>
    <w:rsid w:val="00EE1F69"/>
    <w:rsid w:val="00EE22C0"/>
    <w:rsid w:val="00EE2568"/>
    <w:rsid w:val="00EE2933"/>
    <w:rsid w:val="00EE2ABB"/>
    <w:rsid w:val="00EE4C68"/>
    <w:rsid w:val="00EE4E03"/>
    <w:rsid w:val="00EE514E"/>
    <w:rsid w:val="00EE52CA"/>
    <w:rsid w:val="00EE58B2"/>
    <w:rsid w:val="00EE60E5"/>
    <w:rsid w:val="00EE6C3F"/>
    <w:rsid w:val="00EE7A73"/>
    <w:rsid w:val="00EF0164"/>
    <w:rsid w:val="00EF0369"/>
    <w:rsid w:val="00EF0893"/>
    <w:rsid w:val="00EF0B5E"/>
    <w:rsid w:val="00EF0CD5"/>
    <w:rsid w:val="00EF1201"/>
    <w:rsid w:val="00EF172F"/>
    <w:rsid w:val="00EF197C"/>
    <w:rsid w:val="00EF1BC5"/>
    <w:rsid w:val="00EF2409"/>
    <w:rsid w:val="00EF2D4A"/>
    <w:rsid w:val="00EF42F5"/>
    <w:rsid w:val="00EF4370"/>
    <w:rsid w:val="00EF4C7E"/>
    <w:rsid w:val="00EF4CAF"/>
    <w:rsid w:val="00EF51FF"/>
    <w:rsid w:val="00EF5AA9"/>
    <w:rsid w:val="00EF5B60"/>
    <w:rsid w:val="00EF5DE7"/>
    <w:rsid w:val="00EF5E09"/>
    <w:rsid w:val="00EF5ECE"/>
    <w:rsid w:val="00EF6083"/>
    <w:rsid w:val="00EF60C1"/>
    <w:rsid w:val="00EF6128"/>
    <w:rsid w:val="00EF732C"/>
    <w:rsid w:val="00EF766A"/>
    <w:rsid w:val="00EF7AAE"/>
    <w:rsid w:val="00EF7FEA"/>
    <w:rsid w:val="00F00B11"/>
    <w:rsid w:val="00F0108F"/>
    <w:rsid w:val="00F014D8"/>
    <w:rsid w:val="00F01694"/>
    <w:rsid w:val="00F01740"/>
    <w:rsid w:val="00F01D7D"/>
    <w:rsid w:val="00F01DAA"/>
    <w:rsid w:val="00F02BF1"/>
    <w:rsid w:val="00F0338D"/>
    <w:rsid w:val="00F03EAA"/>
    <w:rsid w:val="00F03FE9"/>
    <w:rsid w:val="00F04118"/>
    <w:rsid w:val="00F0442F"/>
    <w:rsid w:val="00F04891"/>
    <w:rsid w:val="00F04DC6"/>
    <w:rsid w:val="00F0568C"/>
    <w:rsid w:val="00F05C26"/>
    <w:rsid w:val="00F05F6B"/>
    <w:rsid w:val="00F05FD5"/>
    <w:rsid w:val="00F0754A"/>
    <w:rsid w:val="00F10103"/>
    <w:rsid w:val="00F10225"/>
    <w:rsid w:val="00F10D2A"/>
    <w:rsid w:val="00F10D38"/>
    <w:rsid w:val="00F1134B"/>
    <w:rsid w:val="00F1157F"/>
    <w:rsid w:val="00F11AB0"/>
    <w:rsid w:val="00F11C34"/>
    <w:rsid w:val="00F11CC0"/>
    <w:rsid w:val="00F11FD3"/>
    <w:rsid w:val="00F12151"/>
    <w:rsid w:val="00F1270D"/>
    <w:rsid w:val="00F12B79"/>
    <w:rsid w:val="00F12EB2"/>
    <w:rsid w:val="00F136FF"/>
    <w:rsid w:val="00F13A24"/>
    <w:rsid w:val="00F13CCF"/>
    <w:rsid w:val="00F13DAB"/>
    <w:rsid w:val="00F14235"/>
    <w:rsid w:val="00F14656"/>
    <w:rsid w:val="00F14871"/>
    <w:rsid w:val="00F15480"/>
    <w:rsid w:val="00F15807"/>
    <w:rsid w:val="00F15E8D"/>
    <w:rsid w:val="00F163DD"/>
    <w:rsid w:val="00F16714"/>
    <w:rsid w:val="00F1686F"/>
    <w:rsid w:val="00F16B3C"/>
    <w:rsid w:val="00F16F69"/>
    <w:rsid w:val="00F170A2"/>
    <w:rsid w:val="00F1784E"/>
    <w:rsid w:val="00F20B20"/>
    <w:rsid w:val="00F21410"/>
    <w:rsid w:val="00F214F2"/>
    <w:rsid w:val="00F21601"/>
    <w:rsid w:val="00F21905"/>
    <w:rsid w:val="00F21A5E"/>
    <w:rsid w:val="00F21A7C"/>
    <w:rsid w:val="00F22BF5"/>
    <w:rsid w:val="00F23F61"/>
    <w:rsid w:val="00F23FC0"/>
    <w:rsid w:val="00F240D2"/>
    <w:rsid w:val="00F24406"/>
    <w:rsid w:val="00F24451"/>
    <w:rsid w:val="00F2446B"/>
    <w:rsid w:val="00F2448D"/>
    <w:rsid w:val="00F251C0"/>
    <w:rsid w:val="00F25AD9"/>
    <w:rsid w:val="00F25F44"/>
    <w:rsid w:val="00F25FEA"/>
    <w:rsid w:val="00F261A8"/>
    <w:rsid w:val="00F278F4"/>
    <w:rsid w:val="00F3034F"/>
    <w:rsid w:val="00F303E9"/>
    <w:rsid w:val="00F30BC8"/>
    <w:rsid w:val="00F3181A"/>
    <w:rsid w:val="00F31A1B"/>
    <w:rsid w:val="00F31AB6"/>
    <w:rsid w:val="00F3274D"/>
    <w:rsid w:val="00F32A21"/>
    <w:rsid w:val="00F33165"/>
    <w:rsid w:val="00F33759"/>
    <w:rsid w:val="00F33B15"/>
    <w:rsid w:val="00F33F0E"/>
    <w:rsid w:val="00F3423C"/>
    <w:rsid w:val="00F34293"/>
    <w:rsid w:val="00F34F93"/>
    <w:rsid w:val="00F3540D"/>
    <w:rsid w:val="00F3693F"/>
    <w:rsid w:val="00F36E30"/>
    <w:rsid w:val="00F37017"/>
    <w:rsid w:val="00F37145"/>
    <w:rsid w:val="00F372CA"/>
    <w:rsid w:val="00F373C7"/>
    <w:rsid w:val="00F377BC"/>
    <w:rsid w:val="00F37AE0"/>
    <w:rsid w:val="00F37DCB"/>
    <w:rsid w:val="00F400DC"/>
    <w:rsid w:val="00F40D4E"/>
    <w:rsid w:val="00F41030"/>
    <w:rsid w:val="00F41064"/>
    <w:rsid w:val="00F41232"/>
    <w:rsid w:val="00F41301"/>
    <w:rsid w:val="00F4146F"/>
    <w:rsid w:val="00F422CD"/>
    <w:rsid w:val="00F42422"/>
    <w:rsid w:val="00F42C98"/>
    <w:rsid w:val="00F42D4B"/>
    <w:rsid w:val="00F42E16"/>
    <w:rsid w:val="00F42E68"/>
    <w:rsid w:val="00F431F7"/>
    <w:rsid w:val="00F4355E"/>
    <w:rsid w:val="00F437C1"/>
    <w:rsid w:val="00F43961"/>
    <w:rsid w:val="00F4418D"/>
    <w:rsid w:val="00F441D1"/>
    <w:rsid w:val="00F441F7"/>
    <w:rsid w:val="00F45606"/>
    <w:rsid w:val="00F45ACD"/>
    <w:rsid w:val="00F45E97"/>
    <w:rsid w:val="00F46464"/>
    <w:rsid w:val="00F468F8"/>
    <w:rsid w:val="00F4745A"/>
    <w:rsid w:val="00F475B1"/>
    <w:rsid w:val="00F47685"/>
    <w:rsid w:val="00F47E04"/>
    <w:rsid w:val="00F47FE3"/>
    <w:rsid w:val="00F50E8E"/>
    <w:rsid w:val="00F50EFC"/>
    <w:rsid w:val="00F513BE"/>
    <w:rsid w:val="00F52226"/>
    <w:rsid w:val="00F52466"/>
    <w:rsid w:val="00F524D5"/>
    <w:rsid w:val="00F528D5"/>
    <w:rsid w:val="00F52EAE"/>
    <w:rsid w:val="00F52EDF"/>
    <w:rsid w:val="00F52EE1"/>
    <w:rsid w:val="00F5303C"/>
    <w:rsid w:val="00F531CD"/>
    <w:rsid w:val="00F532A7"/>
    <w:rsid w:val="00F53339"/>
    <w:rsid w:val="00F53674"/>
    <w:rsid w:val="00F53ABF"/>
    <w:rsid w:val="00F53CA5"/>
    <w:rsid w:val="00F53E25"/>
    <w:rsid w:val="00F54132"/>
    <w:rsid w:val="00F5477C"/>
    <w:rsid w:val="00F54A52"/>
    <w:rsid w:val="00F54B71"/>
    <w:rsid w:val="00F54B86"/>
    <w:rsid w:val="00F54C06"/>
    <w:rsid w:val="00F55033"/>
    <w:rsid w:val="00F55122"/>
    <w:rsid w:val="00F551B2"/>
    <w:rsid w:val="00F55E3F"/>
    <w:rsid w:val="00F55E81"/>
    <w:rsid w:val="00F55ECF"/>
    <w:rsid w:val="00F56075"/>
    <w:rsid w:val="00F56571"/>
    <w:rsid w:val="00F569D0"/>
    <w:rsid w:val="00F56BF8"/>
    <w:rsid w:val="00F56CEA"/>
    <w:rsid w:val="00F56D6F"/>
    <w:rsid w:val="00F5715E"/>
    <w:rsid w:val="00F571B0"/>
    <w:rsid w:val="00F57539"/>
    <w:rsid w:val="00F57EAC"/>
    <w:rsid w:val="00F60657"/>
    <w:rsid w:val="00F60746"/>
    <w:rsid w:val="00F60AF0"/>
    <w:rsid w:val="00F60C0D"/>
    <w:rsid w:val="00F611C0"/>
    <w:rsid w:val="00F614D6"/>
    <w:rsid w:val="00F61A22"/>
    <w:rsid w:val="00F630AF"/>
    <w:rsid w:val="00F63277"/>
    <w:rsid w:val="00F63C29"/>
    <w:rsid w:val="00F63F12"/>
    <w:rsid w:val="00F64138"/>
    <w:rsid w:val="00F64865"/>
    <w:rsid w:val="00F64B97"/>
    <w:rsid w:val="00F64CFB"/>
    <w:rsid w:val="00F64F2F"/>
    <w:rsid w:val="00F65AE9"/>
    <w:rsid w:val="00F65BEA"/>
    <w:rsid w:val="00F65BF5"/>
    <w:rsid w:val="00F65D4F"/>
    <w:rsid w:val="00F65DFE"/>
    <w:rsid w:val="00F65E71"/>
    <w:rsid w:val="00F660C9"/>
    <w:rsid w:val="00F66349"/>
    <w:rsid w:val="00F66F0D"/>
    <w:rsid w:val="00F673E3"/>
    <w:rsid w:val="00F674EC"/>
    <w:rsid w:val="00F67813"/>
    <w:rsid w:val="00F67991"/>
    <w:rsid w:val="00F70019"/>
    <w:rsid w:val="00F703FE"/>
    <w:rsid w:val="00F707E9"/>
    <w:rsid w:val="00F70A86"/>
    <w:rsid w:val="00F70B4D"/>
    <w:rsid w:val="00F70B93"/>
    <w:rsid w:val="00F70E7A"/>
    <w:rsid w:val="00F7147A"/>
    <w:rsid w:val="00F71BE5"/>
    <w:rsid w:val="00F71C1A"/>
    <w:rsid w:val="00F72192"/>
    <w:rsid w:val="00F72193"/>
    <w:rsid w:val="00F7249D"/>
    <w:rsid w:val="00F72504"/>
    <w:rsid w:val="00F72AE6"/>
    <w:rsid w:val="00F72F11"/>
    <w:rsid w:val="00F733AD"/>
    <w:rsid w:val="00F73432"/>
    <w:rsid w:val="00F73794"/>
    <w:rsid w:val="00F73AA5"/>
    <w:rsid w:val="00F7415E"/>
    <w:rsid w:val="00F7431D"/>
    <w:rsid w:val="00F7446E"/>
    <w:rsid w:val="00F74DAD"/>
    <w:rsid w:val="00F75386"/>
    <w:rsid w:val="00F755FF"/>
    <w:rsid w:val="00F75735"/>
    <w:rsid w:val="00F759E2"/>
    <w:rsid w:val="00F75A81"/>
    <w:rsid w:val="00F75D95"/>
    <w:rsid w:val="00F761BA"/>
    <w:rsid w:val="00F7624B"/>
    <w:rsid w:val="00F762BC"/>
    <w:rsid w:val="00F762FE"/>
    <w:rsid w:val="00F76738"/>
    <w:rsid w:val="00F7693B"/>
    <w:rsid w:val="00F76D06"/>
    <w:rsid w:val="00F7708C"/>
    <w:rsid w:val="00F77174"/>
    <w:rsid w:val="00F77260"/>
    <w:rsid w:val="00F77338"/>
    <w:rsid w:val="00F777B8"/>
    <w:rsid w:val="00F77BEA"/>
    <w:rsid w:val="00F77C2B"/>
    <w:rsid w:val="00F77DD5"/>
    <w:rsid w:val="00F815C0"/>
    <w:rsid w:val="00F815F1"/>
    <w:rsid w:val="00F81666"/>
    <w:rsid w:val="00F81AAB"/>
    <w:rsid w:val="00F81B0B"/>
    <w:rsid w:val="00F81DA6"/>
    <w:rsid w:val="00F81F90"/>
    <w:rsid w:val="00F8260E"/>
    <w:rsid w:val="00F8268C"/>
    <w:rsid w:val="00F82ACF"/>
    <w:rsid w:val="00F82CEC"/>
    <w:rsid w:val="00F834AC"/>
    <w:rsid w:val="00F83A73"/>
    <w:rsid w:val="00F84202"/>
    <w:rsid w:val="00F84343"/>
    <w:rsid w:val="00F846FF"/>
    <w:rsid w:val="00F84BF4"/>
    <w:rsid w:val="00F84D7D"/>
    <w:rsid w:val="00F84F6D"/>
    <w:rsid w:val="00F8506C"/>
    <w:rsid w:val="00F850EB"/>
    <w:rsid w:val="00F85A52"/>
    <w:rsid w:val="00F85C1D"/>
    <w:rsid w:val="00F867C0"/>
    <w:rsid w:val="00F869E7"/>
    <w:rsid w:val="00F86DC4"/>
    <w:rsid w:val="00F8728F"/>
    <w:rsid w:val="00F87F10"/>
    <w:rsid w:val="00F90138"/>
    <w:rsid w:val="00F902AA"/>
    <w:rsid w:val="00F9051F"/>
    <w:rsid w:val="00F9056F"/>
    <w:rsid w:val="00F9129B"/>
    <w:rsid w:val="00F91CF0"/>
    <w:rsid w:val="00F9203A"/>
    <w:rsid w:val="00F927C6"/>
    <w:rsid w:val="00F9296B"/>
    <w:rsid w:val="00F92F3D"/>
    <w:rsid w:val="00F92FCC"/>
    <w:rsid w:val="00F934DD"/>
    <w:rsid w:val="00F935C5"/>
    <w:rsid w:val="00F942EB"/>
    <w:rsid w:val="00F9450C"/>
    <w:rsid w:val="00F94EF7"/>
    <w:rsid w:val="00F95185"/>
    <w:rsid w:val="00F952CC"/>
    <w:rsid w:val="00F958D7"/>
    <w:rsid w:val="00F95CA8"/>
    <w:rsid w:val="00F96428"/>
    <w:rsid w:val="00F96456"/>
    <w:rsid w:val="00F967EC"/>
    <w:rsid w:val="00F969AD"/>
    <w:rsid w:val="00F969B0"/>
    <w:rsid w:val="00F96A63"/>
    <w:rsid w:val="00F96CFE"/>
    <w:rsid w:val="00F971DD"/>
    <w:rsid w:val="00F97321"/>
    <w:rsid w:val="00F97882"/>
    <w:rsid w:val="00FA032A"/>
    <w:rsid w:val="00FA04CF"/>
    <w:rsid w:val="00FA0B23"/>
    <w:rsid w:val="00FA1621"/>
    <w:rsid w:val="00FA17BB"/>
    <w:rsid w:val="00FA2628"/>
    <w:rsid w:val="00FA2B6E"/>
    <w:rsid w:val="00FA2B7E"/>
    <w:rsid w:val="00FA3D43"/>
    <w:rsid w:val="00FA3F1B"/>
    <w:rsid w:val="00FA438F"/>
    <w:rsid w:val="00FA47B9"/>
    <w:rsid w:val="00FA4939"/>
    <w:rsid w:val="00FA49F6"/>
    <w:rsid w:val="00FA58E5"/>
    <w:rsid w:val="00FA6599"/>
    <w:rsid w:val="00FA6A9A"/>
    <w:rsid w:val="00FA6C95"/>
    <w:rsid w:val="00FA6F96"/>
    <w:rsid w:val="00FA710C"/>
    <w:rsid w:val="00FA752E"/>
    <w:rsid w:val="00FA7BCD"/>
    <w:rsid w:val="00FA7C59"/>
    <w:rsid w:val="00FB00AA"/>
    <w:rsid w:val="00FB107A"/>
    <w:rsid w:val="00FB124B"/>
    <w:rsid w:val="00FB1559"/>
    <w:rsid w:val="00FB166E"/>
    <w:rsid w:val="00FB198C"/>
    <w:rsid w:val="00FB2451"/>
    <w:rsid w:val="00FB2635"/>
    <w:rsid w:val="00FB2DAF"/>
    <w:rsid w:val="00FB2FFF"/>
    <w:rsid w:val="00FB3250"/>
    <w:rsid w:val="00FB3A42"/>
    <w:rsid w:val="00FB3D99"/>
    <w:rsid w:val="00FB3E19"/>
    <w:rsid w:val="00FB4256"/>
    <w:rsid w:val="00FB4385"/>
    <w:rsid w:val="00FB6338"/>
    <w:rsid w:val="00FB6368"/>
    <w:rsid w:val="00FB64A7"/>
    <w:rsid w:val="00FB670F"/>
    <w:rsid w:val="00FB7614"/>
    <w:rsid w:val="00FB79D9"/>
    <w:rsid w:val="00FC010F"/>
    <w:rsid w:val="00FC119C"/>
    <w:rsid w:val="00FC1813"/>
    <w:rsid w:val="00FC194A"/>
    <w:rsid w:val="00FC1F1A"/>
    <w:rsid w:val="00FC1F2B"/>
    <w:rsid w:val="00FC2304"/>
    <w:rsid w:val="00FC24C9"/>
    <w:rsid w:val="00FC291F"/>
    <w:rsid w:val="00FC2ACD"/>
    <w:rsid w:val="00FC2E2D"/>
    <w:rsid w:val="00FC349E"/>
    <w:rsid w:val="00FC3B9C"/>
    <w:rsid w:val="00FC42C2"/>
    <w:rsid w:val="00FC45C4"/>
    <w:rsid w:val="00FC48FE"/>
    <w:rsid w:val="00FC4BF4"/>
    <w:rsid w:val="00FC4DBD"/>
    <w:rsid w:val="00FC564B"/>
    <w:rsid w:val="00FC5887"/>
    <w:rsid w:val="00FC59CF"/>
    <w:rsid w:val="00FC5A02"/>
    <w:rsid w:val="00FC5D0C"/>
    <w:rsid w:val="00FC635E"/>
    <w:rsid w:val="00FC6A4B"/>
    <w:rsid w:val="00FC7072"/>
    <w:rsid w:val="00FC7203"/>
    <w:rsid w:val="00FD00D5"/>
    <w:rsid w:val="00FD00FB"/>
    <w:rsid w:val="00FD057E"/>
    <w:rsid w:val="00FD0650"/>
    <w:rsid w:val="00FD092B"/>
    <w:rsid w:val="00FD0D14"/>
    <w:rsid w:val="00FD0FFA"/>
    <w:rsid w:val="00FD1330"/>
    <w:rsid w:val="00FD1667"/>
    <w:rsid w:val="00FD1706"/>
    <w:rsid w:val="00FD1857"/>
    <w:rsid w:val="00FD1B14"/>
    <w:rsid w:val="00FD1F22"/>
    <w:rsid w:val="00FD1FE1"/>
    <w:rsid w:val="00FD214E"/>
    <w:rsid w:val="00FD2620"/>
    <w:rsid w:val="00FD281F"/>
    <w:rsid w:val="00FD2891"/>
    <w:rsid w:val="00FD2D76"/>
    <w:rsid w:val="00FD2EB1"/>
    <w:rsid w:val="00FD2FEA"/>
    <w:rsid w:val="00FD30D5"/>
    <w:rsid w:val="00FD3E63"/>
    <w:rsid w:val="00FD3F9E"/>
    <w:rsid w:val="00FD40A0"/>
    <w:rsid w:val="00FD4A25"/>
    <w:rsid w:val="00FD4AC1"/>
    <w:rsid w:val="00FD4B5D"/>
    <w:rsid w:val="00FD53AC"/>
    <w:rsid w:val="00FD5520"/>
    <w:rsid w:val="00FD5920"/>
    <w:rsid w:val="00FD5E7E"/>
    <w:rsid w:val="00FD6C09"/>
    <w:rsid w:val="00FD72CB"/>
    <w:rsid w:val="00FD7391"/>
    <w:rsid w:val="00FD7452"/>
    <w:rsid w:val="00FD7860"/>
    <w:rsid w:val="00FD7D70"/>
    <w:rsid w:val="00FE014A"/>
    <w:rsid w:val="00FE07E3"/>
    <w:rsid w:val="00FE0A83"/>
    <w:rsid w:val="00FE0C5B"/>
    <w:rsid w:val="00FE13B9"/>
    <w:rsid w:val="00FE1FBF"/>
    <w:rsid w:val="00FE209C"/>
    <w:rsid w:val="00FE23B2"/>
    <w:rsid w:val="00FE26A7"/>
    <w:rsid w:val="00FE2721"/>
    <w:rsid w:val="00FE2A1F"/>
    <w:rsid w:val="00FE3522"/>
    <w:rsid w:val="00FE40B8"/>
    <w:rsid w:val="00FE41E9"/>
    <w:rsid w:val="00FE4628"/>
    <w:rsid w:val="00FE4D83"/>
    <w:rsid w:val="00FE508A"/>
    <w:rsid w:val="00FE5457"/>
    <w:rsid w:val="00FE5511"/>
    <w:rsid w:val="00FE55A2"/>
    <w:rsid w:val="00FE636E"/>
    <w:rsid w:val="00FE646E"/>
    <w:rsid w:val="00FE6713"/>
    <w:rsid w:val="00FE6748"/>
    <w:rsid w:val="00FE6B9F"/>
    <w:rsid w:val="00FE6F12"/>
    <w:rsid w:val="00FE6FC7"/>
    <w:rsid w:val="00FE70C8"/>
    <w:rsid w:val="00FE73B4"/>
    <w:rsid w:val="00FE7705"/>
    <w:rsid w:val="00FE79AA"/>
    <w:rsid w:val="00FE7B2A"/>
    <w:rsid w:val="00FE7CCF"/>
    <w:rsid w:val="00FF0435"/>
    <w:rsid w:val="00FF047B"/>
    <w:rsid w:val="00FF082F"/>
    <w:rsid w:val="00FF086C"/>
    <w:rsid w:val="00FF0D2C"/>
    <w:rsid w:val="00FF115C"/>
    <w:rsid w:val="00FF1F18"/>
    <w:rsid w:val="00FF20A8"/>
    <w:rsid w:val="00FF2D3B"/>
    <w:rsid w:val="00FF3377"/>
    <w:rsid w:val="00FF4674"/>
    <w:rsid w:val="00FF48F0"/>
    <w:rsid w:val="00FF4D2E"/>
    <w:rsid w:val="00FF4D48"/>
    <w:rsid w:val="00FF5567"/>
    <w:rsid w:val="00FF5699"/>
    <w:rsid w:val="00FF57EC"/>
    <w:rsid w:val="00FF5E9B"/>
    <w:rsid w:val="00FF60EB"/>
    <w:rsid w:val="00FF61CA"/>
    <w:rsid w:val="00FF6277"/>
    <w:rsid w:val="00FF69DC"/>
    <w:rsid w:val="00FF6BF9"/>
    <w:rsid w:val="00FF6DA6"/>
    <w:rsid w:val="00FF72D2"/>
    <w:rsid w:val="00FF7767"/>
    <w:rsid w:val="00FF7F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1DC1"/>
  <w15:chartTrackingRefBased/>
  <w15:docId w15:val="{CD076ADC-7107-4DA4-AE5C-B9BAF93B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9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846B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846B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846B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846B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846B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846B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46B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846B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846B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B04A3"/>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7B0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B04A3"/>
    <w:pPr>
      <w:ind w:left="720"/>
      <w:contextualSpacing/>
    </w:pPr>
  </w:style>
  <w:style w:type="paragraph" w:styleId="BalloonText">
    <w:name w:val="Balloon Text"/>
    <w:basedOn w:val="Normal"/>
    <w:link w:val="BalloonTextChar"/>
    <w:uiPriority w:val="99"/>
    <w:semiHidden/>
    <w:unhideWhenUsed/>
    <w:rsid w:val="007B0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A3"/>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1846B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846B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846B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846B2"/>
    <w:rPr>
      <w:rFonts w:eastAsiaTheme="minorEastAsia"/>
      <w:b/>
      <w:bCs/>
      <w:sz w:val="28"/>
      <w:szCs w:val="28"/>
      <w:lang w:val="en-US"/>
    </w:rPr>
  </w:style>
  <w:style w:type="character" w:customStyle="1" w:styleId="Heading5Char">
    <w:name w:val="Heading 5 Char"/>
    <w:basedOn w:val="DefaultParagraphFont"/>
    <w:link w:val="Heading5"/>
    <w:uiPriority w:val="9"/>
    <w:semiHidden/>
    <w:rsid w:val="001846B2"/>
    <w:rPr>
      <w:rFonts w:eastAsiaTheme="minorEastAsia"/>
      <w:b/>
      <w:bCs/>
      <w:i/>
      <w:iCs/>
      <w:sz w:val="26"/>
      <w:szCs w:val="26"/>
      <w:lang w:val="en-US"/>
    </w:rPr>
  </w:style>
  <w:style w:type="character" w:customStyle="1" w:styleId="Heading6Char">
    <w:name w:val="Heading 6 Char"/>
    <w:basedOn w:val="DefaultParagraphFont"/>
    <w:link w:val="Heading6"/>
    <w:rsid w:val="001846B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846B2"/>
    <w:rPr>
      <w:rFonts w:eastAsiaTheme="minorEastAsia"/>
      <w:sz w:val="24"/>
      <w:szCs w:val="24"/>
      <w:lang w:val="en-US"/>
    </w:rPr>
  </w:style>
  <w:style w:type="character" w:customStyle="1" w:styleId="Heading8Char">
    <w:name w:val="Heading 8 Char"/>
    <w:basedOn w:val="DefaultParagraphFont"/>
    <w:link w:val="Heading8"/>
    <w:uiPriority w:val="9"/>
    <w:semiHidden/>
    <w:rsid w:val="001846B2"/>
    <w:rPr>
      <w:rFonts w:eastAsiaTheme="minorEastAsia"/>
      <w:i/>
      <w:iCs/>
      <w:sz w:val="24"/>
      <w:szCs w:val="24"/>
      <w:lang w:val="en-US"/>
    </w:rPr>
  </w:style>
  <w:style w:type="character" w:customStyle="1" w:styleId="Heading9Char">
    <w:name w:val="Heading 9 Char"/>
    <w:basedOn w:val="DefaultParagraphFont"/>
    <w:link w:val="Heading9"/>
    <w:uiPriority w:val="9"/>
    <w:semiHidden/>
    <w:rsid w:val="001846B2"/>
    <w:rPr>
      <w:rFonts w:asciiTheme="majorHAnsi" w:eastAsiaTheme="majorEastAsia" w:hAnsiTheme="majorHAnsi" w:cstheme="majorBidi"/>
      <w:lang w:val="en-US"/>
    </w:rPr>
  </w:style>
  <w:style w:type="paragraph" w:customStyle="1" w:styleId="Default">
    <w:name w:val="Default"/>
    <w:qFormat/>
    <w:rsid w:val="0062280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4919"/>
    <w:rPr>
      <w:sz w:val="16"/>
      <w:szCs w:val="16"/>
    </w:rPr>
  </w:style>
  <w:style w:type="paragraph" w:styleId="CommentText">
    <w:name w:val="annotation text"/>
    <w:basedOn w:val="Normal"/>
    <w:link w:val="CommentTextChar"/>
    <w:uiPriority w:val="99"/>
    <w:semiHidden/>
    <w:unhideWhenUsed/>
    <w:rsid w:val="000B4919"/>
  </w:style>
  <w:style w:type="character" w:customStyle="1" w:styleId="CommentTextChar">
    <w:name w:val="Comment Text Char"/>
    <w:basedOn w:val="DefaultParagraphFont"/>
    <w:link w:val="CommentText"/>
    <w:uiPriority w:val="99"/>
    <w:semiHidden/>
    <w:rsid w:val="000B491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4919"/>
    <w:rPr>
      <w:b/>
      <w:bCs/>
    </w:rPr>
  </w:style>
  <w:style w:type="character" w:customStyle="1" w:styleId="CommentSubjectChar">
    <w:name w:val="Comment Subject Char"/>
    <w:basedOn w:val="CommentTextChar"/>
    <w:link w:val="CommentSubject"/>
    <w:uiPriority w:val="99"/>
    <w:semiHidden/>
    <w:rsid w:val="000B491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907973"/>
    <w:rPr>
      <w:color w:val="0563C1"/>
      <w:u w:val="single"/>
    </w:rPr>
  </w:style>
  <w:style w:type="character" w:styleId="Strong">
    <w:name w:val="Strong"/>
    <w:basedOn w:val="DefaultParagraphFont"/>
    <w:uiPriority w:val="22"/>
    <w:qFormat/>
    <w:rsid w:val="007F66A0"/>
    <w:rPr>
      <w:b/>
      <w:bCs/>
    </w:rPr>
  </w:style>
  <w:style w:type="paragraph" w:styleId="NormalWeb">
    <w:name w:val="Normal (Web)"/>
    <w:basedOn w:val="Normal"/>
    <w:uiPriority w:val="99"/>
    <w:unhideWhenUsed/>
    <w:rsid w:val="00F85A52"/>
    <w:pPr>
      <w:spacing w:before="100" w:beforeAutospacing="1" w:after="100" w:afterAutospacing="1"/>
    </w:pPr>
    <w:rPr>
      <w:sz w:val="24"/>
      <w:szCs w:val="24"/>
      <w:lang w:val="en-GB" w:eastAsia="en-GB"/>
    </w:rPr>
  </w:style>
  <w:style w:type="paragraph" w:styleId="Quote">
    <w:name w:val="Quote"/>
    <w:basedOn w:val="Normal"/>
    <w:next w:val="Normal"/>
    <w:link w:val="QuoteChar"/>
    <w:uiPriority w:val="29"/>
    <w:qFormat/>
    <w:rsid w:val="003652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520C"/>
    <w:rPr>
      <w:rFonts w:ascii="Times New Roman" w:eastAsia="Times New Roman" w:hAnsi="Times New Roman" w:cs="Times New Roman"/>
      <w:i/>
      <w:iCs/>
      <w:color w:val="404040" w:themeColor="text1" w:themeTint="BF"/>
      <w:sz w:val="20"/>
      <w:szCs w:val="20"/>
      <w:lang w:val="en-US"/>
    </w:rPr>
  </w:style>
  <w:style w:type="paragraph" w:styleId="PlainText">
    <w:name w:val="Plain Text"/>
    <w:basedOn w:val="Normal"/>
    <w:link w:val="PlainTextChar"/>
    <w:uiPriority w:val="99"/>
    <w:semiHidden/>
    <w:unhideWhenUsed/>
    <w:rsid w:val="00950B32"/>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950B32"/>
    <w:rPr>
      <w:rFonts w:ascii="Calibri" w:hAnsi="Calibri" w:cs="Consolas"/>
      <w:szCs w:val="21"/>
    </w:rPr>
  </w:style>
  <w:style w:type="paragraph" w:styleId="Header">
    <w:name w:val="header"/>
    <w:basedOn w:val="Normal"/>
    <w:link w:val="HeaderChar"/>
    <w:uiPriority w:val="99"/>
    <w:unhideWhenUsed/>
    <w:rsid w:val="00666F65"/>
    <w:pPr>
      <w:tabs>
        <w:tab w:val="center" w:pos="4513"/>
        <w:tab w:val="right" w:pos="9026"/>
      </w:tabs>
    </w:pPr>
  </w:style>
  <w:style w:type="character" w:customStyle="1" w:styleId="HeaderChar">
    <w:name w:val="Header Char"/>
    <w:basedOn w:val="DefaultParagraphFont"/>
    <w:link w:val="Header"/>
    <w:uiPriority w:val="99"/>
    <w:rsid w:val="00666F6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66F65"/>
    <w:pPr>
      <w:tabs>
        <w:tab w:val="center" w:pos="4513"/>
        <w:tab w:val="right" w:pos="9026"/>
      </w:tabs>
    </w:pPr>
  </w:style>
  <w:style w:type="character" w:customStyle="1" w:styleId="FooterChar">
    <w:name w:val="Footer Char"/>
    <w:basedOn w:val="DefaultParagraphFont"/>
    <w:link w:val="Footer"/>
    <w:uiPriority w:val="99"/>
    <w:rsid w:val="00666F65"/>
    <w:rPr>
      <w:rFonts w:ascii="Times New Roman" w:eastAsia="Times New Roman" w:hAnsi="Times New Roman" w:cs="Times New Roman"/>
      <w:sz w:val="20"/>
      <w:szCs w:val="20"/>
      <w:lang w:val="en-US"/>
    </w:rPr>
  </w:style>
  <w:style w:type="paragraph" w:styleId="NoSpacing">
    <w:name w:val="No Spacing"/>
    <w:uiPriority w:val="1"/>
    <w:qFormat/>
    <w:rsid w:val="00503ABD"/>
    <w:pPr>
      <w:spacing w:after="0" w:line="240" w:lineRule="auto"/>
    </w:pPr>
    <w:rPr>
      <w:rFonts w:ascii="Calibri" w:eastAsia="Calibri" w:hAnsi="Calibri" w:cs="Times New Roman"/>
    </w:rPr>
  </w:style>
  <w:style w:type="paragraph" w:customStyle="1" w:styleId="wordsection1">
    <w:name w:val="wordsection1"/>
    <w:basedOn w:val="Normal"/>
    <w:uiPriority w:val="99"/>
    <w:semiHidden/>
    <w:rsid w:val="00A70442"/>
    <w:pPr>
      <w:spacing w:before="100" w:beforeAutospacing="1" w:after="100" w:afterAutospacing="1"/>
    </w:pPr>
    <w:rPr>
      <w:rFonts w:eastAsiaTheme="minorHAnsi"/>
      <w:sz w:val="24"/>
      <w:szCs w:val="24"/>
      <w:lang w:val="en-GB" w:eastAsia="en-GB"/>
    </w:rPr>
  </w:style>
  <w:style w:type="paragraph" w:customStyle="1" w:styleId="Style6">
    <w:name w:val="Style6"/>
    <w:basedOn w:val="Normal"/>
    <w:link w:val="Style6Char"/>
    <w:qFormat/>
    <w:rsid w:val="005D4FEC"/>
    <w:pPr>
      <w:numPr>
        <w:numId w:val="4"/>
      </w:numPr>
      <w:spacing w:before="100" w:after="100"/>
      <w:jc w:val="both"/>
    </w:pPr>
    <w:rPr>
      <w:rFonts w:ascii="Calibri" w:eastAsia="Calibri" w:hAnsi="Calibri"/>
      <w:sz w:val="24"/>
      <w:szCs w:val="24"/>
      <w:lang w:val="en-GB" w:eastAsia="x-none"/>
    </w:rPr>
  </w:style>
  <w:style w:type="character" w:customStyle="1" w:styleId="Style6Char">
    <w:name w:val="Style6 Char"/>
    <w:basedOn w:val="DefaultParagraphFont"/>
    <w:link w:val="Style6"/>
    <w:rsid w:val="005D4FEC"/>
    <w:rPr>
      <w:rFonts w:ascii="Calibri" w:eastAsia="Calibri" w:hAnsi="Calibri" w:cs="Times New Roman"/>
      <w:sz w:val="24"/>
      <w:szCs w:val="24"/>
      <w:lang w:eastAsia="x-none"/>
    </w:rPr>
  </w:style>
  <w:style w:type="table" w:customStyle="1" w:styleId="TableGrid1">
    <w:name w:val="Table Grid1"/>
    <w:basedOn w:val="TableNormal"/>
    <w:next w:val="TableGrid"/>
    <w:uiPriority w:val="39"/>
    <w:rsid w:val="00146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CA6AB2"/>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CE4B09"/>
    <w:rPr>
      <w:color w:val="954F72" w:themeColor="followedHyperlink"/>
      <w:u w:val="single"/>
    </w:rPr>
  </w:style>
  <w:style w:type="paragraph" w:customStyle="1" w:styleId="UNHCRbulletpoint">
    <w:name w:val="UNHCR_bullet_point"/>
    <w:basedOn w:val="Normal"/>
    <w:qFormat/>
    <w:rsid w:val="00CB57D0"/>
    <w:pPr>
      <w:numPr>
        <w:numId w:val="9"/>
      </w:numPr>
      <w:spacing w:before="100" w:after="100"/>
    </w:pPr>
    <w:rPr>
      <w:rFonts w:ascii="Calibri" w:eastAsia="Calibri" w:hAnsi="Calibri"/>
      <w:color w:val="404040"/>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857">
      <w:bodyDiv w:val="1"/>
      <w:marLeft w:val="0"/>
      <w:marRight w:val="0"/>
      <w:marTop w:val="0"/>
      <w:marBottom w:val="0"/>
      <w:divBdr>
        <w:top w:val="none" w:sz="0" w:space="0" w:color="auto"/>
        <w:left w:val="none" w:sz="0" w:space="0" w:color="auto"/>
        <w:bottom w:val="none" w:sz="0" w:space="0" w:color="auto"/>
        <w:right w:val="none" w:sz="0" w:space="0" w:color="auto"/>
      </w:divBdr>
    </w:div>
    <w:div w:id="6300618">
      <w:bodyDiv w:val="1"/>
      <w:marLeft w:val="0"/>
      <w:marRight w:val="0"/>
      <w:marTop w:val="0"/>
      <w:marBottom w:val="0"/>
      <w:divBdr>
        <w:top w:val="none" w:sz="0" w:space="0" w:color="auto"/>
        <w:left w:val="none" w:sz="0" w:space="0" w:color="auto"/>
        <w:bottom w:val="none" w:sz="0" w:space="0" w:color="auto"/>
        <w:right w:val="none" w:sz="0" w:space="0" w:color="auto"/>
      </w:divBdr>
    </w:div>
    <w:div w:id="8794125">
      <w:bodyDiv w:val="1"/>
      <w:marLeft w:val="0"/>
      <w:marRight w:val="0"/>
      <w:marTop w:val="0"/>
      <w:marBottom w:val="0"/>
      <w:divBdr>
        <w:top w:val="none" w:sz="0" w:space="0" w:color="auto"/>
        <w:left w:val="none" w:sz="0" w:space="0" w:color="auto"/>
        <w:bottom w:val="none" w:sz="0" w:space="0" w:color="auto"/>
        <w:right w:val="none" w:sz="0" w:space="0" w:color="auto"/>
      </w:divBdr>
      <w:divsChild>
        <w:div w:id="1420642135">
          <w:marLeft w:val="547"/>
          <w:marRight w:val="0"/>
          <w:marTop w:val="0"/>
          <w:marBottom w:val="0"/>
          <w:divBdr>
            <w:top w:val="none" w:sz="0" w:space="0" w:color="auto"/>
            <w:left w:val="none" w:sz="0" w:space="0" w:color="auto"/>
            <w:bottom w:val="none" w:sz="0" w:space="0" w:color="auto"/>
            <w:right w:val="none" w:sz="0" w:space="0" w:color="auto"/>
          </w:divBdr>
        </w:div>
      </w:divsChild>
    </w:div>
    <w:div w:id="27032310">
      <w:bodyDiv w:val="1"/>
      <w:marLeft w:val="0"/>
      <w:marRight w:val="0"/>
      <w:marTop w:val="0"/>
      <w:marBottom w:val="0"/>
      <w:divBdr>
        <w:top w:val="none" w:sz="0" w:space="0" w:color="auto"/>
        <w:left w:val="none" w:sz="0" w:space="0" w:color="auto"/>
        <w:bottom w:val="none" w:sz="0" w:space="0" w:color="auto"/>
        <w:right w:val="none" w:sz="0" w:space="0" w:color="auto"/>
      </w:divBdr>
      <w:divsChild>
        <w:div w:id="731732701">
          <w:marLeft w:val="547"/>
          <w:marRight w:val="0"/>
          <w:marTop w:val="115"/>
          <w:marBottom w:val="0"/>
          <w:divBdr>
            <w:top w:val="none" w:sz="0" w:space="0" w:color="auto"/>
            <w:left w:val="none" w:sz="0" w:space="0" w:color="auto"/>
            <w:bottom w:val="none" w:sz="0" w:space="0" w:color="auto"/>
            <w:right w:val="none" w:sz="0" w:space="0" w:color="auto"/>
          </w:divBdr>
        </w:div>
        <w:div w:id="2105875282">
          <w:marLeft w:val="547"/>
          <w:marRight w:val="0"/>
          <w:marTop w:val="115"/>
          <w:marBottom w:val="0"/>
          <w:divBdr>
            <w:top w:val="none" w:sz="0" w:space="0" w:color="auto"/>
            <w:left w:val="none" w:sz="0" w:space="0" w:color="auto"/>
            <w:bottom w:val="none" w:sz="0" w:space="0" w:color="auto"/>
            <w:right w:val="none" w:sz="0" w:space="0" w:color="auto"/>
          </w:divBdr>
        </w:div>
      </w:divsChild>
    </w:div>
    <w:div w:id="27225355">
      <w:bodyDiv w:val="1"/>
      <w:marLeft w:val="0"/>
      <w:marRight w:val="0"/>
      <w:marTop w:val="0"/>
      <w:marBottom w:val="0"/>
      <w:divBdr>
        <w:top w:val="none" w:sz="0" w:space="0" w:color="auto"/>
        <w:left w:val="none" w:sz="0" w:space="0" w:color="auto"/>
        <w:bottom w:val="none" w:sz="0" w:space="0" w:color="auto"/>
        <w:right w:val="none" w:sz="0" w:space="0" w:color="auto"/>
      </w:divBdr>
    </w:div>
    <w:div w:id="27487900">
      <w:bodyDiv w:val="1"/>
      <w:marLeft w:val="0"/>
      <w:marRight w:val="0"/>
      <w:marTop w:val="0"/>
      <w:marBottom w:val="0"/>
      <w:divBdr>
        <w:top w:val="none" w:sz="0" w:space="0" w:color="auto"/>
        <w:left w:val="none" w:sz="0" w:space="0" w:color="auto"/>
        <w:bottom w:val="none" w:sz="0" w:space="0" w:color="auto"/>
        <w:right w:val="none" w:sz="0" w:space="0" w:color="auto"/>
      </w:divBdr>
      <w:divsChild>
        <w:div w:id="1825118456">
          <w:marLeft w:val="547"/>
          <w:marRight w:val="0"/>
          <w:marTop w:val="0"/>
          <w:marBottom w:val="0"/>
          <w:divBdr>
            <w:top w:val="none" w:sz="0" w:space="0" w:color="auto"/>
            <w:left w:val="none" w:sz="0" w:space="0" w:color="auto"/>
            <w:bottom w:val="none" w:sz="0" w:space="0" w:color="auto"/>
            <w:right w:val="none" w:sz="0" w:space="0" w:color="auto"/>
          </w:divBdr>
        </w:div>
      </w:divsChild>
    </w:div>
    <w:div w:id="27998097">
      <w:bodyDiv w:val="1"/>
      <w:marLeft w:val="0"/>
      <w:marRight w:val="0"/>
      <w:marTop w:val="0"/>
      <w:marBottom w:val="0"/>
      <w:divBdr>
        <w:top w:val="none" w:sz="0" w:space="0" w:color="auto"/>
        <w:left w:val="none" w:sz="0" w:space="0" w:color="auto"/>
        <w:bottom w:val="none" w:sz="0" w:space="0" w:color="auto"/>
        <w:right w:val="none" w:sz="0" w:space="0" w:color="auto"/>
      </w:divBdr>
      <w:divsChild>
        <w:div w:id="1223104514">
          <w:marLeft w:val="1166"/>
          <w:marRight w:val="0"/>
          <w:marTop w:val="115"/>
          <w:marBottom w:val="0"/>
          <w:divBdr>
            <w:top w:val="none" w:sz="0" w:space="0" w:color="auto"/>
            <w:left w:val="none" w:sz="0" w:space="0" w:color="auto"/>
            <w:bottom w:val="none" w:sz="0" w:space="0" w:color="auto"/>
            <w:right w:val="none" w:sz="0" w:space="0" w:color="auto"/>
          </w:divBdr>
        </w:div>
        <w:div w:id="1403406415">
          <w:marLeft w:val="1166"/>
          <w:marRight w:val="0"/>
          <w:marTop w:val="115"/>
          <w:marBottom w:val="0"/>
          <w:divBdr>
            <w:top w:val="none" w:sz="0" w:space="0" w:color="auto"/>
            <w:left w:val="none" w:sz="0" w:space="0" w:color="auto"/>
            <w:bottom w:val="none" w:sz="0" w:space="0" w:color="auto"/>
            <w:right w:val="none" w:sz="0" w:space="0" w:color="auto"/>
          </w:divBdr>
        </w:div>
        <w:div w:id="1498157237">
          <w:marLeft w:val="1166"/>
          <w:marRight w:val="0"/>
          <w:marTop w:val="115"/>
          <w:marBottom w:val="0"/>
          <w:divBdr>
            <w:top w:val="none" w:sz="0" w:space="0" w:color="auto"/>
            <w:left w:val="none" w:sz="0" w:space="0" w:color="auto"/>
            <w:bottom w:val="none" w:sz="0" w:space="0" w:color="auto"/>
            <w:right w:val="none" w:sz="0" w:space="0" w:color="auto"/>
          </w:divBdr>
        </w:div>
        <w:div w:id="1557668580">
          <w:marLeft w:val="1166"/>
          <w:marRight w:val="0"/>
          <w:marTop w:val="115"/>
          <w:marBottom w:val="0"/>
          <w:divBdr>
            <w:top w:val="none" w:sz="0" w:space="0" w:color="auto"/>
            <w:left w:val="none" w:sz="0" w:space="0" w:color="auto"/>
            <w:bottom w:val="none" w:sz="0" w:space="0" w:color="auto"/>
            <w:right w:val="none" w:sz="0" w:space="0" w:color="auto"/>
          </w:divBdr>
        </w:div>
      </w:divsChild>
    </w:div>
    <w:div w:id="29189527">
      <w:bodyDiv w:val="1"/>
      <w:marLeft w:val="0"/>
      <w:marRight w:val="0"/>
      <w:marTop w:val="0"/>
      <w:marBottom w:val="0"/>
      <w:divBdr>
        <w:top w:val="none" w:sz="0" w:space="0" w:color="auto"/>
        <w:left w:val="none" w:sz="0" w:space="0" w:color="auto"/>
        <w:bottom w:val="none" w:sz="0" w:space="0" w:color="auto"/>
        <w:right w:val="none" w:sz="0" w:space="0" w:color="auto"/>
      </w:divBdr>
    </w:div>
    <w:div w:id="29841490">
      <w:bodyDiv w:val="1"/>
      <w:marLeft w:val="0"/>
      <w:marRight w:val="0"/>
      <w:marTop w:val="0"/>
      <w:marBottom w:val="0"/>
      <w:divBdr>
        <w:top w:val="none" w:sz="0" w:space="0" w:color="auto"/>
        <w:left w:val="none" w:sz="0" w:space="0" w:color="auto"/>
        <w:bottom w:val="none" w:sz="0" w:space="0" w:color="auto"/>
        <w:right w:val="none" w:sz="0" w:space="0" w:color="auto"/>
      </w:divBdr>
    </w:div>
    <w:div w:id="37556279">
      <w:bodyDiv w:val="1"/>
      <w:marLeft w:val="0"/>
      <w:marRight w:val="0"/>
      <w:marTop w:val="0"/>
      <w:marBottom w:val="0"/>
      <w:divBdr>
        <w:top w:val="none" w:sz="0" w:space="0" w:color="auto"/>
        <w:left w:val="none" w:sz="0" w:space="0" w:color="auto"/>
        <w:bottom w:val="none" w:sz="0" w:space="0" w:color="auto"/>
        <w:right w:val="none" w:sz="0" w:space="0" w:color="auto"/>
      </w:divBdr>
      <w:divsChild>
        <w:div w:id="678891134">
          <w:marLeft w:val="547"/>
          <w:marRight w:val="0"/>
          <w:marTop w:val="0"/>
          <w:marBottom w:val="0"/>
          <w:divBdr>
            <w:top w:val="none" w:sz="0" w:space="0" w:color="auto"/>
            <w:left w:val="none" w:sz="0" w:space="0" w:color="auto"/>
            <w:bottom w:val="none" w:sz="0" w:space="0" w:color="auto"/>
            <w:right w:val="none" w:sz="0" w:space="0" w:color="auto"/>
          </w:divBdr>
        </w:div>
      </w:divsChild>
    </w:div>
    <w:div w:id="39477552">
      <w:bodyDiv w:val="1"/>
      <w:marLeft w:val="0"/>
      <w:marRight w:val="0"/>
      <w:marTop w:val="0"/>
      <w:marBottom w:val="0"/>
      <w:divBdr>
        <w:top w:val="none" w:sz="0" w:space="0" w:color="auto"/>
        <w:left w:val="none" w:sz="0" w:space="0" w:color="auto"/>
        <w:bottom w:val="none" w:sz="0" w:space="0" w:color="auto"/>
        <w:right w:val="none" w:sz="0" w:space="0" w:color="auto"/>
      </w:divBdr>
      <w:divsChild>
        <w:div w:id="766385376">
          <w:marLeft w:val="432"/>
          <w:marRight w:val="0"/>
          <w:marTop w:val="360"/>
          <w:marBottom w:val="0"/>
          <w:divBdr>
            <w:top w:val="none" w:sz="0" w:space="0" w:color="auto"/>
            <w:left w:val="none" w:sz="0" w:space="0" w:color="auto"/>
            <w:bottom w:val="none" w:sz="0" w:space="0" w:color="auto"/>
            <w:right w:val="none" w:sz="0" w:space="0" w:color="auto"/>
          </w:divBdr>
        </w:div>
        <w:div w:id="867447328">
          <w:marLeft w:val="432"/>
          <w:marRight w:val="0"/>
          <w:marTop w:val="360"/>
          <w:marBottom w:val="0"/>
          <w:divBdr>
            <w:top w:val="none" w:sz="0" w:space="0" w:color="auto"/>
            <w:left w:val="none" w:sz="0" w:space="0" w:color="auto"/>
            <w:bottom w:val="none" w:sz="0" w:space="0" w:color="auto"/>
            <w:right w:val="none" w:sz="0" w:space="0" w:color="auto"/>
          </w:divBdr>
        </w:div>
        <w:div w:id="1960795435">
          <w:marLeft w:val="432"/>
          <w:marRight w:val="0"/>
          <w:marTop w:val="360"/>
          <w:marBottom w:val="0"/>
          <w:divBdr>
            <w:top w:val="none" w:sz="0" w:space="0" w:color="auto"/>
            <w:left w:val="none" w:sz="0" w:space="0" w:color="auto"/>
            <w:bottom w:val="none" w:sz="0" w:space="0" w:color="auto"/>
            <w:right w:val="none" w:sz="0" w:space="0" w:color="auto"/>
          </w:divBdr>
        </w:div>
      </w:divsChild>
    </w:div>
    <w:div w:id="43601989">
      <w:bodyDiv w:val="1"/>
      <w:marLeft w:val="0"/>
      <w:marRight w:val="0"/>
      <w:marTop w:val="0"/>
      <w:marBottom w:val="0"/>
      <w:divBdr>
        <w:top w:val="none" w:sz="0" w:space="0" w:color="auto"/>
        <w:left w:val="none" w:sz="0" w:space="0" w:color="auto"/>
        <w:bottom w:val="none" w:sz="0" w:space="0" w:color="auto"/>
        <w:right w:val="none" w:sz="0" w:space="0" w:color="auto"/>
      </w:divBdr>
    </w:div>
    <w:div w:id="45877290">
      <w:bodyDiv w:val="1"/>
      <w:marLeft w:val="0"/>
      <w:marRight w:val="0"/>
      <w:marTop w:val="0"/>
      <w:marBottom w:val="0"/>
      <w:divBdr>
        <w:top w:val="none" w:sz="0" w:space="0" w:color="auto"/>
        <w:left w:val="none" w:sz="0" w:space="0" w:color="auto"/>
        <w:bottom w:val="none" w:sz="0" w:space="0" w:color="auto"/>
        <w:right w:val="none" w:sz="0" w:space="0" w:color="auto"/>
      </w:divBdr>
    </w:div>
    <w:div w:id="56973895">
      <w:bodyDiv w:val="1"/>
      <w:marLeft w:val="0"/>
      <w:marRight w:val="0"/>
      <w:marTop w:val="0"/>
      <w:marBottom w:val="0"/>
      <w:divBdr>
        <w:top w:val="none" w:sz="0" w:space="0" w:color="auto"/>
        <w:left w:val="none" w:sz="0" w:space="0" w:color="auto"/>
        <w:bottom w:val="none" w:sz="0" w:space="0" w:color="auto"/>
        <w:right w:val="none" w:sz="0" w:space="0" w:color="auto"/>
      </w:divBdr>
      <w:divsChild>
        <w:div w:id="362441820">
          <w:marLeft w:val="547"/>
          <w:marRight w:val="0"/>
          <w:marTop w:val="134"/>
          <w:marBottom w:val="0"/>
          <w:divBdr>
            <w:top w:val="none" w:sz="0" w:space="0" w:color="auto"/>
            <w:left w:val="none" w:sz="0" w:space="0" w:color="auto"/>
            <w:bottom w:val="none" w:sz="0" w:space="0" w:color="auto"/>
            <w:right w:val="none" w:sz="0" w:space="0" w:color="auto"/>
          </w:divBdr>
        </w:div>
        <w:div w:id="587419916">
          <w:marLeft w:val="547"/>
          <w:marRight w:val="0"/>
          <w:marTop w:val="134"/>
          <w:marBottom w:val="0"/>
          <w:divBdr>
            <w:top w:val="none" w:sz="0" w:space="0" w:color="auto"/>
            <w:left w:val="none" w:sz="0" w:space="0" w:color="auto"/>
            <w:bottom w:val="none" w:sz="0" w:space="0" w:color="auto"/>
            <w:right w:val="none" w:sz="0" w:space="0" w:color="auto"/>
          </w:divBdr>
        </w:div>
        <w:div w:id="771826894">
          <w:marLeft w:val="547"/>
          <w:marRight w:val="0"/>
          <w:marTop w:val="134"/>
          <w:marBottom w:val="0"/>
          <w:divBdr>
            <w:top w:val="none" w:sz="0" w:space="0" w:color="auto"/>
            <w:left w:val="none" w:sz="0" w:space="0" w:color="auto"/>
            <w:bottom w:val="none" w:sz="0" w:space="0" w:color="auto"/>
            <w:right w:val="none" w:sz="0" w:space="0" w:color="auto"/>
          </w:divBdr>
        </w:div>
        <w:div w:id="964234276">
          <w:marLeft w:val="547"/>
          <w:marRight w:val="0"/>
          <w:marTop w:val="134"/>
          <w:marBottom w:val="0"/>
          <w:divBdr>
            <w:top w:val="none" w:sz="0" w:space="0" w:color="auto"/>
            <w:left w:val="none" w:sz="0" w:space="0" w:color="auto"/>
            <w:bottom w:val="none" w:sz="0" w:space="0" w:color="auto"/>
            <w:right w:val="none" w:sz="0" w:space="0" w:color="auto"/>
          </w:divBdr>
        </w:div>
        <w:div w:id="1539202598">
          <w:marLeft w:val="547"/>
          <w:marRight w:val="0"/>
          <w:marTop w:val="134"/>
          <w:marBottom w:val="0"/>
          <w:divBdr>
            <w:top w:val="none" w:sz="0" w:space="0" w:color="auto"/>
            <w:left w:val="none" w:sz="0" w:space="0" w:color="auto"/>
            <w:bottom w:val="none" w:sz="0" w:space="0" w:color="auto"/>
            <w:right w:val="none" w:sz="0" w:space="0" w:color="auto"/>
          </w:divBdr>
        </w:div>
        <w:div w:id="1975792178">
          <w:marLeft w:val="547"/>
          <w:marRight w:val="0"/>
          <w:marTop w:val="134"/>
          <w:marBottom w:val="0"/>
          <w:divBdr>
            <w:top w:val="none" w:sz="0" w:space="0" w:color="auto"/>
            <w:left w:val="none" w:sz="0" w:space="0" w:color="auto"/>
            <w:bottom w:val="none" w:sz="0" w:space="0" w:color="auto"/>
            <w:right w:val="none" w:sz="0" w:space="0" w:color="auto"/>
          </w:divBdr>
        </w:div>
      </w:divsChild>
    </w:div>
    <w:div w:id="58142259">
      <w:bodyDiv w:val="1"/>
      <w:marLeft w:val="0"/>
      <w:marRight w:val="0"/>
      <w:marTop w:val="0"/>
      <w:marBottom w:val="0"/>
      <w:divBdr>
        <w:top w:val="none" w:sz="0" w:space="0" w:color="auto"/>
        <w:left w:val="none" w:sz="0" w:space="0" w:color="auto"/>
        <w:bottom w:val="none" w:sz="0" w:space="0" w:color="auto"/>
        <w:right w:val="none" w:sz="0" w:space="0" w:color="auto"/>
      </w:divBdr>
    </w:div>
    <w:div w:id="65692740">
      <w:bodyDiv w:val="1"/>
      <w:marLeft w:val="0"/>
      <w:marRight w:val="0"/>
      <w:marTop w:val="0"/>
      <w:marBottom w:val="0"/>
      <w:divBdr>
        <w:top w:val="none" w:sz="0" w:space="0" w:color="auto"/>
        <w:left w:val="none" w:sz="0" w:space="0" w:color="auto"/>
        <w:bottom w:val="none" w:sz="0" w:space="0" w:color="auto"/>
        <w:right w:val="none" w:sz="0" w:space="0" w:color="auto"/>
      </w:divBdr>
      <w:divsChild>
        <w:div w:id="1909459468">
          <w:marLeft w:val="547"/>
          <w:marRight w:val="0"/>
          <w:marTop w:val="0"/>
          <w:marBottom w:val="0"/>
          <w:divBdr>
            <w:top w:val="none" w:sz="0" w:space="0" w:color="auto"/>
            <w:left w:val="none" w:sz="0" w:space="0" w:color="auto"/>
            <w:bottom w:val="none" w:sz="0" w:space="0" w:color="auto"/>
            <w:right w:val="none" w:sz="0" w:space="0" w:color="auto"/>
          </w:divBdr>
        </w:div>
      </w:divsChild>
    </w:div>
    <w:div w:id="67465190">
      <w:bodyDiv w:val="1"/>
      <w:marLeft w:val="0"/>
      <w:marRight w:val="0"/>
      <w:marTop w:val="0"/>
      <w:marBottom w:val="0"/>
      <w:divBdr>
        <w:top w:val="none" w:sz="0" w:space="0" w:color="auto"/>
        <w:left w:val="none" w:sz="0" w:space="0" w:color="auto"/>
        <w:bottom w:val="none" w:sz="0" w:space="0" w:color="auto"/>
        <w:right w:val="none" w:sz="0" w:space="0" w:color="auto"/>
      </w:divBdr>
      <w:divsChild>
        <w:div w:id="176770199">
          <w:marLeft w:val="547"/>
          <w:marRight w:val="0"/>
          <w:marTop w:val="0"/>
          <w:marBottom w:val="0"/>
          <w:divBdr>
            <w:top w:val="none" w:sz="0" w:space="0" w:color="auto"/>
            <w:left w:val="none" w:sz="0" w:space="0" w:color="auto"/>
            <w:bottom w:val="none" w:sz="0" w:space="0" w:color="auto"/>
            <w:right w:val="none" w:sz="0" w:space="0" w:color="auto"/>
          </w:divBdr>
        </w:div>
        <w:div w:id="265580769">
          <w:marLeft w:val="547"/>
          <w:marRight w:val="0"/>
          <w:marTop w:val="0"/>
          <w:marBottom w:val="0"/>
          <w:divBdr>
            <w:top w:val="none" w:sz="0" w:space="0" w:color="auto"/>
            <w:left w:val="none" w:sz="0" w:space="0" w:color="auto"/>
            <w:bottom w:val="none" w:sz="0" w:space="0" w:color="auto"/>
            <w:right w:val="none" w:sz="0" w:space="0" w:color="auto"/>
          </w:divBdr>
        </w:div>
        <w:div w:id="1068917144">
          <w:marLeft w:val="547"/>
          <w:marRight w:val="0"/>
          <w:marTop w:val="0"/>
          <w:marBottom w:val="0"/>
          <w:divBdr>
            <w:top w:val="none" w:sz="0" w:space="0" w:color="auto"/>
            <w:left w:val="none" w:sz="0" w:space="0" w:color="auto"/>
            <w:bottom w:val="none" w:sz="0" w:space="0" w:color="auto"/>
            <w:right w:val="none" w:sz="0" w:space="0" w:color="auto"/>
          </w:divBdr>
        </w:div>
        <w:div w:id="1659921919">
          <w:marLeft w:val="547"/>
          <w:marRight w:val="0"/>
          <w:marTop w:val="0"/>
          <w:marBottom w:val="0"/>
          <w:divBdr>
            <w:top w:val="none" w:sz="0" w:space="0" w:color="auto"/>
            <w:left w:val="none" w:sz="0" w:space="0" w:color="auto"/>
            <w:bottom w:val="none" w:sz="0" w:space="0" w:color="auto"/>
            <w:right w:val="none" w:sz="0" w:space="0" w:color="auto"/>
          </w:divBdr>
        </w:div>
      </w:divsChild>
    </w:div>
    <w:div w:id="69085394">
      <w:bodyDiv w:val="1"/>
      <w:marLeft w:val="0"/>
      <w:marRight w:val="0"/>
      <w:marTop w:val="0"/>
      <w:marBottom w:val="0"/>
      <w:divBdr>
        <w:top w:val="none" w:sz="0" w:space="0" w:color="auto"/>
        <w:left w:val="none" w:sz="0" w:space="0" w:color="auto"/>
        <w:bottom w:val="none" w:sz="0" w:space="0" w:color="auto"/>
        <w:right w:val="none" w:sz="0" w:space="0" w:color="auto"/>
      </w:divBdr>
      <w:divsChild>
        <w:div w:id="29846182">
          <w:marLeft w:val="547"/>
          <w:marRight w:val="0"/>
          <w:marTop w:val="200"/>
          <w:marBottom w:val="0"/>
          <w:divBdr>
            <w:top w:val="none" w:sz="0" w:space="0" w:color="auto"/>
            <w:left w:val="none" w:sz="0" w:space="0" w:color="auto"/>
            <w:bottom w:val="none" w:sz="0" w:space="0" w:color="auto"/>
            <w:right w:val="none" w:sz="0" w:space="0" w:color="auto"/>
          </w:divBdr>
        </w:div>
        <w:div w:id="349381671">
          <w:marLeft w:val="1166"/>
          <w:marRight w:val="0"/>
          <w:marTop w:val="200"/>
          <w:marBottom w:val="0"/>
          <w:divBdr>
            <w:top w:val="none" w:sz="0" w:space="0" w:color="auto"/>
            <w:left w:val="none" w:sz="0" w:space="0" w:color="auto"/>
            <w:bottom w:val="none" w:sz="0" w:space="0" w:color="auto"/>
            <w:right w:val="none" w:sz="0" w:space="0" w:color="auto"/>
          </w:divBdr>
        </w:div>
        <w:div w:id="835921002">
          <w:marLeft w:val="547"/>
          <w:marRight w:val="0"/>
          <w:marTop w:val="200"/>
          <w:marBottom w:val="0"/>
          <w:divBdr>
            <w:top w:val="none" w:sz="0" w:space="0" w:color="auto"/>
            <w:left w:val="none" w:sz="0" w:space="0" w:color="auto"/>
            <w:bottom w:val="none" w:sz="0" w:space="0" w:color="auto"/>
            <w:right w:val="none" w:sz="0" w:space="0" w:color="auto"/>
          </w:divBdr>
        </w:div>
        <w:div w:id="888302865">
          <w:marLeft w:val="1166"/>
          <w:marRight w:val="0"/>
          <w:marTop w:val="200"/>
          <w:marBottom w:val="0"/>
          <w:divBdr>
            <w:top w:val="none" w:sz="0" w:space="0" w:color="auto"/>
            <w:left w:val="none" w:sz="0" w:space="0" w:color="auto"/>
            <w:bottom w:val="none" w:sz="0" w:space="0" w:color="auto"/>
            <w:right w:val="none" w:sz="0" w:space="0" w:color="auto"/>
          </w:divBdr>
        </w:div>
        <w:div w:id="1080175665">
          <w:marLeft w:val="547"/>
          <w:marRight w:val="0"/>
          <w:marTop w:val="200"/>
          <w:marBottom w:val="0"/>
          <w:divBdr>
            <w:top w:val="none" w:sz="0" w:space="0" w:color="auto"/>
            <w:left w:val="none" w:sz="0" w:space="0" w:color="auto"/>
            <w:bottom w:val="none" w:sz="0" w:space="0" w:color="auto"/>
            <w:right w:val="none" w:sz="0" w:space="0" w:color="auto"/>
          </w:divBdr>
        </w:div>
        <w:div w:id="1284078050">
          <w:marLeft w:val="1166"/>
          <w:marRight w:val="0"/>
          <w:marTop w:val="200"/>
          <w:marBottom w:val="0"/>
          <w:divBdr>
            <w:top w:val="none" w:sz="0" w:space="0" w:color="auto"/>
            <w:left w:val="none" w:sz="0" w:space="0" w:color="auto"/>
            <w:bottom w:val="none" w:sz="0" w:space="0" w:color="auto"/>
            <w:right w:val="none" w:sz="0" w:space="0" w:color="auto"/>
          </w:divBdr>
        </w:div>
      </w:divsChild>
    </w:div>
    <w:div w:id="71390155">
      <w:bodyDiv w:val="1"/>
      <w:marLeft w:val="0"/>
      <w:marRight w:val="0"/>
      <w:marTop w:val="0"/>
      <w:marBottom w:val="0"/>
      <w:divBdr>
        <w:top w:val="none" w:sz="0" w:space="0" w:color="auto"/>
        <w:left w:val="none" w:sz="0" w:space="0" w:color="auto"/>
        <w:bottom w:val="none" w:sz="0" w:space="0" w:color="auto"/>
        <w:right w:val="none" w:sz="0" w:space="0" w:color="auto"/>
      </w:divBdr>
    </w:div>
    <w:div w:id="73478496">
      <w:bodyDiv w:val="1"/>
      <w:marLeft w:val="0"/>
      <w:marRight w:val="0"/>
      <w:marTop w:val="0"/>
      <w:marBottom w:val="0"/>
      <w:divBdr>
        <w:top w:val="none" w:sz="0" w:space="0" w:color="auto"/>
        <w:left w:val="none" w:sz="0" w:space="0" w:color="auto"/>
        <w:bottom w:val="none" w:sz="0" w:space="0" w:color="auto"/>
        <w:right w:val="none" w:sz="0" w:space="0" w:color="auto"/>
      </w:divBdr>
      <w:divsChild>
        <w:div w:id="413820609">
          <w:marLeft w:val="432"/>
          <w:marRight w:val="0"/>
          <w:marTop w:val="360"/>
          <w:marBottom w:val="0"/>
          <w:divBdr>
            <w:top w:val="none" w:sz="0" w:space="0" w:color="auto"/>
            <w:left w:val="none" w:sz="0" w:space="0" w:color="auto"/>
            <w:bottom w:val="none" w:sz="0" w:space="0" w:color="auto"/>
            <w:right w:val="none" w:sz="0" w:space="0" w:color="auto"/>
          </w:divBdr>
        </w:div>
        <w:div w:id="563754671">
          <w:marLeft w:val="432"/>
          <w:marRight w:val="0"/>
          <w:marTop w:val="360"/>
          <w:marBottom w:val="0"/>
          <w:divBdr>
            <w:top w:val="none" w:sz="0" w:space="0" w:color="auto"/>
            <w:left w:val="none" w:sz="0" w:space="0" w:color="auto"/>
            <w:bottom w:val="none" w:sz="0" w:space="0" w:color="auto"/>
            <w:right w:val="none" w:sz="0" w:space="0" w:color="auto"/>
          </w:divBdr>
        </w:div>
        <w:div w:id="1434519189">
          <w:marLeft w:val="432"/>
          <w:marRight w:val="0"/>
          <w:marTop w:val="360"/>
          <w:marBottom w:val="0"/>
          <w:divBdr>
            <w:top w:val="none" w:sz="0" w:space="0" w:color="auto"/>
            <w:left w:val="none" w:sz="0" w:space="0" w:color="auto"/>
            <w:bottom w:val="none" w:sz="0" w:space="0" w:color="auto"/>
            <w:right w:val="none" w:sz="0" w:space="0" w:color="auto"/>
          </w:divBdr>
        </w:div>
        <w:div w:id="2004502937">
          <w:marLeft w:val="432"/>
          <w:marRight w:val="0"/>
          <w:marTop w:val="360"/>
          <w:marBottom w:val="0"/>
          <w:divBdr>
            <w:top w:val="none" w:sz="0" w:space="0" w:color="auto"/>
            <w:left w:val="none" w:sz="0" w:space="0" w:color="auto"/>
            <w:bottom w:val="none" w:sz="0" w:space="0" w:color="auto"/>
            <w:right w:val="none" w:sz="0" w:space="0" w:color="auto"/>
          </w:divBdr>
        </w:div>
      </w:divsChild>
    </w:div>
    <w:div w:id="73665968">
      <w:bodyDiv w:val="1"/>
      <w:marLeft w:val="0"/>
      <w:marRight w:val="0"/>
      <w:marTop w:val="0"/>
      <w:marBottom w:val="0"/>
      <w:divBdr>
        <w:top w:val="none" w:sz="0" w:space="0" w:color="auto"/>
        <w:left w:val="none" w:sz="0" w:space="0" w:color="auto"/>
        <w:bottom w:val="none" w:sz="0" w:space="0" w:color="auto"/>
        <w:right w:val="none" w:sz="0" w:space="0" w:color="auto"/>
      </w:divBdr>
    </w:div>
    <w:div w:id="89277608">
      <w:bodyDiv w:val="1"/>
      <w:marLeft w:val="0"/>
      <w:marRight w:val="0"/>
      <w:marTop w:val="0"/>
      <w:marBottom w:val="0"/>
      <w:divBdr>
        <w:top w:val="none" w:sz="0" w:space="0" w:color="auto"/>
        <w:left w:val="none" w:sz="0" w:space="0" w:color="auto"/>
        <w:bottom w:val="none" w:sz="0" w:space="0" w:color="auto"/>
        <w:right w:val="none" w:sz="0" w:space="0" w:color="auto"/>
      </w:divBdr>
      <w:divsChild>
        <w:div w:id="564529299">
          <w:marLeft w:val="259"/>
          <w:marRight w:val="0"/>
          <w:marTop w:val="360"/>
          <w:marBottom w:val="0"/>
          <w:divBdr>
            <w:top w:val="none" w:sz="0" w:space="0" w:color="auto"/>
            <w:left w:val="none" w:sz="0" w:space="0" w:color="auto"/>
            <w:bottom w:val="none" w:sz="0" w:space="0" w:color="auto"/>
            <w:right w:val="none" w:sz="0" w:space="0" w:color="auto"/>
          </w:divBdr>
        </w:div>
        <w:div w:id="1060789938">
          <w:marLeft w:val="259"/>
          <w:marRight w:val="0"/>
          <w:marTop w:val="360"/>
          <w:marBottom w:val="0"/>
          <w:divBdr>
            <w:top w:val="none" w:sz="0" w:space="0" w:color="auto"/>
            <w:left w:val="none" w:sz="0" w:space="0" w:color="auto"/>
            <w:bottom w:val="none" w:sz="0" w:space="0" w:color="auto"/>
            <w:right w:val="none" w:sz="0" w:space="0" w:color="auto"/>
          </w:divBdr>
        </w:div>
        <w:div w:id="1435249993">
          <w:marLeft w:val="259"/>
          <w:marRight w:val="0"/>
          <w:marTop w:val="360"/>
          <w:marBottom w:val="0"/>
          <w:divBdr>
            <w:top w:val="none" w:sz="0" w:space="0" w:color="auto"/>
            <w:left w:val="none" w:sz="0" w:space="0" w:color="auto"/>
            <w:bottom w:val="none" w:sz="0" w:space="0" w:color="auto"/>
            <w:right w:val="none" w:sz="0" w:space="0" w:color="auto"/>
          </w:divBdr>
        </w:div>
        <w:div w:id="1483690082">
          <w:marLeft w:val="259"/>
          <w:marRight w:val="0"/>
          <w:marTop w:val="360"/>
          <w:marBottom w:val="0"/>
          <w:divBdr>
            <w:top w:val="none" w:sz="0" w:space="0" w:color="auto"/>
            <w:left w:val="none" w:sz="0" w:space="0" w:color="auto"/>
            <w:bottom w:val="none" w:sz="0" w:space="0" w:color="auto"/>
            <w:right w:val="none" w:sz="0" w:space="0" w:color="auto"/>
          </w:divBdr>
        </w:div>
        <w:div w:id="1516849564">
          <w:marLeft w:val="259"/>
          <w:marRight w:val="0"/>
          <w:marTop w:val="360"/>
          <w:marBottom w:val="0"/>
          <w:divBdr>
            <w:top w:val="none" w:sz="0" w:space="0" w:color="auto"/>
            <w:left w:val="none" w:sz="0" w:space="0" w:color="auto"/>
            <w:bottom w:val="none" w:sz="0" w:space="0" w:color="auto"/>
            <w:right w:val="none" w:sz="0" w:space="0" w:color="auto"/>
          </w:divBdr>
        </w:div>
        <w:div w:id="2095587811">
          <w:marLeft w:val="259"/>
          <w:marRight w:val="0"/>
          <w:marTop w:val="360"/>
          <w:marBottom w:val="0"/>
          <w:divBdr>
            <w:top w:val="none" w:sz="0" w:space="0" w:color="auto"/>
            <w:left w:val="none" w:sz="0" w:space="0" w:color="auto"/>
            <w:bottom w:val="none" w:sz="0" w:space="0" w:color="auto"/>
            <w:right w:val="none" w:sz="0" w:space="0" w:color="auto"/>
          </w:divBdr>
        </w:div>
      </w:divsChild>
    </w:div>
    <w:div w:id="94832145">
      <w:bodyDiv w:val="1"/>
      <w:marLeft w:val="0"/>
      <w:marRight w:val="0"/>
      <w:marTop w:val="0"/>
      <w:marBottom w:val="0"/>
      <w:divBdr>
        <w:top w:val="none" w:sz="0" w:space="0" w:color="auto"/>
        <w:left w:val="none" w:sz="0" w:space="0" w:color="auto"/>
        <w:bottom w:val="none" w:sz="0" w:space="0" w:color="auto"/>
        <w:right w:val="none" w:sz="0" w:space="0" w:color="auto"/>
      </w:divBdr>
    </w:div>
    <w:div w:id="96407806">
      <w:bodyDiv w:val="1"/>
      <w:marLeft w:val="0"/>
      <w:marRight w:val="0"/>
      <w:marTop w:val="0"/>
      <w:marBottom w:val="0"/>
      <w:divBdr>
        <w:top w:val="none" w:sz="0" w:space="0" w:color="auto"/>
        <w:left w:val="none" w:sz="0" w:space="0" w:color="auto"/>
        <w:bottom w:val="none" w:sz="0" w:space="0" w:color="auto"/>
        <w:right w:val="none" w:sz="0" w:space="0" w:color="auto"/>
      </w:divBdr>
      <w:divsChild>
        <w:div w:id="113058893">
          <w:marLeft w:val="360"/>
          <w:marRight w:val="0"/>
          <w:marTop w:val="200"/>
          <w:marBottom w:val="0"/>
          <w:divBdr>
            <w:top w:val="none" w:sz="0" w:space="0" w:color="auto"/>
            <w:left w:val="none" w:sz="0" w:space="0" w:color="auto"/>
            <w:bottom w:val="none" w:sz="0" w:space="0" w:color="auto"/>
            <w:right w:val="none" w:sz="0" w:space="0" w:color="auto"/>
          </w:divBdr>
        </w:div>
        <w:div w:id="1566523814">
          <w:marLeft w:val="360"/>
          <w:marRight w:val="0"/>
          <w:marTop w:val="200"/>
          <w:marBottom w:val="0"/>
          <w:divBdr>
            <w:top w:val="none" w:sz="0" w:space="0" w:color="auto"/>
            <w:left w:val="none" w:sz="0" w:space="0" w:color="auto"/>
            <w:bottom w:val="none" w:sz="0" w:space="0" w:color="auto"/>
            <w:right w:val="none" w:sz="0" w:space="0" w:color="auto"/>
          </w:divBdr>
        </w:div>
      </w:divsChild>
    </w:div>
    <w:div w:id="99109891">
      <w:bodyDiv w:val="1"/>
      <w:marLeft w:val="0"/>
      <w:marRight w:val="0"/>
      <w:marTop w:val="0"/>
      <w:marBottom w:val="0"/>
      <w:divBdr>
        <w:top w:val="none" w:sz="0" w:space="0" w:color="auto"/>
        <w:left w:val="none" w:sz="0" w:space="0" w:color="auto"/>
        <w:bottom w:val="none" w:sz="0" w:space="0" w:color="auto"/>
        <w:right w:val="none" w:sz="0" w:space="0" w:color="auto"/>
      </w:divBdr>
    </w:div>
    <w:div w:id="104662984">
      <w:bodyDiv w:val="1"/>
      <w:marLeft w:val="0"/>
      <w:marRight w:val="0"/>
      <w:marTop w:val="0"/>
      <w:marBottom w:val="0"/>
      <w:divBdr>
        <w:top w:val="none" w:sz="0" w:space="0" w:color="auto"/>
        <w:left w:val="none" w:sz="0" w:space="0" w:color="auto"/>
        <w:bottom w:val="none" w:sz="0" w:space="0" w:color="auto"/>
        <w:right w:val="none" w:sz="0" w:space="0" w:color="auto"/>
      </w:divBdr>
    </w:div>
    <w:div w:id="106393192">
      <w:bodyDiv w:val="1"/>
      <w:marLeft w:val="0"/>
      <w:marRight w:val="0"/>
      <w:marTop w:val="0"/>
      <w:marBottom w:val="0"/>
      <w:divBdr>
        <w:top w:val="none" w:sz="0" w:space="0" w:color="auto"/>
        <w:left w:val="none" w:sz="0" w:space="0" w:color="auto"/>
        <w:bottom w:val="none" w:sz="0" w:space="0" w:color="auto"/>
        <w:right w:val="none" w:sz="0" w:space="0" w:color="auto"/>
      </w:divBdr>
      <w:divsChild>
        <w:div w:id="10500823">
          <w:marLeft w:val="547"/>
          <w:marRight w:val="0"/>
          <w:marTop w:val="200"/>
          <w:marBottom w:val="0"/>
          <w:divBdr>
            <w:top w:val="none" w:sz="0" w:space="0" w:color="auto"/>
            <w:left w:val="none" w:sz="0" w:space="0" w:color="auto"/>
            <w:bottom w:val="none" w:sz="0" w:space="0" w:color="auto"/>
            <w:right w:val="none" w:sz="0" w:space="0" w:color="auto"/>
          </w:divBdr>
        </w:div>
        <w:div w:id="174808899">
          <w:marLeft w:val="547"/>
          <w:marRight w:val="0"/>
          <w:marTop w:val="200"/>
          <w:marBottom w:val="0"/>
          <w:divBdr>
            <w:top w:val="none" w:sz="0" w:space="0" w:color="auto"/>
            <w:left w:val="none" w:sz="0" w:space="0" w:color="auto"/>
            <w:bottom w:val="none" w:sz="0" w:space="0" w:color="auto"/>
            <w:right w:val="none" w:sz="0" w:space="0" w:color="auto"/>
          </w:divBdr>
        </w:div>
        <w:div w:id="189996671">
          <w:marLeft w:val="547"/>
          <w:marRight w:val="0"/>
          <w:marTop w:val="200"/>
          <w:marBottom w:val="0"/>
          <w:divBdr>
            <w:top w:val="none" w:sz="0" w:space="0" w:color="auto"/>
            <w:left w:val="none" w:sz="0" w:space="0" w:color="auto"/>
            <w:bottom w:val="none" w:sz="0" w:space="0" w:color="auto"/>
            <w:right w:val="none" w:sz="0" w:space="0" w:color="auto"/>
          </w:divBdr>
        </w:div>
        <w:div w:id="260263081">
          <w:marLeft w:val="547"/>
          <w:marRight w:val="0"/>
          <w:marTop w:val="200"/>
          <w:marBottom w:val="0"/>
          <w:divBdr>
            <w:top w:val="none" w:sz="0" w:space="0" w:color="auto"/>
            <w:left w:val="none" w:sz="0" w:space="0" w:color="auto"/>
            <w:bottom w:val="none" w:sz="0" w:space="0" w:color="auto"/>
            <w:right w:val="none" w:sz="0" w:space="0" w:color="auto"/>
          </w:divBdr>
        </w:div>
        <w:div w:id="831215351">
          <w:marLeft w:val="547"/>
          <w:marRight w:val="0"/>
          <w:marTop w:val="200"/>
          <w:marBottom w:val="0"/>
          <w:divBdr>
            <w:top w:val="none" w:sz="0" w:space="0" w:color="auto"/>
            <w:left w:val="none" w:sz="0" w:space="0" w:color="auto"/>
            <w:bottom w:val="none" w:sz="0" w:space="0" w:color="auto"/>
            <w:right w:val="none" w:sz="0" w:space="0" w:color="auto"/>
          </w:divBdr>
        </w:div>
        <w:div w:id="1117482404">
          <w:marLeft w:val="547"/>
          <w:marRight w:val="0"/>
          <w:marTop w:val="200"/>
          <w:marBottom w:val="0"/>
          <w:divBdr>
            <w:top w:val="none" w:sz="0" w:space="0" w:color="auto"/>
            <w:left w:val="none" w:sz="0" w:space="0" w:color="auto"/>
            <w:bottom w:val="none" w:sz="0" w:space="0" w:color="auto"/>
            <w:right w:val="none" w:sz="0" w:space="0" w:color="auto"/>
          </w:divBdr>
        </w:div>
        <w:div w:id="1247301621">
          <w:marLeft w:val="547"/>
          <w:marRight w:val="0"/>
          <w:marTop w:val="200"/>
          <w:marBottom w:val="0"/>
          <w:divBdr>
            <w:top w:val="none" w:sz="0" w:space="0" w:color="auto"/>
            <w:left w:val="none" w:sz="0" w:space="0" w:color="auto"/>
            <w:bottom w:val="none" w:sz="0" w:space="0" w:color="auto"/>
            <w:right w:val="none" w:sz="0" w:space="0" w:color="auto"/>
          </w:divBdr>
        </w:div>
        <w:div w:id="1445272757">
          <w:marLeft w:val="547"/>
          <w:marRight w:val="0"/>
          <w:marTop w:val="200"/>
          <w:marBottom w:val="0"/>
          <w:divBdr>
            <w:top w:val="none" w:sz="0" w:space="0" w:color="auto"/>
            <w:left w:val="none" w:sz="0" w:space="0" w:color="auto"/>
            <w:bottom w:val="none" w:sz="0" w:space="0" w:color="auto"/>
            <w:right w:val="none" w:sz="0" w:space="0" w:color="auto"/>
          </w:divBdr>
        </w:div>
        <w:div w:id="1733698690">
          <w:marLeft w:val="547"/>
          <w:marRight w:val="0"/>
          <w:marTop w:val="200"/>
          <w:marBottom w:val="0"/>
          <w:divBdr>
            <w:top w:val="none" w:sz="0" w:space="0" w:color="auto"/>
            <w:left w:val="none" w:sz="0" w:space="0" w:color="auto"/>
            <w:bottom w:val="none" w:sz="0" w:space="0" w:color="auto"/>
            <w:right w:val="none" w:sz="0" w:space="0" w:color="auto"/>
          </w:divBdr>
        </w:div>
        <w:div w:id="1914075154">
          <w:marLeft w:val="547"/>
          <w:marRight w:val="0"/>
          <w:marTop w:val="200"/>
          <w:marBottom w:val="0"/>
          <w:divBdr>
            <w:top w:val="none" w:sz="0" w:space="0" w:color="auto"/>
            <w:left w:val="none" w:sz="0" w:space="0" w:color="auto"/>
            <w:bottom w:val="none" w:sz="0" w:space="0" w:color="auto"/>
            <w:right w:val="none" w:sz="0" w:space="0" w:color="auto"/>
          </w:divBdr>
        </w:div>
        <w:div w:id="1978804120">
          <w:marLeft w:val="547"/>
          <w:marRight w:val="0"/>
          <w:marTop w:val="200"/>
          <w:marBottom w:val="0"/>
          <w:divBdr>
            <w:top w:val="none" w:sz="0" w:space="0" w:color="auto"/>
            <w:left w:val="none" w:sz="0" w:space="0" w:color="auto"/>
            <w:bottom w:val="none" w:sz="0" w:space="0" w:color="auto"/>
            <w:right w:val="none" w:sz="0" w:space="0" w:color="auto"/>
          </w:divBdr>
        </w:div>
      </w:divsChild>
    </w:div>
    <w:div w:id="113402586">
      <w:bodyDiv w:val="1"/>
      <w:marLeft w:val="0"/>
      <w:marRight w:val="0"/>
      <w:marTop w:val="0"/>
      <w:marBottom w:val="0"/>
      <w:divBdr>
        <w:top w:val="none" w:sz="0" w:space="0" w:color="auto"/>
        <w:left w:val="none" w:sz="0" w:space="0" w:color="auto"/>
        <w:bottom w:val="none" w:sz="0" w:space="0" w:color="auto"/>
        <w:right w:val="none" w:sz="0" w:space="0" w:color="auto"/>
      </w:divBdr>
      <w:divsChild>
        <w:div w:id="1941328705">
          <w:marLeft w:val="547"/>
          <w:marRight w:val="0"/>
          <w:marTop w:val="115"/>
          <w:marBottom w:val="0"/>
          <w:divBdr>
            <w:top w:val="none" w:sz="0" w:space="0" w:color="auto"/>
            <w:left w:val="none" w:sz="0" w:space="0" w:color="auto"/>
            <w:bottom w:val="none" w:sz="0" w:space="0" w:color="auto"/>
            <w:right w:val="none" w:sz="0" w:space="0" w:color="auto"/>
          </w:divBdr>
        </w:div>
        <w:div w:id="2065907087">
          <w:marLeft w:val="547"/>
          <w:marRight w:val="0"/>
          <w:marTop w:val="115"/>
          <w:marBottom w:val="0"/>
          <w:divBdr>
            <w:top w:val="none" w:sz="0" w:space="0" w:color="auto"/>
            <w:left w:val="none" w:sz="0" w:space="0" w:color="auto"/>
            <w:bottom w:val="none" w:sz="0" w:space="0" w:color="auto"/>
            <w:right w:val="none" w:sz="0" w:space="0" w:color="auto"/>
          </w:divBdr>
        </w:div>
        <w:div w:id="2076539546">
          <w:marLeft w:val="547"/>
          <w:marRight w:val="0"/>
          <w:marTop w:val="115"/>
          <w:marBottom w:val="0"/>
          <w:divBdr>
            <w:top w:val="none" w:sz="0" w:space="0" w:color="auto"/>
            <w:left w:val="none" w:sz="0" w:space="0" w:color="auto"/>
            <w:bottom w:val="none" w:sz="0" w:space="0" w:color="auto"/>
            <w:right w:val="none" w:sz="0" w:space="0" w:color="auto"/>
          </w:divBdr>
        </w:div>
      </w:divsChild>
    </w:div>
    <w:div w:id="143351363">
      <w:bodyDiv w:val="1"/>
      <w:marLeft w:val="0"/>
      <w:marRight w:val="0"/>
      <w:marTop w:val="0"/>
      <w:marBottom w:val="0"/>
      <w:divBdr>
        <w:top w:val="none" w:sz="0" w:space="0" w:color="auto"/>
        <w:left w:val="none" w:sz="0" w:space="0" w:color="auto"/>
        <w:bottom w:val="none" w:sz="0" w:space="0" w:color="auto"/>
        <w:right w:val="none" w:sz="0" w:space="0" w:color="auto"/>
      </w:divBdr>
      <w:divsChild>
        <w:div w:id="530803002">
          <w:marLeft w:val="547"/>
          <w:marRight w:val="0"/>
          <w:marTop w:val="0"/>
          <w:marBottom w:val="0"/>
          <w:divBdr>
            <w:top w:val="none" w:sz="0" w:space="0" w:color="auto"/>
            <w:left w:val="none" w:sz="0" w:space="0" w:color="auto"/>
            <w:bottom w:val="none" w:sz="0" w:space="0" w:color="auto"/>
            <w:right w:val="none" w:sz="0" w:space="0" w:color="auto"/>
          </w:divBdr>
        </w:div>
      </w:divsChild>
    </w:div>
    <w:div w:id="143472149">
      <w:bodyDiv w:val="1"/>
      <w:marLeft w:val="0"/>
      <w:marRight w:val="0"/>
      <w:marTop w:val="0"/>
      <w:marBottom w:val="0"/>
      <w:divBdr>
        <w:top w:val="none" w:sz="0" w:space="0" w:color="auto"/>
        <w:left w:val="none" w:sz="0" w:space="0" w:color="auto"/>
        <w:bottom w:val="none" w:sz="0" w:space="0" w:color="auto"/>
        <w:right w:val="none" w:sz="0" w:space="0" w:color="auto"/>
      </w:divBdr>
    </w:div>
    <w:div w:id="150221374">
      <w:bodyDiv w:val="1"/>
      <w:marLeft w:val="0"/>
      <w:marRight w:val="0"/>
      <w:marTop w:val="0"/>
      <w:marBottom w:val="0"/>
      <w:divBdr>
        <w:top w:val="none" w:sz="0" w:space="0" w:color="auto"/>
        <w:left w:val="none" w:sz="0" w:space="0" w:color="auto"/>
        <w:bottom w:val="none" w:sz="0" w:space="0" w:color="auto"/>
        <w:right w:val="none" w:sz="0" w:space="0" w:color="auto"/>
      </w:divBdr>
    </w:div>
    <w:div w:id="151800005">
      <w:bodyDiv w:val="1"/>
      <w:marLeft w:val="0"/>
      <w:marRight w:val="0"/>
      <w:marTop w:val="0"/>
      <w:marBottom w:val="0"/>
      <w:divBdr>
        <w:top w:val="none" w:sz="0" w:space="0" w:color="auto"/>
        <w:left w:val="none" w:sz="0" w:space="0" w:color="auto"/>
        <w:bottom w:val="none" w:sz="0" w:space="0" w:color="auto"/>
        <w:right w:val="none" w:sz="0" w:space="0" w:color="auto"/>
      </w:divBdr>
    </w:div>
    <w:div w:id="154079380">
      <w:bodyDiv w:val="1"/>
      <w:marLeft w:val="0"/>
      <w:marRight w:val="0"/>
      <w:marTop w:val="0"/>
      <w:marBottom w:val="0"/>
      <w:divBdr>
        <w:top w:val="none" w:sz="0" w:space="0" w:color="auto"/>
        <w:left w:val="none" w:sz="0" w:space="0" w:color="auto"/>
        <w:bottom w:val="none" w:sz="0" w:space="0" w:color="auto"/>
        <w:right w:val="none" w:sz="0" w:space="0" w:color="auto"/>
      </w:divBdr>
    </w:div>
    <w:div w:id="155339686">
      <w:bodyDiv w:val="1"/>
      <w:marLeft w:val="0"/>
      <w:marRight w:val="0"/>
      <w:marTop w:val="0"/>
      <w:marBottom w:val="0"/>
      <w:divBdr>
        <w:top w:val="none" w:sz="0" w:space="0" w:color="auto"/>
        <w:left w:val="none" w:sz="0" w:space="0" w:color="auto"/>
        <w:bottom w:val="none" w:sz="0" w:space="0" w:color="auto"/>
        <w:right w:val="none" w:sz="0" w:space="0" w:color="auto"/>
      </w:divBdr>
    </w:div>
    <w:div w:id="159584559">
      <w:bodyDiv w:val="1"/>
      <w:marLeft w:val="0"/>
      <w:marRight w:val="0"/>
      <w:marTop w:val="0"/>
      <w:marBottom w:val="0"/>
      <w:divBdr>
        <w:top w:val="none" w:sz="0" w:space="0" w:color="auto"/>
        <w:left w:val="none" w:sz="0" w:space="0" w:color="auto"/>
        <w:bottom w:val="none" w:sz="0" w:space="0" w:color="auto"/>
        <w:right w:val="none" w:sz="0" w:space="0" w:color="auto"/>
      </w:divBdr>
      <w:divsChild>
        <w:div w:id="224026027">
          <w:marLeft w:val="360"/>
          <w:marRight w:val="0"/>
          <w:marTop w:val="200"/>
          <w:marBottom w:val="0"/>
          <w:divBdr>
            <w:top w:val="none" w:sz="0" w:space="0" w:color="auto"/>
            <w:left w:val="none" w:sz="0" w:space="0" w:color="auto"/>
            <w:bottom w:val="none" w:sz="0" w:space="0" w:color="auto"/>
            <w:right w:val="none" w:sz="0" w:space="0" w:color="auto"/>
          </w:divBdr>
        </w:div>
        <w:div w:id="1028919522">
          <w:marLeft w:val="360"/>
          <w:marRight w:val="0"/>
          <w:marTop w:val="200"/>
          <w:marBottom w:val="0"/>
          <w:divBdr>
            <w:top w:val="none" w:sz="0" w:space="0" w:color="auto"/>
            <w:left w:val="none" w:sz="0" w:space="0" w:color="auto"/>
            <w:bottom w:val="none" w:sz="0" w:space="0" w:color="auto"/>
            <w:right w:val="none" w:sz="0" w:space="0" w:color="auto"/>
          </w:divBdr>
        </w:div>
      </w:divsChild>
    </w:div>
    <w:div w:id="161630285">
      <w:bodyDiv w:val="1"/>
      <w:marLeft w:val="0"/>
      <w:marRight w:val="0"/>
      <w:marTop w:val="0"/>
      <w:marBottom w:val="0"/>
      <w:divBdr>
        <w:top w:val="none" w:sz="0" w:space="0" w:color="auto"/>
        <w:left w:val="none" w:sz="0" w:space="0" w:color="auto"/>
        <w:bottom w:val="none" w:sz="0" w:space="0" w:color="auto"/>
        <w:right w:val="none" w:sz="0" w:space="0" w:color="auto"/>
      </w:divBdr>
    </w:div>
    <w:div w:id="163857566">
      <w:bodyDiv w:val="1"/>
      <w:marLeft w:val="0"/>
      <w:marRight w:val="0"/>
      <w:marTop w:val="0"/>
      <w:marBottom w:val="0"/>
      <w:divBdr>
        <w:top w:val="none" w:sz="0" w:space="0" w:color="auto"/>
        <w:left w:val="none" w:sz="0" w:space="0" w:color="auto"/>
        <w:bottom w:val="none" w:sz="0" w:space="0" w:color="auto"/>
        <w:right w:val="none" w:sz="0" w:space="0" w:color="auto"/>
      </w:divBdr>
    </w:div>
    <w:div w:id="163980810">
      <w:bodyDiv w:val="1"/>
      <w:marLeft w:val="0"/>
      <w:marRight w:val="0"/>
      <w:marTop w:val="0"/>
      <w:marBottom w:val="0"/>
      <w:divBdr>
        <w:top w:val="none" w:sz="0" w:space="0" w:color="auto"/>
        <w:left w:val="none" w:sz="0" w:space="0" w:color="auto"/>
        <w:bottom w:val="none" w:sz="0" w:space="0" w:color="auto"/>
        <w:right w:val="none" w:sz="0" w:space="0" w:color="auto"/>
      </w:divBdr>
      <w:divsChild>
        <w:div w:id="135414951">
          <w:marLeft w:val="432"/>
          <w:marRight w:val="0"/>
          <w:marTop w:val="360"/>
          <w:marBottom w:val="0"/>
          <w:divBdr>
            <w:top w:val="none" w:sz="0" w:space="0" w:color="auto"/>
            <w:left w:val="none" w:sz="0" w:space="0" w:color="auto"/>
            <w:bottom w:val="none" w:sz="0" w:space="0" w:color="auto"/>
            <w:right w:val="none" w:sz="0" w:space="0" w:color="auto"/>
          </w:divBdr>
        </w:div>
        <w:div w:id="171795597">
          <w:marLeft w:val="432"/>
          <w:marRight w:val="0"/>
          <w:marTop w:val="360"/>
          <w:marBottom w:val="0"/>
          <w:divBdr>
            <w:top w:val="none" w:sz="0" w:space="0" w:color="auto"/>
            <w:left w:val="none" w:sz="0" w:space="0" w:color="auto"/>
            <w:bottom w:val="none" w:sz="0" w:space="0" w:color="auto"/>
            <w:right w:val="none" w:sz="0" w:space="0" w:color="auto"/>
          </w:divBdr>
        </w:div>
        <w:div w:id="866024680">
          <w:marLeft w:val="432"/>
          <w:marRight w:val="0"/>
          <w:marTop w:val="360"/>
          <w:marBottom w:val="0"/>
          <w:divBdr>
            <w:top w:val="none" w:sz="0" w:space="0" w:color="auto"/>
            <w:left w:val="none" w:sz="0" w:space="0" w:color="auto"/>
            <w:bottom w:val="none" w:sz="0" w:space="0" w:color="auto"/>
            <w:right w:val="none" w:sz="0" w:space="0" w:color="auto"/>
          </w:divBdr>
        </w:div>
        <w:div w:id="1723358472">
          <w:marLeft w:val="432"/>
          <w:marRight w:val="0"/>
          <w:marTop w:val="360"/>
          <w:marBottom w:val="0"/>
          <w:divBdr>
            <w:top w:val="none" w:sz="0" w:space="0" w:color="auto"/>
            <w:left w:val="none" w:sz="0" w:space="0" w:color="auto"/>
            <w:bottom w:val="none" w:sz="0" w:space="0" w:color="auto"/>
            <w:right w:val="none" w:sz="0" w:space="0" w:color="auto"/>
          </w:divBdr>
        </w:div>
      </w:divsChild>
    </w:div>
    <w:div w:id="190463615">
      <w:bodyDiv w:val="1"/>
      <w:marLeft w:val="0"/>
      <w:marRight w:val="0"/>
      <w:marTop w:val="0"/>
      <w:marBottom w:val="0"/>
      <w:divBdr>
        <w:top w:val="none" w:sz="0" w:space="0" w:color="auto"/>
        <w:left w:val="none" w:sz="0" w:space="0" w:color="auto"/>
        <w:bottom w:val="none" w:sz="0" w:space="0" w:color="auto"/>
        <w:right w:val="none" w:sz="0" w:space="0" w:color="auto"/>
      </w:divBdr>
      <w:divsChild>
        <w:div w:id="1575625594">
          <w:marLeft w:val="547"/>
          <w:marRight w:val="0"/>
          <w:marTop w:val="0"/>
          <w:marBottom w:val="0"/>
          <w:divBdr>
            <w:top w:val="none" w:sz="0" w:space="0" w:color="auto"/>
            <w:left w:val="none" w:sz="0" w:space="0" w:color="auto"/>
            <w:bottom w:val="none" w:sz="0" w:space="0" w:color="auto"/>
            <w:right w:val="none" w:sz="0" w:space="0" w:color="auto"/>
          </w:divBdr>
        </w:div>
      </w:divsChild>
    </w:div>
    <w:div w:id="191497325">
      <w:bodyDiv w:val="1"/>
      <w:marLeft w:val="0"/>
      <w:marRight w:val="0"/>
      <w:marTop w:val="0"/>
      <w:marBottom w:val="0"/>
      <w:divBdr>
        <w:top w:val="none" w:sz="0" w:space="0" w:color="auto"/>
        <w:left w:val="none" w:sz="0" w:space="0" w:color="auto"/>
        <w:bottom w:val="none" w:sz="0" w:space="0" w:color="auto"/>
        <w:right w:val="none" w:sz="0" w:space="0" w:color="auto"/>
      </w:divBdr>
      <w:divsChild>
        <w:div w:id="169494725">
          <w:marLeft w:val="432"/>
          <w:marRight w:val="0"/>
          <w:marTop w:val="360"/>
          <w:marBottom w:val="0"/>
          <w:divBdr>
            <w:top w:val="none" w:sz="0" w:space="0" w:color="auto"/>
            <w:left w:val="none" w:sz="0" w:space="0" w:color="auto"/>
            <w:bottom w:val="none" w:sz="0" w:space="0" w:color="auto"/>
            <w:right w:val="none" w:sz="0" w:space="0" w:color="auto"/>
          </w:divBdr>
        </w:div>
        <w:div w:id="757990727">
          <w:marLeft w:val="432"/>
          <w:marRight w:val="0"/>
          <w:marTop w:val="360"/>
          <w:marBottom w:val="0"/>
          <w:divBdr>
            <w:top w:val="none" w:sz="0" w:space="0" w:color="auto"/>
            <w:left w:val="none" w:sz="0" w:space="0" w:color="auto"/>
            <w:bottom w:val="none" w:sz="0" w:space="0" w:color="auto"/>
            <w:right w:val="none" w:sz="0" w:space="0" w:color="auto"/>
          </w:divBdr>
        </w:div>
        <w:div w:id="838421703">
          <w:marLeft w:val="432"/>
          <w:marRight w:val="0"/>
          <w:marTop w:val="360"/>
          <w:marBottom w:val="0"/>
          <w:divBdr>
            <w:top w:val="none" w:sz="0" w:space="0" w:color="auto"/>
            <w:left w:val="none" w:sz="0" w:space="0" w:color="auto"/>
            <w:bottom w:val="none" w:sz="0" w:space="0" w:color="auto"/>
            <w:right w:val="none" w:sz="0" w:space="0" w:color="auto"/>
          </w:divBdr>
        </w:div>
        <w:div w:id="1845124167">
          <w:marLeft w:val="432"/>
          <w:marRight w:val="0"/>
          <w:marTop w:val="360"/>
          <w:marBottom w:val="0"/>
          <w:divBdr>
            <w:top w:val="none" w:sz="0" w:space="0" w:color="auto"/>
            <w:left w:val="none" w:sz="0" w:space="0" w:color="auto"/>
            <w:bottom w:val="none" w:sz="0" w:space="0" w:color="auto"/>
            <w:right w:val="none" w:sz="0" w:space="0" w:color="auto"/>
          </w:divBdr>
        </w:div>
      </w:divsChild>
    </w:div>
    <w:div w:id="193999979">
      <w:bodyDiv w:val="1"/>
      <w:marLeft w:val="0"/>
      <w:marRight w:val="0"/>
      <w:marTop w:val="0"/>
      <w:marBottom w:val="0"/>
      <w:divBdr>
        <w:top w:val="none" w:sz="0" w:space="0" w:color="auto"/>
        <w:left w:val="none" w:sz="0" w:space="0" w:color="auto"/>
        <w:bottom w:val="none" w:sz="0" w:space="0" w:color="auto"/>
        <w:right w:val="none" w:sz="0" w:space="0" w:color="auto"/>
      </w:divBdr>
      <w:divsChild>
        <w:div w:id="284889799">
          <w:marLeft w:val="360"/>
          <w:marRight w:val="0"/>
          <w:marTop w:val="200"/>
          <w:marBottom w:val="0"/>
          <w:divBdr>
            <w:top w:val="none" w:sz="0" w:space="0" w:color="auto"/>
            <w:left w:val="none" w:sz="0" w:space="0" w:color="auto"/>
            <w:bottom w:val="none" w:sz="0" w:space="0" w:color="auto"/>
            <w:right w:val="none" w:sz="0" w:space="0" w:color="auto"/>
          </w:divBdr>
        </w:div>
        <w:div w:id="860972282">
          <w:marLeft w:val="360"/>
          <w:marRight w:val="0"/>
          <w:marTop w:val="200"/>
          <w:marBottom w:val="0"/>
          <w:divBdr>
            <w:top w:val="none" w:sz="0" w:space="0" w:color="auto"/>
            <w:left w:val="none" w:sz="0" w:space="0" w:color="auto"/>
            <w:bottom w:val="none" w:sz="0" w:space="0" w:color="auto"/>
            <w:right w:val="none" w:sz="0" w:space="0" w:color="auto"/>
          </w:divBdr>
        </w:div>
        <w:div w:id="969941881">
          <w:marLeft w:val="360"/>
          <w:marRight w:val="0"/>
          <w:marTop w:val="200"/>
          <w:marBottom w:val="0"/>
          <w:divBdr>
            <w:top w:val="none" w:sz="0" w:space="0" w:color="auto"/>
            <w:left w:val="none" w:sz="0" w:space="0" w:color="auto"/>
            <w:bottom w:val="none" w:sz="0" w:space="0" w:color="auto"/>
            <w:right w:val="none" w:sz="0" w:space="0" w:color="auto"/>
          </w:divBdr>
        </w:div>
        <w:div w:id="1078864583">
          <w:marLeft w:val="360"/>
          <w:marRight w:val="0"/>
          <w:marTop w:val="200"/>
          <w:marBottom w:val="0"/>
          <w:divBdr>
            <w:top w:val="none" w:sz="0" w:space="0" w:color="auto"/>
            <w:left w:val="none" w:sz="0" w:space="0" w:color="auto"/>
            <w:bottom w:val="none" w:sz="0" w:space="0" w:color="auto"/>
            <w:right w:val="none" w:sz="0" w:space="0" w:color="auto"/>
          </w:divBdr>
        </w:div>
        <w:div w:id="1091003566">
          <w:marLeft w:val="360"/>
          <w:marRight w:val="0"/>
          <w:marTop w:val="200"/>
          <w:marBottom w:val="0"/>
          <w:divBdr>
            <w:top w:val="none" w:sz="0" w:space="0" w:color="auto"/>
            <w:left w:val="none" w:sz="0" w:space="0" w:color="auto"/>
            <w:bottom w:val="none" w:sz="0" w:space="0" w:color="auto"/>
            <w:right w:val="none" w:sz="0" w:space="0" w:color="auto"/>
          </w:divBdr>
        </w:div>
        <w:div w:id="1710646674">
          <w:marLeft w:val="360"/>
          <w:marRight w:val="0"/>
          <w:marTop w:val="200"/>
          <w:marBottom w:val="0"/>
          <w:divBdr>
            <w:top w:val="none" w:sz="0" w:space="0" w:color="auto"/>
            <w:left w:val="none" w:sz="0" w:space="0" w:color="auto"/>
            <w:bottom w:val="none" w:sz="0" w:space="0" w:color="auto"/>
            <w:right w:val="none" w:sz="0" w:space="0" w:color="auto"/>
          </w:divBdr>
        </w:div>
        <w:div w:id="2128158666">
          <w:marLeft w:val="360"/>
          <w:marRight w:val="0"/>
          <w:marTop w:val="200"/>
          <w:marBottom w:val="0"/>
          <w:divBdr>
            <w:top w:val="none" w:sz="0" w:space="0" w:color="auto"/>
            <w:left w:val="none" w:sz="0" w:space="0" w:color="auto"/>
            <w:bottom w:val="none" w:sz="0" w:space="0" w:color="auto"/>
            <w:right w:val="none" w:sz="0" w:space="0" w:color="auto"/>
          </w:divBdr>
        </w:div>
      </w:divsChild>
    </w:div>
    <w:div w:id="196361517">
      <w:bodyDiv w:val="1"/>
      <w:marLeft w:val="0"/>
      <w:marRight w:val="0"/>
      <w:marTop w:val="0"/>
      <w:marBottom w:val="0"/>
      <w:divBdr>
        <w:top w:val="none" w:sz="0" w:space="0" w:color="auto"/>
        <w:left w:val="none" w:sz="0" w:space="0" w:color="auto"/>
        <w:bottom w:val="none" w:sz="0" w:space="0" w:color="auto"/>
        <w:right w:val="none" w:sz="0" w:space="0" w:color="auto"/>
      </w:divBdr>
      <w:divsChild>
        <w:div w:id="900871292">
          <w:marLeft w:val="547"/>
          <w:marRight w:val="0"/>
          <w:marTop w:val="115"/>
          <w:marBottom w:val="0"/>
          <w:divBdr>
            <w:top w:val="none" w:sz="0" w:space="0" w:color="auto"/>
            <w:left w:val="none" w:sz="0" w:space="0" w:color="auto"/>
            <w:bottom w:val="none" w:sz="0" w:space="0" w:color="auto"/>
            <w:right w:val="none" w:sz="0" w:space="0" w:color="auto"/>
          </w:divBdr>
        </w:div>
      </w:divsChild>
    </w:div>
    <w:div w:id="196550970">
      <w:bodyDiv w:val="1"/>
      <w:marLeft w:val="0"/>
      <w:marRight w:val="0"/>
      <w:marTop w:val="0"/>
      <w:marBottom w:val="0"/>
      <w:divBdr>
        <w:top w:val="none" w:sz="0" w:space="0" w:color="auto"/>
        <w:left w:val="none" w:sz="0" w:space="0" w:color="auto"/>
        <w:bottom w:val="none" w:sz="0" w:space="0" w:color="auto"/>
        <w:right w:val="none" w:sz="0" w:space="0" w:color="auto"/>
      </w:divBdr>
    </w:div>
    <w:div w:id="197278661">
      <w:bodyDiv w:val="1"/>
      <w:marLeft w:val="0"/>
      <w:marRight w:val="0"/>
      <w:marTop w:val="0"/>
      <w:marBottom w:val="0"/>
      <w:divBdr>
        <w:top w:val="none" w:sz="0" w:space="0" w:color="auto"/>
        <w:left w:val="none" w:sz="0" w:space="0" w:color="auto"/>
        <w:bottom w:val="none" w:sz="0" w:space="0" w:color="auto"/>
        <w:right w:val="none" w:sz="0" w:space="0" w:color="auto"/>
      </w:divBdr>
    </w:div>
    <w:div w:id="199589813">
      <w:bodyDiv w:val="1"/>
      <w:marLeft w:val="0"/>
      <w:marRight w:val="0"/>
      <w:marTop w:val="0"/>
      <w:marBottom w:val="0"/>
      <w:divBdr>
        <w:top w:val="none" w:sz="0" w:space="0" w:color="auto"/>
        <w:left w:val="none" w:sz="0" w:space="0" w:color="auto"/>
        <w:bottom w:val="none" w:sz="0" w:space="0" w:color="auto"/>
        <w:right w:val="none" w:sz="0" w:space="0" w:color="auto"/>
      </w:divBdr>
    </w:div>
    <w:div w:id="204294365">
      <w:bodyDiv w:val="1"/>
      <w:marLeft w:val="0"/>
      <w:marRight w:val="0"/>
      <w:marTop w:val="0"/>
      <w:marBottom w:val="0"/>
      <w:divBdr>
        <w:top w:val="none" w:sz="0" w:space="0" w:color="auto"/>
        <w:left w:val="none" w:sz="0" w:space="0" w:color="auto"/>
        <w:bottom w:val="none" w:sz="0" w:space="0" w:color="auto"/>
        <w:right w:val="none" w:sz="0" w:space="0" w:color="auto"/>
      </w:divBdr>
      <w:divsChild>
        <w:div w:id="881524847">
          <w:marLeft w:val="547"/>
          <w:marRight w:val="0"/>
          <w:marTop w:val="115"/>
          <w:marBottom w:val="0"/>
          <w:divBdr>
            <w:top w:val="none" w:sz="0" w:space="0" w:color="auto"/>
            <w:left w:val="none" w:sz="0" w:space="0" w:color="auto"/>
            <w:bottom w:val="none" w:sz="0" w:space="0" w:color="auto"/>
            <w:right w:val="none" w:sz="0" w:space="0" w:color="auto"/>
          </w:divBdr>
        </w:div>
        <w:div w:id="1032268191">
          <w:marLeft w:val="547"/>
          <w:marRight w:val="0"/>
          <w:marTop w:val="115"/>
          <w:marBottom w:val="0"/>
          <w:divBdr>
            <w:top w:val="none" w:sz="0" w:space="0" w:color="auto"/>
            <w:left w:val="none" w:sz="0" w:space="0" w:color="auto"/>
            <w:bottom w:val="none" w:sz="0" w:space="0" w:color="auto"/>
            <w:right w:val="none" w:sz="0" w:space="0" w:color="auto"/>
          </w:divBdr>
        </w:div>
        <w:div w:id="1400782392">
          <w:marLeft w:val="547"/>
          <w:marRight w:val="0"/>
          <w:marTop w:val="115"/>
          <w:marBottom w:val="0"/>
          <w:divBdr>
            <w:top w:val="none" w:sz="0" w:space="0" w:color="auto"/>
            <w:left w:val="none" w:sz="0" w:space="0" w:color="auto"/>
            <w:bottom w:val="none" w:sz="0" w:space="0" w:color="auto"/>
            <w:right w:val="none" w:sz="0" w:space="0" w:color="auto"/>
          </w:divBdr>
        </w:div>
      </w:divsChild>
    </w:div>
    <w:div w:id="208417152">
      <w:bodyDiv w:val="1"/>
      <w:marLeft w:val="0"/>
      <w:marRight w:val="0"/>
      <w:marTop w:val="0"/>
      <w:marBottom w:val="0"/>
      <w:divBdr>
        <w:top w:val="none" w:sz="0" w:space="0" w:color="auto"/>
        <w:left w:val="none" w:sz="0" w:space="0" w:color="auto"/>
        <w:bottom w:val="none" w:sz="0" w:space="0" w:color="auto"/>
        <w:right w:val="none" w:sz="0" w:space="0" w:color="auto"/>
      </w:divBdr>
      <w:divsChild>
        <w:div w:id="2021808842">
          <w:marLeft w:val="547"/>
          <w:marRight w:val="0"/>
          <w:marTop w:val="0"/>
          <w:marBottom w:val="0"/>
          <w:divBdr>
            <w:top w:val="none" w:sz="0" w:space="0" w:color="auto"/>
            <w:left w:val="none" w:sz="0" w:space="0" w:color="auto"/>
            <w:bottom w:val="none" w:sz="0" w:space="0" w:color="auto"/>
            <w:right w:val="none" w:sz="0" w:space="0" w:color="auto"/>
          </w:divBdr>
        </w:div>
      </w:divsChild>
    </w:div>
    <w:div w:id="209387828">
      <w:bodyDiv w:val="1"/>
      <w:marLeft w:val="0"/>
      <w:marRight w:val="0"/>
      <w:marTop w:val="0"/>
      <w:marBottom w:val="0"/>
      <w:divBdr>
        <w:top w:val="none" w:sz="0" w:space="0" w:color="auto"/>
        <w:left w:val="none" w:sz="0" w:space="0" w:color="auto"/>
        <w:bottom w:val="none" w:sz="0" w:space="0" w:color="auto"/>
        <w:right w:val="none" w:sz="0" w:space="0" w:color="auto"/>
      </w:divBdr>
      <w:divsChild>
        <w:div w:id="452867456">
          <w:marLeft w:val="547"/>
          <w:marRight w:val="0"/>
          <w:marTop w:val="115"/>
          <w:marBottom w:val="0"/>
          <w:divBdr>
            <w:top w:val="none" w:sz="0" w:space="0" w:color="auto"/>
            <w:left w:val="none" w:sz="0" w:space="0" w:color="auto"/>
            <w:bottom w:val="none" w:sz="0" w:space="0" w:color="auto"/>
            <w:right w:val="none" w:sz="0" w:space="0" w:color="auto"/>
          </w:divBdr>
        </w:div>
      </w:divsChild>
    </w:div>
    <w:div w:id="232085441">
      <w:bodyDiv w:val="1"/>
      <w:marLeft w:val="0"/>
      <w:marRight w:val="0"/>
      <w:marTop w:val="0"/>
      <w:marBottom w:val="0"/>
      <w:divBdr>
        <w:top w:val="none" w:sz="0" w:space="0" w:color="auto"/>
        <w:left w:val="none" w:sz="0" w:space="0" w:color="auto"/>
        <w:bottom w:val="none" w:sz="0" w:space="0" w:color="auto"/>
        <w:right w:val="none" w:sz="0" w:space="0" w:color="auto"/>
      </w:divBdr>
    </w:div>
    <w:div w:id="247469395">
      <w:bodyDiv w:val="1"/>
      <w:marLeft w:val="0"/>
      <w:marRight w:val="0"/>
      <w:marTop w:val="0"/>
      <w:marBottom w:val="0"/>
      <w:divBdr>
        <w:top w:val="none" w:sz="0" w:space="0" w:color="auto"/>
        <w:left w:val="none" w:sz="0" w:space="0" w:color="auto"/>
        <w:bottom w:val="none" w:sz="0" w:space="0" w:color="auto"/>
        <w:right w:val="none" w:sz="0" w:space="0" w:color="auto"/>
      </w:divBdr>
      <w:divsChild>
        <w:div w:id="1850750683">
          <w:marLeft w:val="547"/>
          <w:marRight w:val="0"/>
          <w:marTop w:val="0"/>
          <w:marBottom w:val="0"/>
          <w:divBdr>
            <w:top w:val="none" w:sz="0" w:space="0" w:color="auto"/>
            <w:left w:val="none" w:sz="0" w:space="0" w:color="auto"/>
            <w:bottom w:val="none" w:sz="0" w:space="0" w:color="auto"/>
            <w:right w:val="none" w:sz="0" w:space="0" w:color="auto"/>
          </w:divBdr>
        </w:div>
      </w:divsChild>
    </w:div>
    <w:div w:id="253317850">
      <w:bodyDiv w:val="1"/>
      <w:marLeft w:val="0"/>
      <w:marRight w:val="0"/>
      <w:marTop w:val="0"/>
      <w:marBottom w:val="0"/>
      <w:divBdr>
        <w:top w:val="none" w:sz="0" w:space="0" w:color="auto"/>
        <w:left w:val="none" w:sz="0" w:space="0" w:color="auto"/>
        <w:bottom w:val="none" w:sz="0" w:space="0" w:color="auto"/>
        <w:right w:val="none" w:sz="0" w:space="0" w:color="auto"/>
      </w:divBdr>
      <w:divsChild>
        <w:div w:id="34621440">
          <w:marLeft w:val="547"/>
          <w:marRight w:val="0"/>
          <w:marTop w:val="200"/>
          <w:marBottom w:val="0"/>
          <w:divBdr>
            <w:top w:val="none" w:sz="0" w:space="0" w:color="auto"/>
            <w:left w:val="none" w:sz="0" w:space="0" w:color="auto"/>
            <w:bottom w:val="none" w:sz="0" w:space="0" w:color="auto"/>
            <w:right w:val="none" w:sz="0" w:space="0" w:color="auto"/>
          </w:divBdr>
        </w:div>
        <w:div w:id="251160929">
          <w:marLeft w:val="547"/>
          <w:marRight w:val="0"/>
          <w:marTop w:val="200"/>
          <w:marBottom w:val="0"/>
          <w:divBdr>
            <w:top w:val="none" w:sz="0" w:space="0" w:color="auto"/>
            <w:left w:val="none" w:sz="0" w:space="0" w:color="auto"/>
            <w:bottom w:val="none" w:sz="0" w:space="0" w:color="auto"/>
            <w:right w:val="none" w:sz="0" w:space="0" w:color="auto"/>
          </w:divBdr>
        </w:div>
        <w:div w:id="945236631">
          <w:marLeft w:val="547"/>
          <w:marRight w:val="0"/>
          <w:marTop w:val="200"/>
          <w:marBottom w:val="0"/>
          <w:divBdr>
            <w:top w:val="none" w:sz="0" w:space="0" w:color="auto"/>
            <w:left w:val="none" w:sz="0" w:space="0" w:color="auto"/>
            <w:bottom w:val="none" w:sz="0" w:space="0" w:color="auto"/>
            <w:right w:val="none" w:sz="0" w:space="0" w:color="auto"/>
          </w:divBdr>
        </w:div>
        <w:div w:id="1059086667">
          <w:marLeft w:val="547"/>
          <w:marRight w:val="0"/>
          <w:marTop w:val="200"/>
          <w:marBottom w:val="0"/>
          <w:divBdr>
            <w:top w:val="none" w:sz="0" w:space="0" w:color="auto"/>
            <w:left w:val="none" w:sz="0" w:space="0" w:color="auto"/>
            <w:bottom w:val="none" w:sz="0" w:space="0" w:color="auto"/>
            <w:right w:val="none" w:sz="0" w:space="0" w:color="auto"/>
          </w:divBdr>
        </w:div>
      </w:divsChild>
    </w:div>
    <w:div w:id="255749497">
      <w:bodyDiv w:val="1"/>
      <w:marLeft w:val="0"/>
      <w:marRight w:val="0"/>
      <w:marTop w:val="0"/>
      <w:marBottom w:val="0"/>
      <w:divBdr>
        <w:top w:val="none" w:sz="0" w:space="0" w:color="auto"/>
        <w:left w:val="none" w:sz="0" w:space="0" w:color="auto"/>
        <w:bottom w:val="none" w:sz="0" w:space="0" w:color="auto"/>
        <w:right w:val="none" w:sz="0" w:space="0" w:color="auto"/>
      </w:divBdr>
    </w:div>
    <w:div w:id="258029110">
      <w:bodyDiv w:val="1"/>
      <w:marLeft w:val="0"/>
      <w:marRight w:val="0"/>
      <w:marTop w:val="0"/>
      <w:marBottom w:val="0"/>
      <w:divBdr>
        <w:top w:val="none" w:sz="0" w:space="0" w:color="auto"/>
        <w:left w:val="none" w:sz="0" w:space="0" w:color="auto"/>
        <w:bottom w:val="none" w:sz="0" w:space="0" w:color="auto"/>
        <w:right w:val="none" w:sz="0" w:space="0" w:color="auto"/>
      </w:divBdr>
      <w:divsChild>
        <w:div w:id="42489524">
          <w:marLeft w:val="576"/>
          <w:marRight w:val="0"/>
          <w:marTop w:val="360"/>
          <w:marBottom w:val="0"/>
          <w:divBdr>
            <w:top w:val="none" w:sz="0" w:space="0" w:color="auto"/>
            <w:left w:val="none" w:sz="0" w:space="0" w:color="auto"/>
            <w:bottom w:val="none" w:sz="0" w:space="0" w:color="auto"/>
            <w:right w:val="none" w:sz="0" w:space="0" w:color="auto"/>
          </w:divBdr>
        </w:div>
        <w:div w:id="519707347">
          <w:marLeft w:val="576"/>
          <w:marRight w:val="0"/>
          <w:marTop w:val="360"/>
          <w:marBottom w:val="0"/>
          <w:divBdr>
            <w:top w:val="none" w:sz="0" w:space="0" w:color="auto"/>
            <w:left w:val="none" w:sz="0" w:space="0" w:color="auto"/>
            <w:bottom w:val="none" w:sz="0" w:space="0" w:color="auto"/>
            <w:right w:val="none" w:sz="0" w:space="0" w:color="auto"/>
          </w:divBdr>
        </w:div>
        <w:div w:id="524949672">
          <w:marLeft w:val="576"/>
          <w:marRight w:val="0"/>
          <w:marTop w:val="360"/>
          <w:marBottom w:val="0"/>
          <w:divBdr>
            <w:top w:val="none" w:sz="0" w:space="0" w:color="auto"/>
            <w:left w:val="none" w:sz="0" w:space="0" w:color="auto"/>
            <w:bottom w:val="none" w:sz="0" w:space="0" w:color="auto"/>
            <w:right w:val="none" w:sz="0" w:space="0" w:color="auto"/>
          </w:divBdr>
        </w:div>
        <w:div w:id="755058748">
          <w:marLeft w:val="576"/>
          <w:marRight w:val="0"/>
          <w:marTop w:val="360"/>
          <w:marBottom w:val="0"/>
          <w:divBdr>
            <w:top w:val="none" w:sz="0" w:space="0" w:color="auto"/>
            <w:left w:val="none" w:sz="0" w:space="0" w:color="auto"/>
            <w:bottom w:val="none" w:sz="0" w:space="0" w:color="auto"/>
            <w:right w:val="none" w:sz="0" w:space="0" w:color="auto"/>
          </w:divBdr>
        </w:div>
        <w:div w:id="784470082">
          <w:marLeft w:val="576"/>
          <w:marRight w:val="0"/>
          <w:marTop w:val="360"/>
          <w:marBottom w:val="0"/>
          <w:divBdr>
            <w:top w:val="none" w:sz="0" w:space="0" w:color="auto"/>
            <w:left w:val="none" w:sz="0" w:space="0" w:color="auto"/>
            <w:bottom w:val="none" w:sz="0" w:space="0" w:color="auto"/>
            <w:right w:val="none" w:sz="0" w:space="0" w:color="auto"/>
          </w:divBdr>
        </w:div>
        <w:div w:id="964778981">
          <w:marLeft w:val="576"/>
          <w:marRight w:val="0"/>
          <w:marTop w:val="360"/>
          <w:marBottom w:val="0"/>
          <w:divBdr>
            <w:top w:val="none" w:sz="0" w:space="0" w:color="auto"/>
            <w:left w:val="none" w:sz="0" w:space="0" w:color="auto"/>
            <w:bottom w:val="none" w:sz="0" w:space="0" w:color="auto"/>
            <w:right w:val="none" w:sz="0" w:space="0" w:color="auto"/>
          </w:divBdr>
        </w:div>
        <w:div w:id="1429278312">
          <w:marLeft w:val="576"/>
          <w:marRight w:val="0"/>
          <w:marTop w:val="360"/>
          <w:marBottom w:val="0"/>
          <w:divBdr>
            <w:top w:val="none" w:sz="0" w:space="0" w:color="auto"/>
            <w:left w:val="none" w:sz="0" w:space="0" w:color="auto"/>
            <w:bottom w:val="none" w:sz="0" w:space="0" w:color="auto"/>
            <w:right w:val="none" w:sz="0" w:space="0" w:color="auto"/>
          </w:divBdr>
        </w:div>
        <w:div w:id="1508324559">
          <w:marLeft w:val="576"/>
          <w:marRight w:val="0"/>
          <w:marTop w:val="360"/>
          <w:marBottom w:val="0"/>
          <w:divBdr>
            <w:top w:val="none" w:sz="0" w:space="0" w:color="auto"/>
            <w:left w:val="none" w:sz="0" w:space="0" w:color="auto"/>
            <w:bottom w:val="none" w:sz="0" w:space="0" w:color="auto"/>
            <w:right w:val="none" w:sz="0" w:space="0" w:color="auto"/>
          </w:divBdr>
        </w:div>
        <w:div w:id="1643462115">
          <w:marLeft w:val="576"/>
          <w:marRight w:val="0"/>
          <w:marTop w:val="360"/>
          <w:marBottom w:val="0"/>
          <w:divBdr>
            <w:top w:val="none" w:sz="0" w:space="0" w:color="auto"/>
            <w:left w:val="none" w:sz="0" w:space="0" w:color="auto"/>
            <w:bottom w:val="none" w:sz="0" w:space="0" w:color="auto"/>
            <w:right w:val="none" w:sz="0" w:space="0" w:color="auto"/>
          </w:divBdr>
        </w:div>
        <w:div w:id="2021200923">
          <w:marLeft w:val="576"/>
          <w:marRight w:val="0"/>
          <w:marTop w:val="360"/>
          <w:marBottom w:val="0"/>
          <w:divBdr>
            <w:top w:val="none" w:sz="0" w:space="0" w:color="auto"/>
            <w:left w:val="none" w:sz="0" w:space="0" w:color="auto"/>
            <w:bottom w:val="none" w:sz="0" w:space="0" w:color="auto"/>
            <w:right w:val="none" w:sz="0" w:space="0" w:color="auto"/>
          </w:divBdr>
        </w:div>
      </w:divsChild>
    </w:div>
    <w:div w:id="273486002">
      <w:bodyDiv w:val="1"/>
      <w:marLeft w:val="0"/>
      <w:marRight w:val="0"/>
      <w:marTop w:val="0"/>
      <w:marBottom w:val="0"/>
      <w:divBdr>
        <w:top w:val="none" w:sz="0" w:space="0" w:color="auto"/>
        <w:left w:val="none" w:sz="0" w:space="0" w:color="auto"/>
        <w:bottom w:val="none" w:sz="0" w:space="0" w:color="auto"/>
        <w:right w:val="none" w:sz="0" w:space="0" w:color="auto"/>
      </w:divBdr>
    </w:div>
    <w:div w:id="278491096">
      <w:bodyDiv w:val="1"/>
      <w:marLeft w:val="0"/>
      <w:marRight w:val="0"/>
      <w:marTop w:val="0"/>
      <w:marBottom w:val="0"/>
      <w:divBdr>
        <w:top w:val="none" w:sz="0" w:space="0" w:color="auto"/>
        <w:left w:val="none" w:sz="0" w:space="0" w:color="auto"/>
        <w:bottom w:val="none" w:sz="0" w:space="0" w:color="auto"/>
        <w:right w:val="none" w:sz="0" w:space="0" w:color="auto"/>
      </w:divBdr>
    </w:div>
    <w:div w:id="280958569">
      <w:bodyDiv w:val="1"/>
      <w:marLeft w:val="0"/>
      <w:marRight w:val="0"/>
      <w:marTop w:val="0"/>
      <w:marBottom w:val="0"/>
      <w:divBdr>
        <w:top w:val="none" w:sz="0" w:space="0" w:color="auto"/>
        <w:left w:val="none" w:sz="0" w:space="0" w:color="auto"/>
        <w:bottom w:val="none" w:sz="0" w:space="0" w:color="auto"/>
        <w:right w:val="none" w:sz="0" w:space="0" w:color="auto"/>
      </w:divBdr>
    </w:div>
    <w:div w:id="286742850">
      <w:bodyDiv w:val="1"/>
      <w:marLeft w:val="0"/>
      <w:marRight w:val="0"/>
      <w:marTop w:val="0"/>
      <w:marBottom w:val="0"/>
      <w:divBdr>
        <w:top w:val="none" w:sz="0" w:space="0" w:color="auto"/>
        <w:left w:val="none" w:sz="0" w:space="0" w:color="auto"/>
        <w:bottom w:val="none" w:sz="0" w:space="0" w:color="auto"/>
        <w:right w:val="none" w:sz="0" w:space="0" w:color="auto"/>
      </w:divBdr>
    </w:div>
    <w:div w:id="290015297">
      <w:bodyDiv w:val="1"/>
      <w:marLeft w:val="0"/>
      <w:marRight w:val="0"/>
      <w:marTop w:val="0"/>
      <w:marBottom w:val="0"/>
      <w:divBdr>
        <w:top w:val="none" w:sz="0" w:space="0" w:color="auto"/>
        <w:left w:val="none" w:sz="0" w:space="0" w:color="auto"/>
        <w:bottom w:val="none" w:sz="0" w:space="0" w:color="auto"/>
        <w:right w:val="none" w:sz="0" w:space="0" w:color="auto"/>
      </w:divBdr>
    </w:div>
    <w:div w:id="295334354">
      <w:bodyDiv w:val="1"/>
      <w:marLeft w:val="0"/>
      <w:marRight w:val="0"/>
      <w:marTop w:val="0"/>
      <w:marBottom w:val="0"/>
      <w:divBdr>
        <w:top w:val="none" w:sz="0" w:space="0" w:color="auto"/>
        <w:left w:val="none" w:sz="0" w:space="0" w:color="auto"/>
        <w:bottom w:val="none" w:sz="0" w:space="0" w:color="auto"/>
        <w:right w:val="none" w:sz="0" w:space="0" w:color="auto"/>
      </w:divBdr>
      <w:divsChild>
        <w:div w:id="1270242055">
          <w:marLeft w:val="1166"/>
          <w:marRight w:val="0"/>
          <w:marTop w:val="106"/>
          <w:marBottom w:val="0"/>
          <w:divBdr>
            <w:top w:val="none" w:sz="0" w:space="0" w:color="auto"/>
            <w:left w:val="none" w:sz="0" w:space="0" w:color="auto"/>
            <w:bottom w:val="none" w:sz="0" w:space="0" w:color="auto"/>
            <w:right w:val="none" w:sz="0" w:space="0" w:color="auto"/>
          </w:divBdr>
        </w:div>
        <w:div w:id="1432311032">
          <w:marLeft w:val="547"/>
          <w:marRight w:val="0"/>
          <w:marTop w:val="120"/>
          <w:marBottom w:val="0"/>
          <w:divBdr>
            <w:top w:val="none" w:sz="0" w:space="0" w:color="auto"/>
            <w:left w:val="none" w:sz="0" w:space="0" w:color="auto"/>
            <w:bottom w:val="none" w:sz="0" w:space="0" w:color="auto"/>
            <w:right w:val="none" w:sz="0" w:space="0" w:color="auto"/>
          </w:divBdr>
        </w:div>
        <w:div w:id="1524512567">
          <w:marLeft w:val="547"/>
          <w:marRight w:val="0"/>
          <w:marTop w:val="120"/>
          <w:marBottom w:val="0"/>
          <w:divBdr>
            <w:top w:val="none" w:sz="0" w:space="0" w:color="auto"/>
            <w:left w:val="none" w:sz="0" w:space="0" w:color="auto"/>
            <w:bottom w:val="none" w:sz="0" w:space="0" w:color="auto"/>
            <w:right w:val="none" w:sz="0" w:space="0" w:color="auto"/>
          </w:divBdr>
        </w:div>
        <w:div w:id="1643342276">
          <w:marLeft w:val="547"/>
          <w:marRight w:val="0"/>
          <w:marTop w:val="120"/>
          <w:marBottom w:val="0"/>
          <w:divBdr>
            <w:top w:val="none" w:sz="0" w:space="0" w:color="auto"/>
            <w:left w:val="none" w:sz="0" w:space="0" w:color="auto"/>
            <w:bottom w:val="none" w:sz="0" w:space="0" w:color="auto"/>
            <w:right w:val="none" w:sz="0" w:space="0" w:color="auto"/>
          </w:divBdr>
        </w:div>
        <w:div w:id="2083214612">
          <w:marLeft w:val="547"/>
          <w:marRight w:val="0"/>
          <w:marTop w:val="120"/>
          <w:marBottom w:val="0"/>
          <w:divBdr>
            <w:top w:val="none" w:sz="0" w:space="0" w:color="auto"/>
            <w:left w:val="none" w:sz="0" w:space="0" w:color="auto"/>
            <w:bottom w:val="none" w:sz="0" w:space="0" w:color="auto"/>
            <w:right w:val="none" w:sz="0" w:space="0" w:color="auto"/>
          </w:divBdr>
        </w:div>
        <w:div w:id="2132162975">
          <w:marLeft w:val="547"/>
          <w:marRight w:val="0"/>
          <w:marTop w:val="120"/>
          <w:marBottom w:val="0"/>
          <w:divBdr>
            <w:top w:val="none" w:sz="0" w:space="0" w:color="auto"/>
            <w:left w:val="none" w:sz="0" w:space="0" w:color="auto"/>
            <w:bottom w:val="none" w:sz="0" w:space="0" w:color="auto"/>
            <w:right w:val="none" w:sz="0" w:space="0" w:color="auto"/>
          </w:divBdr>
        </w:div>
      </w:divsChild>
    </w:div>
    <w:div w:id="298733765">
      <w:bodyDiv w:val="1"/>
      <w:marLeft w:val="0"/>
      <w:marRight w:val="0"/>
      <w:marTop w:val="0"/>
      <w:marBottom w:val="0"/>
      <w:divBdr>
        <w:top w:val="none" w:sz="0" w:space="0" w:color="auto"/>
        <w:left w:val="none" w:sz="0" w:space="0" w:color="auto"/>
        <w:bottom w:val="none" w:sz="0" w:space="0" w:color="auto"/>
        <w:right w:val="none" w:sz="0" w:space="0" w:color="auto"/>
      </w:divBdr>
    </w:div>
    <w:div w:id="305822563">
      <w:bodyDiv w:val="1"/>
      <w:marLeft w:val="0"/>
      <w:marRight w:val="0"/>
      <w:marTop w:val="0"/>
      <w:marBottom w:val="0"/>
      <w:divBdr>
        <w:top w:val="none" w:sz="0" w:space="0" w:color="auto"/>
        <w:left w:val="none" w:sz="0" w:space="0" w:color="auto"/>
        <w:bottom w:val="none" w:sz="0" w:space="0" w:color="auto"/>
        <w:right w:val="none" w:sz="0" w:space="0" w:color="auto"/>
      </w:divBdr>
    </w:div>
    <w:div w:id="315689002">
      <w:bodyDiv w:val="1"/>
      <w:marLeft w:val="0"/>
      <w:marRight w:val="0"/>
      <w:marTop w:val="0"/>
      <w:marBottom w:val="0"/>
      <w:divBdr>
        <w:top w:val="none" w:sz="0" w:space="0" w:color="auto"/>
        <w:left w:val="none" w:sz="0" w:space="0" w:color="auto"/>
        <w:bottom w:val="none" w:sz="0" w:space="0" w:color="auto"/>
        <w:right w:val="none" w:sz="0" w:space="0" w:color="auto"/>
      </w:divBdr>
      <w:divsChild>
        <w:div w:id="153182029">
          <w:marLeft w:val="547"/>
          <w:marRight w:val="0"/>
          <w:marTop w:val="200"/>
          <w:marBottom w:val="0"/>
          <w:divBdr>
            <w:top w:val="none" w:sz="0" w:space="0" w:color="auto"/>
            <w:left w:val="none" w:sz="0" w:space="0" w:color="auto"/>
            <w:bottom w:val="none" w:sz="0" w:space="0" w:color="auto"/>
            <w:right w:val="none" w:sz="0" w:space="0" w:color="auto"/>
          </w:divBdr>
        </w:div>
        <w:div w:id="1204707256">
          <w:marLeft w:val="547"/>
          <w:marRight w:val="0"/>
          <w:marTop w:val="200"/>
          <w:marBottom w:val="0"/>
          <w:divBdr>
            <w:top w:val="none" w:sz="0" w:space="0" w:color="auto"/>
            <w:left w:val="none" w:sz="0" w:space="0" w:color="auto"/>
            <w:bottom w:val="none" w:sz="0" w:space="0" w:color="auto"/>
            <w:right w:val="none" w:sz="0" w:space="0" w:color="auto"/>
          </w:divBdr>
        </w:div>
        <w:div w:id="1299145415">
          <w:marLeft w:val="547"/>
          <w:marRight w:val="0"/>
          <w:marTop w:val="200"/>
          <w:marBottom w:val="0"/>
          <w:divBdr>
            <w:top w:val="none" w:sz="0" w:space="0" w:color="auto"/>
            <w:left w:val="none" w:sz="0" w:space="0" w:color="auto"/>
            <w:bottom w:val="none" w:sz="0" w:space="0" w:color="auto"/>
            <w:right w:val="none" w:sz="0" w:space="0" w:color="auto"/>
          </w:divBdr>
        </w:div>
        <w:div w:id="1847934924">
          <w:marLeft w:val="547"/>
          <w:marRight w:val="0"/>
          <w:marTop w:val="200"/>
          <w:marBottom w:val="0"/>
          <w:divBdr>
            <w:top w:val="none" w:sz="0" w:space="0" w:color="auto"/>
            <w:left w:val="none" w:sz="0" w:space="0" w:color="auto"/>
            <w:bottom w:val="none" w:sz="0" w:space="0" w:color="auto"/>
            <w:right w:val="none" w:sz="0" w:space="0" w:color="auto"/>
          </w:divBdr>
        </w:div>
      </w:divsChild>
    </w:div>
    <w:div w:id="317030182">
      <w:bodyDiv w:val="1"/>
      <w:marLeft w:val="0"/>
      <w:marRight w:val="0"/>
      <w:marTop w:val="0"/>
      <w:marBottom w:val="0"/>
      <w:divBdr>
        <w:top w:val="none" w:sz="0" w:space="0" w:color="auto"/>
        <w:left w:val="none" w:sz="0" w:space="0" w:color="auto"/>
        <w:bottom w:val="none" w:sz="0" w:space="0" w:color="auto"/>
        <w:right w:val="none" w:sz="0" w:space="0" w:color="auto"/>
      </w:divBdr>
    </w:div>
    <w:div w:id="327094928">
      <w:bodyDiv w:val="1"/>
      <w:marLeft w:val="0"/>
      <w:marRight w:val="0"/>
      <w:marTop w:val="0"/>
      <w:marBottom w:val="0"/>
      <w:divBdr>
        <w:top w:val="none" w:sz="0" w:space="0" w:color="auto"/>
        <w:left w:val="none" w:sz="0" w:space="0" w:color="auto"/>
        <w:bottom w:val="none" w:sz="0" w:space="0" w:color="auto"/>
        <w:right w:val="none" w:sz="0" w:space="0" w:color="auto"/>
      </w:divBdr>
      <w:divsChild>
        <w:div w:id="1967201983">
          <w:marLeft w:val="547"/>
          <w:marRight w:val="0"/>
          <w:marTop w:val="0"/>
          <w:marBottom w:val="0"/>
          <w:divBdr>
            <w:top w:val="none" w:sz="0" w:space="0" w:color="auto"/>
            <w:left w:val="none" w:sz="0" w:space="0" w:color="auto"/>
            <w:bottom w:val="none" w:sz="0" w:space="0" w:color="auto"/>
            <w:right w:val="none" w:sz="0" w:space="0" w:color="auto"/>
          </w:divBdr>
        </w:div>
      </w:divsChild>
    </w:div>
    <w:div w:id="340788145">
      <w:bodyDiv w:val="1"/>
      <w:marLeft w:val="0"/>
      <w:marRight w:val="0"/>
      <w:marTop w:val="0"/>
      <w:marBottom w:val="0"/>
      <w:divBdr>
        <w:top w:val="none" w:sz="0" w:space="0" w:color="auto"/>
        <w:left w:val="none" w:sz="0" w:space="0" w:color="auto"/>
        <w:bottom w:val="none" w:sz="0" w:space="0" w:color="auto"/>
        <w:right w:val="none" w:sz="0" w:space="0" w:color="auto"/>
      </w:divBdr>
    </w:div>
    <w:div w:id="357855773">
      <w:bodyDiv w:val="1"/>
      <w:marLeft w:val="0"/>
      <w:marRight w:val="0"/>
      <w:marTop w:val="0"/>
      <w:marBottom w:val="0"/>
      <w:divBdr>
        <w:top w:val="none" w:sz="0" w:space="0" w:color="auto"/>
        <w:left w:val="none" w:sz="0" w:space="0" w:color="auto"/>
        <w:bottom w:val="none" w:sz="0" w:space="0" w:color="auto"/>
        <w:right w:val="none" w:sz="0" w:space="0" w:color="auto"/>
      </w:divBdr>
    </w:div>
    <w:div w:id="357969667">
      <w:bodyDiv w:val="1"/>
      <w:marLeft w:val="0"/>
      <w:marRight w:val="0"/>
      <w:marTop w:val="0"/>
      <w:marBottom w:val="0"/>
      <w:divBdr>
        <w:top w:val="none" w:sz="0" w:space="0" w:color="auto"/>
        <w:left w:val="none" w:sz="0" w:space="0" w:color="auto"/>
        <w:bottom w:val="none" w:sz="0" w:space="0" w:color="auto"/>
        <w:right w:val="none" w:sz="0" w:space="0" w:color="auto"/>
      </w:divBdr>
    </w:div>
    <w:div w:id="367098843">
      <w:bodyDiv w:val="1"/>
      <w:marLeft w:val="0"/>
      <w:marRight w:val="0"/>
      <w:marTop w:val="0"/>
      <w:marBottom w:val="0"/>
      <w:divBdr>
        <w:top w:val="none" w:sz="0" w:space="0" w:color="auto"/>
        <w:left w:val="none" w:sz="0" w:space="0" w:color="auto"/>
        <w:bottom w:val="none" w:sz="0" w:space="0" w:color="auto"/>
        <w:right w:val="none" w:sz="0" w:space="0" w:color="auto"/>
      </w:divBdr>
      <w:divsChild>
        <w:div w:id="2130003473">
          <w:marLeft w:val="547"/>
          <w:marRight w:val="0"/>
          <w:marTop w:val="360"/>
          <w:marBottom w:val="0"/>
          <w:divBdr>
            <w:top w:val="none" w:sz="0" w:space="0" w:color="auto"/>
            <w:left w:val="none" w:sz="0" w:space="0" w:color="auto"/>
            <w:bottom w:val="none" w:sz="0" w:space="0" w:color="auto"/>
            <w:right w:val="none" w:sz="0" w:space="0" w:color="auto"/>
          </w:divBdr>
        </w:div>
      </w:divsChild>
    </w:div>
    <w:div w:id="378361949">
      <w:bodyDiv w:val="1"/>
      <w:marLeft w:val="0"/>
      <w:marRight w:val="0"/>
      <w:marTop w:val="0"/>
      <w:marBottom w:val="0"/>
      <w:divBdr>
        <w:top w:val="none" w:sz="0" w:space="0" w:color="auto"/>
        <w:left w:val="none" w:sz="0" w:space="0" w:color="auto"/>
        <w:bottom w:val="none" w:sz="0" w:space="0" w:color="auto"/>
        <w:right w:val="none" w:sz="0" w:space="0" w:color="auto"/>
      </w:divBdr>
    </w:div>
    <w:div w:id="389773617">
      <w:bodyDiv w:val="1"/>
      <w:marLeft w:val="0"/>
      <w:marRight w:val="0"/>
      <w:marTop w:val="0"/>
      <w:marBottom w:val="0"/>
      <w:divBdr>
        <w:top w:val="none" w:sz="0" w:space="0" w:color="auto"/>
        <w:left w:val="none" w:sz="0" w:space="0" w:color="auto"/>
        <w:bottom w:val="none" w:sz="0" w:space="0" w:color="auto"/>
        <w:right w:val="none" w:sz="0" w:space="0" w:color="auto"/>
      </w:divBdr>
    </w:div>
    <w:div w:id="403068717">
      <w:bodyDiv w:val="1"/>
      <w:marLeft w:val="0"/>
      <w:marRight w:val="0"/>
      <w:marTop w:val="0"/>
      <w:marBottom w:val="0"/>
      <w:divBdr>
        <w:top w:val="none" w:sz="0" w:space="0" w:color="auto"/>
        <w:left w:val="none" w:sz="0" w:space="0" w:color="auto"/>
        <w:bottom w:val="none" w:sz="0" w:space="0" w:color="auto"/>
        <w:right w:val="none" w:sz="0" w:space="0" w:color="auto"/>
      </w:divBdr>
    </w:div>
    <w:div w:id="408120970">
      <w:bodyDiv w:val="1"/>
      <w:marLeft w:val="0"/>
      <w:marRight w:val="0"/>
      <w:marTop w:val="0"/>
      <w:marBottom w:val="0"/>
      <w:divBdr>
        <w:top w:val="none" w:sz="0" w:space="0" w:color="auto"/>
        <w:left w:val="none" w:sz="0" w:space="0" w:color="auto"/>
        <w:bottom w:val="none" w:sz="0" w:space="0" w:color="auto"/>
        <w:right w:val="none" w:sz="0" w:space="0" w:color="auto"/>
      </w:divBdr>
    </w:div>
    <w:div w:id="408161955">
      <w:bodyDiv w:val="1"/>
      <w:marLeft w:val="0"/>
      <w:marRight w:val="0"/>
      <w:marTop w:val="0"/>
      <w:marBottom w:val="0"/>
      <w:divBdr>
        <w:top w:val="none" w:sz="0" w:space="0" w:color="auto"/>
        <w:left w:val="none" w:sz="0" w:space="0" w:color="auto"/>
        <w:bottom w:val="none" w:sz="0" w:space="0" w:color="auto"/>
        <w:right w:val="none" w:sz="0" w:space="0" w:color="auto"/>
      </w:divBdr>
    </w:div>
    <w:div w:id="409155756">
      <w:bodyDiv w:val="1"/>
      <w:marLeft w:val="0"/>
      <w:marRight w:val="0"/>
      <w:marTop w:val="0"/>
      <w:marBottom w:val="0"/>
      <w:divBdr>
        <w:top w:val="none" w:sz="0" w:space="0" w:color="auto"/>
        <w:left w:val="none" w:sz="0" w:space="0" w:color="auto"/>
        <w:bottom w:val="none" w:sz="0" w:space="0" w:color="auto"/>
        <w:right w:val="none" w:sz="0" w:space="0" w:color="auto"/>
      </w:divBdr>
    </w:div>
    <w:div w:id="415052326">
      <w:bodyDiv w:val="1"/>
      <w:marLeft w:val="0"/>
      <w:marRight w:val="0"/>
      <w:marTop w:val="0"/>
      <w:marBottom w:val="0"/>
      <w:divBdr>
        <w:top w:val="none" w:sz="0" w:space="0" w:color="auto"/>
        <w:left w:val="none" w:sz="0" w:space="0" w:color="auto"/>
        <w:bottom w:val="none" w:sz="0" w:space="0" w:color="auto"/>
        <w:right w:val="none" w:sz="0" w:space="0" w:color="auto"/>
      </w:divBdr>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22460812">
      <w:bodyDiv w:val="1"/>
      <w:marLeft w:val="0"/>
      <w:marRight w:val="0"/>
      <w:marTop w:val="0"/>
      <w:marBottom w:val="0"/>
      <w:divBdr>
        <w:top w:val="none" w:sz="0" w:space="0" w:color="auto"/>
        <w:left w:val="none" w:sz="0" w:space="0" w:color="auto"/>
        <w:bottom w:val="none" w:sz="0" w:space="0" w:color="auto"/>
        <w:right w:val="none" w:sz="0" w:space="0" w:color="auto"/>
      </w:divBdr>
    </w:div>
    <w:div w:id="432630737">
      <w:bodyDiv w:val="1"/>
      <w:marLeft w:val="0"/>
      <w:marRight w:val="0"/>
      <w:marTop w:val="0"/>
      <w:marBottom w:val="0"/>
      <w:divBdr>
        <w:top w:val="none" w:sz="0" w:space="0" w:color="auto"/>
        <w:left w:val="none" w:sz="0" w:space="0" w:color="auto"/>
        <w:bottom w:val="none" w:sz="0" w:space="0" w:color="auto"/>
        <w:right w:val="none" w:sz="0" w:space="0" w:color="auto"/>
      </w:divBdr>
      <w:divsChild>
        <w:div w:id="761146445">
          <w:marLeft w:val="547"/>
          <w:marRight w:val="0"/>
          <w:marTop w:val="0"/>
          <w:marBottom w:val="0"/>
          <w:divBdr>
            <w:top w:val="none" w:sz="0" w:space="0" w:color="auto"/>
            <w:left w:val="none" w:sz="0" w:space="0" w:color="auto"/>
            <w:bottom w:val="none" w:sz="0" w:space="0" w:color="auto"/>
            <w:right w:val="none" w:sz="0" w:space="0" w:color="auto"/>
          </w:divBdr>
        </w:div>
      </w:divsChild>
    </w:div>
    <w:div w:id="435831570">
      <w:bodyDiv w:val="1"/>
      <w:marLeft w:val="0"/>
      <w:marRight w:val="0"/>
      <w:marTop w:val="0"/>
      <w:marBottom w:val="0"/>
      <w:divBdr>
        <w:top w:val="none" w:sz="0" w:space="0" w:color="auto"/>
        <w:left w:val="none" w:sz="0" w:space="0" w:color="auto"/>
        <w:bottom w:val="none" w:sz="0" w:space="0" w:color="auto"/>
        <w:right w:val="none" w:sz="0" w:space="0" w:color="auto"/>
      </w:divBdr>
    </w:div>
    <w:div w:id="437681166">
      <w:bodyDiv w:val="1"/>
      <w:marLeft w:val="0"/>
      <w:marRight w:val="0"/>
      <w:marTop w:val="0"/>
      <w:marBottom w:val="0"/>
      <w:divBdr>
        <w:top w:val="none" w:sz="0" w:space="0" w:color="auto"/>
        <w:left w:val="none" w:sz="0" w:space="0" w:color="auto"/>
        <w:bottom w:val="none" w:sz="0" w:space="0" w:color="auto"/>
        <w:right w:val="none" w:sz="0" w:space="0" w:color="auto"/>
      </w:divBdr>
    </w:div>
    <w:div w:id="439449226">
      <w:bodyDiv w:val="1"/>
      <w:marLeft w:val="0"/>
      <w:marRight w:val="0"/>
      <w:marTop w:val="0"/>
      <w:marBottom w:val="0"/>
      <w:divBdr>
        <w:top w:val="none" w:sz="0" w:space="0" w:color="auto"/>
        <w:left w:val="none" w:sz="0" w:space="0" w:color="auto"/>
        <w:bottom w:val="none" w:sz="0" w:space="0" w:color="auto"/>
        <w:right w:val="none" w:sz="0" w:space="0" w:color="auto"/>
      </w:divBdr>
      <w:divsChild>
        <w:div w:id="1884950216">
          <w:marLeft w:val="547"/>
          <w:marRight w:val="0"/>
          <w:marTop w:val="0"/>
          <w:marBottom w:val="0"/>
          <w:divBdr>
            <w:top w:val="none" w:sz="0" w:space="0" w:color="auto"/>
            <w:left w:val="none" w:sz="0" w:space="0" w:color="auto"/>
            <w:bottom w:val="none" w:sz="0" w:space="0" w:color="auto"/>
            <w:right w:val="none" w:sz="0" w:space="0" w:color="auto"/>
          </w:divBdr>
        </w:div>
      </w:divsChild>
    </w:div>
    <w:div w:id="441921564">
      <w:bodyDiv w:val="1"/>
      <w:marLeft w:val="0"/>
      <w:marRight w:val="0"/>
      <w:marTop w:val="0"/>
      <w:marBottom w:val="0"/>
      <w:divBdr>
        <w:top w:val="none" w:sz="0" w:space="0" w:color="auto"/>
        <w:left w:val="none" w:sz="0" w:space="0" w:color="auto"/>
        <w:bottom w:val="none" w:sz="0" w:space="0" w:color="auto"/>
        <w:right w:val="none" w:sz="0" w:space="0" w:color="auto"/>
      </w:divBdr>
    </w:div>
    <w:div w:id="450052774">
      <w:bodyDiv w:val="1"/>
      <w:marLeft w:val="0"/>
      <w:marRight w:val="0"/>
      <w:marTop w:val="0"/>
      <w:marBottom w:val="0"/>
      <w:divBdr>
        <w:top w:val="none" w:sz="0" w:space="0" w:color="auto"/>
        <w:left w:val="none" w:sz="0" w:space="0" w:color="auto"/>
        <w:bottom w:val="none" w:sz="0" w:space="0" w:color="auto"/>
        <w:right w:val="none" w:sz="0" w:space="0" w:color="auto"/>
      </w:divBdr>
      <w:divsChild>
        <w:div w:id="713575710">
          <w:marLeft w:val="547"/>
          <w:marRight w:val="0"/>
          <w:marTop w:val="134"/>
          <w:marBottom w:val="0"/>
          <w:divBdr>
            <w:top w:val="none" w:sz="0" w:space="0" w:color="auto"/>
            <w:left w:val="none" w:sz="0" w:space="0" w:color="auto"/>
            <w:bottom w:val="none" w:sz="0" w:space="0" w:color="auto"/>
            <w:right w:val="none" w:sz="0" w:space="0" w:color="auto"/>
          </w:divBdr>
        </w:div>
      </w:divsChild>
    </w:div>
    <w:div w:id="454830377">
      <w:bodyDiv w:val="1"/>
      <w:marLeft w:val="0"/>
      <w:marRight w:val="0"/>
      <w:marTop w:val="0"/>
      <w:marBottom w:val="0"/>
      <w:divBdr>
        <w:top w:val="none" w:sz="0" w:space="0" w:color="auto"/>
        <w:left w:val="none" w:sz="0" w:space="0" w:color="auto"/>
        <w:bottom w:val="none" w:sz="0" w:space="0" w:color="auto"/>
        <w:right w:val="none" w:sz="0" w:space="0" w:color="auto"/>
      </w:divBdr>
      <w:divsChild>
        <w:div w:id="1956986268">
          <w:marLeft w:val="547"/>
          <w:marRight w:val="0"/>
          <w:marTop w:val="0"/>
          <w:marBottom w:val="0"/>
          <w:divBdr>
            <w:top w:val="none" w:sz="0" w:space="0" w:color="auto"/>
            <w:left w:val="none" w:sz="0" w:space="0" w:color="auto"/>
            <w:bottom w:val="none" w:sz="0" w:space="0" w:color="auto"/>
            <w:right w:val="none" w:sz="0" w:space="0" w:color="auto"/>
          </w:divBdr>
        </w:div>
      </w:divsChild>
    </w:div>
    <w:div w:id="468134628">
      <w:bodyDiv w:val="1"/>
      <w:marLeft w:val="0"/>
      <w:marRight w:val="0"/>
      <w:marTop w:val="0"/>
      <w:marBottom w:val="0"/>
      <w:divBdr>
        <w:top w:val="none" w:sz="0" w:space="0" w:color="auto"/>
        <w:left w:val="none" w:sz="0" w:space="0" w:color="auto"/>
        <w:bottom w:val="none" w:sz="0" w:space="0" w:color="auto"/>
        <w:right w:val="none" w:sz="0" w:space="0" w:color="auto"/>
      </w:divBdr>
    </w:div>
    <w:div w:id="476072514">
      <w:bodyDiv w:val="1"/>
      <w:marLeft w:val="0"/>
      <w:marRight w:val="0"/>
      <w:marTop w:val="0"/>
      <w:marBottom w:val="0"/>
      <w:divBdr>
        <w:top w:val="none" w:sz="0" w:space="0" w:color="auto"/>
        <w:left w:val="none" w:sz="0" w:space="0" w:color="auto"/>
        <w:bottom w:val="none" w:sz="0" w:space="0" w:color="auto"/>
        <w:right w:val="none" w:sz="0" w:space="0" w:color="auto"/>
      </w:divBdr>
    </w:div>
    <w:div w:id="478227159">
      <w:bodyDiv w:val="1"/>
      <w:marLeft w:val="0"/>
      <w:marRight w:val="0"/>
      <w:marTop w:val="0"/>
      <w:marBottom w:val="0"/>
      <w:divBdr>
        <w:top w:val="none" w:sz="0" w:space="0" w:color="auto"/>
        <w:left w:val="none" w:sz="0" w:space="0" w:color="auto"/>
        <w:bottom w:val="none" w:sz="0" w:space="0" w:color="auto"/>
        <w:right w:val="none" w:sz="0" w:space="0" w:color="auto"/>
      </w:divBdr>
    </w:div>
    <w:div w:id="482477460">
      <w:bodyDiv w:val="1"/>
      <w:marLeft w:val="0"/>
      <w:marRight w:val="0"/>
      <w:marTop w:val="0"/>
      <w:marBottom w:val="0"/>
      <w:divBdr>
        <w:top w:val="none" w:sz="0" w:space="0" w:color="auto"/>
        <w:left w:val="none" w:sz="0" w:space="0" w:color="auto"/>
        <w:bottom w:val="none" w:sz="0" w:space="0" w:color="auto"/>
        <w:right w:val="none" w:sz="0" w:space="0" w:color="auto"/>
      </w:divBdr>
    </w:div>
    <w:div w:id="491678480">
      <w:bodyDiv w:val="1"/>
      <w:marLeft w:val="0"/>
      <w:marRight w:val="0"/>
      <w:marTop w:val="0"/>
      <w:marBottom w:val="0"/>
      <w:divBdr>
        <w:top w:val="none" w:sz="0" w:space="0" w:color="auto"/>
        <w:left w:val="none" w:sz="0" w:space="0" w:color="auto"/>
        <w:bottom w:val="none" w:sz="0" w:space="0" w:color="auto"/>
        <w:right w:val="none" w:sz="0" w:space="0" w:color="auto"/>
      </w:divBdr>
      <w:divsChild>
        <w:div w:id="12996542">
          <w:marLeft w:val="547"/>
          <w:marRight w:val="0"/>
          <w:marTop w:val="86"/>
          <w:marBottom w:val="0"/>
          <w:divBdr>
            <w:top w:val="none" w:sz="0" w:space="0" w:color="auto"/>
            <w:left w:val="none" w:sz="0" w:space="0" w:color="auto"/>
            <w:bottom w:val="none" w:sz="0" w:space="0" w:color="auto"/>
            <w:right w:val="none" w:sz="0" w:space="0" w:color="auto"/>
          </w:divBdr>
        </w:div>
        <w:div w:id="298727554">
          <w:marLeft w:val="547"/>
          <w:marRight w:val="0"/>
          <w:marTop w:val="86"/>
          <w:marBottom w:val="0"/>
          <w:divBdr>
            <w:top w:val="none" w:sz="0" w:space="0" w:color="auto"/>
            <w:left w:val="none" w:sz="0" w:space="0" w:color="auto"/>
            <w:bottom w:val="none" w:sz="0" w:space="0" w:color="auto"/>
            <w:right w:val="none" w:sz="0" w:space="0" w:color="auto"/>
          </w:divBdr>
        </w:div>
        <w:div w:id="622729563">
          <w:marLeft w:val="547"/>
          <w:marRight w:val="0"/>
          <w:marTop w:val="86"/>
          <w:marBottom w:val="0"/>
          <w:divBdr>
            <w:top w:val="none" w:sz="0" w:space="0" w:color="auto"/>
            <w:left w:val="none" w:sz="0" w:space="0" w:color="auto"/>
            <w:bottom w:val="none" w:sz="0" w:space="0" w:color="auto"/>
            <w:right w:val="none" w:sz="0" w:space="0" w:color="auto"/>
          </w:divBdr>
        </w:div>
        <w:div w:id="927427174">
          <w:marLeft w:val="547"/>
          <w:marRight w:val="0"/>
          <w:marTop w:val="86"/>
          <w:marBottom w:val="0"/>
          <w:divBdr>
            <w:top w:val="none" w:sz="0" w:space="0" w:color="auto"/>
            <w:left w:val="none" w:sz="0" w:space="0" w:color="auto"/>
            <w:bottom w:val="none" w:sz="0" w:space="0" w:color="auto"/>
            <w:right w:val="none" w:sz="0" w:space="0" w:color="auto"/>
          </w:divBdr>
        </w:div>
        <w:div w:id="1342976143">
          <w:marLeft w:val="547"/>
          <w:marRight w:val="0"/>
          <w:marTop w:val="86"/>
          <w:marBottom w:val="0"/>
          <w:divBdr>
            <w:top w:val="none" w:sz="0" w:space="0" w:color="auto"/>
            <w:left w:val="none" w:sz="0" w:space="0" w:color="auto"/>
            <w:bottom w:val="none" w:sz="0" w:space="0" w:color="auto"/>
            <w:right w:val="none" w:sz="0" w:space="0" w:color="auto"/>
          </w:divBdr>
        </w:div>
        <w:div w:id="1353847029">
          <w:marLeft w:val="547"/>
          <w:marRight w:val="0"/>
          <w:marTop w:val="86"/>
          <w:marBottom w:val="0"/>
          <w:divBdr>
            <w:top w:val="none" w:sz="0" w:space="0" w:color="auto"/>
            <w:left w:val="none" w:sz="0" w:space="0" w:color="auto"/>
            <w:bottom w:val="none" w:sz="0" w:space="0" w:color="auto"/>
            <w:right w:val="none" w:sz="0" w:space="0" w:color="auto"/>
          </w:divBdr>
        </w:div>
        <w:div w:id="1964800499">
          <w:marLeft w:val="547"/>
          <w:marRight w:val="0"/>
          <w:marTop w:val="86"/>
          <w:marBottom w:val="0"/>
          <w:divBdr>
            <w:top w:val="none" w:sz="0" w:space="0" w:color="auto"/>
            <w:left w:val="none" w:sz="0" w:space="0" w:color="auto"/>
            <w:bottom w:val="none" w:sz="0" w:space="0" w:color="auto"/>
            <w:right w:val="none" w:sz="0" w:space="0" w:color="auto"/>
          </w:divBdr>
        </w:div>
      </w:divsChild>
    </w:div>
    <w:div w:id="511266629">
      <w:bodyDiv w:val="1"/>
      <w:marLeft w:val="0"/>
      <w:marRight w:val="0"/>
      <w:marTop w:val="0"/>
      <w:marBottom w:val="0"/>
      <w:divBdr>
        <w:top w:val="none" w:sz="0" w:space="0" w:color="auto"/>
        <w:left w:val="none" w:sz="0" w:space="0" w:color="auto"/>
        <w:bottom w:val="none" w:sz="0" w:space="0" w:color="auto"/>
        <w:right w:val="none" w:sz="0" w:space="0" w:color="auto"/>
      </w:divBdr>
      <w:divsChild>
        <w:div w:id="47648783">
          <w:marLeft w:val="259"/>
          <w:marRight w:val="0"/>
          <w:marTop w:val="360"/>
          <w:marBottom w:val="0"/>
          <w:divBdr>
            <w:top w:val="none" w:sz="0" w:space="0" w:color="auto"/>
            <w:left w:val="none" w:sz="0" w:space="0" w:color="auto"/>
            <w:bottom w:val="none" w:sz="0" w:space="0" w:color="auto"/>
            <w:right w:val="none" w:sz="0" w:space="0" w:color="auto"/>
          </w:divBdr>
        </w:div>
        <w:div w:id="441416057">
          <w:marLeft w:val="259"/>
          <w:marRight w:val="0"/>
          <w:marTop w:val="360"/>
          <w:marBottom w:val="0"/>
          <w:divBdr>
            <w:top w:val="none" w:sz="0" w:space="0" w:color="auto"/>
            <w:left w:val="none" w:sz="0" w:space="0" w:color="auto"/>
            <w:bottom w:val="none" w:sz="0" w:space="0" w:color="auto"/>
            <w:right w:val="none" w:sz="0" w:space="0" w:color="auto"/>
          </w:divBdr>
        </w:div>
        <w:div w:id="460808827">
          <w:marLeft w:val="259"/>
          <w:marRight w:val="0"/>
          <w:marTop w:val="360"/>
          <w:marBottom w:val="0"/>
          <w:divBdr>
            <w:top w:val="none" w:sz="0" w:space="0" w:color="auto"/>
            <w:left w:val="none" w:sz="0" w:space="0" w:color="auto"/>
            <w:bottom w:val="none" w:sz="0" w:space="0" w:color="auto"/>
            <w:right w:val="none" w:sz="0" w:space="0" w:color="auto"/>
          </w:divBdr>
        </w:div>
        <w:div w:id="598871779">
          <w:marLeft w:val="259"/>
          <w:marRight w:val="0"/>
          <w:marTop w:val="360"/>
          <w:marBottom w:val="0"/>
          <w:divBdr>
            <w:top w:val="none" w:sz="0" w:space="0" w:color="auto"/>
            <w:left w:val="none" w:sz="0" w:space="0" w:color="auto"/>
            <w:bottom w:val="none" w:sz="0" w:space="0" w:color="auto"/>
            <w:right w:val="none" w:sz="0" w:space="0" w:color="auto"/>
          </w:divBdr>
        </w:div>
        <w:div w:id="664432580">
          <w:marLeft w:val="259"/>
          <w:marRight w:val="0"/>
          <w:marTop w:val="360"/>
          <w:marBottom w:val="0"/>
          <w:divBdr>
            <w:top w:val="none" w:sz="0" w:space="0" w:color="auto"/>
            <w:left w:val="none" w:sz="0" w:space="0" w:color="auto"/>
            <w:bottom w:val="none" w:sz="0" w:space="0" w:color="auto"/>
            <w:right w:val="none" w:sz="0" w:space="0" w:color="auto"/>
          </w:divBdr>
        </w:div>
        <w:div w:id="1827552616">
          <w:marLeft w:val="259"/>
          <w:marRight w:val="0"/>
          <w:marTop w:val="360"/>
          <w:marBottom w:val="0"/>
          <w:divBdr>
            <w:top w:val="none" w:sz="0" w:space="0" w:color="auto"/>
            <w:left w:val="none" w:sz="0" w:space="0" w:color="auto"/>
            <w:bottom w:val="none" w:sz="0" w:space="0" w:color="auto"/>
            <w:right w:val="none" w:sz="0" w:space="0" w:color="auto"/>
          </w:divBdr>
        </w:div>
      </w:divsChild>
    </w:div>
    <w:div w:id="516846581">
      <w:bodyDiv w:val="1"/>
      <w:marLeft w:val="0"/>
      <w:marRight w:val="0"/>
      <w:marTop w:val="0"/>
      <w:marBottom w:val="0"/>
      <w:divBdr>
        <w:top w:val="none" w:sz="0" w:space="0" w:color="auto"/>
        <w:left w:val="none" w:sz="0" w:space="0" w:color="auto"/>
        <w:bottom w:val="none" w:sz="0" w:space="0" w:color="auto"/>
        <w:right w:val="none" w:sz="0" w:space="0" w:color="auto"/>
      </w:divBdr>
    </w:div>
    <w:div w:id="531184914">
      <w:bodyDiv w:val="1"/>
      <w:marLeft w:val="0"/>
      <w:marRight w:val="0"/>
      <w:marTop w:val="0"/>
      <w:marBottom w:val="0"/>
      <w:divBdr>
        <w:top w:val="none" w:sz="0" w:space="0" w:color="auto"/>
        <w:left w:val="none" w:sz="0" w:space="0" w:color="auto"/>
        <w:bottom w:val="none" w:sz="0" w:space="0" w:color="auto"/>
        <w:right w:val="none" w:sz="0" w:space="0" w:color="auto"/>
      </w:divBdr>
    </w:div>
    <w:div w:id="531502933">
      <w:bodyDiv w:val="1"/>
      <w:marLeft w:val="0"/>
      <w:marRight w:val="0"/>
      <w:marTop w:val="0"/>
      <w:marBottom w:val="0"/>
      <w:divBdr>
        <w:top w:val="none" w:sz="0" w:space="0" w:color="auto"/>
        <w:left w:val="none" w:sz="0" w:space="0" w:color="auto"/>
        <w:bottom w:val="none" w:sz="0" w:space="0" w:color="auto"/>
        <w:right w:val="none" w:sz="0" w:space="0" w:color="auto"/>
      </w:divBdr>
    </w:div>
    <w:div w:id="537855545">
      <w:bodyDiv w:val="1"/>
      <w:marLeft w:val="0"/>
      <w:marRight w:val="0"/>
      <w:marTop w:val="0"/>
      <w:marBottom w:val="0"/>
      <w:divBdr>
        <w:top w:val="none" w:sz="0" w:space="0" w:color="auto"/>
        <w:left w:val="none" w:sz="0" w:space="0" w:color="auto"/>
        <w:bottom w:val="none" w:sz="0" w:space="0" w:color="auto"/>
        <w:right w:val="none" w:sz="0" w:space="0" w:color="auto"/>
      </w:divBdr>
    </w:div>
    <w:div w:id="545994927">
      <w:bodyDiv w:val="1"/>
      <w:marLeft w:val="0"/>
      <w:marRight w:val="0"/>
      <w:marTop w:val="0"/>
      <w:marBottom w:val="0"/>
      <w:divBdr>
        <w:top w:val="none" w:sz="0" w:space="0" w:color="auto"/>
        <w:left w:val="none" w:sz="0" w:space="0" w:color="auto"/>
        <w:bottom w:val="none" w:sz="0" w:space="0" w:color="auto"/>
        <w:right w:val="none" w:sz="0" w:space="0" w:color="auto"/>
      </w:divBdr>
      <w:divsChild>
        <w:div w:id="160510256">
          <w:marLeft w:val="547"/>
          <w:marRight w:val="0"/>
          <w:marTop w:val="115"/>
          <w:marBottom w:val="0"/>
          <w:divBdr>
            <w:top w:val="none" w:sz="0" w:space="0" w:color="auto"/>
            <w:left w:val="none" w:sz="0" w:space="0" w:color="auto"/>
            <w:bottom w:val="none" w:sz="0" w:space="0" w:color="auto"/>
            <w:right w:val="none" w:sz="0" w:space="0" w:color="auto"/>
          </w:divBdr>
        </w:div>
      </w:divsChild>
    </w:div>
    <w:div w:id="567425778">
      <w:bodyDiv w:val="1"/>
      <w:marLeft w:val="0"/>
      <w:marRight w:val="0"/>
      <w:marTop w:val="0"/>
      <w:marBottom w:val="0"/>
      <w:divBdr>
        <w:top w:val="none" w:sz="0" w:space="0" w:color="auto"/>
        <w:left w:val="none" w:sz="0" w:space="0" w:color="auto"/>
        <w:bottom w:val="none" w:sz="0" w:space="0" w:color="auto"/>
        <w:right w:val="none" w:sz="0" w:space="0" w:color="auto"/>
      </w:divBdr>
      <w:divsChild>
        <w:div w:id="727340135">
          <w:marLeft w:val="547"/>
          <w:marRight w:val="0"/>
          <w:marTop w:val="115"/>
          <w:marBottom w:val="0"/>
          <w:divBdr>
            <w:top w:val="none" w:sz="0" w:space="0" w:color="auto"/>
            <w:left w:val="none" w:sz="0" w:space="0" w:color="auto"/>
            <w:bottom w:val="none" w:sz="0" w:space="0" w:color="auto"/>
            <w:right w:val="none" w:sz="0" w:space="0" w:color="auto"/>
          </w:divBdr>
        </w:div>
      </w:divsChild>
    </w:div>
    <w:div w:id="573009096">
      <w:bodyDiv w:val="1"/>
      <w:marLeft w:val="0"/>
      <w:marRight w:val="0"/>
      <w:marTop w:val="0"/>
      <w:marBottom w:val="0"/>
      <w:divBdr>
        <w:top w:val="none" w:sz="0" w:space="0" w:color="auto"/>
        <w:left w:val="none" w:sz="0" w:space="0" w:color="auto"/>
        <w:bottom w:val="none" w:sz="0" w:space="0" w:color="auto"/>
        <w:right w:val="none" w:sz="0" w:space="0" w:color="auto"/>
      </w:divBdr>
    </w:div>
    <w:div w:id="574362622">
      <w:bodyDiv w:val="1"/>
      <w:marLeft w:val="0"/>
      <w:marRight w:val="0"/>
      <w:marTop w:val="0"/>
      <w:marBottom w:val="0"/>
      <w:divBdr>
        <w:top w:val="none" w:sz="0" w:space="0" w:color="auto"/>
        <w:left w:val="none" w:sz="0" w:space="0" w:color="auto"/>
        <w:bottom w:val="none" w:sz="0" w:space="0" w:color="auto"/>
        <w:right w:val="none" w:sz="0" w:space="0" w:color="auto"/>
      </w:divBdr>
    </w:div>
    <w:div w:id="577137136">
      <w:bodyDiv w:val="1"/>
      <w:marLeft w:val="0"/>
      <w:marRight w:val="0"/>
      <w:marTop w:val="0"/>
      <w:marBottom w:val="0"/>
      <w:divBdr>
        <w:top w:val="none" w:sz="0" w:space="0" w:color="auto"/>
        <w:left w:val="none" w:sz="0" w:space="0" w:color="auto"/>
        <w:bottom w:val="none" w:sz="0" w:space="0" w:color="auto"/>
        <w:right w:val="none" w:sz="0" w:space="0" w:color="auto"/>
      </w:divBdr>
      <w:divsChild>
        <w:div w:id="475681869">
          <w:marLeft w:val="360"/>
          <w:marRight w:val="0"/>
          <w:marTop w:val="0"/>
          <w:marBottom w:val="240"/>
          <w:divBdr>
            <w:top w:val="none" w:sz="0" w:space="0" w:color="auto"/>
            <w:left w:val="none" w:sz="0" w:space="0" w:color="auto"/>
            <w:bottom w:val="none" w:sz="0" w:space="0" w:color="auto"/>
            <w:right w:val="none" w:sz="0" w:space="0" w:color="auto"/>
          </w:divBdr>
        </w:div>
      </w:divsChild>
    </w:div>
    <w:div w:id="582419154">
      <w:bodyDiv w:val="1"/>
      <w:marLeft w:val="0"/>
      <w:marRight w:val="0"/>
      <w:marTop w:val="0"/>
      <w:marBottom w:val="0"/>
      <w:divBdr>
        <w:top w:val="none" w:sz="0" w:space="0" w:color="auto"/>
        <w:left w:val="none" w:sz="0" w:space="0" w:color="auto"/>
        <w:bottom w:val="none" w:sz="0" w:space="0" w:color="auto"/>
        <w:right w:val="none" w:sz="0" w:space="0" w:color="auto"/>
      </w:divBdr>
      <w:divsChild>
        <w:div w:id="403573842">
          <w:marLeft w:val="360"/>
          <w:marRight w:val="0"/>
          <w:marTop w:val="0"/>
          <w:marBottom w:val="240"/>
          <w:divBdr>
            <w:top w:val="none" w:sz="0" w:space="0" w:color="auto"/>
            <w:left w:val="none" w:sz="0" w:space="0" w:color="auto"/>
            <w:bottom w:val="none" w:sz="0" w:space="0" w:color="auto"/>
            <w:right w:val="none" w:sz="0" w:space="0" w:color="auto"/>
          </w:divBdr>
        </w:div>
      </w:divsChild>
    </w:div>
    <w:div w:id="584069277">
      <w:bodyDiv w:val="1"/>
      <w:marLeft w:val="0"/>
      <w:marRight w:val="0"/>
      <w:marTop w:val="0"/>
      <w:marBottom w:val="0"/>
      <w:divBdr>
        <w:top w:val="none" w:sz="0" w:space="0" w:color="auto"/>
        <w:left w:val="none" w:sz="0" w:space="0" w:color="auto"/>
        <w:bottom w:val="none" w:sz="0" w:space="0" w:color="auto"/>
        <w:right w:val="none" w:sz="0" w:space="0" w:color="auto"/>
      </w:divBdr>
    </w:div>
    <w:div w:id="594555413">
      <w:bodyDiv w:val="1"/>
      <w:marLeft w:val="0"/>
      <w:marRight w:val="0"/>
      <w:marTop w:val="0"/>
      <w:marBottom w:val="0"/>
      <w:divBdr>
        <w:top w:val="none" w:sz="0" w:space="0" w:color="auto"/>
        <w:left w:val="none" w:sz="0" w:space="0" w:color="auto"/>
        <w:bottom w:val="none" w:sz="0" w:space="0" w:color="auto"/>
        <w:right w:val="none" w:sz="0" w:space="0" w:color="auto"/>
      </w:divBdr>
    </w:div>
    <w:div w:id="595477213">
      <w:bodyDiv w:val="1"/>
      <w:marLeft w:val="0"/>
      <w:marRight w:val="0"/>
      <w:marTop w:val="0"/>
      <w:marBottom w:val="0"/>
      <w:divBdr>
        <w:top w:val="none" w:sz="0" w:space="0" w:color="auto"/>
        <w:left w:val="none" w:sz="0" w:space="0" w:color="auto"/>
        <w:bottom w:val="none" w:sz="0" w:space="0" w:color="auto"/>
        <w:right w:val="none" w:sz="0" w:space="0" w:color="auto"/>
      </w:divBdr>
      <w:divsChild>
        <w:div w:id="279848276">
          <w:marLeft w:val="547"/>
          <w:marRight w:val="0"/>
          <w:marTop w:val="200"/>
          <w:marBottom w:val="0"/>
          <w:divBdr>
            <w:top w:val="none" w:sz="0" w:space="0" w:color="auto"/>
            <w:left w:val="none" w:sz="0" w:space="0" w:color="auto"/>
            <w:bottom w:val="none" w:sz="0" w:space="0" w:color="auto"/>
            <w:right w:val="none" w:sz="0" w:space="0" w:color="auto"/>
          </w:divBdr>
        </w:div>
        <w:div w:id="838152425">
          <w:marLeft w:val="547"/>
          <w:marRight w:val="0"/>
          <w:marTop w:val="200"/>
          <w:marBottom w:val="0"/>
          <w:divBdr>
            <w:top w:val="none" w:sz="0" w:space="0" w:color="auto"/>
            <w:left w:val="none" w:sz="0" w:space="0" w:color="auto"/>
            <w:bottom w:val="none" w:sz="0" w:space="0" w:color="auto"/>
            <w:right w:val="none" w:sz="0" w:space="0" w:color="auto"/>
          </w:divBdr>
        </w:div>
        <w:div w:id="1062412496">
          <w:marLeft w:val="547"/>
          <w:marRight w:val="0"/>
          <w:marTop w:val="200"/>
          <w:marBottom w:val="0"/>
          <w:divBdr>
            <w:top w:val="none" w:sz="0" w:space="0" w:color="auto"/>
            <w:left w:val="none" w:sz="0" w:space="0" w:color="auto"/>
            <w:bottom w:val="none" w:sz="0" w:space="0" w:color="auto"/>
            <w:right w:val="none" w:sz="0" w:space="0" w:color="auto"/>
          </w:divBdr>
        </w:div>
        <w:div w:id="1367103578">
          <w:marLeft w:val="547"/>
          <w:marRight w:val="0"/>
          <w:marTop w:val="200"/>
          <w:marBottom w:val="0"/>
          <w:divBdr>
            <w:top w:val="none" w:sz="0" w:space="0" w:color="auto"/>
            <w:left w:val="none" w:sz="0" w:space="0" w:color="auto"/>
            <w:bottom w:val="none" w:sz="0" w:space="0" w:color="auto"/>
            <w:right w:val="none" w:sz="0" w:space="0" w:color="auto"/>
          </w:divBdr>
        </w:div>
        <w:div w:id="1721320633">
          <w:marLeft w:val="547"/>
          <w:marRight w:val="0"/>
          <w:marTop w:val="200"/>
          <w:marBottom w:val="0"/>
          <w:divBdr>
            <w:top w:val="none" w:sz="0" w:space="0" w:color="auto"/>
            <w:left w:val="none" w:sz="0" w:space="0" w:color="auto"/>
            <w:bottom w:val="none" w:sz="0" w:space="0" w:color="auto"/>
            <w:right w:val="none" w:sz="0" w:space="0" w:color="auto"/>
          </w:divBdr>
        </w:div>
        <w:div w:id="1724065416">
          <w:marLeft w:val="547"/>
          <w:marRight w:val="0"/>
          <w:marTop w:val="200"/>
          <w:marBottom w:val="0"/>
          <w:divBdr>
            <w:top w:val="none" w:sz="0" w:space="0" w:color="auto"/>
            <w:left w:val="none" w:sz="0" w:space="0" w:color="auto"/>
            <w:bottom w:val="none" w:sz="0" w:space="0" w:color="auto"/>
            <w:right w:val="none" w:sz="0" w:space="0" w:color="auto"/>
          </w:divBdr>
        </w:div>
        <w:div w:id="1822572454">
          <w:marLeft w:val="547"/>
          <w:marRight w:val="0"/>
          <w:marTop w:val="200"/>
          <w:marBottom w:val="0"/>
          <w:divBdr>
            <w:top w:val="none" w:sz="0" w:space="0" w:color="auto"/>
            <w:left w:val="none" w:sz="0" w:space="0" w:color="auto"/>
            <w:bottom w:val="none" w:sz="0" w:space="0" w:color="auto"/>
            <w:right w:val="none" w:sz="0" w:space="0" w:color="auto"/>
          </w:divBdr>
        </w:div>
        <w:div w:id="2034843102">
          <w:marLeft w:val="547"/>
          <w:marRight w:val="0"/>
          <w:marTop w:val="200"/>
          <w:marBottom w:val="0"/>
          <w:divBdr>
            <w:top w:val="none" w:sz="0" w:space="0" w:color="auto"/>
            <w:left w:val="none" w:sz="0" w:space="0" w:color="auto"/>
            <w:bottom w:val="none" w:sz="0" w:space="0" w:color="auto"/>
            <w:right w:val="none" w:sz="0" w:space="0" w:color="auto"/>
          </w:divBdr>
        </w:div>
        <w:div w:id="2035383157">
          <w:marLeft w:val="547"/>
          <w:marRight w:val="0"/>
          <w:marTop w:val="200"/>
          <w:marBottom w:val="0"/>
          <w:divBdr>
            <w:top w:val="none" w:sz="0" w:space="0" w:color="auto"/>
            <w:left w:val="none" w:sz="0" w:space="0" w:color="auto"/>
            <w:bottom w:val="none" w:sz="0" w:space="0" w:color="auto"/>
            <w:right w:val="none" w:sz="0" w:space="0" w:color="auto"/>
          </w:divBdr>
        </w:div>
        <w:div w:id="2064213903">
          <w:marLeft w:val="547"/>
          <w:marRight w:val="0"/>
          <w:marTop w:val="200"/>
          <w:marBottom w:val="0"/>
          <w:divBdr>
            <w:top w:val="none" w:sz="0" w:space="0" w:color="auto"/>
            <w:left w:val="none" w:sz="0" w:space="0" w:color="auto"/>
            <w:bottom w:val="none" w:sz="0" w:space="0" w:color="auto"/>
            <w:right w:val="none" w:sz="0" w:space="0" w:color="auto"/>
          </w:divBdr>
        </w:div>
        <w:div w:id="2139490448">
          <w:marLeft w:val="547"/>
          <w:marRight w:val="0"/>
          <w:marTop w:val="200"/>
          <w:marBottom w:val="0"/>
          <w:divBdr>
            <w:top w:val="none" w:sz="0" w:space="0" w:color="auto"/>
            <w:left w:val="none" w:sz="0" w:space="0" w:color="auto"/>
            <w:bottom w:val="none" w:sz="0" w:space="0" w:color="auto"/>
            <w:right w:val="none" w:sz="0" w:space="0" w:color="auto"/>
          </w:divBdr>
        </w:div>
      </w:divsChild>
    </w:div>
    <w:div w:id="601646157">
      <w:bodyDiv w:val="1"/>
      <w:marLeft w:val="0"/>
      <w:marRight w:val="0"/>
      <w:marTop w:val="0"/>
      <w:marBottom w:val="0"/>
      <w:divBdr>
        <w:top w:val="none" w:sz="0" w:space="0" w:color="auto"/>
        <w:left w:val="none" w:sz="0" w:space="0" w:color="auto"/>
        <w:bottom w:val="none" w:sz="0" w:space="0" w:color="auto"/>
        <w:right w:val="none" w:sz="0" w:space="0" w:color="auto"/>
      </w:divBdr>
      <w:divsChild>
        <w:div w:id="27028882">
          <w:marLeft w:val="432"/>
          <w:marRight w:val="0"/>
          <w:marTop w:val="360"/>
          <w:marBottom w:val="0"/>
          <w:divBdr>
            <w:top w:val="none" w:sz="0" w:space="0" w:color="auto"/>
            <w:left w:val="none" w:sz="0" w:space="0" w:color="auto"/>
            <w:bottom w:val="none" w:sz="0" w:space="0" w:color="auto"/>
            <w:right w:val="none" w:sz="0" w:space="0" w:color="auto"/>
          </w:divBdr>
        </w:div>
        <w:div w:id="282158662">
          <w:marLeft w:val="432"/>
          <w:marRight w:val="0"/>
          <w:marTop w:val="360"/>
          <w:marBottom w:val="0"/>
          <w:divBdr>
            <w:top w:val="none" w:sz="0" w:space="0" w:color="auto"/>
            <w:left w:val="none" w:sz="0" w:space="0" w:color="auto"/>
            <w:bottom w:val="none" w:sz="0" w:space="0" w:color="auto"/>
            <w:right w:val="none" w:sz="0" w:space="0" w:color="auto"/>
          </w:divBdr>
        </w:div>
        <w:div w:id="650207546">
          <w:marLeft w:val="432"/>
          <w:marRight w:val="0"/>
          <w:marTop w:val="360"/>
          <w:marBottom w:val="0"/>
          <w:divBdr>
            <w:top w:val="none" w:sz="0" w:space="0" w:color="auto"/>
            <w:left w:val="none" w:sz="0" w:space="0" w:color="auto"/>
            <w:bottom w:val="none" w:sz="0" w:space="0" w:color="auto"/>
            <w:right w:val="none" w:sz="0" w:space="0" w:color="auto"/>
          </w:divBdr>
        </w:div>
        <w:div w:id="1613240276">
          <w:marLeft w:val="432"/>
          <w:marRight w:val="0"/>
          <w:marTop w:val="360"/>
          <w:marBottom w:val="0"/>
          <w:divBdr>
            <w:top w:val="none" w:sz="0" w:space="0" w:color="auto"/>
            <w:left w:val="none" w:sz="0" w:space="0" w:color="auto"/>
            <w:bottom w:val="none" w:sz="0" w:space="0" w:color="auto"/>
            <w:right w:val="none" w:sz="0" w:space="0" w:color="auto"/>
          </w:divBdr>
        </w:div>
      </w:divsChild>
    </w:div>
    <w:div w:id="608582663">
      <w:bodyDiv w:val="1"/>
      <w:marLeft w:val="0"/>
      <w:marRight w:val="0"/>
      <w:marTop w:val="0"/>
      <w:marBottom w:val="0"/>
      <w:divBdr>
        <w:top w:val="none" w:sz="0" w:space="0" w:color="auto"/>
        <w:left w:val="none" w:sz="0" w:space="0" w:color="auto"/>
        <w:bottom w:val="none" w:sz="0" w:space="0" w:color="auto"/>
        <w:right w:val="none" w:sz="0" w:space="0" w:color="auto"/>
      </w:divBdr>
      <w:divsChild>
        <w:div w:id="143742609">
          <w:marLeft w:val="547"/>
          <w:marRight w:val="0"/>
          <w:marTop w:val="115"/>
          <w:marBottom w:val="0"/>
          <w:divBdr>
            <w:top w:val="none" w:sz="0" w:space="0" w:color="auto"/>
            <w:left w:val="none" w:sz="0" w:space="0" w:color="auto"/>
            <w:bottom w:val="none" w:sz="0" w:space="0" w:color="auto"/>
            <w:right w:val="none" w:sz="0" w:space="0" w:color="auto"/>
          </w:divBdr>
        </w:div>
        <w:div w:id="1060714411">
          <w:marLeft w:val="547"/>
          <w:marRight w:val="0"/>
          <w:marTop w:val="115"/>
          <w:marBottom w:val="0"/>
          <w:divBdr>
            <w:top w:val="none" w:sz="0" w:space="0" w:color="auto"/>
            <w:left w:val="none" w:sz="0" w:space="0" w:color="auto"/>
            <w:bottom w:val="none" w:sz="0" w:space="0" w:color="auto"/>
            <w:right w:val="none" w:sz="0" w:space="0" w:color="auto"/>
          </w:divBdr>
        </w:div>
        <w:div w:id="1456831661">
          <w:marLeft w:val="547"/>
          <w:marRight w:val="0"/>
          <w:marTop w:val="115"/>
          <w:marBottom w:val="0"/>
          <w:divBdr>
            <w:top w:val="none" w:sz="0" w:space="0" w:color="auto"/>
            <w:left w:val="none" w:sz="0" w:space="0" w:color="auto"/>
            <w:bottom w:val="none" w:sz="0" w:space="0" w:color="auto"/>
            <w:right w:val="none" w:sz="0" w:space="0" w:color="auto"/>
          </w:divBdr>
        </w:div>
      </w:divsChild>
    </w:div>
    <w:div w:id="611089976">
      <w:bodyDiv w:val="1"/>
      <w:marLeft w:val="0"/>
      <w:marRight w:val="0"/>
      <w:marTop w:val="0"/>
      <w:marBottom w:val="0"/>
      <w:divBdr>
        <w:top w:val="none" w:sz="0" w:space="0" w:color="auto"/>
        <w:left w:val="none" w:sz="0" w:space="0" w:color="auto"/>
        <w:bottom w:val="none" w:sz="0" w:space="0" w:color="auto"/>
        <w:right w:val="none" w:sz="0" w:space="0" w:color="auto"/>
      </w:divBdr>
    </w:div>
    <w:div w:id="634793992">
      <w:bodyDiv w:val="1"/>
      <w:marLeft w:val="0"/>
      <w:marRight w:val="0"/>
      <w:marTop w:val="0"/>
      <w:marBottom w:val="0"/>
      <w:divBdr>
        <w:top w:val="none" w:sz="0" w:space="0" w:color="auto"/>
        <w:left w:val="none" w:sz="0" w:space="0" w:color="auto"/>
        <w:bottom w:val="none" w:sz="0" w:space="0" w:color="auto"/>
        <w:right w:val="none" w:sz="0" w:space="0" w:color="auto"/>
      </w:divBdr>
    </w:div>
    <w:div w:id="648172957">
      <w:bodyDiv w:val="1"/>
      <w:marLeft w:val="0"/>
      <w:marRight w:val="0"/>
      <w:marTop w:val="0"/>
      <w:marBottom w:val="0"/>
      <w:divBdr>
        <w:top w:val="none" w:sz="0" w:space="0" w:color="auto"/>
        <w:left w:val="none" w:sz="0" w:space="0" w:color="auto"/>
        <w:bottom w:val="none" w:sz="0" w:space="0" w:color="auto"/>
        <w:right w:val="none" w:sz="0" w:space="0" w:color="auto"/>
      </w:divBdr>
      <w:divsChild>
        <w:div w:id="70932834">
          <w:marLeft w:val="547"/>
          <w:marRight w:val="0"/>
          <w:marTop w:val="200"/>
          <w:marBottom w:val="0"/>
          <w:divBdr>
            <w:top w:val="none" w:sz="0" w:space="0" w:color="auto"/>
            <w:left w:val="none" w:sz="0" w:space="0" w:color="auto"/>
            <w:bottom w:val="none" w:sz="0" w:space="0" w:color="auto"/>
            <w:right w:val="none" w:sz="0" w:space="0" w:color="auto"/>
          </w:divBdr>
        </w:div>
        <w:div w:id="738135677">
          <w:marLeft w:val="547"/>
          <w:marRight w:val="0"/>
          <w:marTop w:val="200"/>
          <w:marBottom w:val="0"/>
          <w:divBdr>
            <w:top w:val="none" w:sz="0" w:space="0" w:color="auto"/>
            <w:left w:val="none" w:sz="0" w:space="0" w:color="auto"/>
            <w:bottom w:val="none" w:sz="0" w:space="0" w:color="auto"/>
            <w:right w:val="none" w:sz="0" w:space="0" w:color="auto"/>
          </w:divBdr>
        </w:div>
        <w:div w:id="1387028515">
          <w:marLeft w:val="547"/>
          <w:marRight w:val="0"/>
          <w:marTop w:val="200"/>
          <w:marBottom w:val="0"/>
          <w:divBdr>
            <w:top w:val="none" w:sz="0" w:space="0" w:color="auto"/>
            <w:left w:val="none" w:sz="0" w:space="0" w:color="auto"/>
            <w:bottom w:val="none" w:sz="0" w:space="0" w:color="auto"/>
            <w:right w:val="none" w:sz="0" w:space="0" w:color="auto"/>
          </w:divBdr>
        </w:div>
        <w:div w:id="1519154192">
          <w:marLeft w:val="547"/>
          <w:marRight w:val="0"/>
          <w:marTop w:val="200"/>
          <w:marBottom w:val="0"/>
          <w:divBdr>
            <w:top w:val="none" w:sz="0" w:space="0" w:color="auto"/>
            <w:left w:val="none" w:sz="0" w:space="0" w:color="auto"/>
            <w:bottom w:val="none" w:sz="0" w:space="0" w:color="auto"/>
            <w:right w:val="none" w:sz="0" w:space="0" w:color="auto"/>
          </w:divBdr>
        </w:div>
        <w:div w:id="1553034296">
          <w:marLeft w:val="547"/>
          <w:marRight w:val="0"/>
          <w:marTop w:val="200"/>
          <w:marBottom w:val="0"/>
          <w:divBdr>
            <w:top w:val="none" w:sz="0" w:space="0" w:color="auto"/>
            <w:left w:val="none" w:sz="0" w:space="0" w:color="auto"/>
            <w:bottom w:val="none" w:sz="0" w:space="0" w:color="auto"/>
            <w:right w:val="none" w:sz="0" w:space="0" w:color="auto"/>
          </w:divBdr>
        </w:div>
        <w:div w:id="1758405358">
          <w:marLeft w:val="547"/>
          <w:marRight w:val="0"/>
          <w:marTop w:val="200"/>
          <w:marBottom w:val="0"/>
          <w:divBdr>
            <w:top w:val="none" w:sz="0" w:space="0" w:color="auto"/>
            <w:left w:val="none" w:sz="0" w:space="0" w:color="auto"/>
            <w:bottom w:val="none" w:sz="0" w:space="0" w:color="auto"/>
            <w:right w:val="none" w:sz="0" w:space="0" w:color="auto"/>
          </w:divBdr>
        </w:div>
      </w:divsChild>
    </w:div>
    <w:div w:id="649793715">
      <w:bodyDiv w:val="1"/>
      <w:marLeft w:val="0"/>
      <w:marRight w:val="0"/>
      <w:marTop w:val="0"/>
      <w:marBottom w:val="0"/>
      <w:divBdr>
        <w:top w:val="none" w:sz="0" w:space="0" w:color="auto"/>
        <w:left w:val="none" w:sz="0" w:space="0" w:color="auto"/>
        <w:bottom w:val="none" w:sz="0" w:space="0" w:color="auto"/>
        <w:right w:val="none" w:sz="0" w:space="0" w:color="auto"/>
      </w:divBdr>
    </w:div>
    <w:div w:id="653602900">
      <w:bodyDiv w:val="1"/>
      <w:marLeft w:val="0"/>
      <w:marRight w:val="0"/>
      <w:marTop w:val="0"/>
      <w:marBottom w:val="0"/>
      <w:divBdr>
        <w:top w:val="none" w:sz="0" w:space="0" w:color="auto"/>
        <w:left w:val="none" w:sz="0" w:space="0" w:color="auto"/>
        <w:bottom w:val="none" w:sz="0" w:space="0" w:color="auto"/>
        <w:right w:val="none" w:sz="0" w:space="0" w:color="auto"/>
      </w:divBdr>
    </w:div>
    <w:div w:id="655500573">
      <w:bodyDiv w:val="1"/>
      <w:marLeft w:val="0"/>
      <w:marRight w:val="0"/>
      <w:marTop w:val="0"/>
      <w:marBottom w:val="0"/>
      <w:divBdr>
        <w:top w:val="none" w:sz="0" w:space="0" w:color="auto"/>
        <w:left w:val="none" w:sz="0" w:space="0" w:color="auto"/>
        <w:bottom w:val="none" w:sz="0" w:space="0" w:color="auto"/>
        <w:right w:val="none" w:sz="0" w:space="0" w:color="auto"/>
      </w:divBdr>
      <w:divsChild>
        <w:div w:id="12656782">
          <w:marLeft w:val="1800"/>
          <w:marRight w:val="0"/>
          <w:marTop w:val="200"/>
          <w:marBottom w:val="0"/>
          <w:divBdr>
            <w:top w:val="none" w:sz="0" w:space="0" w:color="auto"/>
            <w:left w:val="none" w:sz="0" w:space="0" w:color="auto"/>
            <w:bottom w:val="none" w:sz="0" w:space="0" w:color="auto"/>
            <w:right w:val="none" w:sz="0" w:space="0" w:color="auto"/>
          </w:divBdr>
        </w:div>
        <w:div w:id="124659970">
          <w:marLeft w:val="1800"/>
          <w:marRight w:val="0"/>
          <w:marTop w:val="200"/>
          <w:marBottom w:val="0"/>
          <w:divBdr>
            <w:top w:val="none" w:sz="0" w:space="0" w:color="auto"/>
            <w:left w:val="none" w:sz="0" w:space="0" w:color="auto"/>
            <w:bottom w:val="none" w:sz="0" w:space="0" w:color="auto"/>
            <w:right w:val="none" w:sz="0" w:space="0" w:color="auto"/>
          </w:divBdr>
        </w:div>
        <w:div w:id="736977553">
          <w:marLeft w:val="547"/>
          <w:marRight w:val="0"/>
          <w:marTop w:val="200"/>
          <w:marBottom w:val="0"/>
          <w:divBdr>
            <w:top w:val="none" w:sz="0" w:space="0" w:color="auto"/>
            <w:left w:val="none" w:sz="0" w:space="0" w:color="auto"/>
            <w:bottom w:val="none" w:sz="0" w:space="0" w:color="auto"/>
            <w:right w:val="none" w:sz="0" w:space="0" w:color="auto"/>
          </w:divBdr>
        </w:div>
        <w:div w:id="737632986">
          <w:marLeft w:val="1166"/>
          <w:marRight w:val="0"/>
          <w:marTop w:val="200"/>
          <w:marBottom w:val="0"/>
          <w:divBdr>
            <w:top w:val="none" w:sz="0" w:space="0" w:color="auto"/>
            <w:left w:val="none" w:sz="0" w:space="0" w:color="auto"/>
            <w:bottom w:val="none" w:sz="0" w:space="0" w:color="auto"/>
            <w:right w:val="none" w:sz="0" w:space="0" w:color="auto"/>
          </w:divBdr>
        </w:div>
        <w:div w:id="1130242345">
          <w:marLeft w:val="1800"/>
          <w:marRight w:val="0"/>
          <w:marTop w:val="200"/>
          <w:marBottom w:val="0"/>
          <w:divBdr>
            <w:top w:val="none" w:sz="0" w:space="0" w:color="auto"/>
            <w:left w:val="none" w:sz="0" w:space="0" w:color="auto"/>
            <w:bottom w:val="none" w:sz="0" w:space="0" w:color="auto"/>
            <w:right w:val="none" w:sz="0" w:space="0" w:color="auto"/>
          </w:divBdr>
        </w:div>
        <w:div w:id="1497765073">
          <w:marLeft w:val="547"/>
          <w:marRight w:val="0"/>
          <w:marTop w:val="200"/>
          <w:marBottom w:val="0"/>
          <w:divBdr>
            <w:top w:val="none" w:sz="0" w:space="0" w:color="auto"/>
            <w:left w:val="none" w:sz="0" w:space="0" w:color="auto"/>
            <w:bottom w:val="none" w:sz="0" w:space="0" w:color="auto"/>
            <w:right w:val="none" w:sz="0" w:space="0" w:color="auto"/>
          </w:divBdr>
        </w:div>
        <w:div w:id="2026009724">
          <w:marLeft w:val="1166"/>
          <w:marRight w:val="0"/>
          <w:marTop w:val="200"/>
          <w:marBottom w:val="0"/>
          <w:divBdr>
            <w:top w:val="none" w:sz="0" w:space="0" w:color="auto"/>
            <w:left w:val="none" w:sz="0" w:space="0" w:color="auto"/>
            <w:bottom w:val="none" w:sz="0" w:space="0" w:color="auto"/>
            <w:right w:val="none" w:sz="0" w:space="0" w:color="auto"/>
          </w:divBdr>
        </w:div>
      </w:divsChild>
    </w:div>
    <w:div w:id="687372419">
      <w:bodyDiv w:val="1"/>
      <w:marLeft w:val="0"/>
      <w:marRight w:val="0"/>
      <w:marTop w:val="0"/>
      <w:marBottom w:val="0"/>
      <w:divBdr>
        <w:top w:val="none" w:sz="0" w:space="0" w:color="auto"/>
        <w:left w:val="none" w:sz="0" w:space="0" w:color="auto"/>
        <w:bottom w:val="none" w:sz="0" w:space="0" w:color="auto"/>
        <w:right w:val="none" w:sz="0" w:space="0" w:color="auto"/>
      </w:divBdr>
    </w:div>
    <w:div w:id="696320375">
      <w:bodyDiv w:val="1"/>
      <w:marLeft w:val="0"/>
      <w:marRight w:val="0"/>
      <w:marTop w:val="0"/>
      <w:marBottom w:val="0"/>
      <w:divBdr>
        <w:top w:val="none" w:sz="0" w:space="0" w:color="auto"/>
        <w:left w:val="none" w:sz="0" w:space="0" w:color="auto"/>
        <w:bottom w:val="none" w:sz="0" w:space="0" w:color="auto"/>
        <w:right w:val="none" w:sz="0" w:space="0" w:color="auto"/>
      </w:divBdr>
    </w:div>
    <w:div w:id="696850344">
      <w:bodyDiv w:val="1"/>
      <w:marLeft w:val="0"/>
      <w:marRight w:val="0"/>
      <w:marTop w:val="0"/>
      <w:marBottom w:val="0"/>
      <w:divBdr>
        <w:top w:val="none" w:sz="0" w:space="0" w:color="auto"/>
        <w:left w:val="none" w:sz="0" w:space="0" w:color="auto"/>
        <w:bottom w:val="none" w:sz="0" w:space="0" w:color="auto"/>
        <w:right w:val="none" w:sz="0" w:space="0" w:color="auto"/>
      </w:divBdr>
    </w:div>
    <w:div w:id="701133094">
      <w:bodyDiv w:val="1"/>
      <w:marLeft w:val="0"/>
      <w:marRight w:val="0"/>
      <w:marTop w:val="0"/>
      <w:marBottom w:val="0"/>
      <w:divBdr>
        <w:top w:val="none" w:sz="0" w:space="0" w:color="auto"/>
        <w:left w:val="none" w:sz="0" w:space="0" w:color="auto"/>
        <w:bottom w:val="none" w:sz="0" w:space="0" w:color="auto"/>
        <w:right w:val="none" w:sz="0" w:space="0" w:color="auto"/>
      </w:divBdr>
      <w:divsChild>
        <w:div w:id="243809522">
          <w:marLeft w:val="547"/>
          <w:marRight w:val="0"/>
          <w:marTop w:val="130"/>
          <w:marBottom w:val="0"/>
          <w:divBdr>
            <w:top w:val="none" w:sz="0" w:space="0" w:color="auto"/>
            <w:left w:val="none" w:sz="0" w:space="0" w:color="auto"/>
            <w:bottom w:val="none" w:sz="0" w:space="0" w:color="auto"/>
            <w:right w:val="none" w:sz="0" w:space="0" w:color="auto"/>
          </w:divBdr>
        </w:div>
        <w:div w:id="929582157">
          <w:marLeft w:val="547"/>
          <w:marRight w:val="0"/>
          <w:marTop w:val="130"/>
          <w:marBottom w:val="0"/>
          <w:divBdr>
            <w:top w:val="none" w:sz="0" w:space="0" w:color="auto"/>
            <w:left w:val="none" w:sz="0" w:space="0" w:color="auto"/>
            <w:bottom w:val="none" w:sz="0" w:space="0" w:color="auto"/>
            <w:right w:val="none" w:sz="0" w:space="0" w:color="auto"/>
          </w:divBdr>
        </w:div>
        <w:div w:id="1416124153">
          <w:marLeft w:val="547"/>
          <w:marRight w:val="0"/>
          <w:marTop w:val="130"/>
          <w:marBottom w:val="0"/>
          <w:divBdr>
            <w:top w:val="none" w:sz="0" w:space="0" w:color="auto"/>
            <w:left w:val="none" w:sz="0" w:space="0" w:color="auto"/>
            <w:bottom w:val="none" w:sz="0" w:space="0" w:color="auto"/>
            <w:right w:val="none" w:sz="0" w:space="0" w:color="auto"/>
          </w:divBdr>
        </w:div>
        <w:div w:id="1703556193">
          <w:marLeft w:val="547"/>
          <w:marRight w:val="0"/>
          <w:marTop w:val="130"/>
          <w:marBottom w:val="0"/>
          <w:divBdr>
            <w:top w:val="none" w:sz="0" w:space="0" w:color="auto"/>
            <w:left w:val="none" w:sz="0" w:space="0" w:color="auto"/>
            <w:bottom w:val="none" w:sz="0" w:space="0" w:color="auto"/>
            <w:right w:val="none" w:sz="0" w:space="0" w:color="auto"/>
          </w:divBdr>
        </w:div>
      </w:divsChild>
    </w:div>
    <w:div w:id="706612118">
      <w:bodyDiv w:val="1"/>
      <w:marLeft w:val="0"/>
      <w:marRight w:val="0"/>
      <w:marTop w:val="0"/>
      <w:marBottom w:val="0"/>
      <w:divBdr>
        <w:top w:val="none" w:sz="0" w:space="0" w:color="auto"/>
        <w:left w:val="none" w:sz="0" w:space="0" w:color="auto"/>
        <w:bottom w:val="none" w:sz="0" w:space="0" w:color="auto"/>
        <w:right w:val="none" w:sz="0" w:space="0" w:color="auto"/>
      </w:divBdr>
    </w:div>
    <w:div w:id="707411408">
      <w:bodyDiv w:val="1"/>
      <w:marLeft w:val="0"/>
      <w:marRight w:val="0"/>
      <w:marTop w:val="0"/>
      <w:marBottom w:val="0"/>
      <w:divBdr>
        <w:top w:val="none" w:sz="0" w:space="0" w:color="auto"/>
        <w:left w:val="none" w:sz="0" w:space="0" w:color="auto"/>
        <w:bottom w:val="none" w:sz="0" w:space="0" w:color="auto"/>
        <w:right w:val="none" w:sz="0" w:space="0" w:color="auto"/>
      </w:divBdr>
    </w:div>
    <w:div w:id="713850416">
      <w:bodyDiv w:val="1"/>
      <w:marLeft w:val="0"/>
      <w:marRight w:val="0"/>
      <w:marTop w:val="0"/>
      <w:marBottom w:val="0"/>
      <w:divBdr>
        <w:top w:val="none" w:sz="0" w:space="0" w:color="auto"/>
        <w:left w:val="none" w:sz="0" w:space="0" w:color="auto"/>
        <w:bottom w:val="none" w:sz="0" w:space="0" w:color="auto"/>
        <w:right w:val="none" w:sz="0" w:space="0" w:color="auto"/>
      </w:divBdr>
    </w:div>
    <w:div w:id="716050729">
      <w:bodyDiv w:val="1"/>
      <w:marLeft w:val="0"/>
      <w:marRight w:val="0"/>
      <w:marTop w:val="0"/>
      <w:marBottom w:val="0"/>
      <w:divBdr>
        <w:top w:val="none" w:sz="0" w:space="0" w:color="auto"/>
        <w:left w:val="none" w:sz="0" w:space="0" w:color="auto"/>
        <w:bottom w:val="none" w:sz="0" w:space="0" w:color="auto"/>
        <w:right w:val="none" w:sz="0" w:space="0" w:color="auto"/>
      </w:divBdr>
      <w:divsChild>
        <w:div w:id="364864244">
          <w:marLeft w:val="547"/>
          <w:marRight w:val="0"/>
          <w:marTop w:val="0"/>
          <w:marBottom w:val="0"/>
          <w:divBdr>
            <w:top w:val="none" w:sz="0" w:space="0" w:color="auto"/>
            <w:left w:val="none" w:sz="0" w:space="0" w:color="auto"/>
            <w:bottom w:val="none" w:sz="0" w:space="0" w:color="auto"/>
            <w:right w:val="none" w:sz="0" w:space="0" w:color="auto"/>
          </w:divBdr>
        </w:div>
        <w:div w:id="1150250189">
          <w:marLeft w:val="547"/>
          <w:marRight w:val="0"/>
          <w:marTop w:val="0"/>
          <w:marBottom w:val="0"/>
          <w:divBdr>
            <w:top w:val="none" w:sz="0" w:space="0" w:color="auto"/>
            <w:left w:val="none" w:sz="0" w:space="0" w:color="auto"/>
            <w:bottom w:val="none" w:sz="0" w:space="0" w:color="auto"/>
            <w:right w:val="none" w:sz="0" w:space="0" w:color="auto"/>
          </w:divBdr>
        </w:div>
        <w:div w:id="1152603455">
          <w:marLeft w:val="547"/>
          <w:marRight w:val="0"/>
          <w:marTop w:val="0"/>
          <w:marBottom w:val="0"/>
          <w:divBdr>
            <w:top w:val="none" w:sz="0" w:space="0" w:color="auto"/>
            <w:left w:val="none" w:sz="0" w:space="0" w:color="auto"/>
            <w:bottom w:val="none" w:sz="0" w:space="0" w:color="auto"/>
            <w:right w:val="none" w:sz="0" w:space="0" w:color="auto"/>
          </w:divBdr>
        </w:div>
        <w:div w:id="1341277135">
          <w:marLeft w:val="547"/>
          <w:marRight w:val="0"/>
          <w:marTop w:val="0"/>
          <w:marBottom w:val="0"/>
          <w:divBdr>
            <w:top w:val="none" w:sz="0" w:space="0" w:color="auto"/>
            <w:left w:val="none" w:sz="0" w:space="0" w:color="auto"/>
            <w:bottom w:val="none" w:sz="0" w:space="0" w:color="auto"/>
            <w:right w:val="none" w:sz="0" w:space="0" w:color="auto"/>
          </w:divBdr>
        </w:div>
        <w:div w:id="1569533583">
          <w:marLeft w:val="547"/>
          <w:marRight w:val="0"/>
          <w:marTop w:val="0"/>
          <w:marBottom w:val="0"/>
          <w:divBdr>
            <w:top w:val="none" w:sz="0" w:space="0" w:color="auto"/>
            <w:left w:val="none" w:sz="0" w:space="0" w:color="auto"/>
            <w:bottom w:val="none" w:sz="0" w:space="0" w:color="auto"/>
            <w:right w:val="none" w:sz="0" w:space="0" w:color="auto"/>
          </w:divBdr>
        </w:div>
        <w:div w:id="1837527414">
          <w:marLeft w:val="547"/>
          <w:marRight w:val="0"/>
          <w:marTop w:val="0"/>
          <w:marBottom w:val="0"/>
          <w:divBdr>
            <w:top w:val="none" w:sz="0" w:space="0" w:color="auto"/>
            <w:left w:val="none" w:sz="0" w:space="0" w:color="auto"/>
            <w:bottom w:val="none" w:sz="0" w:space="0" w:color="auto"/>
            <w:right w:val="none" w:sz="0" w:space="0" w:color="auto"/>
          </w:divBdr>
        </w:div>
      </w:divsChild>
    </w:div>
    <w:div w:id="732703315">
      <w:bodyDiv w:val="1"/>
      <w:marLeft w:val="0"/>
      <w:marRight w:val="0"/>
      <w:marTop w:val="0"/>
      <w:marBottom w:val="0"/>
      <w:divBdr>
        <w:top w:val="none" w:sz="0" w:space="0" w:color="auto"/>
        <w:left w:val="none" w:sz="0" w:space="0" w:color="auto"/>
        <w:bottom w:val="none" w:sz="0" w:space="0" w:color="auto"/>
        <w:right w:val="none" w:sz="0" w:space="0" w:color="auto"/>
      </w:divBdr>
    </w:div>
    <w:div w:id="760182094">
      <w:bodyDiv w:val="1"/>
      <w:marLeft w:val="0"/>
      <w:marRight w:val="0"/>
      <w:marTop w:val="0"/>
      <w:marBottom w:val="0"/>
      <w:divBdr>
        <w:top w:val="none" w:sz="0" w:space="0" w:color="auto"/>
        <w:left w:val="none" w:sz="0" w:space="0" w:color="auto"/>
        <w:bottom w:val="none" w:sz="0" w:space="0" w:color="auto"/>
        <w:right w:val="none" w:sz="0" w:space="0" w:color="auto"/>
      </w:divBdr>
      <w:divsChild>
        <w:div w:id="427194883">
          <w:marLeft w:val="360"/>
          <w:marRight w:val="0"/>
          <w:marTop w:val="0"/>
          <w:marBottom w:val="360"/>
          <w:divBdr>
            <w:top w:val="none" w:sz="0" w:space="0" w:color="auto"/>
            <w:left w:val="none" w:sz="0" w:space="0" w:color="auto"/>
            <w:bottom w:val="none" w:sz="0" w:space="0" w:color="auto"/>
            <w:right w:val="none" w:sz="0" w:space="0" w:color="auto"/>
          </w:divBdr>
        </w:div>
        <w:div w:id="737174534">
          <w:marLeft w:val="360"/>
          <w:marRight w:val="0"/>
          <w:marTop w:val="0"/>
          <w:marBottom w:val="360"/>
          <w:divBdr>
            <w:top w:val="none" w:sz="0" w:space="0" w:color="auto"/>
            <w:left w:val="none" w:sz="0" w:space="0" w:color="auto"/>
            <w:bottom w:val="none" w:sz="0" w:space="0" w:color="auto"/>
            <w:right w:val="none" w:sz="0" w:space="0" w:color="auto"/>
          </w:divBdr>
        </w:div>
        <w:div w:id="1960526073">
          <w:marLeft w:val="360"/>
          <w:marRight w:val="0"/>
          <w:marTop w:val="0"/>
          <w:marBottom w:val="360"/>
          <w:divBdr>
            <w:top w:val="none" w:sz="0" w:space="0" w:color="auto"/>
            <w:left w:val="none" w:sz="0" w:space="0" w:color="auto"/>
            <w:bottom w:val="none" w:sz="0" w:space="0" w:color="auto"/>
            <w:right w:val="none" w:sz="0" w:space="0" w:color="auto"/>
          </w:divBdr>
        </w:div>
      </w:divsChild>
    </w:div>
    <w:div w:id="760372071">
      <w:bodyDiv w:val="1"/>
      <w:marLeft w:val="0"/>
      <w:marRight w:val="0"/>
      <w:marTop w:val="0"/>
      <w:marBottom w:val="0"/>
      <w:divBdr>
        <w:top w:val="none" w:sz="0" w:space="0" w:color="auto"/>
        <w:left w:val="none" w:sz="0" w:space="0" w:color="auto"/>
        <w:bottom w:val="none" w:sz="0" w:space="0" w:color="auto"/>
        <w:right w:val="none" w:sz="0" w:space="0" w:color="auto"/>
      </w:divBdr>
    </w:div>
    <w:div w:id="762334390">
      <w:bodyDiv w:val="1"/>
      <w:marLeft w:val="0"/>
      <w:marRight w:val="0"/>
      <w:marTop w:val="0"/>
      <w:marBottom w:val="0"/>
      <w:divBdr>
        <w:top w:val="none" w:sz="0" w:space="0" w:color="auto"/>
        <w:left w:val="none" w:sz="0" w:space="0" w:color="auto"/>
        <w:bottom w:val="none" w:sz="0" w:space="0" w:color="auto"/>
        <w:right w:val="none" w:sz="0" w:space="0" w:color="auto"/>
      </w:divBdr>
    </w:div>
    <w:div w:id="765811540">
      <w:bodyDiv w:val="1"/>
      <w:marLeft w:val="0"/>
      <w:marRight w:val="0"/>
      <w:marTop w:val="0"/>
      <w:marBottom w:val="0"/>
      <w:divBdr>
        <w:top w:val="none" w:sz="0" w:space="0" w:color="auto"/>
        <w:left w:val="none" w:sz="0" w:space="0" w:color="auto"/>
        <w:bottom w:val="none" w:sz="0" w:space="0" w:color="auto"/>
        <w:right w:val="none" w:sz="0" w:space="0" w:color="auto"/>
      </w:divBdr>
    </w:div>
    <w:div w:id="769131059">
      <w:bodyDiv w:val="1"/>
      <w:marLeft w:val="0"/>
      <w:marRight w:val="0"/>
      <w:marTop w:val="0"/>
      <w:marBottom w:val="0"/>
      <w:divBdr>
        <w:top w:val="none" w:sz="0" w:space="0" w:color="auto"/>
        <w:left w:val="none" w:sz="0" w:space="0" w:color="auto"/>
        <w:bottom w:val="none" w:sz="0" w:space="0" w:color="auto"/>
        <w:right w:val="none" w:sz="0" w:space="0" w:color="auto"/>
      </w:divBdr>
      <w:divsChild>
        <w:div w:id="603457566">
          <w:marLeft w:val="547"/>
          <w:marRight w:val="0"/>
          <w:marTop w:val="0"/>
          <w:marBottom w:val="0"/>
          <w:divBdr>
            <w:top w:val="none" w:sz="0" w:space="0" w:color="auto"/>
            <w:left w:val="none" w:sz="0" w:space="0" w:color="auto"/>
            <w:bottom w:val="none" w:sz="0" w:space="0" w:color="auto"/>
            <w:right w:val="none" w:sz="0" w:space="0" w:color="auto"/>
          </w:divBdr>
        </w:div>
        <w:div w:id="640232866">
          <w:marLeft w:val="547"/>
          <w:marRight w:val="0"/>
          <w:marTop w:val="0"/>
          <w:marBottom w:val="0"/>
          <w:divBdr>
            <w:top w:val="none" w:sz="0" w:space="0" w:color="auto"/>
            <w:left w:val="none" w:sz="0" w:space="0" w:color="auto"/>
            <w:bottom w:val="none" w:sz="0" w:space="0" w:color="auto"/>
            <w:right w:val="none" w:sz="0" w:space="0" w:color="auto"/>
          </w:divBdr>
        </w:div>
        <w:div w:id="2064523871">
          <w:marLeft w:val="547"/>
          <w:marRight w:val="0"/>
          <w:marTop w:val="0"/>
          <w:marBottom w:val="0"/>
          <w:divBdr>
            <w:top w:val="none" w:sz="0" w:space="0" w:color="auto"/>
            <w:left w:val="none" w:sz="0" w:space="0" w:color="auto"/>
            <w:bottom w:val="none" w:sz="0" w:space="0" w:color="auto"/>
            <w:right w:val="none" w:sz="0" w:space="0" w:color="auto"/>
          </w:divBdr>
        </w:div>
      </w:divsChild>
    </w:div>
    <w:div w:id="773985843">
      <w:bodyDiv w:val="1"/>
      <w:marLeft w:val="0"/>
      <w:marRight w:val="0"/>
      <w:marTop w:val="0"/>
      <w:marBottom w:val="0"/>
      <w:divBdr>
        <w:top w:val="none" w:sz="0" w:space="0" w:color="auto"/>
        <w:left w:val="none" w:sz="0" w:space="0" w:color="auto"/>
        <w:bottom w:val="none" w:sz="0" w:space="0" w:color="auto"/>
        <w:right w:val="none" w:sz="0" w:space="0" w:color="auto"/>
      </w:divBdr>
    </w:div>
    <w:div w:id="782844200">
      <w:bodyDiv w:val="1"/>
      <w:marLeft w:val="0"/>
      <w:marRight w:val="0"/>
      <w:marTop w:val="0"/>
      <w:marBottom w:val="0"/>
      <w:divBdr>
        <w:top w:val="none" w:sz="0" w:space="0" w:color="auto"/>
        <w:left w:val="none" w:sz="0" w:space="0" w:color="auto"/>
        <w:bottom w:val="none" w:sz="0" w:space="0" w:color="auto"/>
        <w:right w:val="none" w:sz="0" w:space="0" w:color="auto"/>
      </w:divBdr>
      <w:divsChild>
        <w:div w:id="326054351">
          <w:marLeft w:val="547"/>
          <w:marRight w:val="0"/>
          <w:marTop w:val="200"/>
          <w:marBottom w:val="0"/>
          <w:divBdr>
            <w:top w:val="none" w:sz="0" w:space="0" w:color="auto"/>
            <w:left w:val="none" w:sz="0" w:space="0" w:color="auto"/>
            <w:bottom w:val="none" w:sz="0" w:space="0" w:color="auto"/>
            <w:right w:val="none" w:sz="0" w:space="0" w:color="auto"/>
          </w:divBdr>
        </w:div>
        <w:div w:id="479730437">
          <w:marLeft w:val="547"/>
          <w:marRight w:val="0"/>
          <w:marTop w:val="200"/>
          <w:marBottom w:val="0"/>
          <w:divBdr>
            <w:top w:val="none" w:sz="0" w:space="0" w:color="auto"/>
            <w:left w:val="none" w:sz="0" w:space="0" w:color="auto"/>
            <w:bottom w:val="none" w:sz="0" w:space="0" w:color="auto"/>
            <w:right w:val="none" w:sz="0" w:space="0" w:color="auto"/>
          </w:divBdr>
        </w:div>
        <w:div w:id="564530420">
          <w:marLeft w:val="547"/>
          <w:marRight w:val="0"/>
          <w:marTop w:val="200"/>
          <w:marBottom w:val="0"/>
          <w:divBdr>
            <w:top w:val="none" w:sz="0" w:space="0" w:color="auto"/>
            <w:left w:val="none" w:sz="0" w:space="0" w:color="auto"/>
            <w:bottom w:val="none" w:sz="0" w:space="0" w:color="auto"/>
            <w:right w:val="none" w:sz="0" w:space="0" w:color="auto"/>
          </w:divBdr>
        </w:div>
        <w:div w:id="1720132742">
          <w:marLeft w:val="547"/>
          <w:marRight w:val="0"/>
          <w:marTop w:val="200"/>
          <w:marBottom w:val="0"/>
          <w:divBdr>
            <w:top w:val="none" w:sz="0" w:space="0" w:color="auto"/>
            <w:left w:val="none" w:sz="0" w:space="0" w:color="auto"/>
            <w:bottom w:val="none" w:sz="0" w:space="0" w:color="auto"/>
            <w:right w:val="none" w:sz="0" w:space="0" w:color="auto"/>
          </w:divBdr>
        </w:div>
        <w:div w:id="1960918348">
          <w:marLeft w:val="547"/>
          <w:marRight w:val="0"/>
          <w:marTop w:val="200"/>
          <w:marBottom w:val="0"/>
          <w:divBdr>
            <w:top w:val="none" w:sz="0" w:space="0" w:color="auto"/>
            <w:left w:val="none" w:sz="0" w:space="0" w:color="auto"/>
            <w:bottom w:val="none" w:sz="0" w:space="0" w:color="auto"/>
            <w:right w:val="none" w:sz="0" w:space="0" w:color="auto"/>
          </w:divBdr>
        </w:div>
      </w:divsChild>
    </w:div>
    <w:div w:id="783615670">
      <w:bodyDiv w:val="1"/>
      <w:marLeft w:val="0"/>
      <w:marRight w:val="0"/>
      <w:marTop w:val="0"/>
      <w:marBottom w:val="0"/>
      <w:divBdr>
        <w:top w:val="none" w:sz="0" w:space="0" w:color="auto"/>
        <w:left w:val="none" w:sz="0" w:space="0" w:color="auto"/>
        <w:bottom w:val="none" w:sz="0" w:space="0" w:color="auto"/>
        <w:right w:val="none" w:sz="0" w:space="0" w:color="auto"/>
      </w:divBdr>
    </w:div>
    <w:div w:id="788670536">
      <w:bodyDiv w:val="1"/>
      <w:marLeft w:val="0"/>
      <w:marRight w:val="0"/>
      <w:marTop w:val="0"/>
      <w:marBottom w:val="0"/>
      <w:divBdr>
        <w:top w:val="none" w:sz="0" w:space="0" w:color="auto"/>
        <w:left w:val="none" w:sz="0" w:space="0" w:color="auto"/>
        <w:bottom w:val="none" w:sz="0" w:space="0" w:color="auto"/>
        <w:right w:val="none" w:sz="0" w:space="0" w:color="auto"/>
      </w:divBdr>
    </w:div>
    <w:div w:id="789514350">
      <w:bodyDiv w:val="1"/>
      <w:marLeft w:val="0"/>
      <w:marRight w:val="0"/>
      <w:marTop w:val="0"/>
      <w:marBottom w:val="0"/>
      <w:divBdr>
        <w:top w:val="none" w:sz="0" w:space="0" w:color="auto"/>
        <w:left w:val="none" w:sz="0" w:space="0" w:color="auto"/>
        <w:bottom w:val="none" w:sz="0" w:space="0" w:color="auto"/>
        <w:right w:val="none" w:sz="0" w:space="0" w:color="auto"/>
      </w:divBdr>
    </w:div>
    <w:div w:id="790321443">
      <w:bodyDiv w:val="1"/>
      <w:marLeft w:val="0"/>
      <w:marRight w:val="0"/>
      <w:marTop w:val="0"/>
      <w:marBottom w:val="0"/>
      <w:divBdr>
        <w:top w:val="none" w:sz="0" w:space="0" w:color="auto"/>
        <w:left w:val="none" w:sz="0" w:space="0" w:color="auto"/>
        <w:bottom w:val="none" w:sz="0" w:space="0" w:color="auto"/>
        <w:right w:val="none" w:sz="0" w:space="0" w:color="auto"/>
      </w:divBdr>
      <w:divsChild>
        <w:div w:id="284964626">
          <w:marLeft w:val="547"/>
          <w:marRight w:val="0"/>
          <w:marTop w:val="200"/>
          <w:marBottom w:val="0"/>
          <w:divBdr>
            <w:top w:val="none" w:sz="0" w:space="0" w:color="auto"/>
            <w:left w:val="none" w:sz="0" w:space="0" w:color="auto"/>
            <w:bottom w:val="none" w:sz="0" w:space="0" w:color="auto"/>
            <w:right w:val="none" w:sz="0" w:space="0" w:color="auto"/>
          </w:divBdr>
        </w:div>
        <w:div w:id="533344413">
          <w:marLeft w:val="547"/>
          <w:marRight w:val="0"/>
          <w:marTop w:val="200"/>
          <w:marBottom w:val="0"/>
          <w:divBdr>
            <w:top w:val="none" w:sz="0" w:space="0" w:color="auto"/>
            <w:left w:val="none" w:sz="0" w:space="0" w:color="auto"/>
            <w:bottom w:val="none" w:sz="0" w:space="0" w:color="auto"/>
            <w:right w:val="none" w:sz="0" w:space="0" w:color="auto"/>
          </w:divBdr>
        </w:div>
        <w:div w:id="895118438">
          <w:marLeft w:val="547"/>
          <w:marRight w:val="0"/>
          <w:marTop w:val="200"/>
          <w:marBottom w:val="0"/>
          <w:divBdr>
            <w:top w:val="none" w:sz="0" w:space="0" w:color="auto"/>
            <w:left w:val="none" w:sz="0" w:space="0" w:color="auto"/>
            <w:bottom w:val="none" w:sz="0" w:space="0" w:color="auto"/>
            <w:right w:val="none" w:sz="0" w:space="0" w:color="auto"/>
          </w:divBdr>
        </w:div>
        <w:div w:id="1277911896">
          <w:marLeft w:val="547"/>
          <w:marRight w:val="0"/>
          <w:marTop w:val="200"/>
          <w:marBottom w:val="0"/>
          <w:divBdr>
            <w:top w:val="none" w:sz="0" w:space="0" w:color="auto"/>
            <w:left w:val="none" w:sz="0" w:space="0" w:color="auto"/>
            <w:bottom w:val="none" w:sz="0" w:space="0" w:color="auto"/>
            <w:right w:val="none" w:sz="0" w:space="0" w:color="auto"/>
          </w:divBdr>
        </w:div>
        <w:div w:id="2031758016">
          <w:marLeft w:val="547"/>
          <w:marRight w:val="0"/>
          <w:marTop w:val="200"/>
          <w:marBottom w:val="0"/>
          <w:divBdr>
            <w:top w:val="none" w:sz="0" w:space="0" w:color="auto"/>
            <w:left w:val="none" w:sz="0" w:space="0" w:color="auto"/>
            <w:bottom w:val="none" w:sz="0" w:space="0" w:color="auto"/>
            <w:right w:val="none" w:sz="0" w:space="0" w:color="auto"/>
          </w:divBdr>
        </w:div>
      </w:divsChild>
    </w:div>
    <w:div w:id="793865008">
      <w:bodyDiv w:val="1"/>
      <w:marLeft w:val="0"/>
      <w:marRight w:val="0"/>
      <w:marTop w:val="0"/>
      <w:marBottom w:val="0"/>
      <w:divBdr>
        <w:top w:val="none" w:sz="0" w:space="0" w:color="auto"/>
        <w:left w:val="none" w:sz="0" w:space="0" w:color="auto"/>
        <w:bottom w:val="none" w:sz="0" w:space="0" w:color="auto"/>
        <w:right w:val="none" w:sz="0" w:space="0" w:color="auto"/>
      </w:divBdr>
      <w:divsChild>
        <w:div w:id="1306857711">
          <w:marLeft w:val="547"/>
          <w:marRight w:val="0"/>
          <w:marTop w:val="0"/>
          <w:marBottom w:val="0"/>
          <w:divBdr>
            <w:top w:val="none" w:sz="0" w:space="0" w:color="auto"/>
            <w:left w:val="none" w:sz="0" w:space="0" w:color="auto"/>
            <w:bottom w:val="none" w:sz="0" w:space="0" w:color="auto"/>
            <w:right w:val="none" w:sz="0" w:space="0" w:color="auto"/>
          </w:divBdr>
        </w:div>
      </w:divsChild>
    </w:div>
    <w:div w:id="794637274">
      <w:bodyDiv w:val="1"/>
      <w:marLeft w:val="0"/>
      <w:marRight w:val="0"/>
      <w:marTop w:val="0"/>
      <w:marBottom w:val="0"/>
      <w:divBdr>
        <w:top w:val="none" w:sz="0" w:space="0" w:color="auto"/>
        <w:left w:val="none" w:sz="0" w:space="0" w:color="auto"/>
        <w:bottom w:val="none" w:sz="0" w:space="0" w:color="auto"/>
        <w:right w:val="none" w:sz="0" w:space="0" w:color="auto"/>
      </w:divBdr>
    </w:div>
    <w:div w:id="795832349">
      <w:bodyDiv w:val="1"/>
      <w:marLeft w:val="0"/>
      <w:marRight w:val="0"/>
      <w:marTop w:val="0"/>
      <w:marBottom w:val="0"/>
      <w:divBdr>
        <w:top w:val="none" w:sz="0" w:space="0" w:color="auto"/>
        <w:left w:val="none" w:sz="0" w:space="0" w:color="auto"/>
        <w:bottom w:val="none" w:sz="0" w:space="0" w:color="auto"/>
        <w:right w:val="none" w:sz="0" w:space="0" w:color="auto"/>
      </w:divBdr>
    </w:div>
    <w:div w:id="807359961">
      <w:bodyDiv w:val="1"/>
      <w:marLeft w:val="0"/>
      <w:marRight w:val="0"/>
      <w:marTop w:val="0"/>
      <w:marBottom w:val="0"/>
      <w:divBdr>
        <w:top w:val="none" w:sz="0" w:space="0" w:color="auto"/>
        <w:left w:val="none" w:sz="0" w:space="0" w:color="auto"/>
        <w:bottom w:val="none" w:sz="0" w:space="0" w:color="auto"/>
        <w:right w:val="none" w:sz="0" w:space="0" w:color="auto"/>
      </w:divBdr>
    </w:div>
    <w:div w:id="836073863">
      <w:bodyDiv w:val="1"/>
      <w:marLeft w:val="0"/>
      <w:marRight w:val="0"/>
      <w:marTop w:val="0"/>
      <w:marBottom w:val="0"/>
      <w:divBdr>
        <w:top w:val="none" w:sz="0" w:space="0" w:color="auto"/>
        <w:left w:val="none" w:sz="0" w:space="0" w:color="auto"/>
        <w:bottom w:val="none" w:sz="0" w:space="0" w:color="auto"/>
        <w:right w:val="none" w:sz="0" w:space="0" w:color="auto"/>
      </w:divBdr>
      <w:divsChild>
        <w:div w:id="1773240077">
          <w:marLeft w:val="547"/>
          <w:marRight w:val="0"/>
          <w:marTop w:val="0"/>
          <w:marBottom w:val="0"/>
          <w:divBdr>
            <w:top w:val="none" w:sz="0" w:space="0" w:color="auto"/>
            <w:left w:val="none" w:sz="0" w:space="0" w:color="auto"/>
            <w:bottom w:val="none" w:sz="0" w:space="0" w:color="auto"/>
            <w:right w:val="none" w:sz="0" w:space="0" w:color="auto"/>
          </w:divBdr>
        </w:div>
      </w:divsChild>
    </w:div>
    <w:div w:id="839737235">
      <w:bodyDiv w:val="1"/>
      <w:marLeft w:val="0"/>
      <w:marRight w:val="0"/>
      <w:marTop w:val="0"/>
      <w:marBottom w:val="0"/>
      <w:divBdr>
        <w:top w:val="none" w:sz="0" w:space="0" w:color="auto"/>
        <w:left w:val="none" w:sz="0" w:space="0" w:color="auto"/>
        <w:bottom w:val="none" w:sz="0" w:space="0" w:color="auto"/>
        <w:right w:val="none" w:sz="0" w:space="0" w:color="auto"/>
      </w:divBdr>
    </w:div>
    <w:div w:id="847255080">
      <w:bodyDiv w:val="1"/>
      <w:marLeft w:val="0"/>
      <w:marRight w:val="0"/>
      <w:marTop w:val="0"/>
      <w:marBottom w:val="0"/>
      <w:divBdr>
        <w:top w:val="none" w:sz="0" w:space="0" w:color="auto"/>
        <w:left w:val="none" w:sz="0" w:space="0" w:color="auto"/>
        <w:bottom w:val="none" w:sz="0" w:space="0" w:color="auto"/>
        <w:right w:val="none" w:sz="0" w:space="0" w:color="auto"/>
      </w:divBdr>
    </w:div>
    <w:div w:id="850224172">
      <w:bodyDiv w:val="1"/>
      <w:marLeft w:val="0"/>
      <w:marRight w:val="0"/>
      <w:marTop w:val="0"/>
      <w:marBottom w:val="0"/>
      <w:divBdr>
        <w:top w:val="none" w:sz="0" w:space="0" w:color="auto"/>
        <w:left w:val="none" w:sz="0" w:space="0" w:color="auto"/>
        <w:bottom w:val="none" w:sz="0" w:space="0" w:color="auto"/>
        <w:right w:val="none" w:sz="0" w:space="0" w:color="auto"/>
      </w:divBdr>
      <w:divsChild>
        <w:div w:id="556940683">
          <w:marLeft w:val="547"/>
          <w:marRight w:val="0"/>
          <w:marTop w:val="200"/>
          <w:marBottom w:val="0"/>
          <w:divBdr>
            <w:top w:val="none" w:sz="0" w:space="0" w:color="auto"/>
            <w:left w:val="none" w:sz="0" w:space="0" w:color="auto"/>
            <w:bottom w:val="none" w:sz="0" w:space="0" w:color="auto"/>
            <w:right w:val="none" w:sz="0" w:space="0" w:color="auto"/>
          </w:divBdr>
        </w:div>
        <w:div w:id="571163926">
          <w:marLeft w:val="547"/>
          <w:marRight w:val="0"/>
          <w:marTop w:val="200"/>
          <w:marBottom w:val="0"/>
          <w:divBdr>
            <w:top w:val="none" w:sz="0" w:space="0" w:color="auto"/>
            <w:left w:val="none" w:sz="0" w:space="0" w:color="auto"/>
            <w:bottom w:val="none" w:sz="0" w:space="0" w:color="auto"/>
            <w:right w:val="none" w:sz="0" w:space="0" w:color="auto"/>
          </w:divBdr>
        </w:div>
        <w:div w:id="776683209">
          <w:marLeft w:val="547"/>
          <w:marRight w:val="0"/>
          <w:marTop w:val="200"/>
          <w:marBottom w:val="0"/>
          <w:divBdr>
            <w:top w:val="none" w:sz="0" w:space="0" w:color="auto"/>
            <w:left w:val="none" w:sz="0" w:space="0" w:color="auto"/>
            <w:bottom w:val="none" w:sz="0" w:space="0" w:color="auto"/>
            <w:right w:val="none" w:sz="0" w:space="0" w:color="auto"/>
          </w:divBdr>
        </w:div>
        <w:div w:id="1596741919">
          <w:marLeft w:val="547"/>
          <w:marRight w:val="0"/>
          <w:marTop w:val="200"/>
          <w:marBottom w:val="0"/>
          <w:divBdr>
            <w:top w:val="none" w:sz="0" w:space="0" w:color="auto"/>
            <w:left w:val="none" w:sz="0" w:space="0" w:color="auto"/>
            <w:bottom w:val="none" w:sz="0" w:space="0" w:color="auto"/>
            <w:right w:val="none" w:sz="0" w:space="0" w:color="auto"/>
          </w:divBdr>
        </w:div>
        <w:div w:id="2071266853">
          <w:marLeft w:val="547"/>
          <w:marRight w:val="0"/>
          <w:marTop w:val="200"/>
          <w:marBottom w:val="0"/>
          <w:divBdr>
            <w:top w:val="none" w:sz="0" w:space="0" w:color="auto"/>
            <w:left w:val="none" w:sz="0" w:space="0" w:color="auto"/>
            <w:bottom w:val="none" w:sz="0" w:space="0" w:color="auto"/>
            <w:right w:val="none" w:sz="0" w:space="0" w:color="auto"/>
          </w:divBdr>
        </w:div>
      </w:divsChild>
    </w:div>
    <w:div w:id="861017894">
      <w:bodyDiv w:val="1"/>
      <w:marLeft w:val="0"/>
      <w:marRight w:val="0"/>
      <w:marTop w:val="0"/>
      <w:marBottom w:val="0"/>
      <w:divBdr>
        <w:top w:val="none" w:sz="0" w:space="0" w:color="auto"/>
        <w:left w:val="none" w:sz="0" w:space="0" w:color="auto"/>
        <w:bottom w:val="none" w:sz="0" w:space="0" w:color="auto"/>
        <w:right w:val="none" w:sz="0" w:space="0" w:color="auto"/>
      </w:divBdr>
    </w:div>
    <w:div w:id="873617870">
      <w:bodyDiv w:val="1"/>
      <w:marLeft w:val="0"/>
      <w:marRight w:val="0"/>
      <w:marTop w:val="0"/>
      <w:marBottom w:val="0"/>
      <w:divBdr>
        <w:top w:val="none" w:sz="0" w:space="0" w:color="auto"/>
        <w:left w:val="none" w:sz="0" w:space="0" w:color="auto"/>
        <w:bottom w:val="none" w:sz="0" w:space="0" w:color="auto"/>
        <w:right w:val="none" w:sz="0" w:space="0" w:color="auto"/>
      </w:divBdr>
      <w:divsChild>
        <w:div w:id="918490702">
          <w:marLeft w:val="360"/>
          <w:marRight w:val="0"/>
          <w:marTop w:val="96"/>
          <w:marBottom w:val="216"/>
          <w:divBdr>
            <w:top w:val="none" w:sz="0" w:space="0" w:color="auto"/>
            <w:left w:val="none" w:sz="0" w:space="0" w:color="auto"/>
            <w:bottom w:val="none" w:sz="0" w:space="0" w:color="auto"/>
            <w:right w:val="none" w:sz="0" w:space="0" w:color="auto"/>
          </w:divBdr>
        </w:div>
        <w:div w:id="1122187344">
          <w:marLeft w:val="360"/>
          <w:marRight w:val="0"/>
          <w:marTop w:val="96"/>
          <w:marBottom w:val="216"/>
          <w:divBdr>
            <w:top w:val="none" w:sz="0" w:space="0" w:color="auto"/>
            <w:left w:val="none" w:sz="0" w:space="0" w:color="auto"/>
            <w:bottom w:val="none" w:sz="0" w:space="0" w:color="auto"/>
            <w:right w:val="none" w:sz="0" w:space="0" w:color="auto"/>
          </w:divBdr>
        </w:div>
        <w:div w:id="1224373443">
          <w:marLeft w:val="360"/>
          <w:marRight w:val="0"/>
          <w:marTop w:val="96"/>
          <w:marBottom w:val="216"/>
          <w:divBdr>
            <w:top w:val="none" w:sz="0" w:space="0" w:color="auto"/>
            <w:left w:val="none" w:sz="0" w:space="0" w:color="auto"/>
            <w:bottom w:val="none" w:sz="0" w:space="0" w:color="auto"/>
            <w:right w:val="none" w:sz="0" w:space="0" w:color="auto"/>
          </w:divBdr>
        </w:div>
        <w:div w:id="1461799771">
          <w:marLeft w:val="360"/>
          <w:marRight w:val="0"/>
          <w:marTop w:val="96"/>
          <w:marBottom w:val="216"/>
          <w:divBdr>
            <w:top w:val="none" w:sz="0" w:space="0" w:color="auto"/>
            <w:left w:val="none" w:sz="0" w:space="0" w:color="auto"/>
            <w:bottom w:val="none" w:sz="0" w:space="0" w:color="auto"/>
            <w:right w:val="none" w:sz="0" w:space="0" w:color="auto"/>
          </w:divBdr>
        </w:div>
        <w:div w:id="2001108622">
          <w:marLeft w:val="360"/>
          <w:marRight w:val="0"/>
          <w:marTop w:val="96"/>
          <w:marBottom w:val="216"/>
          <w:divBdr>
            <w:top w:val="none" w:sz="0" w:space="0" w:color="auto"/>
            <w:left w:val="none" w:sz="0" w:space="0" w:color="auto"/>
            <w:bottom w:val="none" w:sz="0" w:space="0" w:color="auto"/>
            <w:right w:val="none" w:sz="0" w:space="0" w:color="auto"/>
          </w:divBdr>
        </w:div>
      </w:divsChild>
    </w:div>
    <w:div w:id="873618301">
      <w:bodyDiv w:val="1"/>
      <w:marLeft w:val="0"/>
      <w:marRight w:val="0"/>
      <w:marTop w:val="0"/>
      <w:marBottom w:val="0"/>
      <w:divBdr>
        <w:top w:val="none" w:sz="0" w:space="0" w:color="auto"/>
        <w:left w:val="none" w:sz="0" w:space="0" w:color="auto"/>
        <w:bottom w:val="none" w:sz="0" w:space="0" w:color="auto"/>
        <w:right w:val="none" w:sz="0" w:space="0" w:color="auto"/>
      </w:divBdr>
    </w:div>
    <w:div w:id="873926795">
      <w:bodyDiv w:val="1"/>
      <w:marLeft w:val="0"/>
      <w:marRight w:val="0"/>
      <w:marTop w:val="0"/>
      <w:marBottom w:val="0"/>
      <w:divBdr>
        <w:top w:val="none" w:sz="0" w:space="0" w:color="auto"/>
        <w:left w:val="none" w:sz="0" w:space="0" w:color="auto"/>
        <w:bottom w:val="none" w:sz="0" w:space="0" w:color="auto"/>
        <w:right w:val="none" w:sz="0" w:space="0" w:color="auto"/>
      </w:divBdr>
    </w:div>
    <w:div w:id="875431802">
      <w:bodyDiv w:val="1"/>
      <w:marLeft w:val="0"/>
      <w:marRight w:val="0"/>
      <w:marTop w:val="0"/>
      <w:marBottom w:val="0"/>
      <w:divBdr>
        <w:top w:val="none" w:sz="0" w:space="0" w:color="auto"/>
        <w:left w:val="none" w:sz="0" w:space="0" w:color="auto"/>
        <w:bottom w:val="none" w:sz="0" w:space="0" w:color="auto"/>
        <w:right w:val="none" w:sz="0" w:space="0" w:color="auto"/>
      </w:divBdr>
      <w:divsChild>
        <w:div w:id="446513545">
          <w:marLeft w:val="547"/>
          <w:marRight w:val="0"/>
          <w:marTop w:val="0"/>
          <w:marBottom w:val="0"/>
          <w:divBdr>
            <w:top w:val="none" w:sz="0" w:space="0" w:color="auto"/>
            <w:left w:val="none" w:sz="0" w:space="0" w:color="auto"/>
            <w:bottom w:val="none" w:sz="0" w:space="0" w:color="auto"/>
            <w:right w:val="none" w:sz="0" w:space="0" w:color="auto"/>
          </w:divBdr>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9052582">
      <w:bodyDiv w:val="1"/>
      <w:marLeft w:val="0"/>
      <w:marRight w:val="0"/>
      <w:marTop w:val="0"/>
      <w:marBottom w:val="0"/>
      <w:divBdr>
        <w:top w:val="none" w:sz="0" w:space="0" w:color="auto"/>
        <w:left w:val="none" w:sz="0" w:space="0" w:color="auto"/>
        <w:bottom w:val="none" w:sz="0" w:space="0" w:color="auto"/>
        <w:right w:val="none" w:sz="0" w:space="0" w:color="auto"/>
      </w:divBdr>
      <w:divsChild>
        <w:div w:id="245772192">
          <w:marLeft w:val="547"/>
          <w:marRight w:val="0"/>
          <w:marTop w:val="0"/>
          <w:marBottom w:val="0"/>
          <w:divBdr>
            <w:top w:val="none" w:sz="0" w:space="0" w:color="auto"/>
            <w:left w:val="none" w:sz="0" w:space="0" w:color="auto"/>
            <w:bottom w:val="none" w:sz="0" w:space="0" w:color="auto"/>
            <w:right w:val="none" w:sz="0" w:space="0" w:color="auto"/>
          </w:divBdr>
        </w:div>
      </w:divsChild>
    </w:div>
    <w:div w:id="899631845">
      <w:bodyDiv w:val="1"/>
      <w:marLeft w:val="0"/>
      <w:marRight w:val="0"/>
      <w:marTop w:val="0"/>
      <w:marBottom w:val="0"/>
      <w:divBdr>
        <w:top w:val="none" w:sz="0" w:space="0" w:color="auto"/>
        <w:left w:val="none" w:sz="0" w:space="0" w:color="auto"/>
        <w:bottom w:val="none" w:sz="0" w:space="0" w:color="auto"/>
        <w:right w:val="none" w:sz="0" w:space="0" w:color="auto"/>
      </w:divBdr>
      <w:divsChild>
        <w:div w:id="260309196">
          <w:marLeft w:val="547"/>
          <w:marRight w:val="0"/>
          <w:marTop w:val="96"/>
          <w:marBottom w:val="0"/>
          <w:divBdr>
            <w:top w:val="none" w:sz="0" w:space="0" w:color="auto"/>
            <w:left w:val="none" w:sz="0" w:space="0" w:color="auto"/>
            <w:bottom w:val="none" w:sz="0" w:space="0" w:color="auto"/>
            <w:right w:val="none" w:sz="0" w:space="0" w:color="auto"/>
          </w:divBdr>
        </w:div>
        <w:div w:id="1258710365">
          <w:marLeft w:val="547"/>
          <w:marRight w:val="0"/>
          <w:marTop w:val="96"/>
          <w:marBottom w:val="0"/>
          <w:divBdr>
            <w:top w:val="none" w:sz="0" w:space="0" w:color="auto"/>
            <w:left w:val="none" w:sz="0" w:space="0" w:color="auto"/>
            <w:bottom w:val="none" w:sz="0" w:space="0" w:color="auto"/>
            <w:right w:val="none" w:sz="0" w:space="0" w:color="auto"/>
          </w:divBdr>
        </w:div>
        <w:div w:id="2013603365">
          <w:marLeft w:val="547"/>
          <w:marRight w:val="0"/>
          <w:marTop w:val="115"/>
          <w:marBottom w:val="0"/>
          <w:divBdr>
            <w:top w:val="none" w:sz="0" w:space="0" w:color="auto"/>
            <w:left w:val="none" w:sz="0" w:space="0" w:color="auto"/>
            <w:bottom w:val="none" w:sz="0" w:space="0" w:color="auto"/>
            <w:right w:val="none" w:sz="0" w:space="0" w:color="auto"/>
          </w:divBdr>
        </w:div>
      </w:divsChild>
    </w:div>
    <w:div w:id="902568496">
      <w:bodyDiv w:val="1"/>
      <w:marLeft w:val="0"/>
      <w:marRight w:val="0"/>
      <w:marTop w:val="0"/>
      <w:marBottom w:val="0"/>
      <w:divBdr>
        <w:top w:val="none" w:sz="0" w:space="0" w:color="auto"/>
        <w:left w:val="none" w:sz="0" w:space="0" w:color="auto"/>
        <w:bottom w:val="none" w:sz="0" w:space="0" w:color="auto"/>
        <w:right w:val="none" w:sz="0" w:space="0" w:color="auto"/>
      </w:divBdr>
      <w:divsChild>
        <w:div w:id="1455635578">
          <w:marLeft w:val="547"/>
          <w:marRight w:val="0"/>
          <w:marTop w:val="0"/>
          <w:marBottom w:val="0"/>
          <w:divBdr>
            <w:top w:val="none" w:sz="0" w:space="0" w:color="auto"/>
            <w:left w:val="none" w:sz="0" w:space="0" w:color="auto"/>
            <w:bottom w:val="none" w:sz="0" w:space="0" w:color="auto"/>
            <w:right w:val="none" w:sz="0" w:space="0" w:color="auto"/>
          </w:divBdr>
        </w:div>
      </w:divsChild>
    </w:div>
    <w:div w:id="911935232">
      <w:bodyDiv w:val="1"/>
      <w:marLeft w:val="0"/>
      <w:marRight w:val="0"/>
      <w:marTop w:val="0"/>
      <w:marBottom w:val="0"/>
      <w:divBdr>
        <w:top w:val="none" w:sz="0" w:space="0" w:color="auto"/>
        <w:left w:val="none" w:sz="0" w:space="0" w:color="auto"/>
        <w:bottom w:val="none" w:sz="0" w:space="0" w:color="auto"/>
        <w:right w:val="none" w:sz="0" w:space="0" w:color="auto"/>
      </w:divBdr>
    </w:div>
    <w:div w:id="912664259">
      <w:bodyDiv w:val="1"/>
      <w:marLeft w:val="0"/>
      <w:marRight w:val="0"/>
      <w:marTop w:val="0"/>
      <w:marBottom w:val="0"/>
      <w:divBdr>
        <w:top w:val="none" w:sz="0" w:space="0" w:color="auto"/>
        <w:left w:val="none" w:sz="0" w:space="0" w:color="auto"/>
        <w:bottom w:val="none" w:sz="0" w:space="0" w:color="auto"/>
        <w:right w:val="none" w:sz="0" w:space="0" w:color="auto"/>
      </w:divBdr>
    </w:div>
    <w:div w:id="927276696">
      <w:bodyDiv w:val="1"/>
      <w:marLeft w:val="0"/>
      <w:marRight w:val="0"/>
      <w:marTop w:val="0"/>
      <w:marBottom w:val="0"/>
      <w:divBdr>
        <w:top w:val="none" w:sz="0" w:space="0" w:color="auto"/>
        <w:left w:val="none" w:sz="0" w:space="0" w:color="auto"/>
        <w:bottom w:val="none" w:sz="0" w:space="0" w:color="auto"/>
        <w:right w:val="none" w:sz="0" w:space="0" w:color="auto"/>
      </w:divBdr>
      <w:divsChild>
        <w:div w:id="844175143">
          <w:marLeft w:val="547"/>
          <w:marRight w:val="0"/>
          <w:marTop w:val="0"/>
          <w:marBottom w:val="0"/>
          <w:divBdr>
            <w:top w:val="none" w:sz="0" w:space="0" w:color="auto"/>
            <w:left w:val="none" w:sz="0" w:space="0" w:color="auto"/>
            <w:bottom w:val="none" w:sz="0" w:space="0" w:color="auto"/>
            <w:right w:val="none" w:sz="0" w:space="0" w:color="auto"/>
          </w:divBdr>
        </w:div>
      </w:divsChild>
    </w:div>
    <w:div w:id="930507566">
      <w:bodyDiv w:val="1"/>
      <w:marLeft w:val="0"/>
      <w:marRight w:val="0"/>
      <w:marTop w:val="0"/>
      <w:marBottom w:val="0"/>
      <w:divBdr>
        <w:top w:val="none" w:sz="0" w:space="0" w:color="auto"/>
        <w:left w:val="none" w:sz="0" w:space="0" w:color="auto"/>
        <w:bottom w:val="none" w:sz="0" w:space="0" w:color="auto"/>
        <w:right w:val="none" w:sz="0" w:space="0" w:color="auto"/>
      </w:divBdr>
      <w:divsChild>
        <w:div w:id="604070343">
          <w:marLeft w:val="547"/>
          <w:marRight w:val="0"/>
          <w:marTop w:val="96"/>
          <w:marBottom w:val="0"/>
          <w:divBdr>
            <w:top w:val="none" w:sz="0" w:space="0" w:color="auto"/>
            <w:left w:val="none" w:sz="0" w:space="0" w:color="auto"/>
            <w:bottom w:val="none" w:sz="0" w:space="0" w:color="auto"/>
            <w:right w:val="none" w:sz="0" w:space="0" w:color="auto"/>
          </w:divBdr>
        </w:div>
        <w:div w:id="1925990427">
          <w:marLeft w:val="547"/>
          <w:marRight w:val="0"/>
          <w:marTop w:val="96"/>
          <w:marBottom w:val="0"/>
          <w:divBdr>
            <w:top w:val="none" w:sz="0" w:space="0" w:color="auto"/>
            <w:left w:val="none" w:sz="0" w:space="0" w:color="auto"/>
            <w:bottom w:val="none" w:sz="0" w:space="0" w:color="auto"/>
            <w:right w:val="none" w:sz="0" w:space="0" w:color="auto"/>
          </w:divBdr>
        </w:div>
        <w:div w:id="2133740722">
          <w:marLeft w:val="547"/>
          <w:marRight w:val="0"/>
          <w:marTop w:val="115"/>
          <w:marBottom w:val="0"/>
          <w:divBdr>
            <w:top w:val="none" w:sz="0" w:space="0" w:color="auto"/>
            <w:left w:val="none" w:sz="0" w:space="0" w:color="auto"/>
            <w:bottom w:val="none" w:sz="0" w:space="0" w:color="auto"/>
            <w:right w:val="none" w:sz="0" w:space="0" w:color="auto"/>
          </w:divBdr>
        </w:div>
      </w:divsChild>
    </w:div>
    <w:div w:id="943145916">
      <w:bodyDiv w:val="1"/>
      <w:marLeft w:val="0"/>
      <w:marRight w:val="0"/>
      <w:marTop w:val="0"/>
      <w:marBottom w:val="0"/>
      <w:divBdr>
        <w:top w:val="none" w:sz="0" w:space="0" w:color="auto"/>
        <w:left w:val="none" w:sz="0" w:space="0" w:color="auto"/>
        <w:bottom w:val="none" w:sz="0" w:space="0" w:color="auto"/>
        <w:right w:val="none" w:sz="0" w:space="0" w:color="auto"/>
      </w:divBdr>
    </w:div>
    <w:div w:id="965741152">
      <w:bodyDiv w:val="1"/>
      <w:marLeft w:val="0"/>
      <w:marRight w:val="0"/>
      <w:marTop w:val="0"/>
      <w:marBottom w:val="0"/>
      <w:divBdr>
        <w:top w:val="none" w:sz="0" w:space="0" w:color="auto"/>
        <w:left w:val="none" w:sz="0" w:space="0" w:color="auto"/>
        <w:bottom w:val="none" w:sz="0" w:space="0" w:color="auto"/>
        <w:right w:val="none" w:sz="0" w:space="0" w:color="auto"/>
      </w:divBdr>
      <w:divsChild>
        <w:div w:id="106509474">
          <w:marLeft w:val="432"/>
          <w:marRight w:val="0"/>
          <w:marTop w:val="360"/>
          <w:marBottom w:val="0"/>
          <w:divBdr>
            <w:top w:val="none" w:sz="0" w:space="0" w:color="auto"/>
            <w:left w:val="none" w:sz="0" w:space="0" w:color="auto"/>
            <w:bottom w:val="none" w:sz="0" w:space="0" w:color="auto"/>
            <w:right w:val="none" w:sz="0" w:space="0" w:color="auto"/>
          </w:divBdr>
        </w:div>
        <w:div w:id="139658498">
          <w:marLeft w:val="432"/>
          <w:marRight w:val="0"/>
          <w:marTop w:val="360"/>
          <w:marBottom w:val="0"/>
          <w:divBdr>
            <w:top w:val="none" w:sz="0" w:space="0" w:color="auto"/>
            <w:left w:val="none" w:sz="0" w:space="0" w:color="auto"/>
            <w:bottom w:val="none" w:sz="0" w:space="0" w:color="auto"/>
            <w:right w:val="none" w:sz="0" w:space="0" w:color="auto"/>
          </w:divBdr>
        </w:div>
        <w:div w:id="1928004760">
          <w:marLeft w:val="432"/>
          <w:marRight w:val="0"/>
          <w:marTop w:val="360"/>
          <w:marBottom w:val="0"/>
          <w:divBdr>
            <w:top w:val="none" w:sz="0" w:space="0" w:color="auto"/>
            <w:left w:val="none" w:sz="0" w:space="0" w:color="auto"/>
            <w:bottom w:val="none" w:sz="0" w:space="0" w:color="auto"/>
            <w:right w:val="none" w:sz="0" w:space="0" w:color="auto"/>
          </w:divBdr>
        </w:div>
      </w:divsChild>
    </w:div>
    <w:div w:id="976253908">
      <w:bodyDiv w:val="1"/>
      <w:marLeft w:val="0"/>
      <w:marRight w:val="0"/>
      <w:marTop w:val="0"/>
      <w:marBottom w:val="0"/>
      <w:divBdr>
        <w:top w:val="none" w:sz="0" w:space="0" w:color="auto"/>
        <w:left w:val="none" w:sz="0" w:space="0" w:color="auto"/>
        <w:bottom w:val="none" w:sz="0" w:space="0" w:color="auto"/>
        <w:right w:val="none" w:sz="0" w:space="0" w:color="auto"/>
      </w:divBdr>
    </w:div>
    <w:div w:id="977035235">
      <w:bodyDiv w:val="1"/>
      <w:marLeft w:val="0"/>
      <w:marRight w:val="0"/>
      <w:marTop w:val="0"/>
      <w:marBottom w:val="0"/>
      <w:divBdr>
        <w:top w:val="none" w:sz="0" w:space="0" w:color="auto"/>
        <w:left w:val="none" w:sz="0" w:space="0" w:color="auto"/>
        <w:bottom w:val="none" w:sz="0" w:space="0" w:color="auto"/>
        <w:right w:val="none" w:sz="0" w:space="0" w:color="auto"/>
      </w:divBdr>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07361823">
      <w:bodyDiv w:val="1"/>
      <w:marLeft w:val="0"/>
      <w:marRight w:val="0"/>
      <w:marTop w:val="0"/>
      <w:marBottom w:val="0"/>
      <w:divBdr>
        <w:top w:val="none" w:sz="0" w:space="0" w:color="auto"/>
        <w:left w:val="none" w:sz="0" w:space="0" w:color="auto"/>
        <w:bottom w:val="none" w:sz="0" w:space="0" w:color="auto"/>
        <w:right w:val="none" w:sz="0" w:space="0" w:color="auto"/>
      </w:divBdr>
    </w:div>
    <w:div w:id="1012997949">
      <w:bodyDiv w:val="1"/>
      <w:marLeft w:val="0"/>
      <w:marRight w:val="0"/>
      <w:marTop w:val="0"/>
      <w:marBottom w:val="0"/>
      <w:divBdr>
        <w:top w:val="none" w:sz="0" w:space="0" w:color="auto"/>
        <w:left w:val="none" w:sz="0" w:space="0" w:color="auto"/>
        <w:bottom w:val="none" w:sz="0" w:space="0" w:color="auto"/>
        <w:right w:val="none" w:sz="0" w:space="0" w:color="auto"/>
      </w:divBdr>
    </w:div>
    <w:div w:id="1022243411">
      <w:bodyDiv w:val="1"/>
      <w:marLeft w:val="0"/>
      <w:marRight w:val="0"/>
      <w:marTop w:val="0"/>
      <w:marBottom w:val="0"/>
      <w:divBdr>
        <w:top w:val="none" w:sz="0" w:space="0" w:color="auto"/>
        <w:left w:val="none" w:sz="0" w:space="0" w:color="auto"/>
        <w:bottom w:val="none" w:sz="0" w:space="0" w:color="auto"/>
        <w:right w:val="none" w:sz="0" w:space="0" w:color="auto"/>
      </w:divBdr>
    </w:div>
    <w:div w:id="1026255084">
      <w:bodyDiv w:val="1"/>
      <w:marLeft w:val="0"/>
      <w:marRight w:val="0"/>
      <w:marTop w:val="0"/>
      <w:marBottom w:val="0"/>
      <w:divBdr>
        <w:top w:val="none" w:sz="0" w:space="0" w:color="auto"/>
        <w:left w:val="none" w:sz="0" w:space="0" w:color="auto"/>
        <w:bottom w:val="none" w:sz="0" w:space="0" w:color="auto"/>
        <w:right w:val="none" w:sz="0" w:space="0" w:color="auto"/>
      </w:divBdr>
      <w:divsChild>
        <w:div w:id="36708903">
          <w:marLeft w:val="547"/>
          <w:marRight w:val="0"/>
          <w:marTop w:val="115"/>
          <w:marBottom w:val="0"/>
          <w:divBdr>
            <w:top w:val="none" w:sz="0" w:space="0" w:color="auto"/>
            <w:left w:val="none" w:sz="0" w:space="0" w:color="auto"/>
            <w:bottom w:val="none" w:sz="0" w:space="0" w:color="auto"/>
            <w:right w:val="none" w:sz="0" w:space="0" w:color="auto"/>
          </w:divBdr>
        </w:div>
        <w:div w:id="1450855279">
          <w:marLeft w:val="547"/>
          <w:marRight w:val="0"/>
          <w:marTop w:val="115"/>
          <w:marBottom w:val="0"/>
          <w:divBdr>
            <w:top w:val="none" w:sz="0" w:space="0" w:color="auto"/>
            <w:left w:val="none" w:sz="0" w:space="0" w:color="auto"/>
            <w:bottom w:val="none" w:sz="0" w:space="0" w:color="auto"/>
            <w:right w:val="none" w:sz="0" w:space="0" w:color="auto"/>
          </w:divBdr>
        </w:div>
        <w:div w:id="1913586456">
          <w:marLeft w:val="547"/>
          <w:marRight w:val="0"/>
          <w:marTop w:val="115"/>
          <w:marBottom w:val="0"/>
          <w:divBdr>
            <w:top w:val="none" w:sz="0" w:space="0" w:color="auto"/>
            <w:left w:val="none" w:sz="0" w:space="0" w:color="auto"/>
            <w:bottom w:val="none" w:sz="0" w:space="0" w:color="auto"/>
            <w:right w:val="none" w:sz="0" w:space="0" w:color="auto"/>
          </w:divBdr>
        </w:div>
        <w:div w:id="1923493064">
          <w:marLeft w:val="547"/>
          <w:marRight w:val="0"/>
          <w:marTop w:val="115"/>
          <w:marBottom w:val="0"/>
          <w:divBdr>
            <w:top w:val="none" w:sz="0" w:space="0" w:color="auto"/>
            <w:left w:val="none" w:sz="0" w:space="0" w:color="auto"/>
            <w:bottom w:val="none" w:sz="0" w:space="0" w:color="auto"/>
            <w:right w:val="none" w:sz="0" w:space="0" w:color="auto"/>
          </w:divBdr>
        </w:div>
        <w:div w:id="2101371636">
          <w:marLeft w:val="547"/>
          <w:marRight w:val="0"/>
          <w:marTop w:val="115"/>
          <w:marBottom w:val="0"/>
          <w:divBdr>
            <w:top w:val="none" w:sz="0" w:space="0" w:color="auto"/>
            <w:left w:val="none" w:sz="0" w:space="0" w:color="auto"/>
            <w:bottom w:val="none" w:sz="0" w:space="0" w:color="auto"/>
            <w:right w:val="none" w:sz="0" w:space="0" w:color="auto"/>
          </w:divBdr>
        </w:div>
      </w:divsChild>
    </w:div>
    <w:div w:id="1027412101">
      <w:bodyDiv w:val="1"/>
      <w:marLeft w:val="0"/>
      <w:marRight w:val="0"/>
      <w:marTop w:val="0"/>
      <w:marBottom w:val="0"/>
      <w:divBdr>
        <w:top w:val="none" w:sz="0" w:space="0" w:color="auto"/>
        <w:left w:val="none" w:sz="0" w:space="0" w:color="auto"/>
        <w:bottom w:val="none" w:sz="0" w:space="0" w:color="auto"/>
        <w:right w:val="none" w:sz="0" w:space="0" w:color="auto"/>
      </w:divBdr>
      <w:divsChild>
        <w:div w:id="122191475">
          <w:marLeft w:val="374"/>
          <w:marRight w:val="0"/>
          <w:marTop w:val="0"/>
          <w:marBottom w:val="240"/>
          <w:divBdr>
            <w:top w:val="none" w:sz="0" w:space="0" w:color="auto"/>
            <w:left w:val="none" w:sz="0" w:space="0" w:color="auto"/>
            <w:bottom w:val="none" w:sz="0" w:space="0" w:color="auto"/>
            <w:right w:val="none" w:sz="0" w:space="0" w:color="auto"/>
          </w:divBdr>
        </w:div>
        <w:div w:id="709184410">
          <w:marLeft w:val="374"/>
          <w:marRight w:val="0"/>
          <w:marTop w:val="0"/>
          <w:marBottom w:val="240"/>
          <w:divBdr>
            <w:top w:val="none" w:sz="0" w:space="0" w:color="auto"/>
            <w:left w:val="none" w:sz="0" w:space="0" w:color="auto"/>
            <w:bottom w:val="none" w:sz="0" w:space="0" w:color="auto"/>
            <w:right w:val="none" w:sz="0" w:space="0" w:color="auto"/>
          </w:divBdr>
        </w:div>
        <w:div w:id="955913688">
          <w:marLeft w:val="374"/>
          <w:marRight w:val="0"/>
          <w:marTop w:val="0"/>
          <w:marBottom w:val="240"/>
          <w:divBdr>
            <w:top w:val="none" w:sz="0" w:space="0" w:color="auto"/>
            <w:left w:val="none" w:sz="0" w:space="0" w:color="auto"/>
            <w:bottom w:val="none" w:sz="0" w:space="0" w:color="auto"/>
            <w:right w:val="none" w:sz="0" w:space="0" w:color="auto"/>
          </w:divBdr>
        </w:div>
        <w:div w:id="1890798027">
          <w:marLeft w:val="374"/>
          <w:marRight w:val="0"/>
          <w:marTop w:val="0"/>
          <w:marBottom w:val="240"/>
          <w:divBdr>
            <w:top w:val="none" w:sz="0" w:space="0" w:color="auto"/>
            <w:left w:val="none" w:sz="0" w:space="0" w:color="auto"/>
            <w:bottom w:val="none" w:sz="0" w:space="0" w:color="auto"/>
            <w:right w:val="none" w:sz="0" w:space="0" w:color="auto"/>
          </w:divBdr>
        </w:div>
      </w:divsChild>
    </w:div>
    <w:div w:id="1028529413">
      <w:bodyDiv w:val="1"/>
      <w:marLeft w:val="0"/>
      <w:marRight w:val="0"/>
      <w:marTop w:val="0"/>
      <w:marBottom w:val="0"/>
      <w:divBdr>
        <w:top w:val="none" w:sz="0" w:space="0" w:color="auto"/>
        <w:left w:val="none" w:sz="0" w:space="0" w:color="auto"/>
        <w:bottom w:val="none" w:sz="0" w:space="0" w:color="auto"/>
        <w:right w:val="none" w:sz="0" w:space="0" w:color="auto"/>
      </w:divBdr>
      <w:divsChild>
        <w:div w:id="36706203">
          <w:marLeft w:val="547"/>
          <w:marRight w:val="0"/>
          <w:marTop w:val="134"/>
          <w:marBottom w:val="0"/>
          <w:divBdr>
            <w:top w:val="none" w:sz="0" w:space="0" w:color="auto"/>
            <w:left w:val="none" w:sz="0" w:space="0" w:color="auto"/>
            <w:bottom w:val="none" w:sz="0" w:space="0" w:color="auto"/>
            <w:right w:val="none" w:sz="0" w:space="0" w:color="auto"/>
          </w:divBdr>
        </w:div>
        <w:div w:id="802771387">
          <w:marLeft w:val="547"/>
          <w:marRight w:val="0"/>
          <w:marTop w:val="134"/>
          <w:marBottom w:val="0"/>
          <w:divBdr>
            <w:top w:val="none" w:sz="0" w:space="0" w:color="auto"/>
            <w:left w:val="none" w:sz="0" w:space="0" w:color="auto"/>
            <w:bottom w:val="none" w:sz="0" w:space="0" w:color="auto"/>
            <w:right w:val="none" w:sz="0" w:space="0" w:color="auto"/>
          </w:divBdr>
        </w:div>
        <w:div w:id="813136770">
          <w:marLeft w:val="547"/>
          <w:marRight w:val="0"/>
          <w:marTop w:val="134"/>
          <w:marBottom w:val="0"/>
          <w:divBdr>
            <w:top w:val="none" w:sz="0" w:space="0" w:color="auto"/>
            <w:left w:val="none" w:sz="0" w:space="0" w:color="auto"/>
            <w:bottom w:val="none" w:sz="0" w:space="0" w:color="auto"/>
            <w:right w:val="none" w:sz="0" w:space="0" w:color="auto"/>
          </w:divBdr>
        </w:div>
        <w:div w:id="1319579923">
          <w:marLeft w:val="547"/>
          <w:marRight w:val="0"/>
          <w:marTop w:val="134"/>
          <w:marBottom w:val="0"/>
          <w:divBdr>
            <w:top w:val="none" w:sz="0" w:space="0" w:color="auto"/>
            <w:left w:val="none" w:sz="0" w:space="0" w:color="auto"/>
            <w:bottom w:val="none" w:sz="0" w:space="0" w:color="auto"/>
            <w:right w:val="none" w:sz="0" w:space="0" w:color="auto"/>
          </w:divBdr>
        </w:div>
        <w:div w:id="1756782603">
          <w:marLeft w:val="547"/>
          <w:marRight w:val="0"/>
          <w:marTop w:val="134"/>
          <w:marBottom w:val="0"/>
          <w:divBdr>
            <w:top w:val="none" w:sz="0" w:space="0" w:color="auto"/>
            <w:left w:val="none" w:sz="0" w:space="0" w:color="auto"/>
            <w:bottom w:val="none" w:sz="0" w:space="0" w:color="auto"/>
            <w:right w:val="none" w:sz="0" w:space="0" w:color="auto"/>
          </w:divBdr>
        </w:div>
        <w:div w:id="1839534903">
          <w:marLeft w:val="547"/>
          <w:marRight w:val="0"/>
          <w:marTop w:val="134"/>
          <w:marBottom w:val="0"/>
          <w:divBdr>
            <w:top w:val="none" w:sz="0" w:space="0" w:color="auto"/>
            <w:left w:val="none" w:sz="0" w:space="0" w:color="auto"/>
            <w:bottom w:val="none" w:sz="0" w:space="0" w:color="auto"/>
            <w:right w:val="none" w:sz="0" w:space="0" w:color="auto"/>
          </w:divBdr>
        </w:div>
      </w:divsChild>
    </w:div>
    <w:div w:id="1041588771">
      <w:bodyDiv w:val="1"/>
      <w:marLeft w:val="0"/>
      <w:marRight w:val="0"/>
      <w:marTop w:val="0"/>
      <w:marBottom w:val="0"/>
      <w:divBdr>
        <w:top w:val="none" w:sz="0" w:space="0" w:color="auto"/>
        <w:left w:val="none" w:sz="0" w:space="0" w:color="auto"/>
        <w:bottom w:val="none" w:sz="0" w:space="0" w:color="auto"/>
        <w:right w:val="none" w:sz="0" w:space="0" w:color="auto"/>
      </w:divBdr>
      <w:divsChild>
        <w:div w:id="213859968">
          <w:marLeft w:val="288"/>
          <w:marRight w:val="0"/>
          <w:marTop w:val="240"/>
          <w:marBottom w:val="40"/>
          <w:divBdr>
            <w:top w:val="none" w:sz="0" w:space="0" w:color="auto"/>
            <w:left w:val="none" w:sz="0" w:space="0" w:color="auto"/>
            <w:bottom w:val="none" w:sz="0" w:space="0" w:color="auto"/>
            <w:right w:val="none" w:sz="0" w:space="0" w:color="auto"/>
          </w:divBdr>
        </w:div>
        <w:div w:id="1295911263">
          <w:marLeft w:val="288"/>
          <w:marRight w:val="0"/>
          <w:marTop w:val="240"/>
          <w:marBottom w:val="40"/>
          <w:divBdr>
            <w:top w:val="none" w:sz="0" w:space="0" w:color="auto"/>
            <w:left w:val="none" w:sz="0" w:space="0" w:color="auto"/>
            <w:bottom w:val="none" w:sz="0" w:space="0" w:color="auto"/>
            <w:right w:val="none" w:sz="0" w:space="0" w:color="auto"/>
          </w:divBdr>
        </w:div>
      </w:divsChild>
    </w:div>
    <w:div w:id="1051881518">
      <w:bodyDiv w:val="1"/>
      <w:marLeft w:val="0"/>
      <w:marRight w:val="0"/>
      <w:marTop w:val="0"/>
      <w:marBottom w:val="0"/>
      <w:divBdr>
        <w:top w:val="none" w:sz="0" w:space="0" w:color="auto"/>
        <w:left w:val="none" w:sz="0" w:space="0" w:color="auto"/>
        <w:bottom w:val="none" w:sz="0" w:space="0" w:color="auto"/>
        <w:right w:val="none" w:sz="0" w:space="0" w:color="auto"/>
      </w:divBdr>
    </w:div>
    <w:div w:id="1061904467">
      <w:bodyDiv w:val="1"/>
      <w:marLeft w:val="0"/>
      <w:marRight w:val="0"/>
      <w:marTop w:val="0"/>
      <w:marBottom w:val="0"/>
      <w:divBdr>
        <w:top w:val="none" w:sz="0" w:space="0" w:color="auto"/>
        <w:left w:val="none" w:sz="0" w:space="0" w:color="auto"/>
        <w:bottom w:val="none" w:sz="0" w:space="0" w:color="auto"/>
        <w:right w:val="none" w:sz="0" w:space="0" w:color="auto"/>
      </w:divBdr>
      <w:divsChild>
        <w:div w:id="141773624">
          <w:marLeft w:val="547"/>
          <w:marRight w:val="0"/>
          <w:marTop w:val="115"/>
          <w:marBottom w:val="0"/>
          <w:divBdr>
            <w:top w:val="none" w:sz="0" w:space="0" w:color="auto"/>
            <w:left w:val="none" w:sz="0" w:space="0" w:color="auto"/>
            <w:bottom w:val="none" w:sz="0" w:space="0" w:color="auto"/>
            <w:right w:val="none" w:sz="0" w:space="0" w:color="auto"/>
          </w:divBdr>
        </w:div>
        <w:div w:id="813066006">
          <w:marLeft w:val="547"/>
          <w:marRight w:val="0"/>
          <w:marTop w:val="115"/>
          <w:marBottom w:val="0"/>
          <w:divBdr>
            <w:top w:val="none" w:sz="0" w:space="0" w:color="auto"/>
            <w:left w:val="none" w:sz="0" w:space="0" w:color="auto"/>
            <w:bottom w:val="none" w:sz="0" w:space="0" w:color="auto"/>
            <w:right w:val="none" w:sz="0" w:space="0" w:color="auto"/>
          </w:divBdr>
        </w:div>
      </w:divsChild>
    </w:div>
    <w:div w:id="1062827048">
      <w:bodyDiv w:val="1"/>
      <w:marLeft w:val="0"/>
      <w:marRight w:val="0"/>
      <w:marTop w:val="0"/>
      <w:marBottom w:val="0"/>
      <w:divBdr>
        <w:top w:val="none" w:sz="0" w:space="0" w:color="auto"/>
        <w:left w:val="none" w:sz="0" w:space="0" w:color="auto"/>
        <w:bottom w:val="none" w:sz="0" w:space="0" w:color="auto"/>
        <w:right w:val="none" w:sz="0" w:space="0" w:color="auto"/>
      </w:divBdr>
      <w:divsChild>
        <w:div w:id="433281614">
          <w:marLeft w:val="374"/>
          <w:marRight w:val="0"/>
          <w:marTop w:val="0"/>
          <w:marBottom w:val="240"/>
          <w:divBdr>
            <w:top w:val="none" w:sz="0" w:space="0" w:color="auto"/>
            <w:left w:val="none" w:sz="0" w:space="0" w:color="auto"/>
            <w:bottom w:val="none" w:sz="0" w:space="0" w:color="auto"/>
            <w:right w:val="none" w:sz="0" w:space="0" w:color="auto"/>
          </w:divBdr>
        </w:div>
        <w:div w:id="1129669191">
          <w:marLeft w:val="374"/>
          <w:marRight w:val="0"/>
          <w:marTop w:val="240"/>
          <w:marBottom w:val="240"/>
          <w:divBdr>
            <w:top w:val="none" w:sz="0" w:space="0" w:color="auto"/>
            <w:left w:val="none" w:sz="0" w:space="0" w:color="auto"/>
            <w:bottom w:val="none" w:sz="0" w:space="0" w:color="auto"/>
            <w:right w:val="none" w:sz="0" w:space="0" w:color="auto"/>
          </w:divBdr>
        </w:div>
        <w:div w:id="1212696662">
          <w:marLeft w:val="720"/>
          <w:marRight w:val="0"/>
          <w:marTop w:val="0"/>
          <w:marBottom w:val="120"/>
          <w:divBdr>
            <w:top w:val="none" w:sz="0" w:space="0" w:color="auto"/>
            <w:left w:val="none" w:sz="0" w:space="0" w:color="auto"/>
            <w:bottom w:val="none" w:sz="0" w:space="0" w:color="auto"/>
            <w:right w:val="none" w:sz="0" w:space="0" w:color="auto"/>
          </w:divBdr>
        </w:div>
        <w:div w:id="1806773703">
          <w:marLeft w:val="720"/>
          <w:marRight w:val="0"/>
          <w:marTop w:val="0"/>
          <w:marBottom w:val="240"/>
          <w:divBdr>
            <w:top w:val="none" w:sz="0" w:space="0" w:color="auto"/>
            <w:left w:val="none" w:sz="0" w:space="0" w:color="auto"/>
            <w:bottom w:val="none" w:sz="0" w:space="0" w:color="auto"/>
            <w:right w:val="none" w:sz="0" w:space="0" w:color="auto"/>
          </w:divBdr>
        </w:div>
        <w:div w:id="1950090341">
          <w:marLeft w:val="720"/>
          <w:marRight w:val="0"/>
          <w:marTop w:val="0"/>
          <w:marBottom w:val="120"/>
          <w:divBdr>
            <w:top w:val="none" w:sz="0" w:space="0" w:color="auto"/>
            <w:left w:val="none" w:sz="0" w:space="0" w:color="auto"/>
            <w:bottom w:val="none" w:sz="0" w:space="0" w:color="auto"/>
            <w:right w:val="none" w:sz="0" w:space="0" w:color="auto"/>
          </w:divBdr>
        </w:div>
      </w:divsChild>
    </w:div>
    <w:div w:id="1072386132">
      <w:bodyDiv w:val="1"/>
      <w:marLeft w:val="0"/>
      <w:marRight w:val="0"/>
      <w:marTop w:val="0"/>
      <w:marBottom w:val="0"/>
      <w:divBdr>
        <w:top w:val="none" w:sz="0" w:space="0" w:color="auto"/>
        <w:left w:val="none" w:sz="0" w:space="0" w:color="auto"/>
        <w:bottom w:val="none" w:sz="0" w:space="0" w:color="auto"/>
        <w:right w:val="none" w:sz="0" w:space="0" w:color="auto"/>
      </w:divBdr>
    </w:div>
    <w:div w:id="1073695274">
      <w:bodyDiv w:val="1"/>
      <w:marLeft w:val="0"/>
      <w:marRight w:val="0"/>
      <w:marTop w:val="0"/>
      <w:marBottom w:val="0"/>
      <w:divBdr>
        <w:top w:val="none" w:sz="0" w:space="0" w:color="auto"/>
        <w:left w:val="none" w:sz="0" w:space="0" w:color="auto"/>
        <w:bottom w:val="none" w:sz="0" w:space="0" w:color="auto"/>
        <w:right w:val="none" w:sz="0" w:space="0" w:color="auto"/>
      </w:divBdr>
    </w:div>
    <w:div w:id="1092580879">
      <w:bodyDiv w:val="1"/>
      <w:marLeft w:val="0"/>
      <w:marRight w:val="0"/>
      <w:marTop w:val="0"/>
      <w:marBottom w:val="0"/>
      <w:divBdr>
        <w:top w:val="none" w:sz="0" w:space="0" w:color="auto"/>
        <w:left w:val="none" w:sz="0" w:space="0" w:color="auto"/>
        <w:bottom w:val="none" w:sz="0" w:space="0" w:color="auto"/>
        <w:right w:val="none" w:sz="0" w:space="0" w:color="auto"/>
      </w:divBdr>
      <w:divsChild>
        <w:div w:id="347605001">
          <w:marLeft w:val="547"/>
          <w:marRight w:val="0"/>
          <w:marTop w:val="360"/>
          <w:marBottom w:val="0"/>
          <w:divBdr>
            <w:top w:val="none" w:sz="0" w:space="0" w:color="auto"/>
            <w:left w:val="none" w:sz="0" w:space="0" w:color="auto"/>
            <w:bottom w:val="none" w:sz="0" w:space="0" w:color="auto"/>
            <w:right w:val="none" w:sz="0" w:space="0" w:color="auto"/>
          </w:divBdr>
        </w:div>
      </w:divsChild>
    </w:div>
    <w:div w:id="1098911212">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4">
          <w:marLeft w:val="547"/>
          <w:marRight w:val="0"/>
          <w:marTop w:val="0"/>
          <w:marBottom w:val="0"/>
          <w:divBdr>
            <w:top w:val="none" w:sz="0" w:space="0" w:color="auto"/>
            <w:left w:val="none" w:sz="0" w:space="0" w:color="auto"/>
            <w:bottom w:val="none" w:sz="0" w:space="0" w:color="auto"/>
            <w:right w:val="none" w:sz="0" w:space="0" w:color="auto"/>
          </w:divBdr>
        </w:div>
      </w:divsChild>
    </w:div>
    <w:div w:id="1105269066">
      <w:bodyDiv w:val="1"/>
      <w:marLeft w:val="0"/>
      <w:marRight w:val="0"/>
      <w:marTop w:val="0"/>
      <w:marBottom w:val="0"/>
      <w:divBdr>
        <w:top w:val="none" w:sz="0" w:space="0" w:color="auto"/>
        <w:left w:val="none" w:sz="0" w:space="0" w:color="auto"/>
        <w:bottom w:val="none" w:sz="0" w:space="0" w:color="auto"/>
        <w:right w:val="none" w:sz="0" w:space="0" w:color="auto"/>
      </w:divBdr>
    </w:div>
    <w:div w:id="1105659724">
      <w:bodyDiv w:val="1"/>
      <w:marLeft w:val="0"/>
      <w:marRight w:val="0"/>
      <w:marTop w:val="0"/>
      <w:marBottom w:val="0"/>
      <w:divBdr>
        <w:top w:val="none" w:sz="0" w:space="0" w:color="auto"/>
        <w:left w:val="none" w:sz="0" w:space="0" w:color="auto"/>
        <w:bottom w:val="none" w:sz="0" w:space="0" w:color="auto"/>
        <w:right w:val="none" w:sz="0" w:space="0" w:color="auto"/>
      </w:divBdr>
      <w:divsChild>
        <w:div w:id="48922244">
          <w:marLeft w:val="547"/>
          <w:marRight w:val="0"/>
          <w:marTop w:val="115"/>
          <w:marBottom w:val="0"/>
          <w:divBdr>
            <w:top w:val="none" w:sz="0" w:space="0" w:color="auto"/>
            <w:left w:val="none" w:sz="0" w:space="0" w:color="auto"/>
            <w:bottom w:val="none" w:sz="0" w:space="0" w:color="auto"/>
            <w:right w:val="none" w:sz="0" w:space="0" w:color="auto"/>
          </w:divBdr>
        </w:div>
        <w:div w:id="495347337">
          <w:marLeft w:val="547"/>
          <w:marRight w:val="0"/>
          <w:marTop w:val="115"/>
          <w:marBottom w:val="0"/>
          <w:divBdr>
            <w:top w:val="none" w:sz="0" w:space="0" w:color="auto"/>
            <w:left w:val="none" w:sz="0" w:space="0" w:color="auto"/>
            <w:bottom w:val="none" w:sz="0" w:space="0" w:color="auto"/>
            <w:right w:val="none" w:sz="0" w:space="0" w:color="auto"/>
          </w:divBdr>
        </w:div>
        <w:div w:id="993802378">
          <w:marLeft w:val="547"/>
          <w:marRight w:val="0"/>
          <w:marTop w:val="115"/>
          <w:marBottom w:val="0"/>
          <w:divBdr>
            <w:top w:val="none" w:sz="0" w:space="0" w:color="auto"/>
            <w:left w:val="none" w:sz="0" w:space="0" w:color="auto"/>
            <w:bottom w:val="none" w:sz="0" w:space="0" w:color="auto"/>
            <w:right w:val="none" w:sz="0" w:space="0" w:color="auto"/>
          </w:divBdr>
        </w:div>
        <w:div w:id="1385635516">
          <w:marLeft w:val="547"/>
          <w:marRight w:val="0"/>
          <w:marTop w:val="115"/>
          <w:marBottom w:val="0"/>
          <w:divBdr>
            <w:top w:val="none" w:sz="0" w:space="0" w:color="auto"/>
            <w:left w:val="none" w:sz="0" w:space="0" w:color="auto"/>
            <w:bottom w:val="none" w:sz="0" w:space="0" w:color="auto"/>
            <w:right w:val="none" w:sz="0" w:space="0" w:color="auto"/>
          </w:divBdr>
        </w:div>
        <w:div w:id="1630235979">
          <w:marLeft w:val="547"/>
          <w:marRight w:val="0"/>
          <w:marTop w:val="115"/>
          <w:marBottom w:val="0"/>
          <w:divBdr>
            <w:top w:val="none" w:sz="0" w:space="0" w:color="auto"/>
            <w:left w:val="none" w:sz="0" w:space="0" w:color="auto"/>
            <w:bottom w:val="none" w:sz="0" w:space="0" w:color="auto"/>
            <w:right w:val="none" w:sz="0" w:space="0" w:color="auto"/>
          </w:divBdr>
        </w:div>
        <w:div w:id="1722439844">
          <w:marLeft w:val="547"/>
          <w:marRight w:val="0"/>
          <w:marTop w:val="115"/>
          <w:marBottom w:val="0"/>
          <w:divBdr>
            <w:top w:val="none" w:sz="0" w:space="0" w:color="auto"/>
            <w:left w:val="none" w:sz="0" w:space="0" w:color="auto"/>
            <w:bottom w:val="none" w:sz="0" w:space="0" w:color="auto"/>
            <w:right w:val="none" w:sz="0" w:space="0" w:color="auto"/>
          </w:divBdr>
        </w:div>
        <w:div w:id="2117745989">
          <w:marLeft w:val="547"/>
          <w:marRight w:val="0"/>
          <w:marTop w:val="115"/>
          <w:marBottom w:val="0"/>
          <w:divBdr>
            <w:top w:val="none" w:sz="0" w:space="0" w:color="auto"/>
            <w:left w:val="none" w:sz="0" w:space="0" w:color="auto"/>
            <w:bottom w:val="none" w:sz="0" w:space="0" w:color="auto"/>
            <w:right w:val="none" w:sz="0" w:space="0" w:color="auto"/>
          </w:divBdr>
        </w:div>
      </w:divsChild>
    </w:div>
    <w:div w:id="1107385131">
      <w:bodyDiv w:val="1"/>
      <w:marLeft w:val="0"/>
      <w:marRight w:val="0"/>
      <w:marTop w:val="0"/>
      <w:marBottom w:val="0"/>
      <w:divBdr>
        <w:top w:val="none" w:sz="0" w:space="0" w:color="auto"/>
        <w:left w:val="none" w:sz="0" w:space="0" w:color="auto"/>
        <w:bottom w:val="none" w:sz="0" w:space="0" w:color="auto"/>
        <w:right w:val="none" w:sz="0" w:space="0" w:color="auto"/>
      </w:divBdr>
      <w:divsChild>
        <w:div w:id="980813626">
          <w:marLeft w:val="547"/>
          <w:marRight w:val="0"/>
          <w:marTop w:val="115"/>
          <w:marBottom w:val="0"/>
          <w:divBdr>
            <w:top w:val="none" w:sz="0" w:space="0" w:color="auto"/>
            <w:left w:val="none" w:sz="0" w:space="0" w:color="auto"/>
            <w:bottom w:val="none" w:sz="0" w:space="0" w:color="auto"/>
            <w:right w:val="none" w:sz="0" w:space="0" w:color="auto"/>
          </w:divBdr>
        </w:div>
      </w:divsChild>
    </w:div>
    <w:div w:id="1110205224">
      <w:bodyDiv w:val="1"/>
      <w:marLeft w:val="0"/>
      <w:marRight w:val="0"/>
      <w:marTop w:val="0"/>
      <w:marBottom w:val="0"/>
      <w:divBdr>
        <w:top w:val="none" w:sz="0" w:space="0" w:color="auto"/>
        <w:left w:val="none" w:sz="0" w:space="0" w:color="auto"/>
        <w:bottom w:val="none" w:sz="0" w:space="0" w:color="auto"/>
        <w:right w:val="none" w:sz="0" w:space="0" w:color="auto"/>
      </w:divBdr>
      <w:divsChild>
        <w:div w:id="925503334">
          <w:marLeft w:val="216"/>
          <w:marRight w:val="0"/>
          <w:marTop w:val="240"/>
          <w:marBottom w:val="40"/>
          <w:divBdr>
            <w:top w:val="none" w:sz="0" w:space="0" w:color="auto"/>
            <w:left w:val="none" w:sz="0" w:space="0" w:color="auto"/>
            <w:bottom w:val="none" w:sz="0" w:space="0" w:color="auto"/>
            <w:right w:val="none" w:sz="0" w:space="0" w:color="auto"/>
          </w:divBdr>
        </w:div>
        <w:div w:id="1284995269">
          <w:marLeft w:val="216"/>
          <w:marRight w:val="0"/>
          <w:marTop w:val="240"/>
          <w:marBottom w:val="40"/>
          <w:divBdr>
            <w:top w:val="none" w:sz="0" w:space="0" w:color="auto"/>
            <w:left w:val="none" w:sz="0" w:space="0" w:color="auto"/>
            <w:bottom w:val="none" w:sz="0" w:space="0" w:color="auto"/>
            <w:right w:val="none" w:sz="0" w:space="0" w:color="auto"/>
          </w:divBdr>
        </w:div>
        <w:div w:id="1887179672">
          <w:marLeft w:val="216"/>
          <w:marRight w:val="0"/>
          <w:marTop w:val="240"/>
          <w:marBottom w:val="40"/>
          <w:divBdr>
            <w:top w:val="none" w:sz="0" w:space="0" w:color="auto"/>
            <w:left w:val="none" w:sz="0" w:space="0" w:color="auto"/>
            <w:bottom w:val="none" w:sz="0" w:space="0" w:color="auto"/>
            <w:right w:val="none" w:sz="0" w:space="0" w:color="auto"/>
          </w:divBdr>
        </w:div>
      </w:divsChild>
    </w:div>
    <w:div w:id="1112361652">
      <w:bodyDiv w:val="1"/>
      <w:marLeft w:val="0"/>
      <w:marRight w:val="0"/>
      <w:marTop w:val="0"/>
      <w:marBottom w:val="0"/>
      <w:divBdr>
        <w:top w:val="none" w:sz="0" w:space="0" w:color="auto"/>
        <w:left w:val="none" w:sz="0" w:space="0" w:color="auto"/>
        <w:bottom w:val="none" w:sz="0" w:space="0" w:color="auto"/>
        <w:right w:val="none" w:sz="0" w:space="0" w:color="auto"/>
      </w:divBdr>
    </w:div>
    <w:div w:id="1117984690">
      <w:bodyDiv w:val="1"/>
      <w:marLeft w:val="0"/>
      <w:marRight w:val="0"/>
      <w:marTop w:val="0"/>
      <w:marBottom w:val="0"/>
      <w:divBdr>
        <w:top w:val="none" w:sz="0" w:space="0" w:color="auto"/>
        <w:left w:val="none" w:sz="0" w:space="0" w:color="auto"/>
        <w:bottom w:val="none" w:sz="0" w:space="0" w:color="auto"/>
        <w:right w:val="none" w:sz="0" w:space="0" w:color="auto"/>
      </w:divBdr>
    </w:div>
    <w:div w:id="1120418830">
      <w:bodyDiv w:val="1"/>
      <w:marLeft w:val="0"/>
      <w:marRight w:val="0"/>
      <w:marTop w:val="0"/>
      <w:marBottom w:val="0"/>
      <w:divBdr>
        <w:top w:val="none" w:sz="0" w:space="0" w:color="auto"/>
        <w:left w:val="none" w:sz="0" w:space="0" w:color="auto"/>
        <w:bottom w:val="none" w:sz="0" w:space="0" w:color="auto"/>
        <w:right w:val="none" w:sz="0" w:space="0" w:color="auto"/>
      </w:divBdr>
      <w:divsChild>
        <w:div w:id="9645711">
          <w:marLeft w:val="547"/>
          <w:marRight w:val="0"/>
          <w:marTop w:val="0"/>
          <w:marBottom w:val="0"/>
          <w:divBdr>
            <w:top w:val="none" w:sz="0" w:space="0" w:color="auto"/>
            <w:left w:val="none" w:sz="0" w:space="0" w:color="auto"/>
            <w:bottom w:val="none" w:sz="0" w:space="0" w:color="auto"/>
            <w:right w:val="none" w:sz="0" w:space="0" w:color="auto"/>
          </w:divBdr>
        </w:div>
      </w:divsChild>
    </w:div>
    <w:div w:id="1128275634">
      <w:bodyDiv w:val="1"/>
      <w:marLeft w:val="0"/>
      <w:marRight w:val="0"/>
      <w:marTop w:val="0"/>
      <w:marBottom w:val="0"/>
      <w:divBdr>
        <w:top w:val="none" w:sz="0" w:space="0" w:color="auto"/>
        <w:left w:val="none" w:sz="0" w:space="0" w:color="auto"/>
        <w:bottom w:val="none" w:sz="0" w:space="0" w:color="auto"/>
        <w:right w:val="none" w:sz="0" w:space="0" w:color="auto"/>
      </w:divBdr>
      <w:divsChild>
        <w:div w:id="354768775">
          <w:marLeft w:val="547"/>
          <w:marRight w:val="0"/>
          <w:marTop w:val="115"/>
          <w:marBottom w:val="0"/>
          <w:divBdr>
            <w:top w:val="none" w:sz="0" w:space="0" w:color="auto"/>
            <w:left w:val="none" w:sz="0" w:space="0" w:color="auto"/>
            <w:bottom w:val="none" w:sz="0" w:space="0" w:color="auto"/>
            <w:right w:val="none" w:sz="0" w:space="0" w:color="auto"/>
          </w:divBdr>
        </w:div>
        <w:div w:id="624896826">
          <w:marLeft w:val="547"/>
          <w:marRight w:val="0"/>
          <w:marTop w:val="115"/>
          <w:marBottom w:val="0"/>
          <w:divBdr>
            <w:top w:val="none" w:sz="0" w:space="0" w:color="auto"/>
            <w:left w:val="none" w:sz="0" w:space="0" w:color="auto"/>
            <w:bottom w:val="none" w:sz="0" w:space="0" w:color="auto"/>
            <w:right w:val="none" w:sz="0" w:space="0" w:color="auto"/>
          </w:divBdr>
        </w:div>
        <w:div w:id="885874807">
          <w:marLeft w:val="547"/>
          <w:marRight w:val="0"/>
          <w:marTop w:val="115"/>
          <w:marBottom w:val="0"/>
          <w:divBdr>
            <w:top w:val="none" w:sz="0" w:space="0" w:color="auto"/>
            <w:left w:val="none" w:sz="0" w:space="0" w:color="auto"/>
            <w:bottom w:val="none" w:sz="0" w:space="0" w:color="auto"/>
            <w:right w:val="none" w:sz="0" w:space="0" w:color="auto"/>
          </w:divBdr>
        </w:div>
        <w:div w:id="2053309602">
          <w:marLeft w:val="547"/>
          <w:marRight w:val="0"/>
          <w:marTop w:val="115"/>
          <w:marBottom w:val="0"/>
          <w:divBdr>
            <w:top w:val="none" w:sz="0" w:space="0" w:color="auto"/>
            <w:left w:val="none" w:sz="0" w:space="0" w:color="auto"/>
            <w:bottom w:val="none" w:sz="0" w:space="0" w:color="auto"/>
            <w:right w:val="none" w:sz="0" w:space="0" w:color="auto"/>
          </w:divBdr>
        </w:div>
      </w:divsChild>
    </w:div>
    <w:div w:id="1129321847">
      <w:bodyDiv w:val="1"/>
      <w:marLeft w:val="0"/>
      <w:marRight w:val="0"/>
      <w:marTop w:val="0"/>
      <w:marBottom w:val="0"/>
      <w:divBdr>
        <w:top w:val="none" w:sz="0" w:space="0" w:color="auto"/>
        <w:left w:val="none" w:sz="0" w:space="0" w:color="auto"/>
        <w:bottom w:val="none" w:sz="0" w:space="0" w:color="auto"/>
        <w:right w:val="none" w:sz="0" w:space="0" w:color="auto"/>
      </w:divBdr>
    </w:div>
    <w:div w:id="1139958565">
      <w:bodyDiv w:val="1"/>
      <w:marLeft w:val="0"/>
      <w:marRight w:val="0"/>
      <w:marTop w:val="0"/>
      <w:marBottom w:val="0"/>
      <w:divBdr>
        <w:top w:val="none" w:sz="0" w:space="0" w:color="auto"/>
        <w:left w:val="none" w:sz="0" w:space="0" w:color="auto"/>
        <w:bottom w:val="none" w:sz="0" w:space="0" w:color="auto"/>
        <w:right w:val="none" w:sz="0" w:space="0" w:color="auto"/>
      </w:divBdr>
      <w:divsChild>
        <w:div w:id="930358493">
          <w:marLeft w:val="547"/>
          <w:marRight w:val="0"/>
          <w:marTop w:val="0"/>
          <w:marBottom w:val="0"/>
          <w:divBdr>
            <w:top w:val="none" w:sz="0" w:space="0" w:color="auto"/>
            <w:left w:val="none" w:sz="0" w:space="0" w:color="auto"/>
            <w:bottom w:val="none" w:sz="0" w:space="0" w:color="auto"/>
            <w:right w:val="none" w:sz="0" w:space="0" w:color="auto"/>
          </w:divBdr>
        </w:div>
      </w:divsChild>
    </w:div>
    <w:div w:id="1145586440">
      <w:bodyDiv w:val="1"/>
      <w:marLeft w:val="0"/>
      <w:marRight w:val="0"/>
      <w:marTop w:val="0"/>
      <w:marBottom w:val="0"/>
      <w:divBdr>
        <w:top w:val="none" w:sz="0" w:space="0" w:color="auto"/>
        <w:left w:val="none" w:sz="0" w:space="0" w:color="auto"/>
        <w:bottom w:val="none" w:sz="0" w:space="0" w:color="auto"/>
        <w:right w:val="none" w:sz="0" w:space="0" w:color="auto"/>
      </w:divBdr>
    </w:div>
    <w:div w:id="1146780565">
      <w:bodyDiv w:val="1"/>
      <w:marLeft w:val="0"/>
      <w:marRight w:val="0"/>
      <w:marTop w:val="0"/>
      <w:marBottom w:val="0"/>
      <w:divBdr>
        <w:top w:val="none" w:sz="0" w:space="0" w:color="auto"/>
        <w:left w:val="none" w:sz="0" w:space="0" w:color="auto"/>
        <w:bottom w:val="none" w:sz="0" w:space="0" w:color="auto"/>
        <w:right w:val="none" w:sz="0" w:space="0" w:color="auto"/>
      </w:divBdr>
    </w:div>
    <w:div w:id="1147825186">
      <w:bodyDiv w:val="1"/>
      <w:marLeft w:val="0"/>
      <w:marRight w:val="0"/>
      <w:marTop w:val="0"/>
      <w:marBottom w:val="0"/>
      <w:divBdr>
        <w:top w:val="none" w:sz="0" w:space="0" w:color="auto"/>
        <w:left w:val="none" w:sz="0" w:space="0" w:color="auto"/>
        <w:bottom w:val="none" w:sz="0" w:space="0" w:color="auto"/>
        <w:right w:val="none" w:sz="0" w:space="0" w:color="auto"/>
      </w:divBdr>
      <w:divsChild>
        <w:div w:id="1488479714">
          <w:marLeft w:val="0"/>
          <w:marRight w:val="0"/>
          <w:marTop w:val="96"/>
          <w:marBottom w:val="0"/>
          <w:divBdr>
            <w:top w:val="none" w:sz="0" w:space="0" w:color="auto"/>
            <w:left w:val="none" w:sz="0" w:space="0" w:color="auto"/>
            <w:bottom w:val="none" w:sz="0" w:space="0" w:color="auto"/>
            <w:right w:val="none" w:sz="0" w:space="0" w:color="auto"/>
          </w:divBdr>
        </w:div>
      </w:divsChild>
    </w:div>
    <w:div w:id="1164709971">
      <w:bodyDiv w:val="1"/>
      <w:marLeft w:val="0"/>
      <w:marRight w:val="0"/>
      <w:marTop w:val="0"/>
      <w:marBottom w:val="0"/>
      <w:divBdr>
        <w:top w:val="none" w:sz="0" w:space="0" w:color="auto"/>
        <w:left w:val="none" w:sz="0" w:space="0" w:color="auto"/>
        <w:bottom w:val="none" w:sz="0" w:space="0" w:color="auto"/>
        <w:right w:val="none" w:sz="0" w:space="0" w:color="auto"/>
      </w:divBdr>
    </w:div>
    <w:div w:id="1173304612">
      <w:bodyDiv w:val="1"/>
      <w:marLeft w:val="0"/>
      <w:marRight w:val="0"/>
      <w:marTop w:val="0"/>
      <w:marBottom w:val="0"/>
      <w:divBdr>
        <w:top w:val="none" w:sz="0" w:space="0" w:color="auto"/>
        <w:left w:val="none" w:sz="0" w:space="0" w:color="auto"/>
        <w:bottom w:val="none" w:sz="0" w:space="0" w:color="auto"/>
        <w:right w:val="none" w:sz="0" w:space="0" w:color="auto"/>
      </w:divBdr>
      <w:divsChild>
        <w:div w:id="42683650">
          <w:marLeft w:val="446"/>
          <w:marRight w:val="0"/>
          <w:marTop w:val="0"/>
          <w:marBottom w:val="0"/>
          <w:divBdr>
            <w:top w:val="none" w:sz="0" w:space="0" w:color="auto"/>
            <w:left w:val="none" w:sz="0" w:space="0" w:color="auto"/>
            <w:bottom w:val="none" w:sz="0" w:space="0" w:color="auto"/>
            <w:right w:val="none" w:sz="0" w:space="0" w:color="auto"/>
          </w:divBdr>
        </w:div>
        <w:div w:id="343172672">
          <w:marLeft w:val="446"/>
          <w:marRight w:val="0"/>
          <w:marTop w:val="0"/>
          <w:marBottom w:val="0"/>
          <w:divBdr>
            <w:top w:val="none" w:sz="0" w:space="0" w:color="auto"/>
            <w:left w:val="none" w:sz="0" w:space="0" w:color="auto"/>
            <w:bottom w:val="none" w:sz="0" w:space="0" w:color="auto"/>
            <w:right w:val="none" w:sz="0" w:space="0" w:color="auto"/>
          </w:divBdr>
        </w:div>
        <w:div w:id="855383539">
          <w:marLeft w:val="446"/>
          <w:marRight w:val="0"/>
          <w:marTop w:val="0"/>
          <w:marBottom w:val="0"/>
          <w:divBdr>
            <w:top w:val="none" w:sz="0" w:space="0" w:color="auto"/>
            <w:left w:val="none" w:sz="0" w:space="0" w:color="auto"/>
            <w:bottom w:val="none" w:sz="0" w:space="0" w:color="auto"/>
            <w:right w:val="none" w:sz="0" w:space="0" w:color="auto"/>
          </w:divBdr>
        </w:div>
        <w:div w:id="1512529928">
          <w:marLeft w:val="446"/>
          <w:marRight w:val="0"/>
          <w:marTop w:val="0"/>
          <w:marBottom w:val="0"/>
          <w:divBdr>
            <w:top w:val="none" w:sz="0" w:space="0" w:color="auto"/>
            <w:left w:val="none" w:sz="0" w:space="0" w:color="auto"/>
            <w:bottom w:val="none" w:sz="0" w:space="0" w:color="auto"/>
            <w:right w:val="none" w:sz="0" w:space="0" w:color="auto"/>
          </w:divBdr>
        </w:div>
      </w:divsChild>
    </w:div>
    <w:div w:id="1176305864">
      <w:bodyDiv w:val="1"/>
      <w:marLeft w:val="0"/>
      <w:marRight w:val="0"/>
      <w:marTop w:val="0"/>
      <w:marBottom w:val="0"/>
      <w:divBdr>
        <w:top w:val="none" w:sz="0" w:space="0" w:color="auto"/>
        <w:left w:val="none" w:sz="0" w:space="0" w:color="auto"/>
        <w:bottom w:val="none" w:sz="0" w:space="0" w:color="auto"/>
        <w:right w:val="none" w:sz="0" w:space="0" w:color="auto"/>
      </w:divBdr>
      <w:divsChild>
        <w:div w:id="294221049">
          <w:marLeft w:val="360"/>
          <w:marRight w:val="0"/>
          <w:marTop w:val="200"/>
          <w:marBottom w:val="0"/>
          <w:divBdr>
            <w:top w:val="none" w:sz="0" w:space="0" w:color="auto"/>
            <w:left w:val="none" w:sz="0" w:space="0" w:color="auto"/>
            <w:bottom w:val="none" w:sz="0" w:space="0" w:color="auto"/>
            <w:right w:val="none" w:sz="0" w:space="0" w:color="auto"/>
          </w:divBdr>
        </w:div>
        <w:div w:id="333727300">
          <w:marLeft w:val="360"/>
          <w:marRight w:val="0"/>
          <w:marTop w:val="200"/>
          <w:marBottom w:val="0"/>
          <w:divBdr>
            <w:top w:val="none" w:sz="0" w:space="0" w:color="auto"/>
            <w:left w:val="none" w:sz="0" w:space="0" w:color="auto"/>
            <w:bottom w:val="none" w:sz="0" w:space="0" w:color="auto"/>
            <w:right w:val="none" w:sz="0" w:space="0" w:color="auto"/>
          </w:divBdr>
        </w:div>
        <w:div w:id="884371768">
          <w:marLeft w:val="360"/>
          <w:marRight w:val="0"/>
          <w:marTop w:val="200"/>
          <w:marBottom w:val="0"/>
          <w:divBdr>
            <w:top w:val="none" w:sz="0" w:space="0" w:color="auto"/>
            <w:left w:val="none" w:sz="0" w:space="0" w:color="auto"/>
            <w:bottom w:val="none" w:sz="0" w:space="0" w:color="auto"/>
            <w:right w:val="none" w:sz="0" w:space="0" w:color="auto"/>
          </w:divBdr>
        </w:div>
      </w:divsChild>
    </w:div>
    <w:div w:id="1181311674">
      <w:bodyDiv w:val="1"/>
      <w:marLeft w:val="0"/>
      <w:marRight w:val="0"/>
      <w:marTop w:val="0"/>
      <w:marBottom w:val="0"/>
      <w:divBdr>
        <w:top w:val="none" w:sz="0" w:space="0" w:color="auto"/>
        <w:left w:val="none" w:sz="0" w:space="0" w:color="auto"/>
        <w:bottom w:val="none" w:sz="0" w:space="0" w:color="auto"/>
        <w:right w:val="none" w:sz="0" w:space="0" w:color="auto"/>
      </w:divBdr>
      <w:divsChild>
        <w:div w:id="61877168">
          <w:marLeft w:val="547"/>
          <w:marRight w:val="0"/>
          <w:marTop w:val="0"/>
          <w:marBottom w:val="0"/>
          <w:divBdr>
            <w:top w:val="none" w:sz="0" w:space="0" w:color="auto"/>
            <w:left w:val="none" w:sz="0" w:space="0" w:color="auto"/>
            <w:bottom w:val="none" w:sz="0" w:space="0" w:color="auto"/>
            <w:right w:val="none" w:sz="0" w:space="0" w:color="auto"/>
          </w:divBdr>
        </w:div>
        <w:div w:id="415827487">
          <w:marLeft w:val="547"/>
          <w:marRight w:val="0"/>
          <w:marTop w:val="0"/>
          <w:marBottom w:val="0"/>
          <w:divBdr>
            <w:top w:val="none" w:sz="0" w:space="0" w:color="auto"/>
            <w:left w:val="none" w:sz="0" w:space="0" w:color="auto"/>
            <w:bottom w:val="none" w:sz="0" w:space="0" w:color="auto"/>
            <w:right w:val="none" w:sz="0" w:space="0" w:color="auto"/>
          </w:divBdr>
        </w:div>
        <w:div w:id="567693368">
          <w:marLeft w:val="547"/>
          <w:marRight w:val="0"/>
          <w:marTop w:val="0"/>
          <w:marBottom w:val="0"/>
          <w:divBdr>
            <w:top w:val="none" w:sz="0" w:space="0" w:color="auto"/>
            <w:left w:val="none" w:sz="0" w:space="0" w:color="auto"/>
            <w:bottom w:val="none" w:sz="0" w:space="0" w:color="auto"/>
            <w:right w:val="none" w:sz="0" w:space="0" w:color="auto"/>
          </w:divBdr>
        </w:div>
        <w:div w:id="671640972">
          <w:marLeft w:val="547"/>
          <w:marRight w:val="0"/>
          <w:marTop w:val="0"/>
          <w:marBottom w:val="0"/>
          <w:divBdr>
            <w:top w:val="none" w:sz="0" w:space="0" w:color="auto"/>
            <w:left w:val="none" w:sz="0" w:space="0" w:color="auto"/>
            <w:bottom w:val="none" w:sz="0" w:space="0" w:color="auto"/>
            <w:right w:val="none" w:sz="0" w:space="0" w:color="auto"/>
          </w:divBdr>
        </w:div>
        <w:div w:id="729575689">
          <w:marLeft w:val="547"/>
          <w:marRight w:val="0"/>
          <w:marTop w:val="0"/>
          <w:marBottom w:val="0"/>
          <w:divBdr>
            <w:top w:val="none" w:sz="0" w:space="0" w:color="auto"/>
            <w:left w:val="none" w:sz="0" w:space="0" w:color="auto"/>
            <w:bottom w:val="none" w:sz="0" w:space="0" w:color="auto"/>
            <w:right w:val="none" w:sz="0" w:space="0" w:color="auto"/>
          </w:divBdr>
        </w:div>
        <w:div w:id="1725254884">
          <w:marLeft w:val="547"/>
          <w:marRight w:val="0"/>
          <w:marTop w:val="0"/>
          <w:marBottom w:val="0"/>
          <w:divBdr>
            <w:top w:val="none" w:sz="0" w:space="0" w:color="auto"/>
            <w:left w:val="none" w:sz="0" w:space="0" w:color="auto"/>
            <w:bottom w:val="none" w:sz="0" w:space="0" w:color="auto"/>
            <w:right w:val="none" w:sz="0" w:space="0" w:color="auto"/>
          </w:divBdr>
        </w:div>
      </w:divsChild>
    </w:div>
    <w:div w:id="1183204828">
      <w:bodyDiv w:val="1"/>
      <w:marLeft w:val="0"/>
      <w:marRight w:val="0"/>
      <w:marTop w:val="0"/>
      <w:marBottom w:val="0"/>
      <w:divBdr>
        <w:top w:val="none" w:sz="0" w:space="0" w:color="auto"/>
        <w:left w:val="none" w:sz="0" w:space="0" w:color="auto"/>
        <w:bottom w:val="none" w:sz="0" w:space="0" w:color="auto"/>
        <w:right w:val="none" w:sz="0" w:space="0" w:color="auto"/>
      </w:divBdr>
      <w:divsChild>
        <w:div w:id="612595735">
          <w:marLeft w:val="360"/>
          <w:marRight w:val="0"/>
          <w:marTop w:val="200"/>
          <w:marBottom w:val="0"/>
          <w:divBdr>
            <w:top w:val="none" w:sz="0" w:space="0" w:color="auto"/>
            <w:left w:val="none" w:sz="0" w:space="0" w:color="auto"/>
            <w:bottom w:val="none" w:sz="0" w:space="0" w:color="auto"/>
            <w:right w:val="none" w:sz="0" w:space="0" w:color="auto"/>
          </w:divBdr>
        </w:div>
        <w:div w:id="869270087">
          <w:marLeft w:val="360"/>
          <w:marRight w:val="0"/>
          <w:marTop w:val="200"/>
          <w:marBottom w:val="0"/>
          <w:divBdr>
            <w:top w:val="none" w:sz="0" w:space="0" w:color="auto"/>
            <w:left w:val="none" w:sz="0" w:space="0" w:color="auto"/>
            <w:bottom w:val="none" w:sz="0" w:space="0" w:color="auto"/>
            <w:right w:val="none" w:sz="0" w:space="0" w:color="auto"/>
          </w:divBdr>
        </w:div>
        <w:div w:id="1712269594">
          <w:marLeft w:val="360"/>
          <w:marRight w:val="0"/>
          <w:marTop w:val="200"/>
          <w:marBottom w:val="0"/>
          <w:divBdr>
            <w:top w:val="none" w:sz="0" w:space="0" w:color="auto"/>
            <w:left w:val="none" w:sz="0" w:space="0" w:color="auto"/>
            <w:bottom w:val="none" w:sz="0" w:space="0" w:color="auto"/>
            <w:right w:val="none" w:sz="0" w:space="0" w:color="auto"/>
          </w:divBdr>
        </w:div>
        <w:div w:id="1734422581">
          <w:marLeft w:val="360"/>
          <w:marRight w:val="0"/>
          <w:marTop w:val="200"/>
          <w:marBottom w:val="0"/>
          <w:divBdr>
            <w:top w:val="none" w:sz="0" w:space="0" w:color="auto"/>
            <w:left w:val="none" w:sz="0" w:space="0" w:color="auto"/>
            <w:bottom w:val="none" w:sz="0" w:space="0" w:color="auto"/>
            <w:right w:val="none" w:sz="0" w:space="0" w:color="auto"/>
          </w:divBdr>
        </w:div>
      </w:divsChild>
    </w:div>
    <w:div w:id="1188445184">
      <w:bodyDiv w:val="1"/>
      <w:marLeft w:val="0"/>
      <w:marRight w:val="0"/>
      <w:marTop w:val="0"/>
      <w:marBottom w:val="0"/>
      <w:divBdr>
        <w:top w:val="none" w:sz="0" w:space="0" w:color="auto"/>
        <w:left w:val="none" w:sz="0" w:space="0" w:color="auto"/>
        <w:bottom w:val="none" w:sz="0" w:space="0" w:color="auto"/>
        <w:right w:val="none" w:sz="0" w:space="0" w:color="auto"/>
      </w:divBdr>
      <w:divsChild>
        <w:div w:id="19284602">
          <w:marLeft w:val="446"/>
          <w:marRight w:val="0"/>
          <w:marTop w:val="96"/>
          <w:marBottom w:val="0"/>
          <w:divBdr>
            <w:top w:val="none" w:sz="0" w:space="0" w:color="auto"/>
            <w:left w:val="none" w:sz="0" w:space="0" w:color="auto"/>
            <w:bottom w:val="none" w:sz="0" w:space="0" w:color="auto"/>
            <w:right w:val="none" w:sz="0" w:space="0" w:color="auto"/>
          </w:divBdr>
        </w:div>
        <w:div w:id="613052984">
          <w:marLeft w:val="446"/>
          <w:marRight w:val="0"/>
          <w:marTop w:val="96"/>
          <w:marBottom w:val="0"/>
          <w:divBdr>
            <w:top w:val="none" w:sz="0" w:space="0" w:color="auto"/>
            <w:left w:val="none" w:sz="0" w:space="0" w:color="auto"/>
            <w:bottom w:val="none" w:sz="0" w:space="0" w:color="auto"/>
            <w:right w:val="none" w:sz="0" w:space="0" w:color="auto"/>
          </w:divBdr>
        </w:div>
        <w:div w:id="918707256">
          <w:marLeft w:val="446"/>
          <w:marRight w:val="0"/>
          <w:marTop w:val="96"/>
          <w:marBottom w:val="0"/>
          <w:divBdr>
            <w:top w:val="none" w:sz="0" w:space="0" w:color="auto"/>
            <w:left w:val="none" w:sz="0" w:space="0" w:color="auto"/>
            <w:bottom w:val="none" w:sz="0" w:space="0" w:color="auto"/>
            <w:right w:val="none" w:sz="0" w:space="0" w:color="auto"/>
          </w:divBdr>
        </w:div>
        <w:div w:id="1028457649">
          <w:marLeft w:val="446"/>
          <w:marRight w:val="0"/>
          <w:marTop w:val="96"/>
          <w:marBottom w:val="0"/>
          <w:divBdr>
            <w:top w:val="none" w:sz="0" w:space="0" w:color="auto"/>
            <w:left w:val="none" w:sz="0" w:space="0" w:color="auto"/>
            <w:bottom w:val="none" w:sz="0" w:space="0" w:color="auto"/>
            <w:right w:val="none" w:sz="0" w:space="0" w:color="auto"/>
          </w:divBdr>
        </w:div>
        <w:div w:id="1526477522">
          <w:marLeft w:val="446"/>
          <w:marRight w:val="0"/>
          <w:marTop w:val="96"/>
          <w:marBottom w:val="0"/>
          <w:divBdr>
            <w:top w:val="none" w:sz="0" w:space="0" w:color="auto"/>
            <w:left w:val="none" w:sz="0" w:space="0" w:color="auto"/>
            <w:bottom w:val="none" w:sz="0" w:space="0" w:color="auto"/>
            <w:right w:val="none" w:sz="0" w:space="0" w:color="auto"/>
          </w:divBdr>
        </w:div>
        <w:div w:id="2013407301">
          <w:marLeft w:val="446"/>
          <w:marRight w:val="0"/>
          <w:marTop w:val="96"/>
          <w:marBottom w:val="0"/>
          <w:divBdr>
            <w:top w:val="none" w:sz="0" w:space="0" w:color="auto"/>
            <w:left w:val="none" w:sz="0" w:space="0" w:color="auto"/>
            <w:bottom w:val="none" w:sz="0" w:space="0" w:color="auto"/>
            <w:right w:val="none" w:sz="0" w:space="0" w:color="auto"/>
          </w:divBdr>
        </w:div>
      </w:divsChild>
    </w:div>
    <w:div w:id="1192062580">
      <w:bodyDiv w:val="1"/>
      <w:marLeft w:val="0"/>
      <w:marRight w:val="0"/>
      <w:marTop w:val="0"/>
      <w:marBottom w:val="0"/>
      <w:divBdr>
        <w:top w:val="none" w:sz="0" w:space="0" w:color="auto"/>
        <w:left w:val="none" w:sz="0" w:space="0" w:color="auto"/>
        <w:bottom w:val="none" w:sz="0" w:space="0" w:color="auto"/>
        <w:right w:val="none" w:sz="0" w:space="0" w:color="auto"/>
      </w:divBdr>
    </w:div>
    <w:div w:id="1193879926">
      <w:bodyDiv w:val="1"/>
      <w:marLeft w:val="0"/>
      <w:marRight w:val="0"/>
      <w:marTop w:val="0"/>
      <w:marBottom w:val="0"/>
      <w:divBdr>
        <w:top w:val="none" w:sz="0" w:space="0" w:color="auto"/>
        <w:left w:val="none" w:sz="0" w:space="0" w:color="auto"/>
        <w:bottom w:val="none" w:sz="0" w:space="0" w:color="auto"/>
        <w:right w:val="none" w:sz="0" w:space="0" w:color="auto"/>
      </w:divBdr>
      <w:divsChild>
        <w:div w:id="116724012">
          <w:marLeft w:val="432"/>
          <w:marRight w:val="0"/>
          <w:marTop w:val="360"/>
          <w:marBottom w:val="0"/>
          <w:divBdr>
            <w:top w:val="none" w:sz="0" w:space="0" w:color="auto"/>
            <w:left w:val="none" w:sz="0" w:space="0" w:color="auto"/>
            <w:bottom w:val="none" w:sz="0" w:space="0" w:color="auto"/>
            <w:right w:val="none" w:sz="0" w:space="0" w:color="auto"/>
          </w:divBdr>
        </w:div>
        <w:div w:id="308942969">
          <w:marLeft w:val="432"/>
          <w:marRight w:val="0"/>
          <w:marTop w:val="360"/>
          <w:marBottom w:val="0"/>
          <w:divBdr>
            <w:top w:val="none" w:sz="0" w:space="0" w:color="auto"/>
            <w:left w:val="none" w:sz="0" w:space="0" w:color="auto"/>
            <w:bottom w:val="none" w:sz="0" w:space="0" w:color="auto"/>
            <w:right w:val="none" w:sz="0" w:space="0" w:color="auto"/>
          </w:divBdr>
        </w:div>
        <w:div w:id="401172977">
          <w:marLeft w:val="432"/>
          <w:marRight w:val="0"/>
          <w:marTop w:val="360"/>
          <w:marBottom w:val="0"/>
          <w:divBdr>
            <w:top w:val="none" w:sz="0" w:space="0" w:color="auto"/>
            <w:left w:val="none" w:sz="0" w:space="0" w:color="auto"/>
            <w:bottom w:val="none" w:sz="0" w:space="0" w:color="auto"/>
            <w:right w:val="none" w:sz="0" w:space="0" w:color="auto"/>
          </w:divBdr>
        </w:div>
        <w:div w:id="557135560">
          <w:marLeft w:val="432"/>
          <w:marRight w:val="0"/>
          <w:marTop w:val="360"/>
          <w:marBottom w:val="0"/>
          <w:divBdr>
            <w:top w:val="none" w:sz="0" w:space="0" w:color="auto"/>
            <w:left w:val="none" w:sz="0" w:space="0" w:color="auto"/>
            <w:bottom w:val="none" w:sz="0" w:space="0" w:color="auto"/>
            <w:right w:val="none" w:sz="0" w:space="0" w:color="auto"/>
          </w:divBdr>
        </w:div>
        <w:div w:id="2120634466">
          <w:marLeft w:val="432"/>
          <w:marRight w:val="0"/>
          <w:marTop w:val="360"/>
          <w:marBottom w:val="0"/>
          <w:divBdr>
            <w:top w:val="none" w:sz="0" w:space="0" w:color="auto"/>
            <w:left w:val="none" w:sz="0" w:space="0" w:color="auto"/>
            <w:bottom w:val="none" w:sz="0" w:space="0" w:color="auto"/>
            <w:right w:val="none" w:sz="0" w:space="0" w:color="auto"/>
          </w:divBdr>
        </w:div>
      </w:divsChild>
    </w:div>
    <w:div w:id="1201550494">
      <w:bodyDiv w:val="1"/>
      <w:marLeft w:val="0"/>
      <w:marRight w:val="0"/>
      <w:marTop w:val="0"/>
      <w:marBottom w:val="0"/>
      <w:divBdr>
        <w:top w:val="none" w:sz="0" w:space="0" w:color="auto"/>
        <w:left w:val="none" w:sz="0" w:space="0" w:color="auto"/>
        <w:bottom w:val="none" w:sz="0" w:space="0" w:color="auto"/>
        <w:right w:val="none" w:sz="0" w:space="0" w:color="auto"/>
      </w:divBdr>
      <w:divsChild>
        <w:div w:id="199434781">
          <w:marLeft w:val="547"/>
          <w:marRight w:val="0"/>
          <w:marTop w:val="115"/>
          <w:marBottom w:val="0"/>
          <w:divBdr>
            <w:top w:val="none" w:sz="0" w:space="0" w:color="auto"/>
            <w:left w:val="none" w:sz="0" w:space="0" w:color="auto"/>
            <w:bottom w:val="none" w:sz="0" w:space="0" w:color="auto"/>
            <w:right w:val="none" w:sz="0" w:space="0" w:color="auto"/>
          </w:divBdr>
        </w:div>
      </w:divsChild>
    </w:div>
    <w:div w:id="1205604956">
      <w:bodyDiv w:val="1"/>
      <w:marLeft w:val="0"/>
      <w:marRight w:val="0"/>
      <w:marTop w:val="0"/>
      <w:marBottom w:val="0"/>
      <w:divBdr>
        <w:top w:val="none" w:sz="0" w:space="0" w:color="auto"/>
        <w:left w:val="none" w:sz="0" w:space="0" w:color="auto"/>
        <w:bottom w:val="none" w:sz="0" w:space="0" w:color="auto"/>
        <w:right w:val="none" w:sz="0" w:space="0" w:color="auto"/>
      </w:divBdr>
    </w:div>
    <w:div w:id="1210075423">
      <w:bodyDiv w:val="1"/>
      <w:marLeft w:val="0"/>
      <w:marRight w:val="0"/>
      <w:marTop w:val="0"/>
      <w:marBottom w:val="0"/>
      <w:divBdr>
        <w:top w:val="none" w:sz="0" w:space="0" w:color="auto"/>
        <w:left w:val="none" w:sz="0" w:space="0" w:color="auto"/>
        <w:bottom w:val="none" w:sz="0" w:space="0" w:color="auto"/>
        <w:right w:val="none" w:sz="0" w:space="0" w:color="auto"/>
      </w:divBdr>
    </w:div>
    <w:div w:id="1211653750">
      <w:bodyDiv w:val="1"/>
      <w:marLeft w:val="0"/>
      <w:marRight w:val="0"/>
      <w:marTop w:val="0"/>
      <w:marBottom w:val="0"/>
      <w:divBdr>
        <w:top w:val="none" w:sz="0" w:space="0" w:color="auto"/>
        <w:left w:val="none" w:sz="0" w:space="0" w:color="auto"/>
        <w:bottom w:val="none" w:sz="0" w:space="0" w:color="auto"/>
        <w:right w:val="none" w:sz="0" w:space="0" w:color="auto"/>
      </w:divBdr>
    </w:div>
    <w:div w:id="1212184155">
      <w:bodyDiv w:val="1"/>
      <w:marLeft w:val="0"/>
      <w:marRight w:val="0"/>
      <w:marTop w:val="0"/>
      <w:marBottom w:val="0"/>
      <w:divBdr>
        <w:top w:val="none" w:sz="0" w:space="0" w:color="auto"/>
        <w:left w:val="none" w:sz="0" w:space="0" w:color="auto"/>
        <w:bottom w:val="none" w:sz="0" w:space="0" w:color="auto"/>
        <w:right w:val="none" w:sz="0" w:space="0" w:color="auto"/>
      </w:divBdr>
    </w:div>
    <w:div w:id="1213495532">
      <w:bodyDiv w:val="1"/>
      <w:marLeft w:val="0"/>
      <w:marRight w:val="0"/>
      <w:marTop w:val="0"/>
      <w:marBottom w:val="0"/>
      <w:divBdr>
        <w:top w:val="none" w:sz="0" w:space="0" w:color="auto"/>
        <w:left w:val="none" w:sz="0" w:space="0" w:color="auto"/>
        <w:bottom w:val="none" w:sz="0" w:space="0" w:color="auto"/>
        <w:right w:val="none" w:sz="0" w:space="0" w:color="auto"/>
      </w:divBdr>
    </w:div>
    <w:div w:id="1222206242">
      <w:bodyDiv w:val="1"/>
      <w:marLeft w:val="0"/>
      <w:marRight w:val="0"/>
      <w:marTop w:val="0"/>
      <w:marBottom w:val="0"/>
      <w:divBdr>
        <w:top w:val="none" w:sz="0" w:space="0" w:color="auto"/>
        <w:left w:val="none" w:sz="0" w:space="0" w:color="auto"/>
        <w:bottom w:val="none" w:sz="0" w:space="0" w:color="auto"/>
        <w:right w:val="none" w:sz="0" w:space="0" w:color="auto"/>
      </w:divBdr>
      <w:divsChild>
        <w:div w:id="2127431602">
          <w:marLeft w:val="547"/>
          <w:marRight w:val="0"/>
          <w:marTop w:val="0"/>
          <w:marBottom w:val="0"/>
          <w:divBdr>
            <w:top w:val="none" w:sz="0" w:space="0" w:color="auto"/>
            <w:left w:val="none" w:sz="0" w:space="0" w:color="auto"/>
            <w:bottom w:val="none" w:sz="0" w:space="0" w:color="auto"/>
            <w:right w:val="none" w:sz="0" w:space="0" w:color="auto"/>
          </w:divBdr>
        </w:div>
      </w:divsChild>
    </w:div>
    <w:div w:id="1247616459">
      <w:bodyDiv w:val="1"/>
      <w:marLeft w:val="0"/>
      <w:marRight w:val="0"/>
      <w:marTop w:val="0"/>
      <w:marBottom w:val="0"/>
      <w:divBdr>
        <w:top w:val="none" w:sz="0" w:space="0" w:color="auto"/>
        <w:left w:val="none" w:sz="0" w:space="0" w:color="auto"/>
        <w:bottom w:val="none" w:sz="0" w:space="0" w:color="auto"/>
        <w:right w:val="none" w:sz="0" w:space="0" w:color="auto"/>
      </w:divBdr>
      <w:divsChild>
        <w:div w:id="842402895">
          <w:marLeft w:val="547"/>
          <w:marRight w:val="0"/>
          <w:marTop w:val="0"/>
          <w:marBottom w:val="0"/>
          <w:divBdr>
            <w:top w:val="none" w:sz="0" w:space="0" w:color="auto"/>
            <w:left w:val="none" w:sz="0" w:space="0" w:color="auto"/>
            <w:bottom w:val="none" w:sz="0" w:space="0" w:color="auto"/>
            <w:right w:val="none" w:sz="0" w:space="0" w:color="auto"/>
          </w:divBdr>
        </w:div>
      </w:divsChild>
    </w:div>
    <w:div w:id="1249853103">
      <w:bodyDiv w:val="1"/>
      <w:marLeft w:val="0"/>
      <w:marRight w:val="0"/>
      <w:marTop w:val="0"/>
      <w:marBottom w:val="0"/>
      <w:divBdr>
        <w:top w:val="none" w:sz="0" w:space="0" w:color="auto"/>
        <w:left w:val="none" w:sz="0" w:space="0" w:color="auto"/>
        <w:bottom w:val="none" w:sz="0" w:space="0" w:color="auto"/>
        <w:right w:val="none" w:sz="0" w:space="0" w:color="auto"/>
      </w:divBdr>
    </w:div>
    <w:div w:id="1252548870">
      <w:bodyDiv w:val="1"/>
      <w:marLeft w:val="0"/>
      <w:marRight w:val="0"/>
      <w:marTop w:val="0"/>
      <w:marBottom w:val="0"/>
      <w:divBdr>
        <w:top w:val="none" w:sz="0" w:space="0" w:color="auto"/>
        <w:left w:val="none" w:sz="0" w:space="0" w:color="auto"/>
        <w:bottom w:val="none" w:sz="0" w:space="0" w:color="auto"/>
        <w:right w:val="none" w:sz="0" w:space="0" w:color="auto"/>
      </w:divBdr>
    </w:div>
    <w:div w:id="1253582512">
      <w:bodyDiv w:val="1"/>
      <w:marLeft w:val="0"/>
      <w:marRight w:val="0"/>
      <w:marTop w:val="0"/>
      <w:marBottom w:val="0"/>
      <w:divBdr>
        <w:top w:val="none" w:sz="0" w:space="0" w:color="auto"/>
        <w:left w:val="none" w:sz="0" w:space="0" w:color="auto"/>
        <w:bottom w:val="none" w:sz="0" w:space="0" w:color="auto"/>
        <w:right w:val="none" w:sz="0" w:space="0" w:color="auto"/>
      </w:divBdr>
      <w:divsChild>
        <w:div w:id="397285126">
          <w:marLeft w:val="288"/>
          <w:marRight w:val="0"/>
          <w:marTop w:val="240"/>
          <w:marBottom w:val="40"/>
          <w:divBdr>
            <w:top w:val="none" w:sz="0" w:space="0" w:color="auto"/>
            <w:left w:val="none" w:sz="0" w:space="0" w:color="auto"/>
            <w:bottom w:val="none" w:sz="0" w:space="0" w:color="auto"/>
            <w:right w:val="none" w:sz="0" w:space="0" w:color="auto"/>
          </w:divBdr>
        </w:div>
        <w:div w:id="1730497338">
          <w:marLeft w:val="288"/>
          <w:marRight w:val="0"/>
          <w:marTop w:val="240"/>
          <w:marBottom w:val="40"/>
          <w:divBdr>
            <w:top w:val="none" w:sz="0" w:space="0" w:color="auto"/>
            <w:left w:val="none" w:sz="0" w:space="0" w:color="auto"/>
            <w:bottom w:val="none" w:sz="0" w:space="0" w:color="auto"/>
            <w:right w:val="none" w:sz="0" w:space="0" w:color="auto"/>
          </w:divBdr>
        </w:div>
      </w:divsChild>
    </w:div>
    <w:div w:id="1254583938">
      <w:bodyDiv w:val="1"/>
      <w:marLeft w:val="0"/>
      <w:marRight w:val="0"/>
      <w:marTop w:val="0"/>
      <w:marBottom w:val="0"/>
      <w:divBdr>
        <w:top w:val="none" w:sz="0" w:space="0" w:color="auto"/>
        <w:left w:val="none" w:sz="0" w:space="0" w:color="auto"/>
        <w:bottom w:val="none" w:sz="0" w:space="0" w:color="auto"/>
        <w:right w:val="none" w:sz="0" w:space="0" w:color="auto"/>
      </w:divBdr>
    </w:div>
    <w:div w:id="1258831993">
      <w:bodyDiv w:val="1"/>
      <w:marLeft w:val="0"/>
      <w:marRight w:val="0"/>
      <w:marTop w:val="0"/>
      <w:marBottom w:val="0"/>
      <w:divBdr>
        <w:top w:val="none" w:sz="0" w:space="0" w:color="auto"/>
        <w:left w:val="none" w:sz="0" w:space="0" w:color="auto"/>
        <w:bottom w:val="none" w:sz="0" w:space="0" w:color="auto"/>
        <w:right w:val="none" w:sz="0" w:space="0" w:color="auto"/>
      </w:divBdr>
    </w:div>
    <w:div w:id="1260333604">
      <w:bodyDiv w:val="1"/>
      <w:marLeft w:val="0"/>
      <w:marRight w:val="0"/>
      <w:marTop w:val="0"/>
      <w:marBottom w:val="0"/>
      <w:divBdr>
        <w:top w:val="none" w:sz="0" w:space="0" w:color="auto"/>
        <w:left w:val="none" w:sz="0" w:space="0" w:color="auto"/>
        <w:bottom w:val="none" w:sz="0" w:space="0" w:color="auto"/>
        <w:right w:val="none" w:sz="0" w:space="0" w:color="auto"/>
      </w:divBdr>
    </w:div>
    <w:div w:id="1264387466">
      <w:bodyDiv w:val="1"/>
      <w:marLeft w:val="0"/>
      <w:marRight w:val="0"/>
      <w:marTop w:val="0"/>
      <w:marBottom w:val="0"/>
      <w:divBdr>
        <w:top w:val="none" w:sz="0" w:space="0" w:color="auto"/>
        <w:left w:val="none" w:sz="0" w:space="0" w:color="auto"/>
        <w:bottom w:val="none" w:sz="0" w:space="0" w:color="auto"/>
        <w:right w:val="none" w:sz="0" w:space="0" w:color="auto"/>
      </w:divBdr>
    </w:div>
    <w:div w:id="1268466120">
      <w:bodyDiv w:val="1"/>
      <w:marLeft w:val="0"/>
      <w:marRight w:val="0"/>
      <w:marTop w:val="0"/>
      <w:marBottom w:val="0"/>
      <w:divBdr>
        <w:top w:val="none" w:sz="0" w:space="0" w:color="auto"/>
        <w:left w:val="none" w:sz="0" w:space="0" w:color="auto"/>
        <w:bottom w:val="none" w:sz="0" w:space="0" w:color="auto"/>
        <w:right w:val="none" w:sz="0" w:space="0" w:color="auto"/>
      </w:divBdr>
      <w:divsChild>
        <w:div w:id="5593540">
          <w:marLeft w:val="547"/>
          <w:marRight w:val="0"/>
          <w:marTop w:val="0"/>
          <w:marBottom w:val="0"/>
          <w:divBdr>
            <w:top w:val="none" w:sz="0" w:space="0" w:color="auto"/>
            <w:left w:val="none" w:sz="0" w:space="0" w:color="auto"/>
            <w:bottom w:val="none" w:sz="0" w:space="0" w:color="auto"/>
            <w:right w:val="none" w:sz="0" w:space="0" w:color="auto"/>
          </w:divBdr>
        </w:div>
      </w:divsChild>
    </w:div>
    <w:div w:id="1270817810">
      <w:bodyDiv w:val="1"/>
      <w:marLeft w:val="0"/>
      <w:marRight w:val="0"/>
      <w:marTop w:val="0"/>
      <w:marBottom w:val="0"/>
      <w:divBdr>
        <w:top w:val="none" w:sz="0" w:space="0" w:color="auto"/>
        <w:left w:val="none" w:sz="0" w:space="0" w:color="auto"/>
        <w:bottom w:val="none" w:sz="0" w:space="0" w:color="auto"/>
        <w:right w:val="none" w:sz="0" w:space="0" w:color="auto"/>
      </w:divBdr>
      <w:divsChild>
        <w:div w:id="1051147078">
          <w:marLeft w:val="288"/>
          <w:marRight w:val="0"/>
          <w:marTop w:val="240"/>
          <w:marBottom w:val="40"/>
          <w:divBdr>
            <w:top w:val="none" w:sz="0" w:space="0" w:color="auto"/>
            <w:left w:val="none" w:sz="0" w:space="0" w:color="auto"/>
            <w:bottom w:val="none" w:sz="0" w:space="0" w:color="auto"/>
            <w:right w:val="none" w:sz="0" w:space="0" w:color="auto"/>
          </w:divBdr>
        </w:div>
        <w:div w:id="1093624013">
          <w:marLeft w:val="288"/>
          <w:marRight w:val="0"/>
          <w:marTop w:val="240"/>
          <w:marBottom w:val="40"/>
          <w:divBdr>
            <w:top w:val="none" w:sz="0" w:space="0" w:color="auto"/>
            <w:left w:val="none" w:sz="0" w:space="0" w:color="auto"/>
            <w:bottom w:val="none" w:sz="0" w:space="0" w:color="auto"/>
            <w:right w:val="none" w:sz="0" w:space="0" w:color="auto"/>
          </w:divBdr>
        </w:div>
        <w:div w:id="1470056832">
          <w:marLeft w:val="288"/>
          <w:marRight w:val="0"/>
          <w:marTop w:val="240"/>
          <w:marBottom w:val="40"/>
          <w:divBdr>
            <w:top w:val="none" w:sz="0" w:space="0" w:color="auto"/>
            <w:left w:val="none" w:sz="0" w:space="0" w:color="auto"/>
            <w:bottom w:val="none" w:sz="0" w:space="0" w:color="auto"/>
            <w:right w:val="none" w:sz="0" w:space="0" w:color="auto"/>
          </w:divBdr>
        </w:div>
      </w:divsChild>
    </w:div>
    <w:div w:id="1273781071">
      <w:bodyDiv w:val="1"/>
      <w:marLeft w:val="0"/>
      <w:marRight w:val="0"/>
      <w:marTop w:val="0"/>
      <w:marBottom w:val="0"/>
      <w:divBdr>
        <w:top w:val="none" w:sz="0" w:space="0" w:color="auto"/>
        <w:left w:val="none" w:sz="0" w:space="0" w:color="auto"/>
        <w:bottom w:val="none" w:sz="0" w:space="0" w:color="auto"/>
        <w:right w:val="none" w:sz="0" w:space="0" w:color="auto"/>
      </w:divBdr>
    </w:div>
    <w:div w:id="1275750242">
      <w:bodyDiv w:val="1"/>
      <w:marLeft w:val="0"/>
      <w:marRight w:val="0"/>
      <w:marTop w:val="0"/>
      <w:marBottom w:val="0"/>
      <w:divBdr>
        <w:top w:val="none" w:sz="0" w:space="0" w:color="auto"/>
        <w:left w:val="none" w:sz="0" w:space="0" w:color="auto"/>
        <w:bottom w:val="none" w:sz="0" w:space="0" w:color="auto"/>
        <w:right w:val="none" w:sz="0" w:space="0" w:color="auto"/>
      </w:divBdr>
    </w:div>
    <w:div w:id="1285581751">
      <w:bodyDiv w:val="1"/>
      <w:marLeft w:val="0"/>
      <w:marRight w:val="0"/>
      <w:marTop w:val="0"/>
      <w:marBottom w:val="0"/>
      <w:divBdr>
        <w:top w:val="none" w:sz="0" w:space="0" w:color="auto"/>
        <w:left w:val="none" w:sz="0" w:space="0" w:color="auto"/>
        <w:bottom w:val="none" w:sz="0" w:space="0" w:color="auto"/>
        <w:right w:val="none" w:sz="0" w:space="0" w:color="auto"/>
      </w:divBdr>
    </w:div>
    <w:div w:id="1294940237">
      <w:bodyDiv w:val="1"/>
      <w:marLeft w:val="0"/>
      <w:marRight w:val="0"/>
      <w:marTop w:val="0"/>
      <w:marBottom w:val="0"/>
      <w:divBdr>
        <w:top w:val="none" w:sz="0" w:space="0" w:color="auto"/>
        <w:left w:val="none" w:sz="0" w:space="0" w:color="auto"/>
        <w:bottom w:val="none" w:sz="0" w:space="0" w:color="auto"/>
        <w:right w:val="none" w:sz="0" w:space="0" w:color="auto"/>
      </w:divBdr>
    </w:div>
    <w:div w:id="1296372375">
      <w:bodyDiv w:val="1"/>
      <w:marLeft w:val="0"/>
      <w:marRight w:val="0"/>
      <w:marTop w:val="0"/>
      <w:marBottom w:val="0"/>
      <w:divBdr>
        <w:top w:val="none" w:sz="0" w:space="0" w:color="auto"/>
        <w:left w:val="none" w:sz="0" w:space="0" w:color="auto"/>
        <w:bottom w:val="none" w:sz="0" w:space="0" w:color="auto"/>
        <w:right w:val="none" w:sz="0" w:space="0" w:color="auto"/>
      </w:divBdr>
    </w:div>
    <w:div w:id="1296528229">
      <w:bodyDiv w:val="1"/>
      <w:marLeft w:val="0"/>
      <w:marRight w:val="0"/>
      <w:marTop w:val="0"/>
      <w:marBottom w:val="0"/>
      <w:divBdr>
        <w:top w:val="none" w:sz="0" w:space="0" w:color="auto"/>
        <w:left w:val="none" w:sz="0" w:space="0" w:color="auto"/>
        <w:bottom w:val="none" w:sz="0" w:space="0" w:color="auto"/>
        <w:right w:val="none" w:sz="0" w:space="0" w:color="auto"/>
      </w:divBdr>
      <w:divsChild>
        <w:div w:id="3409929">
          <w:marLeft w:val="547"/>
          <w:marRight w:val="0"/>
          <w:marTop w:val="115"/>
          <w:marBottom w:val="0"/>
          <w:divBdr>
            <w:top w:val="none" w:sz="0" w:space="0" w:color="auto"/>
            <w:left w:val="none" w:sz="0" w:space="0" w:color="auto"/>
            <w:bottom w:val="none" w:sz="0" w:space="0" w:color="auto"/>
            <w:right w:val="none" w:sz="0" w:space="0" w:color="auto"/>
          </w:divBdr>
        </w:div>
        <w:div w:id="329450918">
          <w:marLeft w:val="547"/>
          <w:marRight w:val="0"/>
          <w:marTop w:val="115"/>
          <w:marBottom w:val="0"/>
          <w:divBdr>
            <w:top w:val="none" w:sz="0" w:space="0" w:color="auto"/>
            <w:left w:val="none" w:sz="0" w:space="0" w:color="auto"/>
            <w:bottom w:val="none" w:sz="0" w:space="0" w:color="auto"/>
            <w:right w:val="none" w:sz="0" w:space="0" w:color="auto"/>
          </w:divBdr>
        </w:div>
        <w:div w:id="434057908">
          <w:marLeft w:val="547"/>
          <w:marRight w:val="0"/>
          <w:marTop w:val="115"/>
          <w:marBottom w:val="0"/>
          <w:divBdr>
            <w:top w:val="none" w:sz="0" w:space="0" w:color="auto"/>
            <w:left w:val="none" w:sz="0" w:space="0" w:color="auto"/>
            <w:bottom w:val="none" w:sz="0" w:space="0" w:color="auto"/>
            <w:right w:val="none" w:sz="0" w:space="0" w:color="auto"/>
          </w:divBdr>
        </w:div>
        <w:div w:id="1863516876">
          <w:marLeft w:val="547"/>
          <w:marRight w:val="0"/>
          <w:marTop w:val="115"/>
          <w:marBottom w:val="0"/>
          <w:divBdr>
            <w:top w:val="none" w:sz="0" w:space="0" w:color="auto"/>
            <w:left w:val="none" w:sz="0" w:space="0" w:color="auto"/>
            <w:bottom w:val="none" w:sz="0" w:space="0" w:color="auto"/>
            <w:right w:val="none" w:sz="0" w:space="0" w:color="auto"/>
          </w:divBdr>
        </w:div>
      </w:divsChild>
    </w:div>
    <w:div w:id="1299845251">
      <w:bodyDiv w:val="1"/>
      <w:marLeft w:val="0"/>
      <w:marRight w:val="0"/>
      <w:marTop w:val="0"/>
      <w:marBottom w:val="0"/>
      <w:divBdr>
        <w:top w:val="none" w:sz="0" w:space="0" w:color="auto"/>
        <w:left w:val="none" w:sz="0" w:space="0" w:color="auto"/>
        <w:bottom w:val="none" w:sz="0" w:space="0" w:color="auto"/>
        <w:right w:val="none" w:sz="0" w:space="0" w:color="auto"/>
      </w:divBdr>
      <w:divsChild>
        <w:div w:id="813838232">
          <w:marLeft w:val="547"/>
          <w:marRight w:val="0"/>
          <w:marTop w:val="134"/>
          <w:marBottom w:val="0"/>
          <w:divBdr>
            <w:top w:val="none" w:sz="0" w:space="0" w:color="auto"/>
            <w:left w:val="none" w:sz="0" w:space="0" w:color="auto"/>
            <w:bottom w:val="none" w:sz="0" w:space="0" w:color="auto"/>
            <w:right w:val="none" w:sz="0" w:space="0" w:color="auto"/>
          </w:divBdr>
        </w:div>
        <w:div w:id="1077750565">
          <w:marLeft w:val="547"/>
          <w:marRight w:val="0"/>
          <w:marTop w:val="134"/>
          <w:marBottom w:val="0"/>
          <w:divBdr>
            <w:top w:val="none" w:sz="0" w:space="0" w:color="auto"/>
            <w:left w:val="none" w:sz="0" w:space="0" w:color="auto"/>
            <w:bottom w:val="none" w:sz="0" w:space="0" w:color="auto"/>
            <w:right w:val="none" w:sz="0" w:space="0" w:color="auto"/>
          </w:divBdr>
        </w:div>
        <w:div w:id="1444422293">
          <w:marLeft w:val="547"/>
          <w:marRight w:val="0"/>
          <w:marTop w:val="134"/>
          <w:marBottom w:val="0"/>
          <w:divBdr>
            <w:top w:val="none" w:sz="0" w:space="0" w:color="auto"/>
            <w:left w:val="none" w:sz="0" w:space="0" w:color="auto"/>
            <w:bottom w:val="none" w:sz="0" w:space="0" w:color="auto"/>
            <w:right w:val="none" w:sz="0" w:space="0" w:color="auto"/>
          </w:divBdr>
        </w:div>
        <w:div w:id="1794472678">
          <w:marLeft w:val="547"/>
          <w:marRight w:val="0"/>
          <w:marTop w:val="134"/>
          <w:marBottom w:val="0"/>
          <w:divBdr>
            <w:top w:val="none" w:sz="0" w:space="0" w:color="auto"/>
            <w:left w:val="none" w:sz="0" w:space="0" w:color="auto"/>
            <w:bottom w:val="none" w:sz="0" w:space="0" w:color="auto"/>
            <w:right w:val="none" w:sz="0" w:space="0" w:color="auto"/>
          </w:divBdr>
        </w:div>
      </w:divsChild>
    </w:div>
    <w:div w:id="1300568520">
      <w:bodyDiv w:val="1"/>
      <w:marLeft w:val="0"/>
      <w:marRight w:val="0"/>
      <w:marTop w:val="0"/>
      <w:marBottom w:val="0"/>
      <w:divBdr>
        <w:top w:val="none" w:sz="0" w:space="0" w:color="auto"/>
        <w:left w:val="none" w:sz="0" w:space="0" w:color="auto"/>
        <w:bottom w:val="none" w:sz="0" w:space="0" w:color="auto"/>
        <w:right w:val="none" w:sz="0" w:space="0" w:color="auto"/>
      </w:divBdr>
      <w:divsChild>
        <w:div w:id="394090739">
          <w:marLeft w:val="0"/>
          <w:marRight w:val="0"/>
          <w:marTop w:val="96"/>
          <w:marBottom w:val="0"/>
          <w:divBdr>
            <w:top w:val="none" w:sz="0" w:space="0" w:color="auto"/>
            <w:left w:val="none" w:sz="0" w:space="0" w:color="auto"/>
            <w:bottom w:val="none" w:sz="0" w:space="0" w:color="auto"/>
            <w:right w:val="none" w:sz="0" w:space="0" w:color="auto"/>
          </w:divBdr>
        </w:div>
        <w:div w:id="1674793838">
          <w:marLeft w:val="720"/>
          <w:marRight w:val="0"/>
          <w:marTop w:val="96"/>
          <w:marBottom w:val="0"/>
          <w:divBdr>
            <w:top w:val="none" w:sz="0" w:space="0" w:color="auto"/>
            <w:left w:val="none" w:sz="0" w:space="0" w:color="auto"/>
            <w:bottom w:val="none" w:sz="0" w:space="0" w:color="auto"/>
            <w:right w:val="none" w:sz="0" w:space="0" w:color="auto"/>
          </w:divBdr>
        </w:div>
        <w:div w:id="1528761355">
          <w:marLeft w:val="720"/>
          <w:marRight w:val="0"/>
          <w:marTop w:val="96"/>
          <w:marBottom w:val="0"/>
          <w:divBdr>
            <w:top w:val="none" w:sz="0" w:space="0" w:color="auto"/>
            <w:left w:val="none" w:sz="0" w:space="0" w:color="auto"/>
            <w:bottom w:val="none" w:sz="0" w:space="0" w:color="auto"/>
            <w:right w:val="none" w:sz="0" w:space="0" w:color="auto"/>
          </w:divBdr>
        </w:div>
        <w:div w:id="2114089472">
          <w:marLeft w:val="720"/>
          <w:marRight w:val="0"/>
          <w:marTop w:val="96"/>
          <w:marBottom w:val="0"/>
          <w:divBdr>
            <w:top w:val="none" w:sz="0" w:space="0" w:color="auto"/>
            <w:left w:val="none" w:sz="0" w:space="0" w:color="auto"/>
            <w:bottom w:val="none" w:sz="0" w:space="0" w:color="auto"/>
            <w:right w:val="none" w:sz="0" w:space="0" w:color="auto"/>
          </w:divBdr>
        </w:div>
        <w:div w:id="569464033">
          <w:marLeft w:val="720"/>
          <w:marRight w:val="0"/>
          <w:marTop w:val="96"/>
          <w:marBottom w:val="0"/>
          <w:divBdr>
            <w:top w:val="none" w:sz="0" w:space="0" w:color="auto"/>
            <w:left w:val="none" w:sz="0" w:space="0" w:color="auto"/>
            <w:bottom w:val="none" w:sz="0" w:space="0" w:color="auto"/>
            <w:right w:val="none" w:sz="0" w:space="0" w:color="auto"/>
          </w:divBdr>
        </w:div>
      </w:divsChild>
    </w:div>
    <w:div w:id="1307054349">
      <w:bodyDiv w:val="1"/>
      <w:marLeft w:val="0"/>
      <w:marRight w:val="0"/>
      <w:marTop w:val="0"/>
      <w:marBottom w:val="0"/>
      <w:divBdr>
        <w:top w:val="none" w:sz="0" w:space="0" w:color="auto"/>
        <w:left w:val="none" w:sz="0" w:space="0" w:color="auto"/>
        <w:bottom w:val="none" w:sz="0" w:space="0" w:color="auto"/>
        <w:right w:val="none" w:sz="0" w:space="0" w:color="auto"/>
      </w:divBdr>
    </w:div>
    <w:div w:id="1320424930">
      <w:bodyDiv w:val="1"/>
      <w:marLeft w:val="0"/>
      <w:marRight w:val="0"/>
      <w:marTop w:val="0"/>
      <w:marBottom w:val="0"/>
      <w:divBdr>
        <w:top w:val="none" w:sz="0" w:space="0" w:color="auto"/>
        <w:left w:val="none" w:sz="0" w:space="0" w:color="auto"/>
        <w:bottom w:val="none" w:sz="0" w:space="0" w:color="auto"/>
        <w:right w:val="none" w:sz="0" w:space="0" w:color="auto"/>
      </w:divBdr>
      <w:divsChild>
        <w:div w:id="331446743">
          <w:marLeft w:val="446"/>
          <w:marRight w:val="0"/>
          <w:marTop w:val="0"/>
          <w:marBottom w:val="0"/>
          <w:divBdr>
            <w:top w:val="none" w:sz="0" w:space="0" w:color="auto"/>
            <w:left w:val="none" w:sz="0" w:space="0" w:color="auto"/>
            <w:bottom w:val="none" w:sz="0" w:space="0" w:color="auto"/>
            <w:right w:val="none" w:sz="0" w:space="0" w:color="auto"/>
          </w:divBdr>
        </w:div>
        <w:div w:id="1413770073">
          <w:marLeft w:val="446"/>
          <w:marRight w:val="0"/>
          <w:marTop w:val="0"/>
          <w:marBottom w:val="0"/>
          <w:divBdr>
            <w:top w:val="none" w:sz="0" w:space="0" w:color="auto"/>
            <w:left w:val="none" w:sz="0" w:space="0" w:color="auto"/>
            <w:bottom w:val="none" w:sz="0" w:space="0" w:color="auto"/>
            <w:right w:val="none" w:sz="0" w:space="0" w:color="auto"/>
          </w:divBdr>
        </w:div>
        <w:div w:id="1627933595">
          <w:marLeft w:val="446"/>
          <w:marRight w:val="0"/>
          <w:marTop w:val="0"/>
          <w:marBottom w:val="0"/>
          <w:divBdr>
            <w:top w:val="none" w:sz="0" w:space="0" w:color="auto"/>
            <w:left w:val="none" w:sz="0" w:space="0" w:color="auto"/>
            <w:bottom w:val="none" w:sz="0" w:space="0" w:color="auto"/>
            <w:right w:val="none" w:sz="0" w:space="0" w:color="auto"/>
          </w:divBdr>
        </w:div>
        <w:div w:id="2019186925">
          <w:marLeft w:val="446"/>
          <w:marRight w:val="0"/>
          <w:marTop w:val="0"/>
          <w:marBottom w:val="0"/>
          <w:divBdr>
            <w:top w:val="none" w:sz="0" w:space="0" w:color="auto"/>
            <w:left w:val="none" w:sz="0" w:space="0" w:color="auto"/>
            <w:bottom w:val="none" w:sz="0" w:space="0" w:color="auto"/>
            <w:right w:val="none" w:sz="0" w:space="0" w:color="auto"/>
          </w:divBdr>
        </w:div>
      </w:divsChild>
    </w:div>
    <w:div w:id="1320884702">
      <w:bodyDiv w:val="1"/>
      <w:marLeft w:val="0"/>
      <w:marRight w:val="0"/>
      <w:marTop w:val="0"/>
      <w:marBottom w:val="0"/>
      <w:divBdr>
        <w:top w:val="none" w:sz="0" w:space="0" w:color="auto"/>
        <w:left w:val="none" w:sz="0" w:space="0" w:color="auto"/>
        <w:bottom w:val="none" w:sz="0" w:space="0" w:color="auto"/>
        <w:right w:val="none" w:sz="0" w:space="0" w:color="auto"/>
      </w:divBdr>
    </w:div>
    <w:div w:id="1322469752">
      <w:bodyDiv w:val="1"/>
      <w:marLeft w:val="0"/>
      <w:marRight w:val="0"/>
      <w:marTop w:val="0"/>
      <w:marBottom w:val="0"/>
      <w:divBdr>
        <w:top w:val="none" w:sz="0" w:space="0" w:color="auto"/>
        <w:left w:val="none" w:sz="0" w:space="0" w:color="auto"/>
        <w:bottom w:val="none" w:sz="0" w:space="0" w:color="auto"/>
        <w:right w:val="none" w:sz="0" w:space="0" w:color="auto"/>
      </w:divBdr>
      <w:divsChild>
        <w:div w:id="293143194">
          <w:marLeft w:val="288"/>
          <w:marRight w:val="0"/>
          <w:marTop w:val="240"/>
          <w:marBottom w:val="40"/>
          <w:divBdr>
            <w:top w:val="none" w:sz="0" w:space="0" w:color="auto"/>
            <w:left w:val="none" w:sz="0" w:space="0" w:color="auto"/>
            <w:bottom w:val="none" w:sz="0" w:space="0" w:color="auto"/>
            <w:right w:val="none" w:sz="0" w:space="0" w:color="auto"/>
          </w:divBdr>
        </w:div>
        <w:div w:id="306589049">
          <w:marLeft w:val="288"/>
          <w:marRight w:val="0"/>
          <w:marTop w:val="240"/>
          <w:marBottom w:val="40"/>
          <w:divBdr>
            <w:top w:val="none" w:sz="0" w:space="0" w:color="auto"/>
            <w:left w:val="none" w:sz="0" w:space="0" w:color="auto"/>
            <w:bottom w:val="none" w:sz="0" w:space="0" w:color="auto"/>
            <w:right w:val="none" w:sz="0" w:space="0" w:color="auto"/>
          </w:divBdr>
        </w:div>
        <w:div w:id="1726684397">
          <w:marLeft w:val="288"/>
          <w:marRight w:val="0"/>
          <w:marTop w:val="240"/>
          <w:marBottom w:val="40"/>
          <w:divBdr>
            <w:top w:val="none" w:sz="0" w:space="0" w:color="auto"/>
            <w:left w:val="none" w:sz="0" w:space="0" w:color="auto"/>
            <w:bottom w:val="none" w:sz="0" w:space="0" w:color="auto"/>
            <w:right w:val="none" w:sz="0" w:space="0" w:color="auto"/>
          </w:divBdr>
        </w:div>
      </w:divsChild>
    </w:div>
    <w:div w:id="1324971164">
      <w:bodyDiv w:val="1"/>
      <w:marLeft w:val="0"/>
      <w:marRight w:val="0"/>
      <w:marTop w:val="0"/>
      <w:marBottom w:val="0"/>
      <w:divBdr>
        <w:top w:val="none" w:sz="0" w:space="0" w:color="auto"/>
        <w:left w:val="none" w:sz="0" w:space="0" w:color="auto"/>
        <w:bottom w:val="none" w:sz="0" w:space="0" w:color="auto"/>
        <w:right w:val="none" w:sz="0" w:space="0" w:color="auto"/>
      </w:divBdr>
    </w:div>
    <w:div w:id="1328899872">
      <w:bodyDiv w:val="1"/>
      <w:marLeft w:val="0"/>
      <w:marRight w:val="0"/>
      <w:marTop w:val="0"/>
      <w:marBottom w:val="0"/>
      <w:divBdr>
        <w:top w:val="none" w:sz="0" w:space="0" w:color="auto"/>
        <w:left w:val="none" w:sz="0" w:space="0" w:color="auto"/>
        <w:bottom w:val="none" w:sz="0" w:space="0" w:color="auto"/>
        <w:right w:val="none" w:sz="0" w:space="0" w:color="auto"/>
      </w:divBdr>
      <w:divsChild>
        <w:div w:id="325935857">
          <w:marLeft w:val="547"/>
          <w:marRight w:val="0"/>
          <w:marTop w:val="0"/>
          <w:marBottom w:val="0"/>
          <w:divBdr>
            <w:top w:val="none" w:sz="0" w:space="0" w:color="auto"/>
            <w:left w:val="none" w:sz="0" w:space="0" w:color="auto"/>
            <w:bottom w:val="none" w:sz="0" w:space="0" w:color="auto"/>
            <w:right w:val="none" w:sz="0" w:space="0" w:color="auto"/>
          </w:divBdr>
        </w:div>
      </w:divsChild>
    </w:div>
    <w:div w:id="1333099571">
      <w:bodyDiv w:val="1"/>
      <w:marLeft w:val="0"/>
      <w:marRight w:val="0"/>
      <w:marTop w:val="0"/>
      <w:marBottom w:val="0"/>
      <w:divBdr>
        <w:top w:val="none" w:sz="0" w:space="0" w:color="auto"/>
        <w:left w:val="none" w:sz="0" w:space="0" w:color="auto"/>
        <w:bottom w:val="none" w:sz="0" w:space="0" w:color="auto"/>
        <w:right w:val="none" w:sz="0" w:space="0" w:color="auto"/>
      </w:divBdr>
    </w:div>
    <w:div w:id="1336034361">
      <w:bodyDiv w:val="1"/>
      <w:marLeft w:val="0"/>
      <w:marRight w:val="0"/>
      <w:marTop w:val="0"/>
      <w:marBottom w:val="0"/>
      <w:divBdr>
        <w:top w:val="none" w:sz="0" w:space="0" w:color="auto"/>
        <w:left w:val="none" w:sz="0" w:space="0" w:color="auto"/>
        <w:bottom w:val="none" w:sz="0" w:space="0" w:color="auto"/>
        <w:right w:val="none" w:sz="0" w:space="0" w:color="auto"/>
      </w:divBdr>
    </w:div>
    <w:div w:id="1339385265">
      <w:bodyDiv w:val="1"/>
      <w:marLeft w:val="0"/>
      <w:marRight w:val="0"/>
      <w:marTop w:val="0"/>
      <w:marBottom w:val="0"/>
      <w:divBdr>
        <w:top w:val="none" w:sz="0" w:space="0" w:color="auto"/>
        <w:left w:val="none" w:sz="0" w:space="0" w:color="auto"/>
        <w:bottom w:val="none" w:sz="0" w:space="0" w:color="auto"/>
        <w:right w:val="none" w:sz="0" w:space="0" w:color="auto"/>
      </w:divBdr>
      <w:divsChild>
        <w:div w:id="2147158859">
          <w:marLeft w:val="547"/>
          <w:marRight w:val="0"/>
          <w:marTop w:val="0"/>
          <w:marBottom w:val="0"/>
          <w:divBdr>
            <w:top w:val="none" w:sz="0" w:space="0" w:color="auto"/>
            <w:left w:val="none" w:sz="0" w:space="0" w:color="auto"/>
            <w:bottom w:val="none" w:sz="0" w:space="0" w:color="auto"/>
            <w:right w:val="none" w:sz="0" w:space="0" w:color="auto"/>
          </w:divBdr>
        </w:div>
      </w:divsChild>
    </w:div>
    <w:div w:id="1340932753">
      <w:bodyDiv w:val="1"/>
      <w:marLeft w:val="0"/>
      <w:marRight w:val="0"/>
      <w:marTop w:val="0"/>
      <w:marBottom w:val="0"/>
      <w:divBdr>
        <w:top w:val="none" w:sz="0" w:space="0" w:color="auto"/>
        <w:left w:val="none" w:sz="0" w:space="0" w:color="auto"/>
        <w:bottom w:val="none" w:sz="0" w:space="0" w:color="auto"/>
        <w:right w:val="none" w:sz="0" w:space="0" w:color="auto"/>
      </w:divBdr>
    </w:div>
    <w:div w:id="1341619644">
      <w:bodyDiv w:val="1"/>
      <w:marLeft w:val="0"/>
      <w:marRight w:val="0"/>
      <w:marTop w:val="0"/>
      <w:marBottom w:val="0"/>
      <w:divBdr>
        <w:top w:val="none" w:sz="0" w:space="0" w:color="auto"/>
        <w:left w:val="none" w:sz="0" w:space="0" w:color="auto"/>
        <w:bottom w:val="none" w:sz="0" w:space="0" w:color="auto"/>
        <w:right w:val="none" w:sz="0" w:space="0" w:color="auto"/>
      </w:divBdr>
    </w:div>
    <w:div w:id="1346902267">
      <w:bodyDiv w:val="1"/>
      <w:marLeft w:val="0"/>
      <w:marRight w:val="0"/>
      <w:marTop w:val="0"/>
      <w:marBottom w:val="0"/>
      <w:divBdr>
        <w:top w:val="none" w:sz="0" w:space="0" w:color="auto"/>
        <w:left w:val="none" w:sz="0" w:space="0" w:color="auto"/>
        <w:bottom w:val="none" w:sz="0" w:space="0" w:color="auto"/>
        <w:right w:val="none" w:sz="0" w:space="0" w:color="auto"/>
      </w:divBdr>
    </w:div>
    <w:div w:id="1382170412">
      <w:bodyDiv w:val="1"/>
      <w:marLeft w:val="0"/>
      <w:marRight w:val="0"/>
      <w:marTop w:val="0"/>
      <w:marBottom w:val="0"/>
      <w:divBdr>
        <w:top w:val="none" w:sz="0" w:space="0" w:color="auto"/>
        <w:left w:val="none" w:sz="0" w:space="0" w:color="auto"/>
        <w:bottom w:val="none" w:sz="0" w:space="0" w:color="auto"/>
        <w:right w:val="none" w:sz="0" w:space="0" w:color="auto"/>
      </w:divBdr>
    </w:div>
    <w:div w:id="1388143019">
      <w:bodyDiv w:val="1"/>
      <w:marLeft w:val="0"/>
      <w:marRight w:val="0"/>
      <w:marTop w:val="0"/>
      <w:marBottom w:val="0"/>
      <w:divBdr>
        <w:top w:val="none" w:sz="0" w:space="0" w:color="auto"/>
        <w:left w:val="none" w:sz="0" w:space="0" w:color="auto"/>
        <w:bottom w:val="none" w:sz="0" w:space="0" w:color="auto"/>
        <w:right w:val="none" w:sz="0" w:space="0" w:color="auto"/>
      </w:divBdr>
    </w:div>
    <w:div w:id="1389718317">
      <w:bodyDiv w:val="1"/>
      <w:marLeft w:val="0"/>
      <w:marRight w:val="0"/>
      <w:marTop w:val="0"/>
      <w:marBottom w:val="0"/>
      <w:divBdr>
        <w:top w:val="none" w:sz="0" w:space="0" w:color="auto"/>
        <w:left w:val="none" w:sz="0" w:space="0" w:color="auto"/>
        <w:bottom w:val="none" w:sz="0" w:space="0" w:color="auto"/>
        <w:right w:val="none" w:sz="0" w:space="0" w:color="auto"/>
      </w:divBdr>
      <w:divsChild>
        <w:div w:id="254286318">
          <w:marLeft w:val="432"/>
          <w:marRight w:val="0"/>
          <w:marTop w:val="360"/>
          <w:marBottom w:val="0"/>
          <w:divBdr>
            <w:top w:val="none" w:sz="0" w:space="0" w:color="auto"/>
            <w:left w:val="none" w:sz="0" w:space="0" w:color="auto"/>
            <w:bottom w:val="none" w:sz="0" w:space="0" w:color="auto"/>
            <w:right w:val="none" w:sz="0" w:space="0" w:color="auto"/>
          </w:divBdr>
        </w:div>
        <w:div w:id="978462414">
          <w:marLeft w:val="432"/>
          <w:marRight w:val="0"/>
          <w:marTop w:val="360"/>
          <w:marBottom w:val="0"/>
          <w:divBdr>
            <w:top w:val="none" w:sz="0" w:space="0" w:color="auto"/>
            <w:left w:val="none" w:sz="0" w:space="0" w:color="auto"/>
            <w:bottom w:val="none" w:sz="0" w:space="0" w:color="auto"/>
            <w:right w:val="none" w:sz="0" w:space="0" w:color="auto"/>
          </w:divBdr>
        </w:div>
        <w:div w:id="1212884190">
          <w:marLeft w:val="432"/>
          <w:marRight w:val="0"/>
          <w:marTop w:val="360"/>
          <w:marBottom w:val="0"/>
          <w:divBdr>
            <w:top w:val="none" w:sz="0" w:space="0" w:color="auto"/>
            <w:left w:val="none" w:sz="0" w:space="0" w:color="auto"/>
            <w:bottom w:val="none" w:sz="0" w:space="0" w:color="auto"/>
            <w:right w:val="none" w:sz="0" w:space="0" w:color="auto"/>
          </w:divBdr>
        </w:div>
      </w:divsChild>
    </w:div>
    <w:div w:id="1391539569">
      <w:bodyDiv w:val="1"/>
      <w:marLeft w:val="0"/>
      <w:marRight w:val="0"/>
      <w:marTop w:val="0"/>
      <w:marBottom w:val="0"/>
      <w:divBdr>
        <w:top w:val="none" w:sz="0" w:space="0" w:color="auto"/>
        <w:left w:val="none" w:sz="0" w:space="0" w:color="auto"/>
        <w:bottom w:val="none" w:sz="0" w:space="0" w:color="auto"/>
        <w:right w:val="none" w:sz="0" w:space="0" w:color="auto"/>
      </w:divBdr>
    </w:div>
    <w:div w:id="1393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375043">
          <w:marLeft w:val="547"/>
          <w:marRight w:val="0"/>
          <w:marTop w:val="115"/>
          <w:marBottom w:val="0"/>
          <w:divBdr>
            <w:top w:val="none" w:sz="0" w:space="0" w:color="auto"/>
            <w:left w:val="none" w:sz="0" w:space="0" w:color="auto"/>
            <w:bottom w:val="none" w:sz="0" w:space="0" w:color="auto"/>
            <w:right w:val="none" w:sz="0" w:space="0" w:color="auto"/>
          </w:divBdr>
        </w:div>
        <w:div w:id="572741887">
          <w:marLeft w:val="547"/>
          <w:marRight w:val="0"/>
          <w:marTop w:val="115"/>
          <w:marBottom w:val="0"/>
          <w:divBdr>
            <w:top w:val="none" w:sz="0" w:space="0" w:color="auto"/>
            <w:left w:val="none" w:sz="0" w:space="0" w:color="auto"/>
            <w:bottom w:val="none" w:sz="0" w:space="0" w:color="auto"/>
            <w:right w:val="none" w:sz="0" w:space="0" w:color="auto"/>
          </w:divBdr>
        </w:div>
        <w:div w:id="1401710982">
          <w:marLeft w:val="547"/>
          <w:marRight w:val="0"/>
          <w:marTop w:val="115"/>
          <w:marBottom w:val="0"/>
          <w:divBdr>
            <w:top w:val="none" w:sz="0" w:space="0" w:color="auto"/>
            <w:left w:val="none" w:sz="0" w:space="0" w:color="auto"/>
            <w:bottom w:val="none" w:sz="0" w:space="0" w:color="auto"/>
            <w:right w:val="none" w:sz="0" w:space="0" w:color="auto"/>
          </w:divBdr>
        </w:div>
        <w:div w:id="1816599896">
          <w:marLeft w:val="547"/>
          <w:marRight w:val="0"/>
          <w:marTop w:val="115"/>
          <w:marBottom w:val="0"/>
          <w:divBdr>
            <w:top w:val="none" w:sz="0" w:space="0" w:color="auto"/>
            <w:left w:val="none" w:sz="0" w:space="0" w:color="auto"/>
            <w:bottom w:val="none" w:sz="0" w:space="0" w:color="auto"/>
            <w:right w:val="none" w:sz="0" w:space="0" w:color="auto"/>
          </w:divBdr>
        </w:div>
      </w:divsChild>
    </w:div>
    <w:div w:id="1394356609">
      <w:bodyDiv w:val="1"/>
      <w:marLeft w:val="0"/>
      <w:marRight w:val="0"/>
      <w:marTop w:val="0"/>
      <w:marBottom w:val="0"/>
      <w:divBdr>
        <w:top w:val="none" w:sz="0" w:space="0" w:color="auto"/>
        <w:left w:val="none" w:sz="0" w:space="0" w:color="auto"/>
        <w:bottom w:val="none" w:sz="0" w:space="0" w:color="auto"/>
        <w:right w:val="none" w:sz="0" w:space="0" w:color="auto"/>
      </w:divBdr>
      <w:divsChild>
        <w:div w:id="382413192">
          <w:marLeft w:val="547"/>
          <w:marRight w:val="0"/>
          <w:marTop w:val="96"/>
          <w:marBottom w:val="0"/>
          <w:divBdr>
            <w:top w:val="none" w:sz="0" w:space="0" w:color="auto"/>
            <w:left w:val="none" w:sz="0" w:space="0" w:color="auto"/>
            <w:bottom w:val="none" w:sz="0" w:space="0" w:color="auto"/>
            <w:right w:val="none" w:sz="0" w:space="0" w:color="auto"/>
          </w:divBdr>
        </w:div>
        <w:div w:id="1854538317">
          <w:marLeft w:val="547"/>
          <w:marRight w:val="0"/>
          <w:marTop w:val="96"/>
          <w:marBottom w:val="0"/>
          <w:divBdr>
            <w:top w:val="none" w:sz="0" w:space="0" w:color="auto"/>
            <w:left w:val="none" w:sz="0" w:space="0" w:color="auto"/>
            <w:bottom w:val="none" w:sz="0" w:space="0" w:color="auto"/>
            <w:right w:val="none" w:sz="0" w:space="0" w:color="auto"/>
          </w:divBdr>
        </w:div>
        <w:div w:id="1860587231">
          <w:marLeft w:val="547"/>
          <w:marRight w:val="0"/>
          <w:marTop w:val="96"/>
          <w:marBottom w:val="0"/>
          <w:divBdr>
            <w:top w:val="none" w:sz="0" w:space="0" w:color="auto"/>
            <w:left w:val="none" w:sz="0" w:space="0" w:color="auto"/>
            <w:bottom w:val="none" w:sz="0" w:space="0" w:color="auto"/>
            <w:right w:val="none" w:sz="0" w:space="0" w:color="auto"/>
          </w:divBdr>
        </w:div>
      </w:divsChild>
    </w:div>
    <w:div w:id="1394817257">
      <w:bodyDiv w:val="1"/>
      <w:marLeft w:val="0"/>
      <w:marRight w:val="0"/>
      <w:marTop w:val="0"/>
      <w:marBottom w:val="0"/>
      <w:divBdr>
        <w:top w:val="none" w:sz="0" w:space="0" w:color="auto"/>
        <w:left w:val="none" w:sz="0" w:space="0" w:color="auto"/>
        <w:bottom w:val="none" w:sz="0" w:space="0" w:color="auto"/>
        <w:right w:val="none" w:sz="0" w:space="0" w:color="auto"/>
      </w:divBdr>
      <w:divsChild>
        <w:div w:id="1551575232">
          <w:marLeft w:val="547"/>
          <w:marRight w:val="0"/>
          <w:marTop w:val="0"/>
          <w:marBottom w:val="0"/>
          <w:divBdr>
            <w:top w:val="none" w:sz="0" w:space="0" w:color="auto"/>
            <w:left w:val="none" w:sz="0" w:space="0" w:color="auto"/>
            <w:bottom w:val="none" w:sz="0" w:space="0" w:color="auto"/>
            <w:right w:val="none" w:sz="0" w:space="0" w:color="auto"/>
          </w:divBdr>
        </w:div>
      </w:divsChild>
    </w:div>
    <w:div w:id="1401489451">
      <w:bodyDiv w:val="1"/>
      <w:marLeft w:val="0"/>
      <w:marRight w:val="0"/>
      <w:marTop w:val="0"/>
      <w:marBottom w:val="0"/>
      <w:divBdr>
        <w:top w:val="none" w:sz="0" w:space="0" w:color="auto"/>
        <w:left w:val="none" w:sz="0" w:space="0" w:color="auto"/>
        <w:bottom w:val="none" w:sz="0" w:space="0" w:color="auto"/>
        <w:right w:val="none" w:sz="0" w:space="0" w:color="auto"/>
      </w:divBdr>
      <w:divsChild>
        <w:div w:id="83042562">
          <w:marLeft w:val="432"/>
          <w:marRight w:val="0"/>
          <w:marTop w:val="360"/>
          <w:marBottom w:val="0"/>
          <w:divBdr>
            <w:top w:val="none" w:sz="0" w:space="0" w:color="auto"/>
            <w:left w:val="none" w:sz="0" w:space="0" w:color="auto"/>
            <w:bottom w:val="none" w:sz="0" w:space="0" w:color="auto"/>
            <w:right w:val="none" w:sz="0" w:space="0" w:color="auto"/>
          </w:divBdr>
        </w:div>
        <w:div w:id="156385324">
          <w:marLeft w:val="432"/>
          <w:marRight w:val="0"/>
          <w:marTop w:val="360"/>
          <w:marBottom w:val="0"/>
          <w:divBdr>
            <w:top w:val="none" w:sz="0" w:space="0" w:color="auto"/>
            <w:left w:val="none" w:sz="0" w:space="0" w:color="auto"/>
            <w:bottom w:val="none" w:sz="0" w:space="0" w:color="auto"/>
            <w:right w:val="none" w:sz="0" w:space="0" w:color="auto"/>
          </w:divBdr>
        </w:div>
        <w:div w:id="629169339">
          <w:marLeft w:val="432"/>
          <w:marRight w:val="0"/>
          <w:marTop w:val="360"/>
          <w:marBottom w:val="0"/>
          <w:divBdr>
            <w:top w:val="none" w:sz="0" w:space="0" w:color="auto"/>
            <w:left w:val="none" w:sz="0" w:space="0" w:color="auto"/>
            <w:bottom w:val="none" w:sz="0" w:space="0" w:color="auto"/>
            <w:right w:val="none" w:sz="0" w:space="0" w:color="auto"/>
          </w:divBdr>
        </w:div>
        <w:div w:id="703289359">
          <w:marLeft w:val="432"/>
          <w:marRight w:val="0"/>
          <w:marTop w:val="360"/>
          <w:marBottom w:val="0"/>
          <w:divBdr>
            <w:top w:val="none" w:sz="0" w:space="0" w:color="auto"/>
            <w:left w:val="none" w:sz="0" w:space="0" w:color="auto"/>
            <w:bottom w:val="none" w:sz="0" w:space="0" w:color="auto"/>
            <w:right w:val="none" w:sz="0" w:space="0" w:color="auto"/>
          </w:divBdr>
        </w:div>
        <w:div w:id="890193357">
          <w:marLeft w:val="432"/>
          <w:marRight w:val="0"/>
          <w:marTop w:val="360"/>
          <w:marBottom w:val="0"/>
          <w:divBdr>
            <w:top w:val="none" w:sz="0" w:space="0" w:color="auto"/>
            <w:left w:val="none" w:sz="0" w:space="0" w:color="auto"/>
            <w:bottom w:val="none" w:sz="0" w:space="0" w:color="auto"/>
            <w:right w:val="none" w:sz="0" w:space="0" w:color="auto"/>
          </w:divBdr>
        </w:div>
        <w:div w:id="2021351333">
          <w:marLeft w:val="432"/>
          <w:marRight w:val="0"/>
          <w:marTop w:val="360"/>
          <w:marBottom w:val="0"/>
          <w:divBdr>
            <w:top w:val="none" w:sz="0" w:space="0" w:color="auto"/>
            <w:left w:val="none" w:sz="0" w:space="0" w:color="auto"/>
            <w:bottom w:val="none" w:sz="0" w:space="0" w:color="auto"/>
            <w:right w:val="none" w:sz="0" w:space="0" w:color="auto"/>
          </w:divBdr>
        </w:div>
      </w:divsChild>
    </w:div>
    <w:div w:id="1403604059">
      <w:bodyDiv w:val="1"/>
      <w:marLeft w:val="0"/>
      <w:marRight w:val="0"/>
      <w:marTop w:val="0"/>
      <w:marBottom w:val="0"/>
      <w:divBdr>
        <w:top w:val="none" w:sz="0" w:space="0" w:color="auto"/>
        <w:left w:val="none" w:sz="0" w:space="0" w:color="auto"/>
        <w:bottom w:val="none" w:sz="0" w:space="0" w:color="auto"/>
        <w:right w:val="none" w:sz="0" w:space="0" w:color="auto"/>
      </w:divBdr>
    </w:div>
    <w:div w:id="1405758087">
      <w:bodyDiv w:val="1"/>
      <w:marLeft w:val="0"/>
      <w:marRight w:val="0"/>
      <w:marTop w:val="0"/>
      <w:marBottom w:val="0"/>
      <w:divBdr>
        <w:top w:val="none" w:sz="0" w:space="0" w:color="auto"/>
        <w:left w:val="none" w:sz="0" w:space="0" w:color="auto"/>
        <w:bottom w:val="none" w:sz="0" w:space="0" w:color="auto"/>
        <w:right w:val="none" w:sz="0" w:space="0" w:color="auto"/>
      </w:divBdr>
      <w:divsChild>
        <w:div w:id="489835545">
          <w:marLeft w:val="1166"/>
          <w:marRight w:val="0"/>
          <w:marTop w:val="200"/>
          <w:marBottom w:val="0"/>
          <w:divBdr>
            <w:top w:val="none" w:sz="0" w:space="0" w:color="auto"/>
            <w:left w:val="none" w:sz="0" w:space="0" w:color="auto"/>
            <w:bottom w:val="none" w:sz="0" w:space="0" w:color="auto"/>
            <w:right w:val="none" w:sz="0" w:space="0" w:color="auto"/>
          </w:divBdr>
        </w:div>
        <w:div w:id="835729276">
          <w:marLeft w:val="1166"/>
          <w:marRight w:val="0"/>
          <w:marTop w:val="200"/>
          <w:marBottom w:val="0"/>
          <w:divBdr>
            <w:top w:val="none" w:sz="0" w:space="0" w:color="auto"/>
            <w:left w:val="none" w:sz="0" w:space="0" w:color="auto"/>
            <w:bottom w:val="none" w:sz="0" w:space="0" w:color="auto"/>
            <w:right w:val="none" w:sz="0" w:space="0" w:color="auto"/>
          </w:divBdr>
        </w:div>
        <w:div w:id="1186403129">
          <w:marLeft w:val="1166"/>
          <w:marRight w:val="0"/>
          <w:marTop w:val="200"/>
          <w:marBottom w:val="0"/>
          <w:divBdr>
            <w:top w:val="none" w:sz="0" w:space="0" w:color="auto"/>
            <w:left w:val="none" w:sz="0" w:space="0" w:color="auto"/>
            <w:bottom w:val="none" w:sz="0" w:space="0" w:color="auto"/>
            <w:right w:val="none" w:sz="0" w:space="0" w:color="auto"/>
          </w:divBdr>
        </w:div>
        <w:div w:id="1804075406">
          <w:marLeft w:val="547"/>
          <w:marRight w:val="0"/>
          <w:marTop w:val="200"/>
          <w:marBottom w:val="0"/>
          <w:divBdr>
            <w:top w:val="none" w:sz="0" w:space="0" w:color="auto"/>
            <w:left w:val="none" w:sz="0" w:space="0" w:color="auto"/>
            <w:bottom w:val="none" w:sz="0" w:space="0" w:color="auto"/>
            <w:right w:val="none" w:sz="0" w:space="0" w:color="auto"/>
          </w:divBdr>
        </w:div>
        <w:div w:id="1876188372">
          <w:marLeft w:val="547"/>
          <w:marRight w:val="0"/>
          <w:marTop w:val="200"/>
          <w:marBottom w:val="0"/>
          <w:divBdr>
            <w:top w:val="none" w:sz="0" w:space="0" w:color="auto"/>
            <w:left w:val="none" w:sz="0" w:space="0" w:color="auto"/>
            <w:bottom w:val="none" w:sz="0" w:space="0" w:color="auto"/>
            <w:right w:val="none" w:sz="0" w:space="0" w:color="auto"/>
          </w:divBdr>
        </w:div>
        <w:div w:id="1911386165">
          <w:marLeft w:val="547"/>
          <w:marRight w:val="0"/>
          <w:marTop w:val="200"/>
          <w:marBottom w:val="0"/>
          <w:divBdr>
            <w:top w:val="none" w:sz="0" w:space="0" w:color="auto"/>
            <w:left w:val="none" w:sz="0" w:space="0" w:color="auto"/>
            <w:bottom w:val="none" w:sz="0" w:space="0" w:color="auto"/>
            <w:right w:val="none" w:sz="0" w:space="0" w:color="auto"/>
          </w:divBdr>
        </w:div>
      </w:divsChild>
    </w:div>
    <w:div w:id="1410497498">
      <w:bodyDiv w:val="1"/>
      <w:marLeft w:val="0"/>
      <w:marRight w:val="0"/>
      <w:marTop w:val="0"/>
      <w:marBottom w:val="0"/>
      <w:divBdr>
        <w:top w:val="none" w:sz="0" w:space="0" w:color="auto"/>
        <w:left w:val="none" w:sz="0" w:space="0" w:color="auto"/>
        <w:bottom w:val="none" w:sz="0" w:space="0" w:color="auto"/>
        <w:right w:val="none" w:sz="0" w:space="0" w:color="auto"/>
      </w:divBdr>
      <w:divsChild>
        <w:div w:id="281032333">
          <w:marLeft w:val="360"/>
          <w:marRight w:val="0"/>
          <w:marTop w:val="200"/>
          <w:marBottom w:val="0"/>
          <w:divBdr>
            <w:top w:val="none" w:sz="0" w:space="0" w:color="auto"/>
            <w:left w:val="none" w:sz="0" w:space="0" w:color="auto"/>
            <w:bottom w:val="none" w:sz="0" w:space="0" w:color="auto"/>
            <w:right w:val="none" w:sz="0" w:space="0" w:color="auto"/>
          </w:divBdr>
        </w:div>
      </w:divsChild>
    </w:div>
    <w:div w:id="1416434299">
      <w:bodyDiv w:val="1"/>
      <w:marLeft w:val="0"/>
      <w:marRight w:val="0"/>
      <w:marTop w:val="0"/>
      <w:marBottom w:val="0"/>
      <w:divBdr>
        <w:top w:val="none" w:sz="0" w:space="0" w:color="auto"/>
        <w:left w:val="none" w:sz="0" w:space="0" w:color="auto"/>
        <w:bottom w:val="none" w:sz="0" w:space="0" w:color="auto"/>
        <w:right w:val="none" w:sz="0" w:space="0" w:color="auto"/>
      </w:divBdr>
      <w:divsChild>
        <w:div w:id="92630740">
          <w:marLeft w:val="547"/>
          <w:marRight w:val="0"/>
          <w:marTop w:val="115"/>
          <w:marBottom w:val="0"/>
          <w:divBdr>
            <w:top w:val="none" w:sz="0" w:space="0" w:color="auto"/>
            <w:left w:val="none" w:sz="0" w:space="0" w:color="auto"/>
            <w:bottom w:val="none" w:sz="0" w:space="0" w:color="auto"/>
            <w:right w:val="none" w:sz="0" w:space="0" w:color="auto"/>
          </w:divBdr>
        </w:div>
        <w:div w:id="208225757">
          <w:marLeft w:val="547"/>
          <w:marRight w:val="0"/>
          <w:marTop w:val="115"/>
          <w:marBottom w:val="0"/>
          <w:divBdr>
            <w:top w:val="none" w:sz="0" w:space="0" w:color="auto"/>
            <w:left w:val="none" w:sz="0" w:space="0" w:color="auto"/>
            <w:bottom w:val="none" w:sz="0" w:space="0" w:color="auto"/>
            <w:right w:val="none" w:sz="0" w:space="0" w:color="auto"/>
          </w:divBdr>
        </w:div>
        <w:div w:id="525141518">
          <w:marLeft w:val="547"/>
          <w:marRight w:val="0"/>
          <w:marTop w:val="115"/>
          <w:marBottom w:val="0"/>
          <w:divBdr>
            <w:top w:val="none" w:sz="0" w:space="0" w:color="auto"/>
            <w:left w:val="none" w:sz="0" w:space="0" w:color="auto"/>
            <w:bottom w:val="none" w:sz="0" w:space="0" w:color="auto"/>
            <w:right w:val="none" w:sz="0" w:space="0" w:color="auto"/>
          </w:divBdr>
        </w:div>
        <w:div w:id="1333609781">
          <w:marLeft w:val="547"/>
          <w:marRight w:val="0"/>
          <w:marTop w:val="115"/>
          <w:marBottom w:val="0"/>
          <w:divBdr>
            <w:top w:val="none" w:sz="0" w:space="0" w:color="auto"/>
            <w:left w:val="none" w:sz="0" w:space="0" w:color="auto"/>
            <w:bottom w:val="none" w:sz="0" w:space="0" w:color="auto"/>
            <w:right w:val="none" w:sz="0" w:space="0" w:color="auto"/>
          </w:divBdr>
        </w:div>
        <w:div w:id="1438913810">
          <w:marLeft w:val="547"/>
          <w:marRight w:val="0"/>
          <w:marTop w:val="115"/>
          <w:marBottom w:val="0"/>
          <w:divBdr>
            <w:top w:val="none" w:sz="0" w:space="0" w:color="auto"/>
            <w:left w:val="none" w:sz="0" w:space="0" w:color="auto"/>
            <w:bottom w:val="none" w:sz="0" w:space="0" w:color="auto"/>
            <w:right w:val="none" w:sz="0" w:space="0" w:color="auto"/>
          </w:divBdr>
        </w:div>
        <w:div w:id="1594703734">
          <w:marLeft w:val="547"/>
          <w:marRight w:val="0"/>
          <w:marTop w:val="115"/>
          <w:marBottom w:val="0"/>
          <w:divBdr>
            <w:top w:val="none" w:sz="0" w:space="0" w:color="auto"/>
            <w:left w:val="none" w:sz="0" w:space="0" w:color="auto"/>
            <w:bottom w:val="none" w:sz="0" w:space="0" w:color="auto"/>
            <w:right w:val="none" w:sz="0" w:space="0" w:color="auto"/>
          </w:divBdr>
        </w:div>
      </w:divsChild>
    </w:div>
    <w:div w:id="1428383293">
      <w:bodyDiv w:val="1"/>
      <w:marLeft w:val="0"/>
      <w:marRight w:val="0"/>
      <w:marTop w:val="0"/>
      <w:marBottom w:val="0"/>
      <w:divBdr>
        <w:top w:val="none" w:sz="0" w:space="0" w:color="auto"/>
        <w:left w:val="none" w:sz="0" w:space="0" w:color="auto"/>
        <w:bottom w:val="none" w:sz="0" w:space="0" w:color="auto"/>
        <w:right w:val="none" w:sz="0" w:space="0" w:color="auto"/>
      </w:divBdr>
      <w:divsChild>
        <w:div w:id="26368402">
          <w:marLeft w:val="547"/>
          <w:marRight w:val="0"/>
          <w:marTop w:val="0"/>
          <w:marBottom w:val="0"/>
          <w:divBdr>
            <w:top w:val="none" w:sz="0" w:space="0" w:color="auto"/>
            <w:left w:val="none" w:sz="0" w:space="0" w:color="auto"/>
            <w:bottom w:val="none" w:sz="0" w:space="0" w:color="auto"/>
            <w:right w:val="none" w:sz="0" w:space="0" w:color="auto"/>
          </w:divBdr>
        </w:div>
      </w:divsChild>
    </w:div>
    <w:div w:id="1429304383">
      <w:bodyDiv w:val="1"/>
      <w:marLeft w:val="0"/>
      <w:marRight w:val="0"/>
      <w:marTop w:val="0"/>
      <w:marBottom w:val="0"/>
      <w:divBdr>
        <w:top w:val="none" w:sz="0" w:space="0" w:color="auto"/>
        <w:left w:val="none" w:sz="0" w:space="0" w:color="auto"/>
        <w:bottom w:val="none" w:sz="0" w:space="0" w:color="auto"/>
        <w:right w:val="none" w:sz="0" w:space="0" w:color="auto"/>
      </w:divBdr>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
    <w:div w:id="1456169881">
      <w:bodyDiv w:val="1"/>
      <w:marLeft w:val="0"/>
      <w:marRight w:val="0"/>
      <w:marTop w:val="0"/>
      <w:marBottom w:val="0"/>
      <w:divBdr>
        <w:top w:val="none" w:sz="0" w:space="0" w:color="auto"/>
        <w:left w:val="none" w:sz="0" w:space="0" w:color="auto"/>
        <w:bottom w:val="none" w:sz="0" w:space="0" w:color="auto"/>
        <w:right w:val="none" w:sz="0" w:space="0" w:color="auto"/>
      </w:divBdr>
    </w:div>
    <w:div w:id="1471437575">
      <w:bodyDiv w:val="1"/>
      <w:marLeft w:val="0"/>
      <w:marRight w:val="0"/>
      <w:marTop w:val="0"/>
      <w:marBottom w:val="0"/>
      <w:divBdr>
        <w:top w:val="none" w:sz="0" w:space="0" w:color="auto"/>
        <w:left w:val="none" w:sz="0" w:space="0" w:color="auto"/>
        <w:bottom w:val="none" w:sz="0" w:space="0" w:color="auto"/>
        <w:right w:val="none" w:sz="0" w:space="0" w:color="auto"/>
      </w:divBdr>
    </w:div>
    <w:div w:id="1476603798">
      <w:bodyDiv w:val="1"/>
      <w:marLeft w:val="0"/>
      <w:marRight w:val="0"/>
      <w:marTop w:val="0"/>
      <w:marBottom w:val="0"/>
      <w:divBdr>
        <w:top w:val="none" w:sz="0" w:space="0" w:color="auto"/>
        <w:left w:val="none" w:sz="0" w:space="0" w:color="auto"/>
        <w:bottom w:val="none" w:sz="0" w:space="0" w:color="auto"/>
        <w:right w:val="none" w:sz="0" w:space="0" w:color="auto"/>
      </w:divBdr>
    </w:div>
    <w:div w:id="1488396199">
      <w:bodyDiv w:val="1"/>
      <w:marLeft w:val="0"/>
      <w:marRight w:val="0"/>
      <w:marTop w:val="0"/>
      <w:marBottom w:val="0"/>
      <w:divBdr>
        <w:top w:val="none" w:sz="0" w:space="0" w:color="auto"/>
        <w:left w:val="none" w:sz="0" w:space="0" w:color="auto"/>
        <w:bottom w:val="none" w:sz="0" w:space="0" w:color="auto"/>
        <w:right w:val="none" w:sz="0" w:space="0" w:color="auto"/>
      </w:divBdr>
    </w:div>
    <w:div w:id="1490705972">
      <w:bodyDiv w:val="1"/>
      <w:marLeft w:val="0"/>
      <w:marRight w:val="0"/>
      <w:marTop w:val="0"/>
      <w:marBottom w:val="0"/>
      <w:divBdr>
        <w:top w:val="none" w:sz="0" w:space="0" w:color="auto"/>
        <w:left w:val="none" w:sz="0" w:space="0" w:color="auto"/>
        <w:bottom w:val="none" w:sz="0" w:space="0" w:color="auto"/>
        <w:right w:val="none" w:sz="0" w:space="0" w:color="auto"/>
      </w:divBdr>
    </w:div>
    <w:div w:id="1492336214">
      <w:bodyDiv w:val="1"/>
      <w:marLeft w:val="0"/>
      <w:marRight w:val="0"/>
      <w:marTop w:val="0"/>
      <w:marBottom w:val="0"/>
      <w:divBdr>
        <w:top w:val="none" w:sz="0" w:space="0" w:color="auto"/>
        <w:left w:val="none" w:sz="0" w:space="0" w:color="auto"/>
        <w:bottom w:val="none" w:sz="0" w:space="0" w:color="auto"/>
        <w:right w:val="none" w:sz="0" w:space="0" w:color="auto"/>
      </w:divBdr>
    </w:div>
    <w:div w:id="1496920116">
      <w:bodyDiv w:val="1"/>
      <w:marLeft w:val="0"/>
      <w:marRight w:val="0"/>
      <w:marTop w:val="0"/>
      <w:marBottom w:val="0"/>
      <w:divBdr>
        <w:top w:val="none" w:sz="0" w:space="0" w:color="auto"/>
        <w:left w:val="none" w:sz="0" w:space="0" w:color="auto"/>
        <w:bottom w:val="none" w:sz="0" w:space="0" w:color="auto"/>
        <w:right w:val="none" w:sz="0" w:space="0" w:color="auto"/>
      </w:divBdr>
    </w:div>
    <w:div w:id="1498034110">
      <w:bodyDiv w:val="1"/>
      <w:marLeft w:val="0"/>
      <w:marRight w:val="0"/>
      <w:marTop w:val="0"/>
      <w:marBottom w:val="0"/>
      <w:divBdr>
        <w:top w:val="none" w:sz="0" w:space="0" w:color="auto"/>
        <w:left w:val="none" w:sz="0" w:space="0" w:color="auto"/>
        <w:bottom w:val="none" w:sz="0" w:space="0" w:color="auto"/>
        <w:right w:val="none" w:sz="0" w:space="0" w:color="auto"/>
      </w:divBdr>
    </w:div>
    <w:div w:id="1519388560">
      <w:bodyDiv w:val="1"/>
      <w:marLeft w:val="0"/>
      <w:marRight w:val="0"/>
      <w:marTop w:val="0"/>
      <w:marBottom w:val="0"/>
      <w:divBdr>
        <w:top w:val="none" w:sz="0" w:space="0" w:color="auto"/>
        <w:left w:val="none" w:sz="0" w:space="0" w:color="auto"/>
        <w:bottom w:val="none" w:sz="0" w:space="0" w:color="auto"/>
        <w:right w:val="none" w:sz="0" w:space="0" w:color="auto"/>
      </w:divBdr>
    </w:div>
    <w:div w:id="1527987761">
      <w:bodyDiv w:val="1"/>
      <w:marLeft w:val="0"/>
      <w:marRight w:val="0"/>
      <w:marTop w:val="0"/>
      <w:marBottom w:val="0"/>
      <w:divBdr>
        <w:top w:val="none" w:sz="0" w:space="0" w:color="auto"/>
        <w:left w:val="none" w:sz="0" w:space="0" w:color="auto"/>
        <w:bottom w:val="none" w:sz="0" w:space="0" w:color="auto"/>
        <w:right w:val="none" w:sz="0" w:space="0" w:color="auto"/>
      </w:divBdr>
    </w:div>
    <w:div w:id="1529029568">
      <w:bodyDiv w:val="1"/>
      <w:marLeft w:val="0"/>
      <w:marRight w:val="0"/>
      <w:marTop w:val="0"/>
      <w:marBottom w:val="0"/>
      <w:divBdr>
        <w:top w:val="none" w:sz="0" w:space="0" w:color="auto"/>
        <w:left w:val="none" w:sz="0" w:space="0" w:color="auto"/>
        <w:bottom w:val="none" w:sz="0" w:space="0" w:color="auto"/>
        <w:right w:val="none" w:sz="0" w:space="0" w:color="auto"/>
      </w:divBdr>
    </w:div>
    <w:div w:id="1531915875">
      <w:bodyDiv w:val="1"/>
      <w:marLeft w:val="0"/>
      <w:marRight w:val="0"/>
      <w:marTop w:val="0"/>
      <w:marBottom w:val="0"/>
      <w:divBdr>
        <w:top w:val="none" w:sz="0" w:space="0" w:color="auto"/>
        <w:left w:val="none" w:sz="0" w:space="0" w:color="auto"/>
        <w:bottom w:val="none" w:sz="0" w:space="0" w:color="auto"/>
        <w:right w:val="none" w:sz="0" w:space="0" w:color="auto"/>
      </w:divBdr>
    </w:div>
    <w:div w:id="1541286975">
      <w:bodyDiv w:val="1"/>
      <w:marLeft w:val="0"/>
      <w:marRight w:val="0"/>
      <w:marTop w:val="0"/>
      <w:marBottom w:val="0"/>
      <w:divBdr>
        <w:top w:val="none" w:sz="0" w:space="0" w:color="auto"/>
        <w:left w:val="none" w:sz="0" w:space="0" w:color="auto"/>
        <w:bottom w:val="none" w:sz="0" w:space="0" w:color="auto"/>
        <w:right w:val="none" w:sz="0" w:space="0" w:color="auto"/>
      </w:divBdr>
      <w:divsChild>
        <w:div w:id="2027900622">
          <w:marLeft w:val="547"/>
          <w:marRight w:val="0"/>
          <w:marTop w:val="0"/>
          <w:marBottom w:val="0"/>
          <w:divBdr>
            <w:top w:val="none" w:sz="0" w:space="0" w:color="auto"/>
            <w:left w:val="none" w:sz="0" w:space="0" w:color="auto"/>
            <w:bottom w:val="none" w:sz="0" w:space="0" w:color="auto"/>
            <w:right w:val="none" w:sz="0" w:space="0" w:color="auto"/>
          </w:divBdr>
        </w:div>
      </w:divsChild>
    </w:div>
    <w:div w:id="1548569960">
      <w:bodyDiv w:val="1"/>
      <w:marLeft w:val="0"/>
      <w:marRight w:val="0"/>
      <w:marTop w:val="0"/>
      <w:marBottom w:val="0"/>
      <w:divBdr>
        <w:top w:val="none" w:sz="0" w:space="0" w:color="auto"/>
        <w:left w:val="none" w:sz="0" w:space="0" w:color="auto"/>
        <w:bottom w:val="none" w:sz="0" w:space="0" w:color="auto"/>
        <w:right w:val="none" w:sz="0" w:space="0" w:color="auto"/>
      </w:divBdr>
    </w:div>
    <w:div w:id="1550458414">
      <w:bodyDiv w:val="1"/>
      <w:marLeft w:val="0"/>
      <w:marRight w:val="0"/>
      <w:marTop w:val="0"/>
      <w:marBottom w:val="0"/>
      <w:divBdr>
        <w:top w:val="none" w:sz="0" w:space="0" w:color="auto"/>
        <w:left w:val="none" w:sz="0" w:space="0" w:color="auto"/>
        <w:bottom w:val="none" w:sz="0" w:space="0" w:color="auto"/>
        <w:right w:val="none" w:sz="0" w:space="0" w:color="auto"/>
      </w:divBdr>
    </w:div>
    <w:div w:id="1551575769">
      <w:bodyDiv w:val="1"/>
      <w:marLeft w:val="0"/>
      <w:marRight w:val="0"/>
      <w:marTop w:val="0"/>
      <w:marBottom w:val="0"/>
      <w:divBdr>
        <w:top w:val="none" w:sz="0" w:space="0" w:color="auto"/>
        <w:left w:val="none" w:sz="0" w:space="0" w:color="auto"/>
        <w:bottom w:val="none" w:sz="0" w:space="0" w:color="auto"/>
        <w:right w:val="none" w:sz="0" w:space="0" w:color="auto"/>
      </w:divBdr>
    </w:div>
    <w:div w:id="1552812651">
      <w:bodyDiv w:val="1"/>
      <w:marLeft w:val="0"/>
      <w:marRight w:val="0"/>
      <w:marTop w:val="0"/>
      <w:marBottom w:val="0"/>
      <w:divBdr>
        <w:top w:val="none" w:sz="0" w:space="0" w:color="auto"/>
        <w:left w:val="none" w:sz="0" w:space="0" w:color="auto"/>
        <w:bottom w:val="none" w:sz="0" w:space="0" w:color="auto"/>
        <w:right w:val="none" w:sz="0" w:space="0" w:color="auto"/>
      </w:divBdr>
      <w:divsChild>
        <w:div w:id="84957354">
          <w:marLeft w:val="547"/>
          <w:marRight w:val="0"/>
          <w:marTop w:val="115"/>
          <w:marBottom w:val="0"/>
          <w:divBdr>
            <w:top w:val="none" w:sz="0" w:space="0" w:color="auto"/>
            <w:left w:val="none" w:sz="0" w:space="0" w:color="auto"/>
            <w:bottom w:val="none" w:sz="0" w:space="0" w:color="auto"/>
            <w:right w:val="none" w:sz="0" w:space="0" w:color="auto"/>
          </w:divBdr>
        </w:div>
        <w:div w:id="1208762635">
          <w:marLeft w:val="547"/>
          <w:marRight w:val="0"/>
          <w:marTop w:val="115"/>
          <w:marBottom w:val="0"/>
          <w:divBdr>
            <w:top w:val="none" w:sz="0" w:space="0" w:color="auto"/>
            <w:left w:val="none" w:sz="0" w:space="0" w:color="auto"/>
            <w:bottom w:val="none" w:sz="0" w:space="0" w:color="auto"/>
            <w:right w:val="none" w:sz="0" w:space="0" w:color="auto"/>
          </w:divBdr>
        </w:div>
      </w:divsChild>
    </w:div>
    <w:div w:id="1553886334">
      <w:bodyDiv w:val="1"/>
      <w:marLeft w:val="0"/>
      <w:marRight w:val="0"/>
      <w:marTop w:val="0"/>
      <w:marBottom w:val="0"/>
      <w:divBdr>
        <w:top w:val="none" w:sz="0" w:space="0" w:color="auto"/>
        <w:left w:val="none" w:sz="0" w:space="0" w:color="auto"/>
        <w:bottom w:val="none" w:sz="0" w:space="0" w:color="auto"/>
        <w:right w:val="none" w:sz="0" w:space="0" w:color="auto"/>
      </w:divBdr>
    </w:div>
    <w:div w:id="1554194897">
      <w:bodyDiv w:val="1"/>
      <w:marLeft w:val="0"/>
      <w:marRight w:val="0"/>
      <w:marTop w:val="0"/>
      <w:marBottom w:val="0"/>
      <w:divBdr>
        <w:top w:val="none" w:sz="0" w:space="0" w:color="auto"/>
        <w:left w:val="none" w:sz="0" w:space="0" w:color="auto"/>
        <w:bottom w:val="none" w:sz="0" w:space="0" w:color="auto"/>
        <w:right w:val="none" w:sz="0" w:space="0" w:color="auto"/>
      </w:divBdr>
    </w:div>
    <w:div w:id="1560744194">
      <w:bodyDiv w:val="1"/>
      <w:marLeft w:val="0"/>
      <w:marRight w:val="0"/>
      <w:marTop w:val="0"/>
      <w:marBottom w:val="0"/>
      <w:divBdr>
        <w:top w:val="none" w:sz="0" w:space="0" w:color="auto"/>
        <w:left w:val="none" w:sz="0" w:space="0" w:color="auto"/>
        <w:bottom w:val="none" w:sz="0" w:space="0" w:color="auto"/>
        <w:right w:val="none" w:sz="0" w:space="0" w:color="auto"/>
      </w:divBdr>
    </w:div>
    <w:div w:id="1565795290">
      <w:bodyDiv w:val="1"/>
      <w:marLeft w:val="0"/>
      <w:marRight w:val="0"/>
      <w:marTop w:val="0"/>
      <w:marBottom w:val="0"/>
      <w:divBdr>
        <w:top w:val="none" w:sz="0" w:space="0" w:color="auto"/>
        <w:left w:val="none" w:sz="0" w:space="0" w:color="auto"/>
        <w:bottom w:val="none" w:sz="0" w:space="0" w:color="auto"/>
        <w:right w:val="none" w:sz="0" w:space="0" w:color="auto"/>
      </w:divBdr>
    </w:div>
    <w:div w:id="1571427117">
      <w:bodyDiv w:val="1"/>
      <w:marLeft w:val="0"/>
      <w:marRight w:val="0"/>
      <w:marTop w:val="0"/>
      <w:marBottom w:val="0"/>
      <w:divBdr>
        <w:top w:val="none" w:sz="0" w:space="0" w:color="auto"/>
        <w:left w:val="none" w:sz="0" w:space="0" w:color="auto"/>
        <w:bottom w:val="none" w:sz="0" w:space="0" w:color="auto"/>
        <w:right w:val="none" w:sz="0" w:space="0" w:color="auto"/>
      </w:divBdr>
    </w:div>
    <w:div w:id="1571651168">
      <w:bodyDiv w:val="1"/>
      <w:marLeft w:val="0"/>
      <w:marRight w:val="0"/>
      <w:marTop w:val="0"/>
      <w:marBottom w:val="0"/>
      <w:divBdr>
        <w:top w:val="none" w:sz="0" w:space="0" w:color="auto"/>
        <w:left w:val="none" w:sz="0" w:space="0" w:color="auto"/>
        <w:bottom w:val="none" w:sz="0" w:space="0" w:color="auto"/>
        <w:right w:val="none" w:sz="0" w:space="0" w:color="auto"/>
      </w:divBdr>
      <w:divsChild>
        <w:div w:id="523179436">
          <w:marLeft w:val="1166"/>
          <w:marRight w:val="0"/>
          <w:marTop w:val="96"/>
          <w:marBottom w:val="0"/>
          <w:divBdr>
            <w:top w:val="none" w:sz="0" w:space="0" w:color="auto"/>
            <w:left w:val="none" w:sz="0" w:space="0" w:color="auto"/>
            <w:bottom w:val="none" w:sz="0" w:space="0" w:color="auto"/>
            <w:right w:val="none" w:sz="0" w:space="0" w:color="auto"/>
          </w:divBdr>
        </w:div>
        <w:div w:id="710224398">
          <w:marLeft w:val="547"/>
          <w:marRight w:val="0"/>
          <w:marTop w:val="144"/>
          <w:marBottom w:val="0"/>
          <w:divBdr>
            <w:top w:val="none" w:sz="0" w:space="0" w:color="auto"/>
            <w:left w:val="none" w:sz="0" w:space="0" w:color="auto"/>
            <w:bottom w:val="none" w:sz="0" w:space="0" w:color="auto"/>
            <w:right w:val="none" w:sz="0" w:space="0" w:color="auto"/>
          </w:divBdr>
        </w:div>
        <w:div w:id="1254515924">
          <w:marLeft w:val="1166"/>
          <w:marRight w:val="0"/>
          <w:marTop w:val="96"/>
          <w:marBottom w:val="0"/>
          <w:divBdr>
            <w:top w:val="none" w:sz="0" w:space="0" w:color="auto"/>
            <w:left w:val="none" w:sz="0" w:space="0" w:color="auto"/>
            <w:bottom w:val="none" w:sz="0" w:space="0" w:color="auto"/>
            <w:right w:val="none" w:sz="0" w:space="0" w:color="auto"/>
          </w:divBdr>
        </w:div>
        <w:div w:id="1652900838">
          <w:marLeft w:val="1166"/>
          <w:marRight w:val="0"/>
          <w:marTop w:val="96"/>
          <w:marBottom w:val="0"/>
          <w:divBdr>
            <w:top w:val="none" w:sz="0" w:space="0" w:color="auto"/>
            <w:left w:val="none" w:sz="0" w:space="0" w:color="auto"/>
            <w:bottom w:val="none" w:sz="0" w:space="0" w:color="auto"/>
            <w:right w:val="none" w:sz="0" w:space="0" w:color="auto"/>
          </w:divBdr>
        </w:div>
        <w:div w:id="1859393147">
          <w:marLeft w:val="547"/>
          <w:marRight w:val="0"/>
          <w:marTop w:val="144"/>
          <w:marBottom w:val="0"/>
          <w:divBdr>
            <w:top w:val="none" w:sz="0" w:space="0" w:color="auto"/>
            <w:left w:val="none" w:sz="0" w:space="0" w:color="auto"/>
            <w:bottom w:val="none" w:sz="0" w:space="0" w:color="auto"/>
            <w:right w:val="none" w:sz="0" w:space="0" w:color="auto"/>
          </w:divBdr>
        </w:div>
        <w:div w:id="1943607156">
          <w:marLeft w:val="547"/>
          <w:marRight w:val="0"/>
          <w:marTop w:val="144"/>
          <w:marBottom w:val="0"/>
          <w:divBdr>
            <w:top w:val="none" w:sz="0" w:space="0" w:color="auto"/>
            <w:left w:val="none" w:sz="0" w:space="0" w:color="auto"/>
            <w:bottom w:val="none" w:sz="0" w:space="0" w:color="auto"/>
            <w:right w:val="none" w:sz="0" w:space="0" w:color="auto"/>
          </w:divBdr>
        </w:div>
        <w:div w:id="1961960881">
          <w:marLeft w:val="1166"/>
          <w:marRight w:val="0"/>
          <w:marTop w:val="96"/>
          <w:marBottom w:val="0"/>
          <w:divBdr>
            <w:top w:val="none" w:sz="0" w:space="0" w:color="auto"/>
            <w:left w:val="none" w:sz="0" w:space="0" w:color="auto"/>
            <w:bottom w:val="none" w:sz="0" w:space="0" w:color="auto"/>
            <w:right w:val="none" w:sz="0" w:space="0" w:color="auto"/>
          </w:divBdr>
        </w:div>
      </w:divsChild>
    </w:div>
    <w:div w:id="1584532556">
      <w:bodyDiv w:val="1"/>
      <w:marLeft w:val="0"/>
      <w:marRight w:val="0"/>
      <w:marTop w:val="0"/>
      <w:marBottom w:val="0"/>
      <w:divBdr>
        <w:top w:val="none" w:sz="0" w:space="0" w:color="auto"/>
        <w:left w:val="none" w:sz="0" w:space="0" w:color="auto"/>
        <w:bottom w:val="none" w:sz="0" w:space="0" w:color="auto"/>
        <w:right w:val="none" w:sz="0" w:space="0" w:color="auto"/>
      </w:divBdr>
    </w:div>
    <w:div w:id="1586110959">
      <w:bodyDiv w:val="1"/>
      <w:marLeft w:val="0"/>
      <w:marRight w:val="0"/>
      <w:marTop w:val="0"/>
      <w:marBottom w:val="0"/>
      <w:divBdr>
        <w:top w:val="none" w:sz="0" w:space="0" w:color="auto"/>
        <w:left w:val="none" w:sz="0" w:space="0" w:color="auto"/>
        <w:bottom w:val="none" w:sz="0" w:space="0" w:color="auto"/>
        <w:right w:val="none" w:sz="0" w:space="0" w:color="auto"/>
      </w:divBdr>
      <w:divsChild>
        <w:div w:id="1474325394">
          <w:marLeft w:val="0"/>
          <w:marRight w:val="0"/>
          <w:marTop w:val="115"/>
          <w:marBottom w:val="0"/>
          <w:divBdr>
            <w:top w:val="none" w:sz="0" w:space="0" w:color="auto"/>
            <w:left w:val="none" w:sz="0" w:space="0" w:color="auto"/>
            <w:bottom w:val="none" w:sz="0" w:space="0" w:color="auto"/>
            <w:right w:val="none" w:sz="0" w:space="0" w:color="auto"/>
          </w:divBdr>
        </w:div>
      </w:divsChild>
    </w:div>
    <w:div w:id="1593396679">
      <w:bodyDiv w:val="1"/>
      <w:marLeft w:val="0"/>
      <w:marRight w:val="0"/>
      <w:marTop w:val="0"/>
      <w:marBottom w:val="0"/>
      <w:divBdr>
        <w:top w:val="none" w:sz="0" w:space="0" w:color="auto"/>
        <w:left w:val="none" w:sz="0" w:space="0" w:color="auto"/>
        <w:bottom w:val="none" w:sz="0" w:space="0" w:color="auto"/>
        <w:right w:val="none" w:sz="0" w:space="0" w:color="auto"/>
      </w:divBdr>
      <w:divsChild>
        <w:div w:id="111753180">
          <w:marLeft w:val="547"/>
          <w:marRight w:val="0"/>
          <w:marTop w:val="115"/>
          <w:marBottom w:val="0"/>
          <w:divBdr>
            <w:top w:val="none" w:sz="0" w:space="0" w:color="auto"/>
            <w:left w:val="none" w:sz="0" w:space="0" w:color="auto"/>
            <w:bottom w:val="none" w:sz="0" w:space="0" w:color="auto"/>
            <w:right w:val="none" w:sz="0" w:space="0" w:color="auto"/>
          </w:divBdr>
        </w:div>
        <w:div w:id="431126335">
          <w:marLeft w:val="547"/>
          <w:marRight w:val="0"/>
          <w:marTop w:val="115"/>
          <w:marBottom w:val="0"/>
          <w:divBdr>
            <w:top w:val="none" w:sz="0" w:space="0" w:color="auto"/>
            <w:left w:val="none" w:sz="0" w:space="0" w:color="auto"/>
            <w:bottom w:val="none" w:sz="0" w:space="0" w:color="auto"/>
            <w:right w:val="none" w:sz="0" w:space="0" w:color="auto"/>
          </w:divBdr>
        </w:div>
      </w:divsChild>
    </w:div>
    <w:div w:id="1595674457">
      <w:bodyDiv w:val="1"/>
      <w:marLeft w:val="0"/>
      <w:marRight w:val="0"/>
      <w:marTop w:val="0"/>
      <w:marBottom w:val="0"/>
      <w:divBdr>
        <w:top w:val="none" w:sz="0" w:space="0" w:color="auto"/>
        <w:left w:val="none" w:sz="0" w:space="0" w:color="auto"/>
        <w:bottom w:val="none" w:sz="0" w:space="0" w:color="auto"/>
        <w:right w:val="none" w:sz="0" w:space="0" w:color="auto"/>
      </w:divBdr>
    </w:div>
    <w:div w:id="1598947617">
      <w:bodyDiv w:val="1"/>
      <w:marLeft w:val="0"/>
      <w:marRight w:val="0"/>
      <w:marTop w:val="0"/>
      <w:marBottom w:val="0"/>
      <w:divBdr>
        <w:top w:val="none" w:sz="0" w:space="0" w:color="auto"/>
        <w:left w:val="none" w:sz="0" w:space="0" w:color="auto"/>
        <w:bottom w:val="none" w:sz="0" w:space="0" w:color="auto"/>
        <w:right w:val="none" w:sz="0" w:space="0" w:color="auto"/>
      </w:divBdr>
      <w:divsChild>
        <w:div w:id="1351761106">
          <w:marLeft w:val="547"/>
          <w:marRight w:val="0"/>
          <w:marTop w:val="115"/>
          <w:marBottom w:val="0"/>
          <w:divBdr>
            <w:top w:val="none" w:sz="0" w:space="0" w:color="auto"/>
            <w:left w:val="none" w:sz="0" w:space="0" w:color="auto"/>
            <w:bottom w:val="none" w:sz="0" w:space="0" w:color="auto"/>
            <w:right w:val="none" w:sz="0" w:space="0" w:color="auto"/>
          </w:divBdr>
        </w:div>
      </w:divsChild>
    </w:div>
    <w:div w:id="1619294349">
      <w:bodyDiv w:val="1"/>
      <w:marLeft w:val="0"/>
      <w:marRight w:val="0"/>
      <w:marTop w:val="0"/>
      <w:marBottom w:val="0"/>
      <w:divBdr>
        <w:top w:val="none" w:sz="0" w:space="0" w:color="auto"/>
        <w:left w:val="none" w:sz="0" w:space="0" w:color="auto"/>
        <w:bottom w:val="none" w:sz="0" w:space="0" w:color="auto"/>
        <w:right w:val="none" w:sz="0" w:space="0" w:color="auto"/>
      </w:divBdr>
      <w:divsChild>
        <w:div w:id="1502545256">
          <w:marLeft w:val="547"/>
          <w:marRight w:val="0"/>
          <w:marTop w:val="0"/>
          <w:marBottom w:val="0"/>
          <w:divBdr>
            <w:top w:val="none" w:sz="0" w:space="0" w:color="auto"/>
            <w:left w:val="none" w:sz="0" w:space="0" w:color="auto"/>
            <w:bottom w:val="none" w:sz="0" w:space="0" w:color="auto"/>
            <w:right w:val="none" w:sz="0" w:space="0" w:color="auto"/>
          </w:divBdr>
        </w:div>
      </w:divsChild>
    </w:div>
    <w:div w:id="1620524884">
      <w:bodyDiv w:val="1"/>
      <w:marLeft w:val="0"/>
      <w:marRight w:val="0"/>
      <w:marTop w:val="0"/>
      <w:marBottom w:val="0"/>
      <w:divBdr>
        <w:top w:val="none" w:sz="0" w:space="0" w:color="auto"/>
        <w:left w:val="none" w:sz="0" w:space="0" w:color="auto"/>
        <w:bottom w:val="none" w:sz="0" w:space="0" w:color="auto"/>
        <w:right w:val="none" w:sz="0" w:space="0" w:color="auto"/>
      </w:divBdr>
    </w:div>
    <w:div w:id="1622303806">
      <w:bodyDiv w:val="1"/>
      <w:marLeft w:val="0"/>
      <w:marRight w:val="0"/>
      <w:marTop w:val="0"/>
      <w:marBottom w:val="0"/>
      <w:divBdr>
        <w:top w:val="none" w:sz="0" w:space="0" w:color="auto"/>
        <w:left w:val="none" w:sz="0" w:space="0" w:color="auto"/>
        <w:bottom w:val="none" w:sz="0" w:space="0" w:color="auto"/>
        <w:right w:val="none" w:sz="0" w:space="0" w:color="auto"/>
      </w:divBdr>
    </w:div>
    <w:div w:id="1623656803">
      <w:bodyDiv w:val="1"/>
      <w:marLeft w:val="0"/>
      <w:marRight w:val="0"/>
      <w:marTop w:val="0"/>
      <w:marBottom w:val="0"/>
      <w:divBdr>
        <w:top w:val="none" w:sz="0" w:space="0" w:color="auto"/>
        <w:left w:val="none" w:sz="0" w:space="0" w:color="auto"/>
        <w:bottom w:val="none" w:sz="0" w:space="0" w:color="auto"/>
        <w:right w:val="none" w:sz="0" w:space="0" w:color="auto"/>
      </w:divBdr>
    </w:div>
    <w:div w:id="1627464488">
      <w:bodyDiv w:val="1"/>
      <w:marLeft w:val="0"/>
      <w:marRight w:val="0"/>
      <w:marTop w:val="0"/>
      <w:marBottom w:val="0"/>
      <w:divBdr>
        <w:top w:val="none" w:sz="0" w:space="0" w:color="auto"/>
        <w:left w:val="none" w:sz="0" w:space="0" w:color="auto"/>
        <w:bottom w:val="none" w:sz="0" w:space="0" w:color="auto"/>
        <w:right w:val="none" w:sz="0" w:space="0" w:color="auto"/>
      </w:divBdr>
    </w:div>
    <w:div w:id="1628198848">
      <w:bodyDiv w:val="1"/>
      <w:marLeft w:val="0"/>
      <w:marRight w:val="0"/>
      <w:marTop w:val="0"/>
      <w:marBottom w:val="0"/>
      <w:divBdr>
        <w:top w:val="none" w:sz="0" w:space="0" w:color="auto"/>
        <w:left w:val="none" w:sz="0" w:space="0" w:color="auto"/>
        <w:bottom w:val="none" w:sz="0" w:space="0" w:color="auto"/>
        <w:right w:val="none" w:sz="0" w:space="0" w:color="auto"/>
      </w:divBdr>
      <w:divsChild>
        <w:div w:id="570769186">
          <w:marLeft w:val="446"/>
          <w:marRight w:val="0"/>
          <w:marTop w:val="86"/>
          <w:marBottom w:val="0"/>
          <w:divBdr>
            <w:top w:val="none" w:sz="0" w:space="0" w:color="auto"/>
            <w:left w:val="none" w:sz="0" w:space="0" w:color="auto"/>
            <w:bottom w:val="none" w:sz="0" w:space="0" w:color="auto"/>
            <w:right w:val="none" w:sz="0" w:space="0" w:color="auto"/>
          </w:divBdr>
        </w:div>
        <w:div w:id="761532510">
          <w:marLeft w:val="446"/>
          <w:marRight w:val="0"/>
          <w:marTop w:val="86"/>
          <w:marBottom w:val="0"/>
          <w:divBdr>
            <w:top w:val="none" w:sz="0" w:space="0" w:color="auto"/>
            <w:left w:val="none" w:sz="0" w:space="0" w:color="auto"/>
            <w:bottom w:val="none" w:sz="0" w:space="0" w:color="auto"/>
            <w:right w:val="none" w:sz="0" w:space="0" w:color="auto"/>
          </w:divBdr>
        </w:div>
        <w:div w:id="885995250">
          <w:marLeft w:val="446"/>
          <w:marRight w:val="0"/>
          <w:marTop w:val="86"/>
          <w:marBottom w:val="0"/>
          <w:divBdr>
            <w:top w:val="none" w:sz="0" w:space="0" w:color="auto"/>
            <w:left w:val="none" w:sz="0" w:space="0" w:color="auto"/>
            <w:bottom w:val="none" w:sz="0" w:space="0" w:color="auto"/>
            <w:right w:val="none" w:sz="0" w:space="0" w:color="auto"/>
          </w:divBdr>
        </w:div>
        <w:div w:id="951278524">
          <w:marLeft w:val="446"/>
          <w:marRight w:val="0"/>
          <w:marTop w:val="86"/>
          <w:marBottom w:val="0"/>
          <w:divBdr>
            <w:top w:val="none" w:sz="0" w:space="0" w:color="auto"/>
            <w:left w:val="none" w:sz="0" w:space="0" w:color="auto"/>
            <w:bottom w:val="none" w:sz="0" w:space="0" w:color="auto"/>
            <w:right w:val="none" w:sz="0" w:space="0" w:color="auto"/>
          </w:divBdr>
        </w:div>
        <w:div w:id="1158109511">
          <w:marLeft w:val="446"/>
          <w:marRight w:val="0"/>
          <w:marTop w:val="86"/>
          <w:marBottom w:val="0"/>
          <w:divBdr>
            <w:top w:val="none" w:sz="0" w:space="0" w:color="auto"/>
            <w:left w:val="none" w:sz="0" w:space="0" w:color="auto"/>
            <w:bottom w:val="none" w:sz="0" w:space="0" w:color="auto"/>
            <w:right w:val="none" w:sz="0" w:space="0" w:color="auto"/>
          </w:divBdr>
        </w:div>
        <w:div w:id="1367296750">
          <w:marLeft w:val="446"/>
          <w:marRight w:val="0"/>
          <w:marTop w:val="86"/>
          <w:marBottom w:val="0"/>
          <w:divBdr>
            <w:top w:val="none" w:sz="0" w:space="0" w:color="auto"/>
            <w:left w:val="none" w:sz="0" w:space="0" w:color="auto"/>
            <w:bottom w:val="none" w:sz="0" w:space="0" w:color="auto"/>
            <w:right w:val="none" w:sz="0" w:space="0" w:color="auto"/>
          </w:divBdr>
        </w:div>
        <w:div w:id="1457138821">
          <w:marLeft w:val="446"/>
          <w:marRight w:val="0"/>
          <w:marTop w:val="86"/>
          <w:marBottom w:val="0"/>
          <w:divBdr>
            <w:top w:val="none" w:sz="0" w:space="0" w:color="auto"/>
            <w:left w:val="none" w:sz="0" w:space="0" w:color="auto"/>
            <w:bottom w:val="none" w:sz="0" w:space="0" w:color="auto"/>
            <w:right w:val="none" w:sz="0" w:space="0" w:color="auto"/>
          </w:divBdr>
        </w:div>
      </w:divsChild>
    </w:div>
    <w:div w:id="1638145074">
      <w:bodyDiv w:val="1"/>
      <w:marLeft w:val="0"/>
      <w:marRight w:val="0"/>
      <w:marTop w:val="0"/>
      <w:marBottom w:val="0"/>
      <w:divBdr>
        <w:top w:val="none" w:sz="0" w:space="0" w:color="auto"/>
        <w:left w:val="none" w:sz="0" w:space="0" w:color="auto"/>
        <w:bottom w:val="none" w:sz="0" w:space="0" w:color="auto"/>
        <w:right w:val="none" w:sz="0" w:space="0" w:color="auto"/>
      </w:divBdr>
    </w:div>
    <w:div w:id="1639526187">
      <w:bodyDiv w:val="1"/>
      <w:marLeft w:val="0"/>
      <w:marRight w:val="0"/>
      <w:marTop w:val="0"/>
      <w:marBottom w:val="0"/>
      <w:divBdr>
        <w:top w:val="none" w:sz="0" w:space="0" w:color="auto"/>
        <w:left w:val="none" w:sz="0" w:space="0" w:color="auto"/>
        <w:bottom w:val="none" w:sz="0" w:space="0" w:color="auto"/>
        <w:right w:val="none" w:sz="0" w:space="0" w:color="auto"/>
      </w:divBdr>
      <w:divsChild>
        <w:div w:id="811678807">
          <w:marLeft w:val="547"/>
          <w:marRight w:val="0"/>
          <w:marTop w:val="0"/>
          <w:marBottom w:val="0"/>
          <w:divBdr>
            <w:top w:val="none" w:sz="0" w:space="0" w:color="auto"/>
            <w:left w:val="none" w:sz="0" w:space="0" w:color="auto"/>
            <w:bottom w:val="none" w:sz="0" w:space="0" w:color="auto"/>
            <w:right w:val="none" w:sz="0" w:space="0" w:color="auto"/>
          </w:divBdr>
        </w:div>
      </w:divsChild>
    </w:div>
    <w:div w:id="1642609606">
      <w:bodyDiv w:val="1"/>
      <w:marLeft w:val="0"/>
      <w:marRight w:val="0"/>
      <w:marTop w:val="0"/>
      <w:marBottom w:val="0"/>
      <w:divBdr>
        <w:top w:val="none" w:sz="0" w:space="0" w:color="auto"/>
        <w:left w:val="none" w:sz="0" w:space="0" w:color="auto"/>
        <w:bottom w:val="none" w:sz="0" w:space="0" w:color="auto"/>
        <w:right w:val="none" w:sz="0" w:space="0" w:color="auto"/>
      </w:divBdr>
    </w:div>
    <w:div w:id="1645041776">
      <w:bodyDiv w:val="1"/>
      <w:marLeft w:val="0"/>
      <w:marRight w:val="0"/>
      <w:marTop w:val="0"/>
      <w:marBottom w:val="0"/>
      <w:divBdr>
        <w:top w:val="none" w:sz="0" w:space="0" w:color="auto"/>
        <w:left w:val="none" w:sz="0" w:space="0" w:color="auto"/>
        <w:bottom w:val="none" w:sz="0" w:space="0" w:color="auto"/>
        <w:right w:val="none" w:sz="0" w:space="0" w:color="auto"/>
      </w:divBdr>
    </w:div>
    <w:div w:id="1647466985">
      <w:bodyDiv w:val="1"/>
      <w:marLeft w:val="0"/>
      <w:marRight w:val="0"/>
      <w:marTop w:val="0"/>
      <w:marBottom w:val="0"/>
      <w:divBdr>
        <w:top w:val="none" w:sz="0" w:space="0" w:color="auto"/>
        <w:left w:val="none" w:sz="0" w:space="0" w:color="auto"/>
        <w:bottom w:val="none" w:sz="0" w:space="0" w:color="auto"/>
        <w:right w:val="none" w:sz="0" w:space="0" w:color="auto"/>
      </w:divBdr>
    </w:div>
    <w:div w:id="1647854264">
      <w:bodyDiv w:val="1"/>
      <w:marLeft w:val="0"/>
      <w:marRight w:val="0"/>
      <w:marTop w:val="0"/>
      <w:marBottom w:val="0"/>
      <w:divBdr>
        <w:top w:val="none" w:sz="0" w:space="0" w:color="auto"/>
        <w:left w:val="none" w:sz="0" w:space="0" w:color="auto"/>
        <w:bottom w:val="none" w:sz="0" w:space="0" w:color="auto"/>
        <w:right w:val="none" w:sz="0" w:space="0" w:color="auto"/>
      </w:divBdr>
    </w:div>
    <w:div w:id="1651132686">
      <w:bodyDiv w:val="1"/>
      <w:marLeft w:val="0"/>
      <w:marRight w:val="0"/>
      <w:marTop w:val="0"/>
      <w:marBottom w:val="0"/>
      <w:divBdr>
        <w:top w:val="none" w:sz="0" w:space="0" w:color="auto"/>
        <w:left w:val="none" w:sz="0" w:space="0" w:color="auto"/>
        <w:bottom w:val="none" w:sz="0" w:space="0" w:color="auto"/>
        <w:right w:val="none" w:sz="0" w:space="0" w:color="auto"/>
      </w:divBdr>
      <w:divsChild>
        <w:div w:id="103304563">
          <w:marLeft w:val="720"/>
          <w:marRight w:val="0"/>
          <w:marTop w:val="115"/>
          <w:marBottom w:val="0"/>
          <w:divBdr>
            <w:top w:val="none" w:sz="0" w:space="0" w:color="auto"/>
            <w:left w:val="none" w:sz="0" w:space="0" w:color="auto"/>
            <w:bottom w:val="none" w:sz="0" w:space="0" w:color="auto"/>
            <w:right w:val="none" w:sz="0" w:space="0" w:color="auto"/>
          </w:divBdr>
        </w:div>
        <w:div w:id="510339653">
          <w:marLeft w:val="720"/>
          <w:marRight w:val="0"/>
          <w:marTop w:val="115"/>
          <w:marBottom w:val="0"/>
          <w:divBdr>
            <w:top w:val="none" w:sz="0" w:space="0" w:color="auto"/>
            <w:left w:val="none" w:sz="0" w:space="0" w:color="auto"/>
            <w:bottom w:val="none" w:sz="0" w:space="0" w:color="auto"/>
            <w:right w:val="none" w:sz="0" w:space="0" w:color="auto"/>
          </w:divBdr>
        </w:div>
        <w:div w:id="567617211">
          <w:marLeft w:val="720"/>
          <w:marRight w:val="0"/>
          <w:marTop w:val="115"/>
          <w:marBottom w:val="0"/>
          <w:divBdr>
            <w:top w:val="none" w:sz="0" w:space="0" w:color="auto"/>
            <w:left w:val="none" w:sz="0" w:space="0" w:color="auto"/>
            <w:bottom w:val="none" w:sz="0" w:space="0" w:color="auto"/>
            <w:right w:val="none" w:sz="0" w:space="0" w:color="auto"/>
          </w:divBdr>
        </w:div>
        <w:div w:id="1282571082">
          <w:marLeft w:val="720"/>
          <w:marRight w:val="0"/>
          <w:marTop w:val="115"/>
          <w:marBottom w:val="0"/>
          <w:divBdr>
            <w:top w:val="none" w:sz="0" w:space="0" w:color="auto"/>
            <w:left w:val="none" w:sz="0" w:space="0" w:color="auto"/>
            <w:bottom w:val="none" w:sz="0" w:space="0" w:color="auto"/>
            <w:right w:val="none" w:sz="0" w:space="0" w:color="auto"/>
          </w:divBdr>
        </w:div>
        <w:div w:id="1395203088">
          <w:marLeft w:val="720"/>
          <w:marRight w:val="0"/>
          <w:marTop w:val="115"/>
          <w:marBottom w:val="0"/>
          <w:divBdr>
            <w:top w:val="none" w:sz="0" w:space="0" w:color="auto"/>
            <w:left w:val="none" w:sz="0" w:space="0" w:color="auto"/>
            <w:bottom w:val="none" w:sz="0" w:space="0" w:color="auto"/>
            <w:right w:val="none" w:sz="0" w:space="0" w:color="auto"/>
          </w:divBdr>
        </w:div>
        <w:div w:id="1967226227">
          <w:marLeft w:val="720"/>
          <w:marRight w:val="0"/>
          <w:marTop w:val="115"/>
          <w:marBottom w:val="0"/>
          <w:divBdr>
            <w:top w:val="none" w:sz="0" w:space="0" w:color="auto"/>
            <w:left w:val="none" w:sz="0" w:space="0" w:color="auto"/>
            <w:bottom w:val="none" w:sz="0" w:space="0" w:color="auto"/>
            <w:right w:val="none" w:sz="0" w:space="0" w:color="auto"/>
          </w:divBdr>
        </w:div>
        <w:div w:id="1989698866">
          <w:marLeft w:val="720"/>
          <w:marRight w:val="0"/>
          <w:marTop w:val="115"/>
          <w:marBottom w:val="0"/>
          <w:divBdr>
            <w:top w:val="none" w:sz="0" w:space="0" w:color="auto"/>
            <w:left w:val="none" w:sz="0" w:space="0" w:color="auto"/>
            <w:bottom w:val="none" w:sz="0" w:space="0" w:color="auto"/>
            <w:right w:val="none" w:sz="0" w:space="0" w:color="auto"/>
          </w:divBdr>
        </w:div>
        <w:div w:id="2002612508">
          <w:marLeft w:val="720"/>
          <w:marRight w:val="0"/>
          <w:marTop w:val="115"/>
          <w:marBottom w:val="0"/>
          <w:divBdr>
            <w:top w:val="none" w:sz="0" w:space="0" w:color="auto"/>
            <w:left w:val="none" w:sz="0" w:space="0" w:color="auto"/>
            <w:bottom w:val="none" w:sz="0" w:space="0" w:color="auto"/>
            <w:right w:val="none" w:sz="0" w:space="0" w:color="auto"/>
          </w:divBdr>
        </w:div>
      </w:divsChild>
    </w:div>
    <w:div w:id="1657108876">
      <w:bodyDiv w:val="1"/>
      <w:marLeft w:val="0"/>
      <w:marRight w:val="0"/>
      <w:marTop w:val="0"/>
      <w:marBottom w:val="0"/>
      <w:divBdr>
        <w:top w:val="none" w:sz="0" w:space="0" w:color="auto"/>
        <w:left w:val="none" w:sz="0" w:space="0" w:color="auto"/>
        <w:bottom w:val="none" w:sz="0" w:space="0" w:color="auto"/>
        <w:right w:val="none" w:sz="0" w:space="0" w:color="auto"/>
      </w:divBdr>
    </w:div>
    <w:div w:id="1672296370">
      <w:bodyDiv w:val="1"/>
      <w:marLeft w:val="0"/>
      <w:marRight w:val="0"/>
      <w:marTop w:val="0"/>
      <w:marBottom w:val="0"/>
      <w:divBdr>
        <w:top w:val="none" w:sz="0" w:space="0" w:color="auto"/>
        <w:left w:val="none" w:sz="0" w:space="0" w:color="auto"/>
        <w:bottom w:val="none" w:sz="0" w:space="0" w:color="auto"/>
        <w:right w:val="none" w:sz="0" w:space="0" w:color="auto"/>
      </w:divBdr>
    </w:div>
    <w:div w:id="1683622841">
      <w:bodyDiv w:val="1"/>
      <w:marLeft w:val="0"/>
      <w:marRight w:val="0"/>
      <w:marTop w:val="0"/>
      <w:marBottom w:val="0"/>
      <w:divBdr>
        <w:top w:val="none" w:sz="0" w:space="0" w:color="auto"/>
        <w:left w:val="none" w:sz="0" w:space="0" w:color="auto"/>
        <w:bottom w:val="none" w:sz="0" w:space="0" w:color="auto"/>
        <w:right w:val="none" w:sz="0" w:space="0" w:color="auto"/>
      </w:divBdr>
      <w:divsChild>
        <w:div w:id="12541632">
          <w:marLeft w:val="432"/>
          <w:marRight w:val="0"/>
          <w:marTop w:val="360"/>
          <w:marBottom w:val="0"/>
          <w:divBdr>
            <w:top w:val="none" w:sz="0" w:space="0" w:color="auto"/>
            <w:left w:val="none" w:sz="0" w:space="0" w:color="auto"/>
            <w:bottom w:val="none" w:sz="0" w:space="0" w:color="auto"/>
            <w:right w:val="none" w:sz="0" w:space="0" w:color="auto"/>
          </w:divBdr>
        </w:div>
        <w:div w:id="486747297">
          <w:marLeft w:val="432"/>
          <w:marRight w:val="0"/>
          <w:marTop w:val="360"/>
          <w:marBottom w:val="0"/>
          <w:divBdr>
            <w:top w:val="none" w:sz="0" w:space="0" w:color="auto"/>
            <w:left w:val="none" w:sz="0" w:space="0" w:color="auto"/>
            <w:bottom w:val="none" w:sz="0" w:space="0" w:color="auto"/>
            <w:right w:val="none" w:sz="0" w:space="0" w:color="auto"/>
          </w:divBdr>
        </w:div>
        <w:div w:id="1199783949">
          <w:marLeft w:val="432"/>
          <w:marRight w:val="0"/>
          <w:marTop w:val="360"/>
          <w:marBottom w:val="0"/>
          <w:divBdr>
            <w:top w:val="none" w:sz="0" w:space="0" w:color="auto"/>
            <w:left w:val="none" w:sz="0" w:space="0" w:color="auto"/>
            <w:bottom w:val="none" w:sz="0" w:space="0" w:color="auto"/>
            <w:right w:val="none" w:sz="0" w:space="0" w:color="auto"/>
          </w:divBdr>
        </w:div>
        <w:div w:id="1428574415">
          <w:marLeft w:val="432"/>
          <w:marRight w:val="0"/>
          <w:marTop w:val="360"/>
          <w:marBottom w:val="0"/>
          <w:divBdr>
            <w:top w:val="none" w:sz="0" w:space="0" w:color="auto"/>
            <w:left w:val="none" w:sz="0" w:space="0" w:color="auto"/>
            <w:bottom w:val="none" w:sz="0" w:space="0" w:color="auto"/>
            <w:right w:val="none" w:sz="0" w:space="0" w:color="auto"/>
          </w:divBdr>
        </w:div>
        <w:div w:id="1433745061">
          <w:marLeft w:val="432"/>
          <w:marRight w:val="0"/>
          <w:marTop w:val="360"/>
          <w:marBottom w:val="0"/>
          <w:divBdr>
            <w:top w:val="none" w:sz="0" w:space="0" w:color="auto"/>
            <w:left w:val="none" w:sz="0" w:space="0" w:color="auto"/>
            <w:bottom w:val="none" w:sz="0" w:space="0" w:color="auto"/>
            <w:right w:val="none" w:sz="0" w:space="0" w:color="auto"/>
          </w:divBdr>
        </w:div>
      </w:divsChild>
    </w:div>
    <w:div w:id="1685937462">
      <w:bodyDiv w:val="1"/>
      <w:marLeft w:val="0"/>
      <w:marRight w:val="0"/>
      <w:marTop w:val="0"/>
      <w:marBottom w:val="0"/>
      <w:divBdr>
        <w:top w:val="none" w:sz="0" w:space="0" w:color="auto"/>
        <w:left w:val="none" w:sz="0" w:space="0" w:color="auto"/>
        <w:bottom w:val="none" w:sz="0" w:space="0" w:color="auto"/>
        <w:right w:val="none" w:sz="0" w:space="0" w:color="auto"/>
      </w:divBdr>
    </w:div>
    <w:div w:id="1688946633">
      <w:bodyDiv w:val="1"/>
      <w:marLeft w:val="0"/>
      <w:marRight w:val="0"/>
      <w:marTop w:val="0"/>
      <w:marBottom w:val="0"/>
      <w:divBdr>
        <w:top w:val="none" w:sz="0" w:space="0" w:color="auto"/>
        <w:left w:val="none" w:sz="0" w:space="0" w:color="auto"/>
        <w:bottom w:val="none" w:sz="0" w:space="0" w:color="auto"/>
        <w:right w:val="none" w:sz="0" w:space="0" w:color="auto"/>
      </w:divBdr>
    </w:div>
    <w:div w:id="1690258748">
      <w:bodyDiv w:val="1"/>
      <w:marLeft w:val="0"/>
      <w:marRight w:val="0"/>
      <w:marTop w:val="0"/>
      <w:marBottom w:val="0"/>
      <w:divBdr>
        <w:top w:val="none" w:sz="0" w:space="0" w:color="auto"/>
        <w:left w:val="none" w:sz="0" w:space="0" w:color="auto"/>
        <w:bottom w:val="none" w:sz="0" w:space="0" w:color="auto"/>
        <w:right w:val="none" w:sz="0" w:space="0" w:color="auto"/>
      </w:divBdr>
    </w:div>
    <w:div w:id="1699773475">
      <w:bodyDiv w:val="1"/>
      <w:marLeft w:val="0"/>
      <w:marRight w:val="0"/>
      <w:marTop w:val="0"/>
      <w:marBottom w:val="0"/>
      <w:divBdr>
        <w:top w:val="none" w:sz="0" w:space="0" w:color="auto"/>
        <w:left w:val="none" w:sz="0" w:space="0" w:color="auto"/>
        <w:bottom w:val="none" w:sz="0" w:space="0" w:color="auto"/>
        <w:right w:val="none" w:sz="0" w:space="0" w:color="auto"/>
      </w:divBdr>
      <w:divsChild>
        <w:div w:id="1624844604">
          <w:marLeft w:val="547"/>
          <w:marRight w:val="0"/>
          <w:marTop w:val="0"/>
          <w:marBottom w:val="0"/>
          <w:divBdr>
            <w:top w:val="none" w:sz="0" w:space="0" w:color="auto"/>
            <w:left w:val="none" w:sz="0" w:space="0" w:color="auto"/>
            <w:bottom w:val="none" w:sz="0" w:space="0" w:color="auto"/>
            <w:right w:val="none" w:sz="0" w:space="0" w:color="auto"/>
          </w:divBdr>
        </w:div>
      </w:divsChild>
    </w:div>
    <w:div w:id="1703550749">
      <w:bodyDiv w:val="1"/>
      <w:marLeft w:val="0"/>
      <w:marRight w:val="0"/>
      <w:marTop w:val="0"/>
      <w:marBottom w:val="0"/>
      <w:divBdr>
        <w:top w:val="none" w:sz="0" w:space="0" w:color="auto"/>
        <w:left w:val="none" w:sz="0" w:space="0" w:color="auto"/>
        <w:bottom w:val="none" w:sz="0" w:space="0" w:color="auto"/>
        <w:right w:val="none" w:sz="0" w:space="0" w:color="auto"/>
      </w:divBdr>
    </w:div>
    <w:div w:id="1707412087">
      <w:bodyDiv w:val="1"/>
      <w:marLeft w:val="0"/>
      <w:marRight w:val="0"/>
      <w:marTop w:val="0"/>
      <w:marBottom w:val="0"/>
      <w:divBdr>
        <w:top w:val="none" w:sz="0" w:space="0" w:color="auto"/>
        <w:left w:val="none" w:sz="0" w:space="0" w:color="auto"/>
        <w:bottom w:val="none" w:sz="0" w:space="0" w:color="auto"/>
        <w:right w:val="none" w:sz="0" w:space="0" w:color="auto"/>
      </w:divBdr>
    </w:div>
    <w:div w:id="1709179157">
      <w:bodyDiv w:val="1"/>
      <w:marLeft w:val="0"/>
      <w:marRight w:val="0"/>
      <w:marTop w:val="0"/>
      <w:marBottom w:val="0"/>
      <w:divBdr>
        <w:top w:val="none" w:sz="0" w:space="0" w:color="auto"/>
        <w:left w:val="none" w:sz="0" w:space="0" w:color="auto"/>
        <w:bottom w:val="none" w:sz="0" w:space="0" w:color="auto"/>
        <w:right w:val="none" w:sz="0" w:space="0" w:color="auto"/>
      </w:divBdr>
      <w:divsChild>
        <w:div w:id="1093161769">
          <w:marLeft w:val="547"/>
          <w:marRight w:val="0"/>
          <w:marTop w:val="134"/>
          <w:marBottom w:val="0"/>
          <w:divBdr>
            <w:top w:val="none" w:sz="0" w:space="0" w:color="auto"/>
            <w:left w:val="none" w:sz="0" w:space="0" w:color="auto"/>
            <w:bottom w:val="none" w:sz="0" w:space="0" w:color="auto"/>
            <w:right w:val="none" w:sz="0" w:space="0" w:color="auto"/>
          </w:divBdr>
        </w:div>
        <w:div w:id="1863086557">
          <w:marLeft w:val="547"/>
          <w:marRight w:val="0"/>
          <w:marTop w:val="134"/>
          <w:marBottom w:val="0"/>
          <w:divBdr>
            <w:top w:val="none" w:sz="0" w:space="0" w:color="auto"/>
            <w:left w:val="none" w:sz="0" w:space="0" w:color="auto"/>
            <w:bottom w:val="none" w:sz="0" w:space="0" w:color="auto"/>
            <w:right w:val="none" w:sz="0" w:space="0" w:color="auto"/>
          </w:divBdr>
        </w:div>
      </w:divsChild>
    </w:div>
    <w:div w:id="1709179360">
      <w:bodyDiv w:val="1"/>
      <w:marLeft w:val="0"/>
      <w:marRight w:val="0"/>
      <w:marTop w:val="0"/>
      <w:marBottom w:val="0"/>
      <w:divBdr>
        <w:top w:val="none" w:sz="0" w:space="0" w:color="auto"/>
        <w:left w:val="none" w:sz="0" w:space="0" w:color="auto"/>
        <w:bottom w:val="none" w:sz="0" w:space="0" w:color="auto"/>
        <w:right w:val="none" w:sz="0" w:space="0" w:color="auto"/>
      </w:divBdr>
    </w:div>
    <w:div w:id="1709446686">
      <w:bodyDiv w:val="1"/>
      <w:marLeft w:val="0"/>
      <w:marRight w:val="0"/>
      <w:marTop w:val="0"/>
      <w:marBottom w:val="0"/>
      <w:divBdr>
        <w:top w:val="none" w:sz="0" w:space="0" w:color="auto"/>
        <w:left w:val="none" w:sz="0" w:space="0" w:color="auto"/>
        <w:bottom w:val="none" w:sz="0" w:space="0" w:color="auto"/>
        <w:right w:val="none" w:sz="0" w:space="0" w:color="auto"/>
      </w:divBdr>
    </w:div>
    <w:div w:id="1711882802">
      <w:bodyDiv w:val="1"/>
      <w:marLeft w:val="0"/>
      <w:marRight w:val="0"/>
      <w:marTop w:val="0"/>
      <w:marBottom w:val="0"/>
      <w:divBdr>
        <w:top w:val="none" w:sz="0" w:space="0" w:color="auto"/>
        <w:left w:val="none" w:sz="0" w:space="0" w:color="auto"/>
        <w:bottom w:val="none" w:sz="0" w:space="0" w:color="auto"/>
        <w:right w:val="none" w:sz="0" w:space="0" w:color="auto"/>
      </w:divBdr>
      <w:divsChild>
        <w:div w:id="225072401">
          <w:marLeft w:val="547"/>
          <w:marRight w:val="0"/>
          <w:marTop w:val="200"/>
          <w:marBottom w:val="0"/>
          <w:divBdr>
            <w:top w:val="none" w:sz="0" w:space="0" w:color="auto"/>
            <w:left w:val="none" w:sz="0" w:space="0" w:color="auto"/>
            <w:bottom w:val="none" w:sz="0" w:space="0" w:color="auto"/>
            <w:right w:val="none" w:sz="0" w:space="0" w:color="auto"/>
          </w:divBdr>
        </w:div>
        <w:div w:id="1172841686">
          <w:marLeft w:val="547"/>
          <w:marRight w:val="0"/>
          <w:marTop w:val="200"/>
          <w:marBottom w:val="0"/>
          <w:divBdr>
            <w:top w:val="none" w:sz="0" w:space="0" w:color="auto"/>
            <w:left w:val="none" w:sz="0" w:space="0" w:color="auto"/>
            <w:bottom w:val="none" w:sz="0" w:space="0" w:color="auto"/>
            <w:right w:val="none" w:sz="0" w:space="0" w:color="auto"/>
          </w:divBdr>
        </w:div>
        <w:div w:id="1237398595">
          <w:marLeft w:val="547"/>
          <w:marRight w:val="0"/>
          <w:marTop w:val="200"/>
          <w:marBottom w:val="0"/>
          <w:divBdr>
            <w:top w:val="none" w:sz="0" w:space="0" w:color="auto"/>
            <w:left w:val="none" w:sz="0" w:space="0" w:color="auto"/>
            <w:bottom w:val="none" w:sz="0" w:space="0" w:color="auto"/>
            <w:right w:val="none" w:sz="0" w:space="0" w:color="auto"/>
          </w:divBdr>
        </w:div>
        <w:div w:id="1810517527">
          <w:marLeft w:val="547"/>
          <w:marRight w:val="0"/>
          <w:marTop w:val="200"/>
          <w:marBottom w:val="0"/>
          <w:divBdr>
            <w:top w:val="none" w:sz="0" w:space="0" w:color="auto"/>
            <w:left w:val="none" w:sz="0" w:space="0" w:color="auto"/>
            <w:bottom w:val="none" w:sz="0" w:space="0" w:color="auto"/>
            <w:right w:val="none" w:sz="0" w:space="0" w:color="auto"/>
          </w:divBdr>
        </w:div>
        <w:div w:id="2116900882">
          <w:marLeft w:val="547"/>
          <w:marRight w:val="0"/>
          <w:marTop w:val="200"/>
          <w:marBottom w:val="0"/>
          <w:divBdr>
            <w:top w:val="none" w:sz="0" w:space="0" w:color="auto"/>
            <w:left w:val="none" w:sz="0" w:space="0" w:color="auto"/>
            <w:bottom w:val="none" w:sz="0" w:space="0" w:color="auto"/>
            <w:right w:val="none" w:sz="0" w:space="0" w:color="auto"/>
          </w:divBdr>
        </w:div>
      </w:divsChild>
    </w:div>
    <w:div w:id="1711954636">
      <w:bodyDiv w:val="1"/>
      <w:marLeft w:val="0"/>
      <w:marRight w:val="0"/>
      <w:marTop w:val="0"/>
      <w:marBottom w:val="0"/>
      <w:divBdr>
        <w:top w:val="none" w:sz="0" w:space="0" w:color="auto"/>
        <w:left w:val="none" w:sz="0" w:space="0" w:color="auto"/>
        <w:bottom w:val="none" w:sz="0" w:space="0" w:color="auto"/>
        <w:right w:val="none" w:sz="0" w:space="0" w:color="auto"/>
      </w:divBdr>
      <w:divsChild>
        <w:div w:id="1340546833">
          <w:marLeft w:val="547"/>
          <w:marRight w:val="0"/>
          <w:marTop w:val="0"/>
          <w:marBottom w:val="0"/>
          <w:divBdr>
            <w:top w:val="none" w:sz="0" w:space="0" w:color="auto"/>
            <w:left w:val="none" w:sz="0" w:space="0" w:color="auto"/>
            <w:bottom w:val="none" w:sz="0" w:space="0" w:color="auto"/>
            <w:right w:val="none" w:sz="0" w:space="0" w:color="auto"/>
          </w:divBdr>
        </w:div>
      </w:divsChild>
    </w:div>
    <w:div w:id="1712267093">
      <w:bodyDiv w:val="1"/>
      <w:marLeft w:val="0"/>
      <w:marRight w:val="0"/>
      <w:marTop w:val="0"/>
      <w:marBottom w:val="0"/>
      <w:divBdr>
        <w:top w:val="none" w:sz="0" w:space="0" w:color="auto"/>
        <w:left w:val="none" w:sz="0" w:space="0" w:color="auto"/>
        <w:bottom w:val="none" w:sz="0" w:space="0" w:color="auto"/>
        <w:right w:val="none" w:sz="0" w:space="0" w:color="auto"/>
      </w:divBdr>
      <w:divsChild>
        <w:div w:id="1963993667">
          <w:marLeft w:val="547"/>
          <w:marRight w:val="0"/>
          <w:marTop w:val="0"/>
          <w:marBottom w:val="0"/>
          <w:divBdr>
            <w:top w:val="none" w:sz="0" w:space="0" w:color="auto"/>
            <w:left w:val="none" w:sz="0" w:space="0" w:color="auto"/>
            <w:bottom w:val="none" w:sz="0" w:space="0" w:color="auto"/>
            <w:right w:val="none" w:sz="0" w:space="0" w:color="auto"/>
          </w:divBdr>
        </w:div>
      </w:divsChild>
    </w:div>
    <w:div w:id="1714646550">
      <w:bodyDiv w:val="1"/>
      <w:marLeft w:val="0"/>
      <w:marRight w:val="0"/>
      <w:marTop w:val="0"/>
      <w:marBottom w:val="0"/>
      <w:divBdr>
        <w:top w:val="none" w:sz="0" w:space="0" w:color="auto"/>
        <w:left w:val="none" w:sz="0" w:space="0" w:color="auto"/>
        <w:bottom w:val="none" w:sz="0" w:space="0" w:color="auto"/>
        <w:right w:val="none" w:sz="0" w:space="0" w:color="auto"/>
      </w:divBdr>
    </w:div>
    <w:div w:id="1719888427">
      <w:bodyDiv w:val="1"/>
      <w:marLeft w:val="0"/>
      <w:marRight w:val="0"/>
      <w:marTop w:val="0"/>
      <w:marBottom w:val="0"/>
      <w:divBdr>
        <w:top w:val="none" w:sz="0" w:space="0" w:color="auto"/>
        <w:left w:val="none" w:sz="0" w:space="0" w:color="auto"/>
        <w:bottom w:val="none" w:sz="0" w:space="0" w:color="auto"/>
        <w:right w:val="none" w:sz="0" w:space="0" w:color="auto"/>
      </w:divBdr>
      <w:divsChild>
        <w:div w:id="328171368">
          <w:marLeft w:val="360"/>
          <w:marRight w:val="0"/>
          <w:marTop w:val="0"/>
          <w:marBottom w:val="240"/>
          <w:divBdr>
            <w:top w:val="none" w:sz="0" w:space="0" w:color="auto"/>
            <w:left w:val="none" w:sz="0" w:space="0" w:color="auto"/>
            <w:bottom w:val="none" w:sz="0" w:space="0" w:color="auto"/>
            <w:right w:val="none" w:sz="0" w:space="0" w:color="auto"/>
          </w:divBdr>
        </w:div>
      </w:divsChild>
    </w:div>
    <w:div w:id="1729650861">
      <w:bodyDiv w:val="1"/>
      <w:marLeft w:val="0"/>
      <w:marRight w:val="0"/>
      <w:marTop w:val="0"/>
      <w:marBottom w:val="0"/>
      <w:divBdr>
        <w:top w:val="none" w:sz="0" w:space="0" w:color="auto"/>
        <w:left w:val="none" w:sz="0" w:space="0" w:color="auto"/>
        <w:bottom w:val="none" w:sz="0" w:space="0" w:color="auto"/>
        <w:right w:val="none" w:sz="0" w:space="0" w:color="auto"/>
      </w:divBdr>
    </w:div>
    <w:div w:id="1738898447">
      <w:bodyDiv w:val="1"/>
      <w:marLeft w:val="0"/>
      <w:marRight w:val="0"/>
      <w:marTop w:val="0"/>
      <w:marBottom w:val="0"/>
      <w:divBdr>
        <w:top w:val="none" w:sz="0" w:space="0" w:color="auto"/>
        <w:left w:val="none" w:sz="0" w:space="0" w:color="auto"/>
        <w:bottom w:val="none" w:sz="0" w:space="0" w:color="auto"/>
        <w:right w:val="none" w:sz="0" w:space="0" w:color="auto"/>
      </w:divBdr>
    </w:div>
    <w:div w:id="1745109504">
      <w:bodyDiv w:val="1"/>
      <w:marLeft w:val="0"/>
      <w:marRight w:val="0"/>
      <w:marTop w:val="0"/>
      <w:marBottom w:val="0"/>
      <w:divBdr>
        <w:top w:val="none" w:sz="0" w:space="0" w:color="auto"/>
        <w:left w:val="none" w:sz="0" w:space="0" w:color="auto"/>
        <w:bottom w:val="none" w:sz="0" w:space="0" w:color="auto"/>
        <w:right w:val="none" w:sz="0" w:space="0" w:color="auto"/>
      </w:divBdr>
    </w:div>
    <w:div w:id="1747800368">
      <w:bodyDiv w:val="1"/>
      <w:marLeft w:val="0"/>
      <w:marRight w:val="0"/>
      <w:marTop w:val="0"/>
      <w:marBottom w:val="0"/>
      <w:divBdr>
        <w:top w:val="none" w:sz="0" w:space="0" w:color="auto"/>
        <w:left w:val="none" w:sz="0" w:space="0" w:color="auto"/>
        <w:bottom w:val="none" w:sz="0" w:space="0" w:color="auto"/>
        <w:right w:val="none" w:sz="0" w:space="0" w:color="auto"/>
      </w:divBdr>
    </w:div>
    <w:div w:id="1753425092">
      <w:bodyDiv w:val="1"/>
      <w:marLeft w:val="0"/>
      <w:marRight w:val="0"/>
      <w:marTop w:val="0"/>
      <w:marBottom w:val="0"/>
      <w:divBdr>
        <w:top w:val="none" w:sz="0" w:space="0" w:color="auto"/>
        <w:left w:val="none" w:sz="0" w:space="0" w:color="auto"/>
        <w:bottom w:val="none" w:sz="0" w:space="0" w:color="auto"/>
        <w:right w:val="none" w:sz="0" w:space="0" w:color="auto"/>
      </w:divBdr>
      <w:divsChild>
        <w:div w:id="1337272189">
          <w:marLeft w:val="547"/>
          <w:marRight w:val="0"/>
          <w:marTop w:val="0"/>
          <w:marBottom w:val="0"/>
          <w:divBdr>
            <w:top w:val="none" w:sz="0" w:space="0" w:color="auto"/>
            <w:left w:val="none" w:sz="0" w:space="0" w:color="auto"/>
            <w:bottom w:val="none" w:sz="0" w:space="0" w:color="auto"/>
            <w:right w:val="none" w:sz="0" w:space="0" w:color="auto"/>
          </w:divBdr>
        </w:div>
      </w:divsChild>
    </w:div>
    <w:div w:id="1755971729">
      <w:bodyDiv w:val="1"/>
      <w:marLeft w:val="0"/>
      <w:marRight w:val="0"/>
      <w:marTop w:val="0"/>
      <w:marBottom w:val="0"/>
      <w:divBdr>
        <w:top w:val="none" w:sz="0" w:space="0" w:color="auto"/>
        <w:left w:val="none" w:sz="0" w:space="0" w:color="auto"/>
        <w:bottom w:val="none" w:sz="0" w:space="0" w:color="auto"/>
        <w:right w:val="none" w:sz="0" w:space="0" w:color="auto"/>
      </w:divBdr>
      <w:divsChild>
        <w:div w:id="1760984626">
          <w:marLeft w:val="0"/>
          <w:marRight w:val="0"/>
          <w:marTop w:val="115"/>
          <w:marBottom w:val="0"/>
          <w:divBdr>
            <w:top w:val="none" w:sz="0" w:space="0" w:color="auto"/>
            <w:left w:val="none" w:sz="0" w:space="0" w:color="auto"/>
            <w:bottom w:val="none" w:sz="0" w:space="0" w:color="auto"/>
            <w:right w:val="none" w:sz="0" w:space="0" w:color="auto"/>
          </w:divBdr>
        </w:div>
        <w:div w:id="207642466">
          <w:marLeft w:val="0"/>
          <w:marRight w:val="0"/>
          <w:marTop w:val="115"/>
          <w:marBottom w:val="0"/>
          <w:divBdr>
            <w:top w:val="none" w:sz="0" w:space="0" w:color="auto"/>
            <w:left w:val="none" w:sz="0" w:space="0" w:color="auto"/>
            <w:bottom w:val="none" w:sz="0" w:space="0" w:color="auto"/>
            <w:right w:val="none" w:sz="0" w:space="0" w:color="auto"/>
          </w:divBdr>
        </w:div>
      </w:divsChild>
    </w:div>
    <w:div w:id="1757551839">
      <w:bodyDiv w:val="1"/>
      <w:marLeft w:val="0"/>
      <w:marRight w:val="0"/>
      <w:marTop w:val="0"/>
      <w:marBottom w:val="0"/>
      <w:divBdr>
        <w:top w:val="none" w:sz="0" w:space="0" w:color="auto"/>
        <w:left w:val="none" w:sz="0" w:space="0" w:color="auto"/>
        <w:bottom w:val="none" w:sz="0" w:space="0" w:color="auto"/>
        <w:right w:val="none" w:sz="0" w:space="0" w:color="auto"/>
      </w:divBdr>
    </w:div>
    <w:div w:id="1759790378">
      <w:bodyDiv w:val="1"/>
      <w:marLeft w:val="0"/>
      <w:marRight w:val="0"/>
      <w:marTop w:val="0"/>
      <w:marBottom w:val="0"/>
      <w:divBdr>
        <w:top w:val="none" w:sz="0" w:space="0" w:color="auto"/>
        <w:left w:val="none" w:sz="0" w:space="0" w:color="auto"/>
        <w:bottom w:val="none" w:sz="0" w:space="0" w:color="auto"/>
        <w:right w:val="none" w:sz="0" w:space="0" w:color="auto"/>
      </w:divBdr>
      <w:divsChild>
        <w:div w:id="1213928777">
          <w:marLeft w:val="360"/>
          <w:marRight w:val="0"/>
          <w:marTop w:val="200"/>
          <w:marBottom w:val="0"/>
          <w:divBdr>
            <w:top w:val="none" w:sz="0" w:space="0" w:color="auto"/>
            <w:left w:val="none" w:sz="0" w:space="0" w:color="auto"/>
            <w:bottom w:val="none" w:sz="0" w:space="0" w:color="auto"/>
            <w:right w:val="none" w:sz="0" w:space="0" w:color="auto"/>
          </w:divBdr>
        </w:div>
        <w:div w:id="1694959673">
          <w:marLeft w:val="360"/>
          <w:marRight w:val="0"/>
          <w:marTop w:val="200"/>
          <w:marBottom w:val="0"/>
          <w:divBdr>
            <w:top w:val="none" w:sz="0" w:space="0" w:color="auto"/>
            <w:left w:val="none" w:sz="0" w:space="0" w:color="auto"/>
            <w:bottom w:val="none" w:sz="0" w:space="0" w:color="auto"/>
            <w:right w:val="none" w:sz="0" w:space="0" w:color="auto"/>
          </w:divBdr>
        </w:div>
        <w:div w:id="1932547040">
          <w:marLeft w:val="360"/>
          <w:marRight w:val="0"/>
          <w:marTop w:val="200"/>
          <w:marBottom w:val="0"/>
          <w:divBdr>
            <w:top w:val="none" w:sz="0" w:space="0" w:color="auto"/>
            <w:left w:val="none" w:sz="0" w:space="0" w:color="auto"/>
            <w:bottom w:val="none" w:sz="0" w:space="0" w:color="auto"/>
            <w:right w:val="none" w:sz="0" w:space="0" w:color="auto"/>
          </w:divBdr>
        </w:div>
      </w:divsChild>
    </w:div>
    <w:div w:id="1762598894">
      <w:bodyDiv w:val="1"/>
      <w:marLeft w:val="0"/>
      <w:marRight w:val="0"/>
      <w:marTop w:val="0"/>
      <w:marBottom w:val="0"/>
      <w:divBdr>
        <w:top w:val="none" w:sz="0" w:space="0" w:color="auto"/>
        <w:left w:val="none" w:sz="0" w:space="0" w:color="auto"/>
        <w:bottom w:val="none" w:sz="0" w:space="0" w:color="auto"/>
        <w:right w:val="none" w:sz="0" w:space="0" w:color="auto"/>
      </w:divBdr>
      <w:divsChild>
        <w:div w:id="362900941">
          <w:marLeft w:val="360"/>
          <w:marRight w:val="0"/>
          <w:marTop w:val="200"/>
          <w:marBottom w:val="0"/>
          <w:divBdr>
            <w:top w:val="none" w:sz="0" w:space="0" w:color="auto"/>
            <w:left w:val="none" w:sz="0" w:space="0" w:color="auto"/>
            <w:bottom w:val="none" w:sz="0" w:space="0" w:color="auto"/>
            <w:right w:val="none" w:sz="0" w:space="0" w:color="auto"/>
          </w:divBdr>
        </w:div>
        <w:div w:id="1476800317">
          <w:marLeft w:val="360"/>
          <w:marRight w:val="0"/>
          <w:marTop w:val="200"/>
          <w:marBottom w:val="0"/>
          <w:divBdr>
            <w:top w:val="none" w:sz="0" w:space="0" w:color="auto"/>
            <w:left w:val="none" w:sz="0" w:space="0" w:color="auto"/>
            <w:bottom w:val="none" w:sz="0" w:space="0" w:color="auto"/>
            <w:right w:val="none" w:sz="0" w:space="0" w:color="auto"/>
          </w:divBdr>
        </w:div>
      </w:divsChild>
    </w:div>
    <w:div w:id="1768767970">
      <w:bodyDiv w:val="1"/>
      <w:marLeft w:val="0"/>
      <w:marRight w:val="0"/>
      <w:marTop w:val="0"/>
      <w:marBottom w:val="0"/>
      <w:divBdr>
        <w:top w:val="none" w:sz="0" w:space="0" w:color="auto"/>
        <w:left w:val="none" w:sz="0" w:space="0" w:color="auto"/>
        <w:bottom w:val="none" w:sz="0" w:space="0" w:color="auto"/>
        <w:right w:val="none" w:sz="0" w:space="0" w:color="auto"/>
      </w:divBdr>
      <w:divsChild>
        <w:div w:id="1409159515">
          <w:marLeft w:val="547"/>
          <w:marRight w:val="0"/>
          <w:marTop w:val="0"/>
          <w:marBottom w:val="0"/>
          <w:divBdr>
            <w:top w:val="none" w:sz="0" w:space="0" w:color="auto"/>
            <w:left w:val="none" w:sz="0" w:space="0" w:color="auto"/>
            <w:bottom w:val="none" w:sz="0" w:space="0" w:color="auto"/>
            <w:right w:val="none" w:sz="0" w:space="0" w:color="auto"/>
          </w:divBdr>
        </w:div>
      </w:divsChild>
    </w:div>
    <w:div w:id="1775977526">
      <w:bodyDiv w:val="1"/>
      <w:marLeft w:val="0"/>
      <w:marRight w:val="0"/>
      <w:marTop w:val="0"/>
      <w:marBottom w:val="0"/>
      <w:divBdr>
        <w:top w:val="none" w:sz="0" w:space="0" w:color="auto"/>
        <w:left w:val="none" w:sz="0" w:space="0" w:color="auto"/>
        <w:bottom w:val="none" w:sz="0" w:space="0" w:color="auto"/>
        <w:right w:val="none" w:sz="0" w:space="0" w:color="auto"/>
      </w:divBdr>
      <w:divsChild>
        <w:div w:id="436826225">
          <w:marLeft w:val="547"/>
          <w:marRight w:val="0"/>
          <w:marTop w:val="115"/>
          <w:marBottom w:val="0"/>
          <w:divBdr>
            <w:top w:val="none" w:sz="0" w:space="0" w:color="auto"/>
            <w:left w:val="none" w:sz="0" w:space="0" w:color="auto"/>
            <w:bottom w:val="none" w:sz="0" w:space="0" w:color="auto"/>
            <w:right w:val="none" w:sz="0" w:space="0" w:color="auto"/>
          </w:divBdr>
        </w:div>
        <w:div w:id="475495785">
          <w:marLeft w:val="547"/>
          <w:marRight w:val="0"/>
          <w:marTop w:val="115"/>
          <w:marBottom w:val="0"/>
          <w:divBdr>
            <w:top w:val="none" w:sz="0" w:space="0" w:color="auto"/>
            <w:left w:val="none" w:sz="0" w:space="0" w:color="auto"/>
            <w:bottom w:val="none" w:sz="0" w:space="0" w:color="auto"/>
            <w:right w:val="none" w:sz="0" w:space="0" w:color="auto"/>
          </w:divBdr>
        </w:div>
        <w:div w:id="504707032">
          <w:marLeft w:val="547"/>
          <w:marRight w:val="0"/>
          <w:marTop w:val="115"/>
          <w:marBottom w:val="0"/>
          <w:divBdr>
            <w:top w:val="none" w:sz="0" w:space="0" w:color="auto"/>
            <w:left w:val="none" w:sz="0" w:space="0" w:color="auto"/>
            <w:bottom w:val="none" w:sz="0" w:space="0" w:color="auto"/>
            <w:right w:val="none" w:sz="0" w:space="0" w:color="auto"/>
          </w:divBdr>
        </w:div>
        <w:div w:id="980116271">
          <w:marLeft w:val="547"/>
          <w:marRight w:val="0"/>
          <w:marTop w:val="115"/>
          <w:marBottom w:val="0"/>
          <w:divBdr>
            <w:top w:val="none" w:sz="0" w:space="0" w:color="auto"/>
            <w:left w:val="none" w:sz="0" w:space="0" w:color="auto"/>
            <w:bottom w:val="none" w:sz="0" w:space="0" w:color="auto"/>
            <w:right w:val="none" w:sz="0" w:space="0" w:color="auto"/>
          </w:divBdr>
        </w:div>
        <w:div w:id="1471284662">
          <w:marLeft w:val="547"/>
          <w:marRight w:val="0"/>
          <w:marTop w:val="115"/>
          <w:marBottom w:val="0"/>
          <w:divBdr>
            <w:top w:val="none" w:sz="0" w:space="0" w:color="auto"/>
            <w:left w:val="none" w:sz="0" w:space="0" w:color="auto"/>
            <w:bottom w:val="none" w:sz="0" w:space="0" w:color="auto"/>
            <w:right w:val="none" w:sz="0" w:space="0" w:color="auto"/>
          </w:divBdr>
        </w:div>
        <w:div w:id="1579633700">
          <w:marLeft w:val="547"/>
          <w:marRight w:val="0"/>
          <w:marTop w:val="115"/>
          <w:marBottom w:val="0"/>
          <w:divBdr>
            <w:top w:val="none" w:sz="0" w:space="0" w:color="auto"/>
            <w:left w:val="none" w:sz="0" w:space="0" w:color="auto"/>
            <w:bottom w:val="none" w:sz="0" w:space="0" w:color="auto"/>
            <w:right w:val="none" w:sz="0" w:space="0" w:color="auto"/>
          </w:divBdr>
        </w:div>
        <w:div w:id="1760566662">
          <w:marLeft w:val="547"/>
          <w:marRight w:val="0"/>
          <w:marTop w:val="115"/>
          <w:marBottom w:val="0"/>
          <w:divBdr>
            <w:top w:val="none" w:sz="0" w:space="0" w:color="auto"/>
            <w:left w:val="none" w:sz="0" w:space="0" w:color="auto"/>
            <w:bottom w:val="none" w:sz="0" w:space="0" w:color="auto"/>
            <w:right w:val="none" w:sz="0" w:space="0" w:color="auto"/>
          </w:divBdr>
        </w:div>
        <w:div w:id="2110467996">
          <w:marLeft w:val="547"/>
          <w:marRight w:val="0"/>
          <w:marTop w:val="115"/>
          <w:marBottom w:val="0"/>
          <w:divBdr>
            <w:top w:val="none" w:sz="0" w:space="0" w:color="auto"/>
            <w:left w:val="none" w:sz="0" w:space="0" w:color="auto"/>
            <w:bottom w:val="none" w:sz="0" w:space="0" w:color="auto"/>
            <w:right w:val="none" w:sz="0" w:space="0" w:color="auto"/>
          </w:divBdr>
        </w:div>
      </w:divsChild>
    </w:div>
    <w:div w:id="1779906692">
      <w:bodyDiv w:val="1"/>
      <w:marLeft w:val="0"/>
      <w:marRight w:val="0"/>
      <w:marTop w:val="0"/>
      <w:marBottom w:val="0"/>
      <w:divBdr>
        <w:top w:val="none" w:sz="0" w:space="0" w:color="auto"/>
        <w:left w:val="none" w:sz="0" w:space="0" w:color="auto"/>
        <w:bottom w:val="none" w:sz="0" w:space="0" w:color="auto"/>
        <w:right w:val="none" w:sz="0" w:space="0" w:color="auto"/>
      </w:divBdr>
    </w:div>
    <w:div w:id="1781686037">
      <w:bodyDiv w:val="1"/>
      <w:marLeft w:val="0"/>
      <w:marRight w:val="0"/>
      <w:marTop w:val="0"/>
      <w:marBottom w:val="0"/>
      <w:divBdr>
        <w:top w:val="none" w:sz="0" w:space="0" w:color="auto"/>
        <w:left w:val="none" w:sz="0" w:space="0" w:color="auto"/>
        <w:bottom w:val="none" w:sz="0" w:space="0" w:color="auto"/>
        <w:right w:val="none" w:sz="0" w:space="0" w:color="auto"/>
      </w:divBdr>
      <w:divsChild>
        <w:div w:id="255946699">
          <w:marLeft w:val="547"/>
          <w:marRight w:val="0"/>
          <w:marTop w:val="0"/>
          <w:marBottom w:val="0"/>
          <w:divBdr>
            <w:top w:val="none" w:sz="0" w:space="0" w:color="auto"/>
            <w:left w:val="none" w:sz="0" w:space="0" w:color="auto"/>
            <w:bottom w:val="none" w:sz="0" w:space="0" w:color="auto"/>
            <w:right w:val="none" w:sz="0" w:space="0" w:color="auto"/>
          </w:divBdr>
        </w:div>
      </w:divsChild>
    </w:div>
    <w:div w:id="1782646252">
      <w:bodyDiv w:val="1"/>
      <w:marLeft w:val="0"/>
      <w:marRight w:val="0"/>
      <w:marTop w:val="0"/>
      <w:marBottom w:val="0"/>
      <w:divBdr>
        <w:top w:val="none" w:sz="0" w:space="0" w:color="auto"/>
        <w:left w:val="none" w:sz="0" w:space="0" w:color="auto"/>
        <w:bottom w:val="none" w:sz="0" w:space="0" w:color="auto"/>
        <w:right w:val="none" w:sz="0" w:space="0" w:color="auto"/>
      </w:divBdr>
    </w:div>
    <w:div w:id="1792702025">
      <w:bodyDiv w:val="1"/>
      <w:marLeft w:val="0"/>
      <w:marRight w:val="0"/>
      <w:marTop w:val="0"/>
      <w:marBottom w:val="0"/>
      <w:divBdr>
        <w:top w:val="none" w:sz="0" w:space="0" w:color="auto"/>
        <w:left w:val="none" w:sz="0" w:space="0" w:color="auto"/>
        <w:bottom w:val="none" w:sz="0" w:space="0" w:color="auto"/>
        <w:right w:val="none" w:sz="0" w:space="0" w:color="auto"/>
      </w:divBdr>
    </w:div>
    <w:div w:id="1795174916">
      <w:bodyDiv w:val="1"/>
      <w:marLeft w:val="0"/>
      <w:marRight w:val="0"/>
      <w:marTop w:val="0"/>
      <w:marBottom w:val="0"/>
      <w:divBdr>
        <w:top w:val="none" w:sz="0" w:space="0" w:color="auto"/>
        <w:left w:val="none" w:sz="0" w:space="0" w:color="auto"/>
        <w:bottom w:val="none" w:sz="0" w:space="0" w:color="auto"/>
        <w:right w:val="none" w:sz="0" w:space="0" w:color="auto"/>
      </w:divBdr>
    </w:div>
    <w:div w:id="1808355751">
      <w:bodyDiv w:val="1"/>
      <w:marLeft w:val="0"/>
      <w:marRight w:val="0"/>
      <w:marTop w:val="0"/>
      <w:marBottom w:val="0"/>
      <w:divBdr>
        <w:top w:val="none" w:sz="0" w:space="0" w:color="auto"/>
        <w:left w:val="none" w:sz="0" w:space="0" w:color="auto"/>
        <w:bottom w:val="none" w:sz="0" w:space="0" w:color="auto"/>
        <w:right w:val="none" w:sz="0" w:space="0" w:color="auto"/>
      </w:divBdr>
      <w:divsChild>
        <w:div w:id="175850317">
          <w:marLeft w:val="360"/>
          <w:marRight w:val="0"/>
          <w:marTop w:val="0"/>
          <w:marBottom w:val="240"/>
          <w:divBdr>
            <w:top w:val="none" w:sz="0" w:space="0" w:color="auto"/>
            <w:left w:val="none" w:sz="0" w:space="0" w:color="auto"/>
            <w:bottom w:val="none" w:sz="0" w:space="0" w:color="auto"/>
            <w:right w:val="none" w:sz="0" w:space="0" w:color="auto"/>
          </w:divBdr>
        </w:div>
        <w:div w:id="951521324">
          <w:marLeft w:val="360"/>
          <w:marRight w:val="0"/>
          <w:marTop w:val="0"/>
          <w:marBottom w:val="240"/>
          <w:divBdr>
            <w:top w:val="none" w:sz="0" w:space="0" w:color="auto"/>
            <w:left w:val="none" w:sz="0" w:space="0" w:color="auto"/>
            <w:bottom w:val="none" w:sz="0" w:space="0" w:color="auto"/>
            <w:right w:val="none" w:sz="0" w:space="0" w:color="auto"/>
          </w:divBdr>
        </w:div>
        <w:div w:id="1064913899">
          <w:marLeft w:val="360"/>
          <w:marRight w:val="0"/>
          <w:marTop w:val="0"/>
          <w:marBottom w:val="240"/>
          <w:divBdr>
            <w:top w:val="none" w:sz="0" w:space="0" w:color="auto"/>
            <w:left w:val="none" w:sz="0" w:space="0" w:color="auto"/>
            <w:bottom w:val="none" w:sz="0" w:space="0" w:color="auto"/>
            <w:right w:val="none" w:sz="0" w:space="0" w:color="auto"/>
          </w:divBdr>
        </w:div>
        <w:div w:id="1441758124">
          <w:marLeft w:val="360"/>
          <w:marRight w:val="0"/>
          <w:marTop w:val="0"/>
          <w:marBottom w:val="240"/>
          <w:divBdr>
            <w:top w:val="none" w:sz="0" w:space="0" w:color="auto"/>
            <w:left w:val="none" w:sz="0" w:space="0" w:color="auto"/>
            <w:bottom w:val="none" w:sz="0" w:space="0" w:color="auto"/>
            <w:right w:val="none" w:sz="0" w:space="0" w:color="auto"/>
          </w:divBdr>
        </w:div>
        <w:div w:id="1677418819">
          <w:marLeft w:val="360"/>
          <w:marRight w:val="0"/>
          <w:marTop w:val="0"/>
          <w:marBottom w:val="240"/>
          <w:divBdr>
            <w:top w:val="none" w:sz="0" w:space="0" w:color="auto"/>
            <w:left w:val="none" w:sz="0" w:space="0" w:color="auto"/>
            <w:bottom w:val="none" w:sz="0" w:space="0" w:color="auto"/>
            <w:right w:val="none" w:sz="0" w:space="0" w:color="auto"/>
          </w:divBdr>
        </w:div>
        <w:div w:id="1929148183">
          <w:marLeft w:val="360"/>
          <w:marRight w:val="0"/>
          <w:marTop w:val="0"/>
          <w:marBottom w:val="240"/>
          <w:divBdr>
            <w:top w:val="none" w:sz="0" w:space="0" w:color="auto"/>
            <w:left w:val="none" w:sz="0" w:space="0" w:color="auto"/>
            <w:bottom w:val="none" w:sz="0" w:space="0" w:color="auto"/>
            <w:right w:val="none" w:sz="0" w:space="0" w:color="auto"/>
          </w:divBdr>
        </w:div>
      </w:divsChild>
    </w:div>
    <w:div w:id="1812138412">
      <w:bodyDiv w:val="1"/>
      <w:marLeft w:val="0"/>
      <w:marRight w:val="0"/>
      <w:marTop w:val="0"/>
      <w:marBottom w:val="0"/>
      <w:divBdr>
        <w:top w:val="none" w:sz="0" w:space="0" w:color="auto"/>
        <w:left w:val="none" w:sz="0" w:space="0" w:color="auto"/>
        <w:bottom w:val="none" w:sz="0" w:space="0" w:color="auto"/>
        <w:right w:val="none" w:sz="0" w:space="0" w:color="auto"/>
      </w:divBdr>
    </w:div>
    <w:div w:id="1813861518">
      <w:bodyDiv w:val="1"/>
      <w:marLeft w:val="0"/>
      <w:marRight w:val="0"/>
      <w:marTop w:val="0"/>
      <w:marBottom w:val="0"/>
      <w:divBdr>
        <w:top w:val="none" w:sz="0" w:space="0" w:color="auto"/>
        <w:left w:val="none" w:sz="0" w:space="0" w:color="auto"/>
        <w:bottom w:val="none" w:sz="0" w:space="0" w:color="auto"/>
        <w:right w:val="none" w:sz="0" w:space="0" w:color="auto"/>
      </w:divBdr>
      <w:divsChild>
        <w:div w:id="1929775835">
          <w:marLeft w:val="547"/>
          <w:marRight w:val="0"/>
          <w:marTop w:val="0"/>
          <w:marBottom w:val="0"/>
          <w:divBdr>
            <w:top w:val="none" w:sz="0" w:space="0" w:color="auto"/>
            <w:left w:val="none" w:sz="0" w:space="0" w:color="auto"/>
            <w:bottom w:val="none" w:sz="0" w:space="0" w:color="auto"/>
            <w:right w:val="none" w:sz="0" w:space="0" w:color="auto"/>
          </w:divBdr>
        </w:div>
      </w:divsChild>
    </w:div>
    <w:div w:id="1821119684">
      <w:bodyDiv w:val="1"/>
      <w:marLeft w:val="0"/>
      <w:marRight w:val="0"/>
      <w:marTop w:val="0"/>
      <w:marBottom w:val="0"/>
      <w:divBdr>
        <w:top w:val="none" w:sz="0" w:space="0" w:color="auto"/>
        <w:left w:val="none" w:sz="0" w:space="0" w:color="auto"/>
        <w:bottom w:val="none" w:sz="0" w:space="0" w:color="auto"/>
        <w:right w:val="none" w:sz="0" w:space="0" w:color="auto"/>
      </w:divBdr>
    </w:div>
    <w:div w:id="1822887386">
      <w:bodyDiv w:val="1"/>
      <w:marLeft w:val="0"/>
      <w:marRight w:val="0"/>
      <w:marTop w:val="0"/>
      <w:marBottom w:val="0"/>
      <w:divBdr>
        <w:top w:val="none" w:sz="0" w:space="0" w:color="auto"/>
        <w:left w:val="none" w:sz="0" w:space="0" w:color="auto"/>
        <w:bottom w:val="none" w:sz="0" w:space="0" w:color="auto"/>
        <w:right w:val="none" w:sz="0" w:space="0" w:color="auto"/>
      </w:divBdr>
      <w:divsChild>
        <w:div w:id="493952643">
          <w:marLeft w:val="734"/>
          <w:marRight w:val="0"/>
          <w:marTop w:val="480"/>
          <w:marBottom w:val="0"/>
          <w:divBdr>
            <w:top w:val="none" w:sz="0" w:space="0" w:color="auto"/>
            <w:left w:val="none" w:sz="0" w:space="0" w:color="auto"/>
            <w:bottom w:val="none" w:sz="0" w:space="0" w:color="auto"/>
            <w:right w:val="none" w:sz="0" w:space="0" w:color="auto"/>
          </w:divBdr>
        </w:div>
        <w:div w:id="1222248902">
          <w:marLeft w:val="734"/>
          <w:marRight w:val="0"/>
          <w:marTop w:val="480"/>
          <w:marBottom w:val="0"/>
          <w:divBdr>
            <w:top w:val="none" w:sz="0" w:space="0" w:color="auto"/>
            <w:left w:val="none" w:sz="0" w:space="0" w:color="auto"/>
            <w:bottom w:val="none" w:sz="0" w:space="0" w:color="auto"/>
            <w:right w:val="none" w:sz="0" w:space="0" w:color="auto"/>
          </w:divBdr>
        </w:div>
        <w:div w:id="1609308661">
          <w:marLeft w:val="734"/>
          <w:marRight w:val="0"/>
          <w:marTop w:val="480"/>
          <w:marBottom w:val="0"/>
          <w:divBdr>
            <w:top w:val="none" w:sz="0" w:space="0" w:color="auto"/>
            <w:left w:val="none" w:sz="0" w:space="0" w:color="auto"/>
            <w:bottom w:val="none" w:sz="0" w:space="0" w:color="auto"/>
            <w:right w:val="none" w:sz="0" w:space="0" w:color="auto"/>
          </w:divBdr>
        </w:div>
        <w:div w:id="2106144017">
          <w:marLeft w:val="734"/>
          <w:marRight w:val="0"/>
          <w:marTop w:val="480"/>
          <w:marBottom w:val="0"/>
          <w:divBdr>
            <w:top w:val="none" w:sz="0" w:space="0" w:color="auto"/>
            <w:left w:val="none" w:sz="0" w:space="0" w:color="auto"/>
            <w:bottom w:val="none" w:sz="0" w:space="0" w:color="auto"/>
            <w:right w:val="none" w:sz="0" w:space="0" w:color="auto"/>
          </w:divBdr>
        </w:div>
      </w:divsChild>
    </w:div>
    <w:div w:id="1824735691">
      <w:bodyDiv w:val="1"/>
      <w:marLeft w:val="0"/>
      <w:marRight w:val="0"/>
      <w:marTop w:val="0"/>
      <w:marBottom w:val="0"/>
      <w:divBdr>
        <w:top w:val="none" w:sz="0" w:space="0" w:color="auto"/>
        <w:left w:val="none" w:sz="0" w:space="0" w:color="auto"/>
        <w:bottom w:val="none" w:sz="0" w:space="0" w:color="auto"/>
        <w:right w:val="none" w:sz="0" w:space="0" w:color="auto"/>
      </w:divBdr>
      <w:divsChild>
        <w:div w:id="13196305">
          <w:marLeft w:val="734"/>
          <w:marRight w:val="0"/>
          <w:marTop w:val="480"/>
          <w:marBottom w:val="0"/>
          <w:divBdr>
            <w:top w:val="none" w:sz="0" w:space="0" w:color="auto"/>
            <w:left w:val="none" w:sz="0" w:space="0" w:color="auto"/>
            <w:bottom w:val="none" w:sz="0" w:space="0" w:color="auto"/>
            <w:right w:val="none" w:sz="0" w:space="0" w:color="auto"/>
          </w:divBdr>
        </w:div>
        <w:div w:id="603272502">
          <w:marLeft w:val="734"/>
          <w:marRight w:val="0"/>
          <w:marTop w:val="480"/>
          <w:marBottom w:val="0"/>
          <w:divBdr>
            <w:top w:val="none" w:sz="0" w:space="0" w:color="auto"/>
            <w:left w:val="none" w:sz="0" w:space="0" w:color="auto"/>
            <w:bottom w:val="none" w:sz="0" w:space="0" w:color="auto"/>
            <w:right w:val="none" w:sz="0" w:space="0" w:color="auto"/>
          </w:divBdr>
        </w:div>
        <w:div w:id="933320196">
          <w:marLeft w:val="734"/>
          <w:marRight w:val="0"/>
          <w:marTop w:val="480"/>
          <w:marBottom w:val="0"/>
          <w:divBdr>
            <w:top w:val="none" w:sz="0" w:space="0" w:color="auto"/>
            <w:left w:val="none" w:sz="0" w:space="0" w:color="auto"/>
            <w:bottom w:val="none" w:sz="0" w:space="0" w:color="auto"/>
            <w:right w:val="none" w:sz="0" w:space="0" w:color="auto"/>
          </w:divBdr>
        </w:div>
      </w:divsChild>
    </w:div>
    <w:div w:id="1826316648">
      <w:bodyDiv w:val="1"/>
      <w:marLeft w:val="0"/>
      <w:marRight w:val="0"/>
      <w:marTop w:val="0"/>
      <w:marBottom w:val="0"/>
      <w:divBdr>
        <w:top w:val="none" w:sz="0" w:space="0" w:color="auto"/>
        <w:left w:val="none" w:sz="0" w:space="0" w:color="auto"/>
        <w:bottom w:val="none" w:sz="0" w:space="0" w:color="auto"/>
        <w:right w:val="none" w:sz="0" w:space="0" w:color="auto"/>
      </w:divBdr>
      <w:divsChild>
        <w:div w:id="1532381475">
          <w:marLeft w:val="547"/>
          <w:marRight w:val="0"/>
          <w:marTop w:val="115"/>
          <w:marBottom w:val="0"/>
          <w:divBdr>
            <w:top w:val="none" w:sz="0" w:space="0" w:color="auto"/>
            <w:left w:val="none" w:sz="0" w:space="0" w:color="auto"/>
            <w:bottom w:val="none" w:sz="0" w:space="0" w:color="auto"/>
            <w:right w:val="none" w:sz="0" w:space="0" w:color="auto"/>
          </w:divBdr>
        </w:div>
      </w:divsChild>
    </w:div>
    <w:div w:id="1827161165">
      <w:bodyDiv w:val="1"/>
      <w:marLeft w:val="0"/>
      <w:marRight w:val="0"/>
      <w:marTop w:val="0"/>
      <w:marBottom w:val="0"/>
      <w:divBdr>
        <w:top w:val="none" w:sz="0" w:space="0" w:color="auto"/>
        <w:left w:val="none" w:sz="0" w:space="0" w:color="auto"/>
        <w:bottom w:val="none" w:sz="0" w:space="0" w:color="auto"/>
        <w:right w:val="none" w:sz="0" w:space="0" w:color="auto"/>
      </w:divBdr>
    </w:div>
    <w:div w:id="1827939859">
      <w:bodyDiv w:val="1"/>
      <w:marLeft w:val="0"/>
      <w:marRight w:val="0"/>
      <w:marTop w:val="0"/>
      <w:marBottom w:val="0"/>
      <w:divBdr>
        <w:top w:val="none" w:sz="0" w:space="0" w:color="auto"/>
        <w:left w:val="none" w:sz="0" w:space="0" w:color="auto"/>
        <w:bottom w:val="none" w:sz="0" w:space="0" w:color="auto"/>
        <w:right w:val="none" w:sz="0" w:space="0" w:color="auto"/>
      </w:divBdr>
    </w:div>
    <w:div w:id="1842232376">
      <w:bodyDiv w:val="1"/>
      <w:marLeft w:val="0"/>
      <w:marRight w:val="0"/>
      <w:marTop w:val="0"/>
      <w:marBottom w:val="0"/>
      <w:divBdr>
        <w:top w:val="none" w:sz="0" w:space="0" w:color="auto"/>
        <w:left w:val="none" w:sz="0" w:space="0" w:color="auto"/>
        <w:bottom w:val="none" w:sz="0" w:space="0" w:color="auto"/>
        <w:right w:val="none" w:sz="0" w:space="0" w:color="auto"/>
      </w:divBdr>
    </w:div>
    <w:div w:id="1842961780">
      <w:bodyDiv w:val="1"/>
      <w:marLeft w:val="0"/>
      <w:marRight w:val="0"/>
      <w:marTop w:val="0"/>
      <w:marBottom w:val="0"/>
      <w:divBdr>
        <w:top w:val="none" w:sz="0" w:space="0" w:color="auto"/>
        <w:left w:val="none" w:sz="0" w:space="0" w:color="auto"/>
        <w:bottom w:val="none" w:sz="0" w:space="0" w:color="auto"/>
        <w:right w:val="none" w:sz="0" w:space="0" w:color="auto"/>
      </w:divBdr>
      <w:divsChild>
        <w:div w:id="234052779">
          <w:marLeft w:val="547"/>
          <w:marRight w:val="0"/>
          <w:marTop w:val="144"/>
          <w:marBottom w:val="0"/>
          <w:divBdr>
            <w:top w:val="none" w:sz="0" w:space="0" w:color="auto"/>
            <w:left w:val="none" w:sz="0" w:space="0" w:color="auto"/>
            <w:bottom w:val="none" w:sz="0" w:space="0" w:color="auto"/>
            <w:right w:val="none" w:sz="0" w:space="0" w:color="auto"/>
          </w:divBdr>
        </w:div>
        <w:div w:id="813957763">
          <w:marLeft w:val="547"/>
          <w:marRight w:val="0"/>
          <w:marTop w:val="144"/>
          <w:marBottom w:val="0"/>
          <w:divBdr>
            <w:top w:val="none" w:sz="0" w:space="0" w:color="auto"/>
            <w:left w:val="none" w:sz="0" w:space="0" w:color="auto"/>
            <w:bottom w:val="none" w:sz="0" w:space="0" w:color="auto"/>
            <w:right w:val="none" w:sz="0" w:space="0" w:color="auto"/>
          </w:divBdr>
        </w:div>
        <w:div w:id="2081519121">
          <w:marLeft w:val="547"/>
          <w:marRight w:val="0"/>
          <w:marTop w:val="144"/>
          <w:marBottom w:val="0"/>
          <w:divBdr>
            <w:top w:val="none" w:sz="0" w:space="0" w:color="auto"/>
            <w:left w:val="none" w:sz="0" w:space="0" w:color="auto"/>
            <w:bottom w:val="none" w:sz="0" w:space="0" w:color="auto"/>
            <w:right w:val="none" w:sz="0" w:space="0" w:color="auto"/>
          </w:divBdr>
        </w:div>
      </w:divsChild>
    </w:div>
    <w:div w:id="1847286025">
      <w:bodyDiv w:val="1"/>
      <w:marLeft w:val="0"/>
      <w:marRight w:val="0"/>
      <w:marTop w:val="0"/>
      <w:marBottom w:val="0"/>
      <w:divBdr>
        <w:top w:val="none" w:sz="0" w:space="0" w:color="auto"/>
        <w:left w:val="none" w:sz="0" w:space="0" w:color="auto"/>
        <w:bottom w:val="none" w:sz="0" w:space="0" w:color="auto"/>
        <w:right w:val="none" w:sz="0" w:space="0" w:color="auto"/>
      </w:divBdr>
      <w:divsChild>
        <w:div w:id="490371301">
          <w:marLeft w:val="547"/>
          <w:marRight w:val="0"/>
          <w:marTop w:val="0"/>
          <w:marBottom w:val="0"/>
          <w:divBdr>
            <w:top w:val="none" w:sz="0" w:space="0" w:color="auto"/>
            <w:left w:val="none" w:sz="0" w:space="0" w:color="auto"/>
            <w:bottom w:val="none" w:sz="0" w:space="0" w:color="auto"/>
            <w:right w:val="none" w:sz="0" w:space="0" w:color="auto"/>
          </w:divBdr>
        </w:div>
        <w:div w:id="495263282">
          <w:marLeft w:val="547"/>
          <w:marRight w:val="0"/>
          <w:marTop w:val="0"/>
          <w:marBottom w:val="0"/>
          <w:divBdr>
            <w:top w:val="none" w:sz="0" w:space="0" w:color="auto"/>
            <w:left w:val="none" w:sz="0" w:space="0" w:color="auto"/>
            <w:bottom w:val="none" w:sz="0" w:space="0" w:color="auto"/>
            <w:right w:val="none" w:sz="0" w:space="0" w:color="auto"/>
          </w:divBdr>
        </w:div>
        <w:div w:id="1190025932">
          <w:marLeft w:val="547"/>
          <w:marRight w:val="0"/>
          <w:marTop w:val="0"/>
          <w:marBottom w:val="0"/>
          <w:divBdr>
            <w:top w:val="none" w:sz="0" w:space="0" w:color="auto"/>
            <w:left w:val="none" w:sz="0" w:space="0" w:color="auto"/>
            <w:bottom w:val="none" w:sz="0" w:space="0" w:color="auto"/>
            <w:right w:val="none" w:sz="0" w:space="0" w:color="auto"/>
          </w:divBdr>
        </w:div>
        <w:div w:id="1216500989">
          <w:marLeft w:val="547"/>
          <w:marRight w:val="0"/>
          <w:marTop w:val="0"/>
          <w:marBottom w:val="0"/>
          <w:divBdr>
            <w:top w:val="none" w:sz="0" w:space="0" w:color="auto"/>
            <w:left w:val="none" w:sz="0" w:space="0" w:color="auto"/>
            <w:bottom w:val="none" w:sz="0" w:space="0" w:color="auto"/>
            <w:right w:val="none" w:sz="0" w:space="0" w:color="auto"/>
          </w:divBdr>
        </w:div>
        <w:div w:id="1219631377">
          <w:marLeft w:val="547"/>
          <w:marRight w:val="0"/>
          <w:marTop w:val="0"/>
          <w:marBottom w:val="0"/>
          <w:divBdr>
            <w:top w:val="none" w:sz="0" w:space="0" w:color="auto"/>
            <w:left w:val="none" w:sz="0" w:space="0" w:color="auto"/>
            <w:bottom w:val="none" w:sz="0" w:space="0" w:color="auto"/>
            <w:right w:val="none" w:sz="0" w:space="0" w:color="auto"/>
          </w:divBdr>
        </w:div>
        <w:div w:id="1659264893">
          <w:marLeft w:val="547"/>
          <w:marRight w:val="0"/>
          <w:marTop w:val="0"/>
          <w:marBottom w:val="0"/>
          <w:divBdr>
            <w:top w:val="none" w:sz="0" w:space="0" w:color="auto"/>
            <w:left w:val="none" w:sz="0" w:space="0" w:color="auto"/>
            <w:bottom w:val="none" w:sz="0" w:space="0" w:color="auto"/>
            <w:right w:val="none" w:sz="0" w:space="0" w:color="auto"/>
          </w:divBdr>
        </w:div>
        <w:div w:id="1685932494">
          <w:marLeft w:val="547"/>
          <w:marRight w:val="0"/>
          <w:marTop w:val="0"/>
          <w:marBottom w:val="0"/>
          <w:divBdr>
            <w:top w:val="none" w:sz="0" w:space="0" w:color="auto"/>
            <w:left w:val="none" w:sz="0" w:space="0" w:color="auto"/>
            <w:bottom w:val="none" w:sz="0" w:space="0" w:color="auto"/>
            <w:right w:val="none" w:sz="0" w:space="0" w:color="auto"/>
          </w:divBdr>
        </w:div>
        <w:div w:id="1819222306">
          <w:marLeft w:val="547"/>
          <w:marRight w:val="0"/>
          <w:marTop w:val="0"/>
          <w:marBottom w:val="0"/>
          <w:divBdr>
            <w:top w:val="none" w:sz="0" w:space="0" w:color="auto"/>
            <w:left w:val="none" w:sz="0" w:space="0" w:color="auto"/>
            <w:bottom w:val="none" w:sz="0" w:space="0" w:color="auto"/>
            <w:right w:val="none" w:sz="0" w:space="0" w:color="auto"/>
          </w:divBdr>
        </w:div>
        <w:div w:id="1933584291">
          <w:marLeft w:val="547"/>
          <w:marRight w:val="0"/>
          <w:marTop w:val="0"/>
          <w:marBottom w:val="0"/>
          <w:divBdr>
            <w:top w:val="none" w:sz="0" w:space="0" w:color="auto"/>
            <w:left w:val="none" w:sz="0" w:space="0" w:color="auto"/>
            <w:bottom w:val="none" w:sz="0" w:space="0" w:color="auto"/>
            <w:right w:val="none" w:sz="0" w:space="0" w:color="auto"/>
          </w:divBdr>
        </w:div>
      </w:divsChild>
    </w:div>
    <w:div w:id="1848206147">
      <w:bodyDiv w:val="1"/>
      <w:marLeft w:val="0"/>
      <w:marRight w:val="0"/>
      <w:marTop w:val="0"/>
      <w:marBottom w:val="0"/>
      <w:divBdr>
        <w:top w:val="none" w:sz="0" w:space="0" w:color="auto"/>
        <w:left w:val="none" w:sz="0" w:space="0" w:color="auto"/>
        <w:bottom w:val="none" w:sz="0" w:space="0" w:color="auto"/>
        <w:right w:val="none" w:sz="0" w:space="0" w:color="auto"/>
      </w:divBdr>
      <w:divsChild>
        <w:div w:id="655690890">
          <w:marLeft w:val="547"/>
          <w:marRight w:val="0"/>
          <w:marTop w:val="115"/>
          <w:marBottom w:val="0"/>
          <w:divBdr>
            <w:top w:val="none" w:sz="0" w:space="0" w:color="auto"/>
            <w:left w:val="none" w:sz="0" w:space="0" w:color="auto"/>
            <w:bottom w:val="none" w:sz="0" w:space="0" w:color="auto"/>
            <w:right w:val="none" w:sz="0" w:space="0" w:color="auto"/>
          </w:divBdr>
        </w:div>
        <w:div w:id="784227516">
          <w:marLeft w:val="547"/>
          <w:marRight w:val="0"/>
          <w:marTop w:val="115"/>
          <w:marBottom w:val="0"/>
          <w:divBdr>
            <w:top w:val="none" w:sz="0" w:space="0" w:color="auto"/>
            <w:left w:val="none" w:sz="0" w:space="0" w:color="auto"/>
            <w:bottom w:val="none" w:sz="0" w:space="0" w:color="auto"/>
            <w:right w:val="none" w:sz="0" w:space="0" w:color="auto"/>
          </w:divBdr>
        </w:div>
        <w:div w:id="831679896">
          <w:marLeft w:val="547"/>
          <w:marRight w:val="0"/>
          <w:marTop w:val="115"/>
          <w:marBottom w:val="0"/>
          <w:divBdr>
            <w:top w:val="none" w:sz="0" w:space="0" w:color="auto"/>
            <w:left w:val="none" w:sz="0" w:space="0" w:color="auto"/>
            <w:bottom w:val="none" w:sz="0" w:space="0" w:color="auto"/>
            <w:right w:val="none" w:sz="0" w:space="0" w:color="auto"/>
          </w:divBdr>
        </w:div>
        <w:div w:id="963970385">
          <w:marLeft w:val="547"/>
          <w:marRight w:val="0"/>
          <w:marTop w:val="115"/>
          <w:marBottom w:val="0"/>
          <w:divBdr>
            <w:top w:val="none" w:sz="0" w:space="0" w:color="auto"/>
            <w:left w:val="none" w:sz="0" w:space="0" w:color="auto"/>
            <w:bottom w:val="none" w:sz="0" w:space="0" w:color="auto"/>
            <w:right w:val="none" w:sz="0" w:space="0" w:color="auto"/>
          </w:divBdr>
        </w:div>
      </w:divsChild>
    </w:div>
    <w:div w:id="1851866337">
      <w:bodyDiv w:val="1"/>
      <w:marLeft w:val="0"/>
      <w:marRight w:val="0"/>
      <w:marTop w:val="0"/>
      <w:marBottom w:val="0"/>
      <w:divBdr>
        <w:top w:val="none" w:sz="0" w:space="0" w:color="auto"/>
        <w:left w:val="none" w:sz="0" w:space="0" w:color="auto"/>
        <w:bottom w:val="none" w:sz="0" w:space="0" w:color="auto"/>
        <w:right w:val="none" w:sz="0" w:space="0" w:color="auto"/>
      </w:divBdr>
    </w:div>
    <w:div w:id="1853907394">
      <w:bodyDiv w:val="1"/>
      <w:marLeft w:val="0"/>
      <w:marRight w:val="0"/>
      <w:marTop w:val="0"/>
      <w:marBottom w:val="0"/>
      <w:divBdr>
        <w:top w:val="none" w:sz="0" w:space="0" w:color="auto"/>
        <w:left w:val="none" w:sz="0" w:space="0" w:color="auto"/>
        <w:bottom w:val="none" w:sz="0" w:space="0" w:color="auto"/>
        <w:right w:val="none" w:sz="0" w:space="0" w:color="auto"/>
      </w:divBdr>
    </w:div>
    <w:div w:id="1860658637">
      <w:bodyDiv w:val="1"/>
      <w:marLeft w:val="0"/>
      <w:marRight w:val="0"/>
      <w:marTop w:val="0"/>
      <w:marBottom w:val="0"/>
      <w:divBdr>
        <w:top w:val="none" w:sz="0" w:space="0" w:color="auto"/>
        <w:left w:val="none" w:sz="0" w:space="0" w:color="auto"/>
        <w:bottom w:val="none" w:sz="0" w:space="0" w:color="auto"/>
        <w:right w:val="none" w:sz="0" w:space="0" w:color="auto"/>
      </w:divBdr>
    </w:div>
    <w:div w:id="1862815427">
      <w:bodyDiv w:val="1"/>
      <w:marLeft w:val="0"/>
      <w:marRight w:val="0"/>
      <w:marTop w:val="0"/>
      <w:marBottom w:val="0"/>
      <w:divBdr>
        <w:top w:val="none" w:sz="0" w:space="0" w:color="auto"/>
        <w:left w:val="none" w:sz="0" w:space="0" w:color="auto"/>
        <w:bottom w:val="none" w:sz="0" w:space="0" w:color="auto"/>
        <w:right w:val="none" w:sz="0" w:space="0" w:color="auto"/>
      </w:divBdr>
    </w:div>
    <w:div w:id="1863084843">
      <w:bodyDiv w:val="1"/>
      <w:marLeft w:val="0"/>
      <w:marRight w:val="0"/>
      <w:marTop w:val="0"/>
      <w:marBottom w:val="0"/>
      <w:divBdr>
        <w:top w:val="none" w:sz="0" w:space="0" w:color="auto"/>
        <w:left w:val="none" w:sz="0" w:space="0" w:color="auto"/>
        <w:bottom w:val="none" w:sz="0" w:space="0" w:color="auto"/>
        <w:right w:val="none" w:sz="0" w:space="0" w:color="auto"/>
      </w:divBdr>
      <w:divsChild>
        <w:div w:id="508566166">
          <w:marLeft w:val="288"/>
          <w:marRight w:val="0"/>
          <w:marTop w:val="240"/>
          <w:marBottom w:val="40"/>
          <w:divBdr>
            <w:top w:val="none" w:sz="0" w:space="0" w:color="auto"/>
            <w:left w:val="none" w:sz="0" w:space="0" w:color="auto"/>
            <w:bottom w:val="none" w:sz="0" w:space="0" w:color="auto"/>
            <w:right w:val="none" w:sz="0" w:space="0" w:color="auto"/>
          </w:divBdr>
        </w:div>
        <w:div w:id="1022635040">
          <w:marLeft w:val="288"/>
          <w:marRight w:val="0"/>
          <w:marTop w:val="240"/>
          <w:marBottom w:val="40"/>
          <w:divBdr>
            <w:top w:val="none" w:sz="0" w:space="0" w:color="auto"/>
            <w:left w:val="none" w:sz="0" w:space="0" w:color="auto"/>
            <w:bottom w:val="none" w:sz="0" w:space="0" w:color="auto"/>
            <w:right w:val="none" w:sz="0" w:space="0" w:color="auto"/>
          </w:divBdr>
        </w:div>
      </w:divsChild>
    </w:div>
    <w:div w:id="1874074083">
      <w:bodyDiv w:val="1"/>
      <w:marLeft w:val="0"/>
      <w:marRight w:val="0"/>
      <w:marTop w:val="0"/>
      <w:marBottom w:val="0"/>
      <w:divBdr>
        <w:top w:val="none" w:sz="0" w:space="0" w:color="auto"/>
        <w:left w:val="none" w:sz="0" w:space="0" w:color="auto"/>
        <w:bottom w:val="none" w:sz="0" w:space="0" w:color="auto"/>
        <w:right w:val="none" w:sz="0" w:space="0" w:color="auto"/>
      </w:divBdr>
      <w:divsChild>
        <w:div w:id="231546462">
          <w:marLeft w:val="547"/>
          <w:marRight w:val="0"/>
          <w:marTop w:val="173"/>
          <w:marBottom w:val="0"/>
          <w:divBdr>
            <w:top w:val="none" w:sz="0" w:space="0" w:color="auto"/>
            <w:left w:val="none" w:sz="0" w:space="0" w:color="auto"/>
            <w:bottom w:val="none" w:sz="0" w:space="0" w:color="auto"/>
            <w:right w:val="none" w:sz="0" w:space="0" w:color="auto"/>
          </w:divBdr>
        </w:div>
        <w:div w:id="706568930">
          <w:marLeft w:val="547"/>
          <w:marRight w:val="0"/>
          <w:marTop w:val="173"/>
          <w:marBottom w:val="0"/>
          <w:divBdr>
            <w:top w:val="none" w:sz="0" w:space="0" w:color="auto"/>
            <w:left w:val="none" w:sz="0" w:space="0" w:color="auto"/>
            <w:bottom w:val="none" w:sz="0" w:space="0" w:color="auto"/>
            <w:right w:val="none" w:sz="0" w:space="0" w:color="auto"/>
          </w:divBdr>
        </w:div>
        <w:div w:id="1004550207">
          <w:marLeft w:val="547"/>
          <w:marRight w:val="0"/>
          <w:marTop w:val="173"/>
          <w:marBottom w:val="0"/>
          <w:divBdr>
            <w:top w:val="none" w:sz="0" w:space="0" w:color="auto"/>
            <w:left w:val="none" w:sz="0" w:space="0" w:color="auto"/>
            <w:bottom w:val="none" w:sz="0" w:space="0" w:color="auto"/>
            <w:right w:val="none" w:sz="0" w:space="0" w:color="auto"/>
          </w:divBdr>
        </w:div>
        <w:div w:id="1153251432">
          <w:marLeft w:val="547"/>
          <w:marRight w:val="0"/>
          <w:marTop w:val="173"/>
          <w:marBottom w:val="0"/>
          <w:divBdr>
            <w:top w:val="none" w:sz="0" w:space="0" w:color="auto"/>
            <w:left w:val="none" w:sz="0" w:space="0" w:color="auto"/>
            <w:bottom w:val="none" w:sz="0" w:space="0" w:color="auto"/>
            <w:right w:val="none" w:sz="0" w:space="0" w:color="auto"/>
          </w:divBdr>
        </w:div>
        <w:div w:id="1774201600">
          <w:marLeft w:val="547"/>
          <w:marRight w:val="0"/>
          <w:marTop w:val="173"/>
          <w:marBottom w:val="0"/>
          <w:divBdr>
            <w:top w:val="none" w:sz="0" w:space="0" w:color="auto"/>
            <w:left w:val="none" w:sz="0" w:space="0" w:color="auto"/>
            <w:bottom w:val="none" w:sz="0" w:space="0" w:color="auto"/>
            <w:right w:val="none" w:sz="0" w:space="0" w:color="auto"/>
          </w:divBdr>
        </w:div>
      </w:divsChild>
    </w:div>
    <w:div w:id="1877086068">
      <w:bodyDiv w:val="1"/>
      <w:marLeft w:val="0"/>
      <w:marRight w:val="0"/>
      <w:marTop w:val="0"/>
      <w:marBottom w:val="0"/>
      <w:divBdr>
        <w:top w:val="none" w:sz="0" w:space="0" w:color="auto"/>
        <w:left w:val="none" w:sz="0" w:space="0" w:color="auto"/>
        <w:bottom w:val="none" w:sz="0" w:space="0" w:color="auto"/>
        <w:right w:val="none" w:sz="0" w:space="0" w:color="auto"/>
      </w:divBdr>
      <w:divsChild>
        <w:div w:id="30616195">
          <w:marLeft w:val="547"/>
          <w:marRight w:val="0"/>
          <w:marTop w:val="0"/>
          <w:marBottom w:val="0"/>
          <w:divBdr>
            <w:top w:val="none" w:sz="0" w:space="0" w:color="auto"/>
            <w:left w:val="none" w:sz="0" w:space="0" w:color="auto"/>
            <w:bottom w:val="none" w:sz="0" w:space="0" w:color="auto"/>
            <w:right w:val="none" w:sz="0" w:space="0" w:color="auto"/>
          </w:divBdr>
        </w:div>
      </w:divsChild>
    </w:div>
    <w:div w:id="1877739580">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1">
          <w:marLeft w:val="432"/>
          <w:marRight w:val="0"/>
          <w:marTop w:val="360"/>
          <w:marBottom w:val="0"/>
          <w:divBdr>
            <w:top w:val="none" w:sz="0" w:space="0" w:color="auto"/>
            <w:left w:val="none" w:sz="0" w:space="0" w:color="auto"/>
            <w:bottom w:val="none" w:sz="0" w:space="0" w:color="auto"/>
            <w:right w:val="none" w:sz="0" w:space="0" w:color="auto"/>
          </w:divBdr>
        </w:div>
        <w:div w:id="1912695832">
          <w:marLeft w:val="432"/>
          <w:marRight w:val="0"/>
          <w:marTop w:val="360"/>
          <w:marBottom w:val="0"/>
          <w:divBdr>
            <w:top w:val="none" w:sz="0" w:space="0" w:color="auto"/>
            <w:left w:val="none" w:sz="0" w:space="0" w:color="auto"/>
            <w:bottom w:val="none" w:sz="0" w:space="0" w:color="auto"/>
            <w:right w:val="none" w:sz="0" w:space="0" w:color="auto"/>
          </w:divBdr>
        </w:div>
        <w:div w:id="2066832639">
          <w:marLeft w:val="432"/>
          <w:marRight w:val="0"/>
          <w:marTop w:val="360"/>
          <w:marBottom w:val="0"/>
          <w:divBdr>
            <w:top w:val="none" w:sz="0" w:space="0" w:color="auto"/>
            <w:left w:val="none" w:sz="0" w:space="0" w:color="auto"/>
            <w:bottom w:val="none" w:sz="0" w:space="0" w:color="auto"/>
            <w:right w:val="none" w:sz="0" w:space="0" w:color="auto"/>
          </w:divBdr>
        </w:div>
      </w:divsChild>
    </w:div>
    <w:div w:id="1881818749">
      <w:bodyDiv w:val="1"/>
      <w:marLeft w:val="0"/>
      <w:marRight w:val="0"/>
      <w:marTop w:val="0"/>
      <w:marBottom w:val="0"/>
      <w:divBdr>
        <w:top w:val="none" w:sz="0" w:space="0" w:color="auto"/>
        <w:left w:val="none" w:sz="0" w:space="0" w:color="auto"/>
        <w:bottom w:val="none" w:sz="0" w:space="0" w:color="auto"/>
        <w:right w:val="none" w:sz="0" w:space="0" w:color="auto"/>
      </w:divBdr>
    </w:div>
    <w:div w:id="1883592805">
      <w:bodyDiv w:val="1"/>
      <w:marLeft w:val="0"/>
      <w:marRight w:val="0"/>
      <w:marTop w:val="0"/>
      <w:marBottom w:val="0"/>
      <w:divBdr>
        <w:top w:val="none" w:sz="0" w:space="0" w:color="auto"/>
        <w:left w:val="none" w:sz="0" w:space="0" w:color="auto"/>
        <w:bottom w:val="none" w:sz="0" w:space="0" w:color="auto"/>
        <w:right w:val="none" w:sz="0" w:space="0" w:color="auto"/>
      </w:divBdr>
      <w:divsChild>
        <w:div w:id="1866164114">
          <w:marLeft w:val="547"/>
          <w:marRight w:val="0"/>
          <w:marTop w:val="0"/>
          <w:marBottom w:val="0"/>
          <w:divBdr>
            <w:top w:val="none" w:sz="0" w:space="0" w:color="auto"/>
            <w:left w:val="none" w:sz="0" w:space="0" w:color="auto"/>
            <w:bottom w:val="none" w:sz="0" w:space="0" w:color="auto"/>
            <w:right w:val="none" w:sz="0" w:space="0" w:color="auto"/>
          </w:divBdr>
        </w:div>
      </w:divsChild>
    </w:div>
    <w:div w:id="1888174549">
      <w:bodyDiv w:val="1"/>
      <w:marLeft w:val="0"/>
      <w:marRight w:val="0"/>
      <w:marTop w:val="0"/>
      <w:marBottom w:val="0"/>
      <w:divBdr>
        <w:top w:val="none" w:sz="0" w:space="0" w:color="auto"/>
        <w:left w:val="none" w:sz="0" w:space="0" w:color="auto"/>
        <w:bottom w:val="none" w:sz="0" w:space="0" w:color="auto"/>
        <w:right w:val="none" w:sz="0" w:space="0" w:color="auto"/>
      </w:divBdr>
      <w:divsChild>
        <w:div w:id="332151068">
          <w:marLeft w:val="547"/>
          <w:marRight w:val="0"/>
          <w:marTop w:val="115"/>
          <w:marBottom w:val="0"/>
          <w:divBdr>
            <w:top w:val="none" w:sz="0" w:space="0" w:color="auto"/>
            <w:left w:val="none" w:sz="0" w:space="0" w:color="auto"/>
            <w:bottom w:val="none" w:sz="0" w:space="0" w:color="auto"/>
            <w:right w:val="none" w:sz="0" w:space="0" w:color="auto"/>
          </w:divBdr>
        </w:div>
        <w:div w:id="600144266">
          <w:marLeft w:val="547"/>
          <w:marRight w:val="0"/>
          <w:marTop w:val="115"/>
          <w:marBottom w:val="0"/>
          <w:divBdr>
            <w:top w:val="none" w:sz="0" w:space="0" w:color="auto"/>
            <w:left w:val="none" w:sz="0" w:space="0" w:color="auto"/>
            <w:bottom w:val="none" w:sz="0" w:space="0" w:color="auto"/>
            <w:right w:val="none" w:sz="0" w:space="0" w:color="auto"/>
          </w:divBdr>
        </w:div>
        <w:div w:id="879515597">
          <w:marLeft w:val="547"/>
          <w:marRight w:val="0"/>
          <w:marTop w:val="115"/>
          <w:marBottom w:val="0"/>
          <w:divBdr>
            <w:top w:val="none" w:sz="0" w:space="0" w:color="auto"/>
            <w:left w:val="none" w:sz="0" w:space="0" w:color="auto"/>
            <w:bottom w:val="none" w:sz="0" w:space="0" w:color="auto"/>
            <w:right w:val="none" w:sz="0" w:space="0" w:color="auto"/>
          </w:divBdr>
        </w:div>
      </w:divsChild>
    </w:div>
    <w:div w:id="1909030825">
      <w:bodyDiv w:val="1"/>
      <w:marLeft w:val="0"/>
      <w:marRight w:val="0"/>
      <w:marTop w:val="0"/>
      <w:marBottom w:val="0"/>
      <w:divBdr>
        <w:top w:val="none" w:sz="0" w:space="0" w:color="auto"/>
        <w:left w:val="none" w:sz="0" w:space="0" w:color="auto"/>
        <w:bottom w:val="none" w:sz="0" w:space="0" w:color="auto"/>
        <w:right w:val="none" w:sz="0" w:space="0" w:color="auto"/>
      </w:divBdr>
      <w:divsChild>
        <w:div w:id="839349683">
          <w:marLeft w:val="547"/>
          <w:marRight w:val="0"/>
          <w:marTop w:val="115"/>
          <w:marBottom w:val="0"/>
          <w:divBdr>
            <w:top w:val="none" w:sz="0" w:space="0" w:color="auto"/>
            <w:left w:val="none" w:sz="0" w:space="0" w:color="auto"/>
            <w:bottom w:val="none" w:sz="0" w:space="0" w:color="auto"/>
            <w:right w:val="none" w:sz="0" w:space="0" w:color="auto"/>
          </w:divBdr>
        </w:div>
        <w:div w:id="2054840893">
          <w:marLeft w:val="547"/>
          <w:marRight w:val="0"/>
          <w:marTop w:val="115"/>
          <w:marBottom w:val="0"/>
          <w:divBdr>
            <w:top w:val="none" w:sz="0" w:space="0" w:color="auto"/>
            <w:left w:val="none" w:sz="0" w:space="0" w:color="auto"/>
            <w:bottom w:val="none" w:sz="0" w:space="0" w:color="auto"/>
            <w:right w:val="none" w:sz="0" w:space="0" w:color="auto"/>
          </w:divBdr>
        </w:div>
      </w:divsChild>
    </w:div>
    <w:div w:id="1911772642">
      <w:bodyDiv w:val="1"/>
      <w:marLeft w:val="0"/>
      <w:marRight w:val="0"/>
      <w:marTop w:val="0"/>
      <w:marBottom w:val="0"/>
      <w:divBdr>
        <w:top w:val="none" w:sz="0" w:space="0" w:color="auto"/>
        <w:left w:val="none" w:sz="0" w:space="0" w:color="auto"/>
        <w:bottom w:val="none" w:sz="0" w:space="0" w:color="auto"/>
        <w:right w:val="none" w:sz="0" w:space="0" w:color="auto"/>
      </w:divBdr>
      <w:divsChild>
        <w:div w:id="2137915738">
          <w:marLeft w:val="547"/>
          <w:marRight w:val="0"/>
          <w:marTop w:val="115"/>
          <w:marBottom w:val="0"/>
          <w:divBdr>
            <w:top w:val="none" w:sz="0" w:space="0" w:color="auto"/>
            <w:left w:val="none" w:sz="0" w:space="0" w:color="auto"/>
            <w:bottom w:val="none" w:sz="0" w:space="0" w:color="auto"/>
            <w:right w:val="none" w:sz="0" w:space="0" w:color="auto"/>
          </w:divBdr>
        </w:div>
      </w:divsChild>
    </w:div>
    <w:div w:id="1916471087">
      <w:bodyDiv w:val="1"/>
      <w:marLeft w:val="0"/>
      <w:marRight w:val="0"/>
      <w:marTop w:val="0"/>
      <w:marBottom w:val="0"/>
      <w:divBdr>
        <w:top w:val="none" w:sz="0" w:space="0" w:color="auto"/>
        <w:left w:val="none" w:sz="0" w:space="0" w:color="auto"/>
        <w:bottom w:val="none" w:sz="0" w:space="0" w:color="auto"/>
        <w:right w:val="none" w:sz="0" w:space="0" w:color="auto"/>
      </w:divBdr>
    </w:div>
    <w:div w:id="1920362224">
      <w:bodyDiv w:val="1"/>
      <w:marLeft w:val="0"/>
      <w:marRight w:val="0"/>
      <w:marTop w:val="0"/>
      <w:marBottom w:val="0"/>
      <w:divBdr>
        <w:top w:val="none" w:sz="0" w:space="0" w:color="auto"/>
        <w:left w:val="none" w:sz="0" w:space="0" w:color="auto"/>
        <w:bottom w:val="none" w:sz="0" w:space="0" w:color="auto"/>
        <w:right w:val="none" w:sz="0" w:space="0" w:color="auto"/>
      </w:divBdr>
    </w:div>
    <w:div w:id="1923369802">
      <w:bodyDiv w:val="1"/>
      <w:marLeft w:val="0"/>
      <w:marRight w:val="0"/>
      <w:marTop w:val="0"/>
      <w:marBottom w:val="0"/>
      <w:divBdr>
        <w:top w:val="none" w:sz="0" w:space="0" w:color="auto"/>
        <w:left w:val="none" w:sz="0" w:space="0" w:color="auto"/>
        <w:bottom w:val="none" w:sz="0" w:space="0" w:color="auto"/>
        <w:right w:val="none" w:sz="0" w:space="0" w:color="auto"/>
      </w:divBdr>
      <w:divsChild>
        <w:div w:id="153188599">
          <w:marLeft w:val="446"/>
          <w:marRight w:val="0"/>
          <w:marTop w:val="0"/>
          <w:marBottom w:val="0"/>
          <w:divBdr>
            <w:top w:val="none" w:sz="0" w:space="0" w:color="auto"/>
            <w:left w:val="none" w:sz="0" w:space="0" w:color="auto"/>
            <w:bottom w:val="none" w:sz="0" w:space="0" w:color="auto"/>
            <w:right w:val="none" w:sz="0" w:space="0" w:color="auto"/>
          </w:divBdr>
        </w:div>
        <w:div w:id="153762868">
          <w:marLeft w:val="446"/>
          <w:marRight w:val="0"/>
          <w:marTop w:val="0"/>
          <w:marBottom w:val="0"/>
          <w:divBdr>
            <w:top w:val="none" w:sz="0" w:space="0" w:color="auto"/>
            <w:left w:val="none" w:sz="0" w:space="0" w:color="auto"/>
            <w:bottom w:val="none" w:sz="0" w:space="0" w:color="auto"/>
            <w:right w:val="none" w:sz="0" w:space="0" w:color="auto"/>
          </w:divBdr>
        </w:div>
        <w:div w:id="1224606840">
          <w:marLeft w:val="446"/>
          <w:marRight w:val="0"/>
          <w:marTop w:val="0"/>
          <w:marBottom w:val="0"/>
          <w:divBdr>
            <w:top w:val="none" w:sz="0" w:space="0" w:color="auto"/>
            <w:left w:val="none" w:sz="0" w:space="0" w:color="auto"/>
            <w:bottom w:val="none" w:sz="0" w:space="0" w:color="auto"/>
            <w:right w:val="none" w:sz="0" w:space="0" w:color="auto"/>
          </w:divBdr>
        </w:div>
        <w:div w:id="1777367274">
          <w:marLeft w:val="446"/>
          <w:marRight w:val="0"/>
          <w:marTop w:val="0"/>
          <w:marBottom w:val="0"/>
          <w:divBdr>
            <w:top w:val="none" w:sz="0" w:space="0" w:color="auto"/>
            <w:left w:val="none" w:sz="0" w:space="0" w:color="auto"/>
            <w:bottom w:val="none" w:sz="0" w:space="0" w:color="auto"/>
            <w:right w:val="none" w:sz="0" w:space="0" w:color="auto"/>
          </w:divBdr>
        </w:div>
        <w:div w:id="2136100193">
          <w:marLeft w:val="446"/>
          <w:marRight w:val="0"/>
          <w:marTop w:val="0"/>
          <w:marBottom w:val="0"/>
          <w:divBdr>
            <w:top w:val="none" w:sz="0" w:space="0" w:color="auto"/>
            <w:left w:val="none" w:sz="0" w:space="0" w:color="auto"/>
            <w:bottom w:val="none" w:sz="0" w:space="0" w:color="auto"/>
            <w:right w:val="none" w:sz="0" w:space="0" w:color="auto"/>
          </w:divBdr>
        </w:div>
      </w:divsChild>
    </w:div>
    <w:div w:id="1930236680">
      <w:bodyDiv w:val="1"/>
      <w:marLeft w:val="0"/>
      <w:marRight w:val="0"/>
      <w:marTop w:val="0"/>
      <w:marBottom w:val="0"/>
      <w:divBdr>
        <w:top w:val="none" w:sz="0" w:space="0" w:color="auto"/>
        <w:left w:val="none" w:sz="0" w:space="0" w:color="auto"/>
        <w:bottom w:val="none" w:sz="0" w:space="0" w:color="auto"/>
        <w:right w:val="none" w:sz="0" w:space="0" w:color="auto"/>
      </w:divBdr>
      <w:divsChild>
        <w:div w:id="459496632">
          <w:marLeft w:val="662"/>
          <w:marRight w:val="0"/>
          <w:marTop w:val="420"/>
          <w:marBottom w:val="0"/>
          <w:divBdr>
            <w:top w:val="none" w:sz="0" w:space="0" w:color="auto"/>
            <w:left w:val="none" w:sz="0" w:space="0" w:color="auto"/>
            <w:bottom w:val="none" w:sz="0" w:space="0" w:color="auto"/>
            <w:right w:val="none" w:sz="0" w:space="0" w:color="auto"/>
          </w:divBdr>
        </w:div>
        <w:div w:id="578058353">
          <w:marLeft w:val="662"/>
          <w:marRight w:val="0"/>
          <w:marTop w:val="420"/>
          <w:marBottom w:val="0"/>
          <w:divBdr>
            <w:top w:val="none" w:sz="0" w:space="0" w:color="auto"/>
            <w:left w:val="none" w:sz="0" w:space="0" w:color="auto"/>
            <w:bottom w:val="none" w:sz="0" w:space="0" w:color="auto"/>
            <w:right w:val="none" w:sz="0" w:space="0" w:color="auto"/>
          </w:divBdr>
        </w:div>
        <w:div w:id="966081069">
          <w:marLeft w:val="662"/>
          <w:marRight w:val="0"/>
          <w:marTop w:val="420"/>
          <w:marBottom w:val="0"/>
          <w:divBdr>
            <w:top w:val="none" w:sz="0" w:space="0" w:color="auto"/>
            <w:left w:val="none" w:sz="0" w:space="0" w:color="auto"/>
            <w:bottom w:val="none" w:sz="0" w:space="0" w:color="auto"/>
            <w:right w:val="none" w:sz="0" w:space="0" w:color="auto"/>
          </w:divBdr>
        </w:div>
        <w:div w:id="1198352548">
          <w:marLeft w:val="662"/>
          <w:marRight w:val="0"/>
          <w:marTop w:val="420"/>
          <w:marBottom w:val="0"/>
          <w:divBdr>
            <w:top w:val="none" w:sz="0" w:space="0" w:color="auto"/>
            <w:left w:val="none" w:sz="0" w:space="0" w:color="auto"/>
            <w:bottom w:val="none" w:sz="0" w:space="0" w:color="auto"/>
            <w:right w:val="none" w:sz="0" w:space="0" w:color="auto"/>
          </w:divBdr>
        </w:div>
        <w:div w:id="1352105571">
          <w:marLeft w:val="662"/>
          <w:marRight w:val="0"/>
          <w:marTop w:val="420"/>
          <w:marBottom w:val="0"/>
          <w:divBdr>
            <w:top w:val="none" w:sz="0" w:space="0" w:color="auto"/>
            <w:left w:val="none" w:sz="0" w:space="0" w:color="auto"/>
            <w:bottom w:val="none" w:sz="0" w:space="0" w:color="auto"/>
            <w:right w:val="none" w:sz="0" w:space="0" w:color="auto"/>
          </w:divBdr>
        </w:div>
        <w:div w:id="1577468802">
          <w:marLeft w:val="662"/>
          <w:marRight w:val="0"/>
          <w:marTop w:val="420"/>
          <w:marBottom w:val="0"/>
          <w:divBdr>
            <w:top w:val="none" w:sz="0" w:space="0" w:color="auto"/>
            <w:left w:val="none" w:sz="0" w:space="0" w:color="auto"/>
            <w:bottom w:val="none" w:sz="0" w:space="0" w:color="auto"/>
            <w:right w:val="none" w:sz="0" w:space="0" w:color="auto"/>
          </w:divBdr>
        </w:div>
        <w:div w:id="1656181501">
          <w:marLeft w:val="662"/>
          <w:marRight w:val="0"/>
          <w:marTop w:val="420"/>
          <w:marBottom w:val="0"/>
          <w:divBdr>
            <w:top w:val="none" w:sz="0" w:space="0" w:color="auto"/>
            <w:left w:val="none" w:sz="0" w:space="0" w:color="auto"/>
            <w:bottom w:val="none" w:sz="0" w:space="0" w:color="auto"/>
            <w:right w:val="none" w:sz="0" w:space="0" w:color="auto"/>
          </w:divBdr>
        </w:div>
        <w:div w:id="1985500860">
          <w:marLeft w:val="662"/>
          <w:marRight w:val="0"/>
          <w:marTop w:val="420"/>
          <w:marBottom w:val="0"/>
          <w:divBdr>
            <w:top w:val="none" w:sz="0" w:space="0" w:color="auto"/>
            <w:left w:val="none" w:sz="0" w:space="0" w:color="auto"/>
            <w:bottom w:val="none" w:sz="0" w:space="0" w:color="auto"/>
            <w:right w:val="none" w:sz="0" w:space="0" w:color="auto"/>
          </w:divBdr>
        </w:div>
      </w:divsChild>
    </w:div>
    <w:div w:id="1931893412">
      <w:bodyDiv w:val="1"/>
      <w:marLeft w:val="0"/>
      <w:marRight w:val="0"/>
      <w:marTop w:val="0"/>
      <w:marBottom w:val="0"/>
      <w:divBdr>
        <w:top w:val="none" w:sz="0" w:space="0" w:color="auto"/>
        <w:left w:val="none" w:sz="0" w:space="0" w:color="auto"/>
        <w:bottom w:val="none" w:sz="0" w:space="0" w:color="auto"/>
        <w:right w:val="none" w:sz="0" w:space="0" w:color="auto"/>
      </w:divBdr>
      <w:divsChild>
        <w:div w:id="112553659">
          <w:marLeft w:val="547"/>
          <w:marRight w:val="0"/>
          <w:marTop w:val="115"/>
          <w:marBottom w:val="0"/>
          <w:divBdr>
            <w:top w:val="none" w:sz="0" w:space="0" w:color="auto"/>
            <w:left w:val="none" w:sz="0" w:space="0" w:color="auto"/>
            <w:bottom w:val="none" w:sz="0" w:space="0" w:color="auto"/>
            <w:right w:val="none" w:sz="0" w:space="0" w:color="auto"/>
          </w:divBdr>
        </w:div>
        <w:div w:id="433982561">
          <w:marLeft w:val="547"/>
          <w:marRight w:val="0"/>
          <w:marTop w:val="115"/>
          <w:marBottom w:val="0"/>
          <w:divBdr>
            <w:top w:val="none" w:sz="0" w:space="0" w:color="auto"/>
            <w:left w:val="none" w:sz="0" w:space="0" w:color="auto"/>
            <w:bottom w:val="none" w:sz="0" w:space="0" w:color="auto"/>
            <w:right w:val="none" w:sz="0" w:space="0" w:color="auto"/>
          </w:divBdr>
        </w:div>
      </w:divsChild>
    </w:div>
    <w:div w:id="1932622597">
      <w:bodyDiv w:val="1"/>
      <w:marLeft w:val="0"/>
      <w:marRight w:val="0"/>
      <w:marTop w:val="0"/>
      <w:marBottom w:val="0"/>
      <w:divBdr>
        <w:top w:val="none" w:sz="0" w:space="0" w:color="auto"/>
        <w:left w:val="none" w:sz="0" w:space="0" w:color="auto"/>
        <w:bottom w:val="none" w:sz="0" w:space="0" w:color="auto"/>
        <w:right w:val="none" w:sz="0" w:space="0" w:color="auto"/>
      </w:divBdr>
    </w:div>
    <w:div w:id="1933735242">
      <w:bodyDiv w:val="1"/>
      <w:marLeft w:val="0"/>
      <w:marRight w:val="0"/>
      <w:marTop w:val="0"/>
      <w:marBottom w:val="0"/>
      <w:divBdr>
        <w:top w:val="none" w:sz="0" w:space="0" w:color="auto"/>
        <w:left w:val="none" w:sz="0" w:space="0" w:color="auto"/>
        <w:bottom w:val="none" w:sz="0" w:space="0" w:color="auto"/>
        <w:right w:val="none" w:sz="0" w:space="0" w:color="auto"/>
      </w:divBdr>
      <w:divsChild>
        <w:div w:id="176043161">
          <w:marLeft w:val="360"/>
          <w:marRight w:val="0"/>
          <w:marTop w:val="200"/>
          <w:marBottom w:val="0"/>
          <w:divBdr>
            <w:top w:val="none" w:sz="0" w:space="0" w:color="auto"/>
            <w:left w:val="none" w:sz="0" w:space="0" w:color="auto"/>
            <w:bottom w:val="none" w:sz="0" w:space="0" w:color="auto"/>
            <w:right w:val="none" w:sz="0" w:space="0" w:color="auto"/>
          </w:divBdr>
        </w:div>
        <w:div w:id="429280124">
          <w:marLeft w:val="360"/>
          <w:marRight w:val="0"/>
          <w:marTop w:val="200"/>
          <w:marBottom w:val="0"/>
          <w:divBdr>
            <w:top w:val="none" w:sz="0" w:space="0" w:color="auto"/>
            <w:left w:val="none" w:sz="0" w:space="0" w:color="auto"/>
            <w:bottom w:val="none" w:sz="0" w:space="0" w:color="auto"/>
            <w:right w:val="none" w:sz="0" w:space="0" w:color="auto"/>
          </w:divBdr>
        </w:div>
        <w:div w:id="709963552">
          <w:marLeft w:val="360"/>
          <w:marRight w:val="0"/>
          <w:marTop w:val="200"/>
          <w:marBottom w:val="0"/>
          <w:divBdr>
            <w:top w:val="none" w:sz="0" w:space="0" w:color="auto"/>
            <w:left w:val="none" w:sz="0" w:space="0" w:color="auto"/>
            <w:bottom w:val="none" w:sz="0" w:space="0" w:color="auto"/>
            <w:right w:val="none" w:sz="0" w:space="0" w:color="auto"/>
          </w:divBdr>
        </w:div>
        <w:div w:id="1351295058">
          <w:marLeft w:val="360"/>
          <w:marRight w:val="0"/>
          <w:marTop w:val="200"/>
          <w:marBottom w:val="0"/>
          <w:divBdr>
            <w:top w:val="none" w:sz="0" w:space="0" w:color="auto"/>
            <w:left w:val="none" w:sz="0" w:space="0" w:color="auto"/>
            <w:bottom w:val="none" w:sz="0" w:space="0" w:color="auto"/>
            <w:right w:val="none" w:sz="0" w:space="0" w:color="auto"/>
          </w:divBdr>
        </w:div>
        <w:div w:id="1676759211">
          <w:marLeft w:val="360"/>
          <w:marRight w:val="0"/>
          <w:marTop w:val="200"/>
          <w:marBottom w:val="0"/>
          <w:divBdr>
            <w:top w:val="none" w:sz="0" w:space="0" w:color="auto"/>
            <w:left w:val="none" w:sz="0" w:space="0" w:color="auto"/>
            <w:bottom w:val="none" w:sz="0" w:space="0" w:color="auto"/>
            <w:right w:val="none" w:sz="0" w:space="0" w:color="auto"/>
          </w:divBdr>
        </w:div>
        <w:div w:id="2080712647">
          <w:marLeft w:val="360"/>
          <w:marRight w:val="0"/>
          <w:marTop w:val="200"/>
          <w:marBottom w:val="0"/>
          <w:divBdr>
            <w:top w:val="none" w:sz="0" w:space="0" w:color="auto"/>
            <w:left w:val="none" w:sz="0" w:space="0" w:color="auto"/>
            <w:bottom w:val="none" w:sz="0" w:space="0" w:color="auto"/>
            <w:right w:val="none" w:sz="0" w:space="0" w:color="auto"/>
          </w:divBdr>
        </w:div>
      </w:divsChild>
    </w:div>
    <w:div w:id="1934825715">
      <w:bodyDiv w:val="1"/>
      <w:marLeft w:val="0"/>
      <w:marRight w:val="0"/>
      <w:marTop w:val="0"/>
      <w:marBottom w:val="0"/>
      <w:divBdr>
        <w:top w:val="none" w:sz="0" w:space="0" w:color="auto"/>
        <w:left w:val="none" w:sz="0" w:space="0" w:color="auto"/>
        <w:bottom w:val="none" w:sz="0" w:space="0" w:color="auto"/>
        <w:right w:val="none" w:sz="0" w:space="0" w:color="auto"/>
      </w:divBdr>
    </w:div>
    <w:div w:id="1940403904">
      <w:bodyDiv w:val="1"/>
      <w:marLeft w:val="0"/>
      <w:marRight w:val="0"/>
      <w:marTop w:val="0"/>
      <w:marBottom w:val="0"/>
      <w:divBdr>
        <w:top w:val="none" w:sz="0" w:space="0" w:color="auto"/>
        <w:left w:val="none" w:sz="0" w:space="0" w:color="auto"/>
        <w:bottom w:val="none" w:sz="0" w:space="0" w:color="auto"/>
        <w:right w:val="none" w:sz="0" w:space="0" w:color="auto"/>
      </w:divBdr>
    </w:div>
    <w:div w:id="1943682862">
      <w:bodyDiv w:val="1"/>
      <w:marLeft w:val="0"/>
      <w:marRight w:val="0"/>
      <w:marTop w:val="0"/>
      <w:marBottom w:val="0"/>
      <w:divBdr>
        <w:top w:val="none" w:sz="0" w:space="0" w:color="auto"/>
        <w:left w:val="none" w:sz="0" w:space="0" w:color="auto"/>
        <w:bottom w:val="none" w:sz="0" w:space="0" w:color="auto"/>
        <w:right w:val="none" w:sz="0" w:space="0" w:color="auto"/>
      </w:divBdr>
    </w:div>
    <w:div w:id="1955938393">
      <w:bodyDiv w:val="1"/>
      <w:marLeft w:val="0"/>
      <w:marRight w:val="0"/>
      <w:marTop w:val="0"/>
      <w:marBottom w:val="0"/>
      <w:divBdr>
        <w:top w:val="none" w:sz="0" w:space="0" w:color="auto"/>
        <w:left w:val="none" w:sz="0" w:space="0" w:color="auto"/>
        <w:bottom w:val="none" w:sz="0" w:space="0" w:color="auto"/>
        <w:right w:val="none" w:sz="0" w:space="0" w:color="auto"/>
      </w:divBdr>
    </w:div>
    <w:div w:id="1958756823">
      <w:bodyDiv w:val="1"/>
      <w:marLeft w:val="0"/>
      <w:marRight w:val="0"/>
      <w:marTop w:val="0"/>
      <w:marBottom w:val="0"/>
      <w:divBdr>
        <w:top w:val="none" w:sz="0" w:space="0" w:color="auto"/>
        <w:left w:val="none" w:sz="0" w:space="0" w:color="auto"/>
        <w:bottom w:val="none" w:sz="0" w:space="0" w:color="auto"/>
        <w:right w:val="none" w:sz="0" w:space="0" w:color="auto"/>
      </w:divBdr>
      <w:divsChild>
        <w:div w:id="448285120">
          <w:marLeft w:val="374"/>
          <w:marRight w:val="0"/>
          <w:marTop w:val="0"/>
          <w:marBottom w:val="240"/>
          <w:divBdr>
            <w:top w:val="none" w:sz="0" w:space="0" w:color="auto"/>
            <w:left w:val="none" w:sz="0" w:space="0" w:color="auto"/>
            <w:bottom w:val="none" w:sz="0" w:space="0" w:color="auto"/>
            <w:right w:val="none" w:sz="0" w:space="0" w:color="auto"/>
          </w:divBdr>
        </w:div>
        <w:div w:id="1473909565">
          <w:marLeft w:val="374"/>
          <w:marRight w:val="0"/>
          <w:marTop w:val="0"/>
          <w:marBottom w:val="240"/>
          <w:divBdr>
            <w:top w:val="none" w:sz="0" w:space="0" w:color="auto"/>
            <w:left w:val="none" w:sz="0" w:space="0" w:color="auto"/>
            <w:bottom w:val="none" w:sz="0" w:space="0" w:color="auto"/>
            <w:right w:val="none" w:sz="0" w:space="0" w:color="auto"/>
          </w:divBdr>
        </w:div>
        <w:div w:id="1625892366">
          <w:marLeft w:val="374"/>
          <w:marRight w:val="0"/>
          <w:marTop w:val="0"/>
          <w:marBottom w:val="240"/>
          <w:divBdr>
            <w:top w:val="none" w:sz="0" w:space="0" w:color="auto"/>
            <w:left w:val="none" w:sz="0" w:space="0" w:color="auto"/>
            <w:bottom w:val="none" w:sz="0" w:space="0" w:color="auto"/>
            <w:right w:val="none" w:sz="0" w:space="0" w:color="auto"/>
          </w:divBdr>
        </w:div>
        <w:div w:id="1981568998">
          <w:marLeft w:val="374"/>
          <w:marRight w:val="0"/>
          <w:marTop w:val="0"/>
          <w:marBottom w:val="240"/>
          <w:divBdr>
            <w:top w:val="none" w:sz="0" w:space="0" w:color="auto"/>
            <w:left w:val="none" w:sz="0" w:space="0" w:color="auto"/>
            <w:bottom w:val="none" w:sz="0" w:space="0" w:color="auto"/>
            <w:right w:val="none" w:sz="0" w:space="0" w:color="auto"/>
          </w:divBdr>
        </w:div>
        <w:div w:id="2125726222">
          <w:marLeft w:val="374"/>
          <w:marRight w:val="0"/>
          <w:marTop w:val="0"/>
          <w:marBottom w:val="240"/>
          <w:divBdr>
            <w:top w:val="none" w:sz="0" w:space="0" w:color="auto"/>
            <w:left w:val="none" w:sz="0" w:space="0" w:color="auto"/>
            <w:bottom w:val="none" w:sz="0" w:space="0" w:color="auto"/>
            <w:right w:val="none" w:sz="0" w:space="0" w:color="auto"/>
          </w:divBdr>
        </w:div>
      </w:divsChild>
    </w:div>
    <w:div w:id="1964994368">
      <w:bodyDiv w:val="1"/>
      <w:marLeft w:val="0"/>
      <w:marRight w:val="0"/>
      <w:marTop w:val="0"/>
      <w:marBottom w:val="0"/>
      <w:divBdr>
        <w:top w:val="none" w:sz="0" w:space="0" w:color="auto"/>
        <w:left w:val="none" w:sz="0" w:space="0" w:color="auto"/>
        <w:bottom w:val="none" w:sz="0" w:space="0" w:color="auto"/>
        <w:right w:val="none" w:sz="0" w:space="0" w:color="auto"/>
      </w:divBdr>
      <w:divsChild>
        <w:div w:id="269969201">
          <w:marLeft w:val="547"/>
          <w:marRight w:val="0"/>
          <w:marTop w:val="200"/>
          <w:marBottom w:val="0"/>
          <w:divBdr>
            <w:top w:val="none" w:sz="0" w:space="0" w:color="auto"/>
            <w:left w:val="none" w:sz="0" w:space="0" w:color="auto"/>
            <w:bottom w:val="none" w:sz="0" w:space="0" w:color="auto"/>
            <w:right w:val="none" w:sz="0" w:space="0" w:color="auto"/>
          </w:divBdr>
        </w:div>
        <w:div w:id="453132165">
          <w:marLeft w:val="547"/>
          <w:marRight w:val="0"/>
          <w:marTop w:val="200"/>
          <w:marBottom w:val="0"/>
          <w:divBdr>
            <w:top w:val="none" w:sz="0" w:space="0" w:color="auto"/>
            <w:left w:val="none" w:sz="0" w:space="0" w:color="auto"/>
            <w:bottom w:val="none" w:sz="0" w:space="0" w:color="auto"/>
            <w:right w:val="none" w:sz="0" w:space="0" w:color="auto"/>
          </w:divBdr>
        </w:div>
        <w:div w:id="1265964293">
          <w:marLeft w:val="547"/>
          <w:marRight w:val="0"/>
          <w:marTop w:val="200"/>
          <w:marBottom w:val="0"/>
          <w:divBdr>
            <w:top w:val="none" w:sz="0" w:space="0" w:color="auto"/>
            <w:left w:val="none" w:sz="0" w:space="0" w:color="auto"/>
            <w:bottom w:val="none" w:sz="0" w:space="0" w:color="auto"/>
            <w:right w:val="none" w:sz="0" w:space="0" w:color="auto"/>
          </w:divBdr>
        </w:div>
        <w:div w:id="1325353072">
          <w:marLeft w:val="547"/>
          <w:marRight w:val="0"/>
          <w:marTop w:val="200"/>
          <w:marBottom w:val="0"/>
          <w:divBdr>
            <w:top w:val="none" w:sz="0" w:space="0" w:color="auto"/>
            <w:left w:val="none" w:sz="0" w:space="0" w:color="auto"/>
            <w:bottom w:val="none" w:sz="0" w:space="0" w:color="auto"/>
            <w:right w:val="none" w:sz="0" w:space="0" w:color="auto"/>
          </w:divBdr>
        </w:div>
        <w:div w:id="1703096149">
          <w:marLeft w:val="547"/>
          <w:marRight w:val="0"/>
          <w:marTop w:val="200"/>
          <w:marBottom w:val="0"/>
          <w:divBdr>
            <w:top w:val="none" w:sz="0" w:space="0" w:color="auto"/>
            <w:left w:val="none" w:sz="0" w:space="0" w:color="auto"/>
            <w:bottom w:val="none" w:sz="0" w:space="0" w:color="auto"/>
            <w:right w:val="none" w:sz="0" w:space="0" w:color="auto"/>
          </w:divBdr>
        </w:div>
        <w:div w:id="1881623370">
          <w:marLeft w:val="547"/>
          <w:marRight w:val="0"/>
          <w:marTop w:val="200"/>
          <w:marBottom w:val="0"/>
          <w:divBdr>
            <w:top w:val="none" w:sz="0" w:space="0" w:color="auto"/>
            <w:left w:val="none" w:sz="0" w:space="0" w:color="auto"/>
            <w:bottom w:val="none" w:sz="0" w:space="0" w:color="auto"/>
            <w:right w:val="none" w:sz="0" w:space="0" w:color="auto"/>
          </w:divBdr>
        </w:div>
      </w:divsChild>
    </w:div>
    <w:div w:id="1973056874">
      <w:bodyDiv w:val="1"/>
      <w:marLeft w:val="0"/>
      <w:marRight w:val="0"/>
      <w:marTop w:val="0"/>
      <w:marBottom w:val="0"/>
      <w:divBdr>
        <w:top w:val="none" w:sz="0" w:space="0" w:color="auto"/>
        <w:left w:val="none" w:sz="0" w:space="0" w:color="auto"/>
        <w:bottom w:val="none" w:sz="0" w:space="0" w:color="auto"/>
        <w:right w:val="none" w:sz="0" w:space="0" w:color="auto"/>
      </w:divBdr>
    </w:div>
    <w:div w:id="1983000166">
      <w:bodyDiv w:val="1"/>
      <w:marLeft w:val="0"/>
      <w:marRight w:val="0"/>
      <w:marTop w:val="0"/>
      <w:marBottom w:val="0"/>
      <w:divBdr>
        <w:top w:val="none" w:sz="0" w:space="0" w:color="auto"/>
        <w:left w:val="none" w:sz="0" w:space="0" w:color="auto"/>
        <w:bottom w:val="none" w:sz="0" w:space="0" w:color="auto"/>
        <w:right w:val="none" w:sz="0" w:space="0" w:color="auto"/>
      </w:divBdr>
      <w:divsChild>
        <w:div w:id="460539738">
          <w:marLeft w:val="547"/>
          <w:marRight w:val="0"/>
          <w:marTop w:val="200"/>
          <w:marBottom w:val="0"/>
          <w:divBdr>
            <w:top w:val="none" w:sz="0" w:space="0" w:color="auto"/>
            <w:left w:val="none" w:sz="0" w:space="0" w:color="auto"/>
            <w:bottom w:val="none" w:sz="0" w:space="0" w:color="auto"/>
            <w:right w:val="none" w:sz="0" w:space="0" w:color="auto"/>
          </w:divBdr>
        </w:div>
        <w:div w:id="535316273">
          <w:marLeft w:val="547"/>
          <w:marRight w:val="0"/>
          <w:marTop w:val="200"/>
          <w:marBottom w:val="0"/>
          <w:divBdr>
            <w:top w:val="none" w:sz="0" w:space="0" w:color="auto"/>
            <w:left w:val="none" w:sz="0" w:space="0" w:color="auto"/>
            <w:bottom w:val="none" w:sz="0" w:space="0" w:color="auto"/>
            <w:right w:val="none" w:sz="0" w:space="0" w:color="auto"/>
          </w:divBdr>
        </w:div>
        <w:div w:id="1522207020">
          <w:marLeft w:val="547"/>
          <w:marRight w:val="0"/>
          <w:marTop w:val="200"/>
          <w:marBottom w:val="0"/>
          <w:divBdr>
            <w:top w:val="none" w:sz="0" w:space="0" w:color="auto"/>
            <w:left w:val="none" w:sz="0" w:space="0" w:color="auto"/>
            <w:bottom w:val="none" w:sz="0" w:space="0" w:color="auto"/>
            <w:right w:val="none" w:sz="0" w:space="0" w:color="auto"/>
          </w:divBdr>
        </w:div>
        <w:div w:id="1665162201">
          <w:marLeft w:val="547"/>
          <w:marRight w:val="0"/>
          <w:marTop w:val="200"/>
          <w:marBottom w:val="0"/>
          <w:divBdr>
            <w:top w:val="none" w:sz="0" w:space="0" w:color="auto"/>
            <w:left w:val="none" w:sz="0" w:space="0" w:color="auto"/>
            <w:bottom w:val="none" w:sz="0" w:space="0" w:color="auto"/>
            <w:right w:val="none" w:sz="0" w:space="0" w:color="auto"/>
          </w:divBdr>
        </w:div>
        <w:div w:id="1720745468">
          <w:marLeft w:val="547"/>
          <w:marRight w:val="0"/>
          <w:marTop w:val="200"/>
          <w:marBottom w:val="0"/>
          <w:divBdr>
            <w:top w:val="none" w:sz="0" w:space="0" w:color="auto"/>
            <w:left w:val="none" w:sz="0" w:space="0" w:color="auto"/>
            <w:bottom w:val="none" w:sz="0" w:space="0" w:color="auto"/>
            <w:right w:val="none" w:sz="0" w:space="0" w:color="auto"/>
          </w:divBdr>
        </w:div>
      </w:divsChild>
    </w:div>
    <w:div w:id="1988514251">
      <w:bodyDiv w:val="1"/>
      <w:marLeft w:val="0"/>
      <w:marRight w:val="0"/>
      <w:marTop w:val="0"/>
      <w:marBottom w:val="0"/>
      <w:divBdr>
        <w:top w:val="none" w:sz="0" w:space="0" w:color="auto"/>
        <w:left w:val="none" w:sz="0" w:space="0" w:color="auto"/>
        <w:bottom w:val="none" w:sz="0" w:space="0" w:color="auto"/>
        <w:right w:val="none" w:sz="0" w:space="0" w:color="auto"/>
      </w:divBdr>
      <w:divsChild>
        <w:div w:id="176887575">
          <w:marLeft w:val="259"/>
          <w:marRight w:val="0"/>
          <w:marTop w:val="360"/>
          <w:marBottom w:val="0"/>
          <w:divBdr>
            <w:top w:val="none" w:sz="0" w:space="0" w:color="auto"/>
            <w:left w:val="none" w:sz="0" w:space="0" w:color="auto"/>
            <w:bottom w:val="none" w:sz="0" w:space="0" w:color="auto"/>
            <w:right w:val="none" w:sz="0" w:space="0" w:color="auto"/>
          </w:divBdr>
        </w:div>
        <w:div w:id="998457899">
          <w:marLeft w:val="259"/>
          <w:marRight w:val="0"/>
          <w:marTop w:val="360"/>
          <w:marBottom w:val="0"/>
          <w:divBdr>
            <w:top w:val="none" w:sz="0" w:space="0" w:color="auto"/>
            <w:left w:val="none" w:sz="0" w:space="0" w:color="auto"/>
            <w:bottom w:val="none" w:sz="0" w:space="0" w:color="auto"/>
            <w:right w:val="none" w:sz="0" w:space="0" w:color="auto"/>
          </w:divBdr>
        </w:div>
        <w:div w:id="1252280227">
          <w:marLeft w:val="259"/>
          <w:marRight w:val="0"/>
          <w:marTop w:val="360"/>
          <w:marBottom w:val="0"/>
          <w:divBdr>
            <w:top w:val="none" w:sz="0" w:space="0" w:color="auto"/>
            <w:left w:val="none" w:sz="0" w:space="0" w:color="auto"/>
            <w:bottom w:val="none" w:sz="0" w:space="0" w:color="auto"/>
            <w:right w:val="none" w:sz="0" w:space="0" w:color="auto"/>
          </w:divBdr>
        </w:div>
        <w:div w:id="1992439682">
          <w:marLeft w:val="259"/>
          <w:marRight w:val="0"/>
          <w:marTop w:val="360"/>
          <w:marBottom w:val="0"/>
          <w:divBdr>
            <w:top w:val="none" w:sz="0" w:space="0" w:color="auto"/>
            <w:left w:val="none" w:sz="0" w:space="0" w:color="auto"/>
            <w:bottom w:val="none" w:sz="0" w:space="0" w:color="auto"/>
            <w:right w:val="none" w:sz="0" w:space="0" w:color="auto"/>
          </w:divBdr>
        </w:div>
      </w:divsChild>
    </w:div>
    <w:div w:id="1993606136">
      <w:bodyDiv w:val="1"/>
      <w:marLeft w:val="0"/>
      <w:marRight w:val="0"/>
      <w:marTop w:val="0"/>
      <w:marBottom w:val="0"/>
      <w:divBdr>
        <w:top w:val="none" w:sz="0" w:space="0" w:color="auto"/>
        <w:left w:val="none" w:sz="0" w:space="0" w:color="auto"/>
        <w:bottom w:val="none" w:sz="0" w:space="0" w:color="auto"/>
        <w:right w:val="none" w:sz="0" w:space="0" w:color="auto"/>
      </w:divBdr>
      <w:divsChild>
        <w:div w:id="279458285">
          <w:marLeft w:val="547"/>
          <w:marRight w:val="0"/>
          <w:marTop w:val="115"/>
          <w:marBottom w:val="0"/>
          <w:divBdr>
            <w:top w:val="none" w:sz="0" w:space="0" w:color="auto"/>
            <w:left w:val="none" w:sz="0" w:space="0" w:color="auto"/>
            <w:bottom w:val="none" w:sz="0" w:space="0" w:color="auto"/>
            <w:right w:val="none" w:sz="0" w:space="0" w:color="auto"/>
          </w:divBdr>
        </w:div>
        <w:div w:id="2127430103">
          <w:marLeft w:val="547"/>
          <w:marRight w:val="0"/>
          <w:marTop w:val="115"/>
          <w:marBottom w:val="0"/>
          <w:divBdr>
            <w:top w:val="none" w:sz="0" w:space="0" w:color="auto"/>
            <w:left w:val="none" w:sz="0" w:space="0" w:color="auto"/>
            <w:bottom w:val="none" w:sz="0" w:space="0" w:color="auto"/>
            <w:right w:val="none" w:sz="0" w:space="0" w:color="auto"/>
          </w:divBdr>
        </w:div>
      </w:divsChild>
    </w:div>
    <w:div w:id="2002463464">
      <w:bodyDiv w:val="1"/>
      <w:marLeft w:val="0"/>
      <w:marRight w:val="0"/>
      <w:marTop w:val="0"/>
      <w:marBottom w:val="0"/>
      <w:divBdr>
        <w:top w:val="none" w:sz="0" w:space="0" w:color="auto"/>
        <w:left w:val="none" w:sz="0" w:space="0" w:color="auto"/>
        <w:bottom w:val="none" w:sz="0" w:space="0" w:color="auto"/>
        <w:right w:val="none" w:sz="0" w:space="0" w:color="auto"/>
      </w:divBdr>
      <w:divsChild>
        <w:div w:id="831263041">
          <w:marLeft w:val="547"/>
          <w:marRight w:val="0"/>
          <w:marTop w:val="0"/>
          <w:marBottom w:val="0"/>
          <w:divBdr>
            <w:top w:val="none" w:sz="0" w:space="0" w:color="auto"/>
            <w:left w:val="none" w:sz="0" w:space="0" w:color="auto"/>
            <w:bottom w:val="none" w:sz="0" w:space="0" w:color="auto"/>
            <w:right w:val="none" w:sz="0" w:space="0" w:color="auto"/>
          </w:divBdr>
        </w:div>
      </w:divsChild>
    </w:div>
    <w:div w:id="2003267967">
      <w:bodyDiv w:val="1"/>
      <w:marLeft w:val="0"/>
      <w:marRight w:val="0"/>
      <w:marTop w:val="0"/>
      <w:marBottom w:val="0"/>
      <w:divBdr>
        <w:top w:val="none" w:sz="0" w:space="0" w:color="auto"/>
        <w:left w:val="none" w:sz="0" w:space="0" w:color="auto"/>
        <w:bottom w:val="none" w:sz="0" w:space="0" w:color="auto"/>
        <w:right w:val="none" w:sz="0" w:space="0" w:color="auto"/>
      </w:divBdr>
    </w:div>
    <w:div w:id="2009361344">
      <w:bodyDiv w:val="1"/>
      <w:marLeft w:val="0"/>
      <w:marRight w:val="0"/>
      <w:marTop w:val="0"/>
      <w:marBottom w:val="0"/>
      <w:divBdr>
        <w:top w:val="none" w:sz="0" w:space="0" w:color="auto"/>
        <w:left w:val="none" w:sz="0" w:space="0" w:color="auto"/>
        <w:bottom w:val="none" w:sz="0" w:space="0" w:color="auto"/>
        <w:right w:val="none" w:sz="0" w:space="0" w:color="auto"/>
      </w:divBdr>
    </w:div>
    <w:div w:id="2012638141">
      <w:bodyDiv w:val="1"/>
      <w:marLeft w:val="0"/>
      <w:marRight w:val="0"/>
      <w:marTop w:val="0"/>
      <w:marBottom w:val="0"/>
      <w:divBdr>
        <w:top w:val="none" w:sz="0" w:space="0" w:color="auto"/>
        <w:left w:val="none" w:sz="0" w:space="0" w:color="auto"/>
        <w:bottom w:val="none" w:sz="0" w:space="0" w:color="auto"/>
        <w:right w:val="none" w:sz="0" w:space="0" w:color="auto"/>
      </w:divBdr>
      <w:divsChild>
        <w:div w:id="24259066">
          <w:marLeft w:val="720"/>
          <w:marRight w:val="0"/>
          <w:marTop w:val="115"/>
          <w:marBottom w:val="0"/>
          <w:divBdr>
            <w:top w:val="none" w:sz="0" w:space="0" w:color="auto"/>
            <w:left w:val="none" w:sz="0" w:space="0" w:color="auto"/>
            <w:bottom w:val="none" w:sz="0" w:space="0" w:color="auto"/>
            <w:right w:val="none" w:sz="0" w:space="0" w:color="auto"/>
          </w:divBdr>
        </w:div>
        <w:div w:id="869415079">
          <w:marLeft w:val="720"/>
          <w:marRight w:val="0"/>
          <w:marTop w:val="115"/>
          <w:marBottom w:val="0"/>
          <w:divBdr>
            <w:top w:val="none" w:sz="0" w:space="0" w:color="auto"/>
            <w:left w:val="none" w:sz="0" w:space="0" w:color="auto"/>
            <w:bottom w:val="none" w:sz="0" w:space="0" w:color="auto"/>
            <w:right w:val="none" w:sz="0" w:space="0" w:color="auto"/>
          </w:divBdr>
        </w:div>
        <w:div w:id="967081576">
          <w:marLeft w:val="720"/>
          <w:marRight w:val="0"/>
          <w:marTop w:val="115"/>
          <w:marBottom w:val="0"/>
          <w:divBdr>
            <w:top w:val="none" w:sz="0" w:space="0" w:color="auto"/>
            <w:left w:val="none" w:sz="0" w:space="0" w:color="auto"/>
            <w:bottom w:val="none" w:sz="0" w:space="0" w:color="auto"/>
            <w:right w:val="none" w:sz="0" w:space="0" w:color="auto"/>
          </w:divBdr>
        </w:div>
        <w:div w:id="1689989290">
          <w:marLeft w:val="720"/>
          <w:marRight w:val="0"/>
          <w:marTop w:val="115"/>
          <w:marBottom w:val="0"/>
          <w:divBdr>
            <w:top w:val="none" w:sz="0" w:space="0" w:color="auto"/>
            <w:left w:val="none" w:sz="0" w:space="0" w:color="auto"/>
            <w:bottom w:val="none" w:sz="0" w:space="0" w:color="auto"/>
            <w:right w:val="none" w:sz="0" w:space="0" w:color="auto"/>
          </w:divBdr>
        </w:div>
        <w:div w:id="1872374389">
          <w:marLeft w:val="720"/>
          <w:marRight w:val="0"/>
          <w:marTop w:val="115"/>
          <w:marBottom w:val="0"/>
          <w:divBdr>
            <w:top w:val="none" w:sz="0" w:space="0" w:color="auto"/>
            <w:left w:val="none" w:sz="0" w:space="0" w:color="auto"/>
            <w:bottom w:val="none" w:sz="0" w:space="0" w:color="auto"/>
            <w:right w:val="none" w:sz="0" w:space="0" w:color="auto"/>
          </w:divBdr>
        </w:div>
        <w:div w:id="2118671665">
          <w:marLeft w:val="720"/>
          <w:marRight w:val="0"/>
          <w:marTop w:val="115"/>
          <w:marBottom w:val="0"/>
          <w:divBdr>
            <w:top w:val="none" w:sz="0" w:space="0" w:color="auto"/>
            <w:left w:val="none" w:sz="0" w:space="0" w:color="auto"/>
            <w:bottom w:val="none" w:sz="0" w:space="0" w:color="auto"/>
            <w:right w:val="none" w:sz="0" w:space="0" w:color="auto"/>
          </w:divBdr>
        </w:div>
      </w:divsChild>
    </w:div>
    <w:div w:id="2023432799">
      <w:bodyDiv w:val="1"/>
      <w:marLeft w:val="0"/>
      <w:marRight w:val="0"/>
      <w:marTop w:val="0"/>
      <w:marBottom w:val="0"/>
      <w:divBdr>
        <w:top w:val="none" w:sz="0" w:space="0" w:color="auto"/>
        <w:left w:val="none" w:sz="0" w:space="0" w:color="auto"/>
        <w:bottom w:val="none" w:sz="0" w:space="0" w:color="auto"/>
        <w:right w:val="none" w:sz="0" w:space="0" w:color="auto"/>
      </w:divBdr>
    </w:div>
    <w:div w:id="2032028935">
      <w:bodyDiv w:val="1"/>
      <w:marLeft w:val="0"/>
      <w:marRight w:val="0"/>
      <w:marTop w:val="0"/>
      <w:marBottom w:val="0"/>
      <w:divBdr>
        <w:top w:val="none" w:sz="0" w:space="0" w:color="auto"/>
        <w:left w:val="none" w:sz="0" w:space="0" w:color="auto"/>
        <w:bottom w:val="none" w:sz="0" w:space="0" w:color="auto"/>
        <w:right w:val="none" w:sz="0" w:space="0" w:color="auto"/>
      </w:divBdr>
      <w:divsChild>
        <w:div w:id="9645158">
          <w:marLeft w:val="259"/>
          <w:marRight w:val="0"/>
          <w:marTop w:val="360"/>
          <w:marBottom w:val="0"/>
          <w:divBdr>
            <w:top w:val="none" w:sz="0" w:space="0" w:color="auto"/>
            <w:left w:val="none" w:sz="0" w:space="0" w:color="auto"/>
            <w:bottom w:val="none" w:sz="0" w:space="0" w:color="auto"/>
            <w:right w:val="none" w:sz="0" w:space="0" w:color="auto"/>
          </w:divBdr>
        </w:div>
        <w:div w:id="763307697">
          <w:marLeft w:val="259"/>
          <w:marRight w:val="0"/>
          <w:marTop w:val="360"/>
          <w:marBottom w:val="0"/>
          <w:divBdr>
            <w:top w:val="none" w:sz="0" w:space="0" w:color="auto"/>
            <w:left w:val="none" w:sz="0" w:space="0" w:color="auto"/>
            <w:bottom w:val="none" w:sz="0" w:space="0" w:color="auto"/>
            <w:right w:val="none" w:sz="0" w:space="0" w:color="auto"/>
          </w:divBdr>
        </w:div>
        <w:div w:id="2090030792">
          <w:marLeft w:val="259"/>
          <w:marRight w:val="0"/>
          <w:marTop w:val="360"/>
          <w:marBottom w:val="0"/>
          <w:divBdr>
            <w:top w:val="none" w:sz="0" w:space="0" w:color="auto"/>
            <w:left w:val="none" w:sz="0" w:space="0" w:color="auto"/>
            <w:bottom w:val="none" w:sz="0" w:space="0" w:color="auto"/>
            <w:right w:val="none" w:sz="0" w:space="0" w:color="auto"/>
          </w:divBdr>
        </w:div>
      </w:divsChild>
    </w:div>
    <w:div w:id="2034963113">
      <w:bodyDiv w:val="1"/>
      <w:marLeft w:val="0"/>
      <w:marRight w:val="0"/>
      <w:marTop w:val="0"/>
      <w:marBottom w:val="0"/>
      <w:divBdr>
        <w:top w:val="none" w:sz="0" w:space="0" w:color="auto"/>
        <w:left w:val="none" w:sz="0" w:space="0" w:color="auto"/>
        <w:bottom w:val="none" w:sz="0" w:space="0" w:color="auto"/>
        <w:right w:val="none" w:sz="0" w:space="0" w:color="auto"/>
      </w:divBdr>
      <w:divsChild>
        <w:div w:id="113330221">
          <w:marLeft w:val="432"/>
          <w:marRight w:val="0"/>
          <w:marTop w:val="360"/>
          <w:marBottom w:val="0"/>
          <w:divBdr>
            <w:top w:val="none" w:sz="0" w:space="0" w:color="auto"/>
            <w:left w:val="none" w:sz="0" w:space="0" w:color="auto"/>
            <w:bottom w:val="none" w:sz="0" w:space="0" w:color="auto"/>
            <w:right w:val="none" w:sz="0" w:space="0" w:color="auto"/>
          </w:divBdr>
        </w:div>
        <w:div w:id="242178043">
          <w:marLeft w:val="432"/>
          <w:marRight w:val="0"/>
          <w:marTop w:val="360"/>
          <w:marBottom w:val="0"/>
          <w:divBdr>
            <w:top w:val="none" w:sz="0" w:space="0" w:color="auto"/>
            <w:left w:val="none" w:sz="0" w:space="0" w:color="auto"/>
            <w:bottom w:val="none" w:sz="0" w:space="0" w:color="auto"/>
            <w:right w:val="none" w:sz="0" w:space="0" w:color="auto"/>
          </w:divBdr>
        </w:div>
        <w:div w:id="613290248">
          <w:marLeft w:val="432"/>
          <w:marRight w:val="0"/>
          <w:marTop w:val="360"/>
          <w:marBottom w:val="0"/>
          <w:divBdr>
            <w:top w:val="none" w:sz="0" w:space="0" w:color="auto"/>
            <w:left w:val="none" w:sz="0" w:space="0" w:color="auto"/>
            <w:bottom w:val="none" w:sz="0" w:space="0" w:color="auto"/>
            <w:right w:val="none" w:sz="0" w:space="0" w:color="auto"/>
          </w:divBdr>
        </w:div>
      </w:divsChild>
    </w:div>
    <w:div w:id="2038849508">
      <w:bodyDiv w:val="1"/>
      <w:marLeft w:val="0"/>
      <w:marRight w:val="0"/>
      <w:marTop w:val="0"/>
      <w:marBottom w:val="0"/>
      <w:divBdr>
        <w:top w:val="none" w:sz="0" w:space="0" w:color="auto"/>
        <w:left w:val="none" w:sz="0" w:space="0" w:color="auto"/>
        <w:bottom w:val="none" w:sz="0" w:space="0" w:color="auto"/>
        <w:right w:val="none" w:sz="0" w:space="0" w:color="auto"/>
      </w:divBdr>
    </w:div>
    <w:div w:id="2043439772">
      <w:bodyDiv w:val="1"/>
      <w:marLeft w:val="0"/>
      <w:marRight w:val="0"/>
      <w:marTop w:val="0"/>
      <w:marBottom w:val="0"/>
      <w:divBdr>
        <w:top w:val="none" w:sz="0" w:space="0" w:color="auto"/>
        <w:left w:val="none" w:sz="0" w:space="0" w:color="auto"/>
        <w:bottom w:val="none" w:sz="0" w:space="0" w:color="auto"/>
        <w:right w:val="none" w:sz="0" w:space="0" w:color="auto"/>
      </w:divBdr>
    </w:div>
    <w:div w:id="2044821103">
      <w:bodyDiv w:val="1"/>
      <w:marLeft w:val="0"/>
      <w:marRight w:val="0"/>
      <w:marTop w:val="0"/>
      <w:marBottom w:val="0"/>
      <w:divBdr>
        <w:top w:val="none" w:sz="0" w:space="0" w:color="auto"/>
        <w:left w:val="none" w:sz="0" w:space="0" w:color="auto"/>
        <w:bottom w:val="none" w:sz="0" w:space="0" w:color="auto"/>
        <w:right w:val="none" w:sz="0" w:space="0" w:color="auto"/>
      </w:divBdr>
      <w:divsChild>
        <w:div w:id="393091525">
          <w:marLeft w:val="547"/>
          <w:marRight w:val="0"/>
          <w:marTop w:val="200"/>
          <w:marBottom w:val="0"/>
          <w:divBdr>
            <w:top w:val="none" w:sz="0" w:space="0" w:color="auto"/>
            <w:left w:val="none" w:sz="0" w:space="0" w:color="auto"/>
            <w:bottom w:val="none" w:sz="0" w:space="0" w:color="auto"/>
            <w:right w:val="none" w:sz="0" w:space="0" w:color="auto"/>
          </w:divBdr>
        </w:div>
        <w:div w:id="1006397678">
          <w:marLeft w:val="547"/>
          <w:marRight w:val="0"/>
          <w:marTop w:val="200"/>
          <w:marBottom w:val="0"/>
          <w:divBdr>
            <w:top w:val="none" w:sz="0" w:space="0" w:color="auto"/>
            <w:left w:val="none" w:sz="0" w:space="0" w:color="auto"/>
            <w:bottom w:val="none" w:sz="0" w:space="0" w:color="auto"/>
            <w:right w:val="none" w:sz="0" w:space="0" w:color="auto"/>
          </w:divBdr>
        </w:div>
        <w:div w:id="1061441281">
          <w:marLeft w:val="547"/>
          <w:marRight w:val="0"/>
          <w:marTop w:val="200"/>
          <w:marBottom w:val="0"/>
          <w:divBdr>
            <w:top w:val="none" w:sz="0" w:space="0" w:color="auto"/>
            <w:left w:val="none" w:sz="0" w:space="0" w:color="auto"/>
            <w:bottom w:val="none" w:sz="0" w:space="0" w:color="auto"/>
            <w:right w:val="none" w:sz="0" w:space="0" w:color="auto"/>
          </w:divBdr>
        </w:div>
        <w:div w:id="1792941610">
          <w:marLeft w:val="547"/>
          <w:marRight w:val="0"/>
          <w:marTop w:val="200"/>
          <w:marBottom w:val="0"/>
          <w:divBdr>
            <w:top w:val="none" w:sz="0" w:space="0" w:color="auto"/>
            <w:left w:val="none" w:sz="0" w:space="0" w:color="auto"/>
            <w:bottom w:val="none" w:sz="0" w:space="0" w:color="auto"/>
            <w:right w:val="none" w:sz="0" w:space="0" w:color="auto"/>
          </w:divBdr>
        </w:div>
        <w:div w:id="1868449586">
          <w:marLeft w:val="547"/>
          <w:marRight w:val="0"/>
          <w:marTop w:val="200"/>
          <w:marBottom w:val="0"/>
          <w:divBdr>
            <w:top w:val="none" w:sz="0" w:space="0" w:color="auto"/>
            <w:left w:val="none" w:sz="0" w:space="0" w:color="auto"/>
            <w:bottom w:val="none" w:sz="0" w:space="0" w:color="auto"/>
            <w:right w:val="none" w:sz="0" w:space="0" w:color="auto"/>
          </w:divBdr>
        </w:div>
      </w:divsChild>
    </w:div>
    <w:div w:id="2046904284">
      <w:bodyDiv w:val="1"/>
      <w:marLeft w:val="0"/>
      <w:marRight w:val="0"/>
      <w:marTop w:val="0"/>
      <w:marBottom w:val="0"/>
      <w:divBdr>
        <w:top w:val="none" w:sz="0" w:space="0" w:color="auto"/>
        <w:left w:val="none" w:sz="0" w:space="0" w:color="auto"/>
        <w:bottom w:val="none" w:sz="0" w:space="0" w:color="auto"/>
        <w:right w:val="none" w:sz="0" w:space="0" w:color="auto"/>
      </w:divBdr>
    </w:div>
    <w:div w:id="2048290294">
      <w:bodyDiv w:val="1"/>
      <w:marLeft w:val="0"/>
      <w:marRight w:val="0"/>
      <w:marTop w:val="0"/>
      <w:marBottom w:val="0"/>
      <w:divBdr>
        <w:top w:val="none" w:sz="0" w:space="0" w:color="auto"/>
        <w:left w:val="none" w:sz="0" w:space="0" w:color="auto"/>
        <w:bottom w:val="none" w:sz="0" w:space="0" w:color="auto"/>
        <w:right w:val="none" w:sz="0" w:space="0" w:color="auto"/>
      </w:divBdr>
    </w:div>
    <w:div w:id="2058698805">
      <w:bodyDiv w:val="1"/>
      <w:marLeft w:val="0"/>
      <w:marRight w:val="0"/>
      <w:marTop w:val="0"/>
      <w:marBottom w:val="0"/>
      <w:divBdr>
        <w:top w:val="none" w:sz="0" w:space="0" w:color="auto"/>
        <w:left w:val="none" w:sz="0" w:space="0" w:color="auto"/>
        <w:bottom w:val="none" w:sz="0" w:space="0" w:color="auto"/>
        <w:right w:val="none" w:sz="0" w:space="0" w:color="auto"/>
      </w:divBdr>
      <w:divsChild>
        <w:div w:id="829828579">
          <w:marLeft w:val="547"/>
          <w:marRight w:val="0"/>
          <w:marTop w:val="0"/>
          <w:marBottom w:val="0"/>
          <w:divBdr>
            <w:top w:val="none" w:sz="0" w:space="0" w:color="auto"/>
            <w:left w:val="none" w:sz="0" w:space="0" w:color="auto"/>
            <w:bottom w:val="none" w:sz="0" w:space="0" w:color="auto"/>
            <w:right w:val="none" w:sz="0" w:space="0" w:color="auto"/>
          </w:divBdr>
        </w:div>
      </w:divsChild>
    </w:div>
    <w:div w:id="2058701350">
      <w:bodyDiv w:val="1"/>
      <w:marLeft w:val="0"/>
      <w:marRight w:val="0"/>
      <w:marTop w:val="0"/>
      <w:marBottom w:val="0"/>
      <w:divBdr>
        <w:top w:val="none" w:sz="0" w:space="0" w:color="auto"/>
        <w:left w:val="none" w:sz="0" w:space="0" w:color="auto"/>
        <w:bottom w:val="none" w:sz="0" w:space="0" w:color="auto"/>
        <w:right w:val="none" w:sz="0" w:space="0" w:color="auto"/>
      </w:divBdr>
      <w:divsChild>
        <w:div w:id="210115638">
          <w:marLeft w:val="288"/>
          <w:marRight w:val="0"/>
          <w:marTop w:val="240"/>
          <w:marBottom w:val="40"/>
          <w:divBdr>
            <w:top w:val="none" w:sz="0" w:space="0" w:color="auto"/>
            <w:left w:val="none" w:sz="0" w:space="0" w:color="auto"/>
            <w:bottom w:val="none" w:sz="0" w:space="0" w:color="auto"/>
            <w:right w:val="none" w:sz="0" w:space="0" w:color="auto"/>
          </w:divBdr>
        </w:div>
        <w:div w:id="1447383802">
          <w:marLeft w:val="288"/>
          <w:marRight w:val="0"/>
          <w:marTop w:val="240"/>
          <w:marBottom w:val="40"/>
          <w:divBdr>
            <w:top w:val="none" w:sz="0" w:space="0" w:color="auto"/>
            <w:left w:val="none" w:sz="0" w:space="0" w:color="auto"/>
            <w:bottom w:val="none" w:sz="0" w:space="0" w:color="auto"/>
            <w:right w:val="none" w:sz="0" w:space="0" w:color="auto"/>
          </w:divBdr>
        </w:div>
        <w:div w:id="1974408033">
          <w:marLeft w:val="288"/>
          <w:marRight w:val="0"/>
          <w:marTop w:val="240"/>
          <w:marBottom w:val="40"/>
          <w:divBdr>
            <w:top w:val="none" w:sz="0" w:space="0" w:color="auto"/>
            <w:left w:val="none" w:sz="0" w:space="0" w:color="auto"/>
            <w:bottom w:val="none" w:sz="0" w:space="0" w:color="auto"/>
            <w:right w:val="none" w:sz="0" w:space="0" w:color="auto"/>
          </w:divBdr>
        </w:div>
      </w:divsChild>
    </w:div>
    <w:div w:id="2065520703">
      <w:bodyDiv w:val="1"/>
      <w:marLeft w:val="0"/>
      <w:marRight w:val="0"/>
      <w:marTop w:val="0"/>
      <w:marBottom w:val="0"/>
      <w:divBdr>
        <w:top w:val="none" w:sz="0" w:space="0" w:color="auto"/>
        <w:left w:val="none" w:sz="0" w:space="0" w:color="auto"/>
        <w:bottom w:val="none" w:sz="0" w:space="0" w:color="auto"/>
        <w:right w:val="none" w:sz="0" w:space="0" w:color="auto"/>
      </w:divBdr>
    </w:div>
    <w:div w:id="2069105932">
      <w:bodyDiv w:val="1"/>
      <w:marLeft w:val="0"/>
      <w:marRight w:val="0"/>
      <w:marTop w:val="0"/>
      <w:marBottom w:val="0"/>
      <w:divBdr>
        <w:top w:val="none" w:sz="0" w:space="0" w:color="auto"/>
        <w:left w:val="none" w:sz="0" w:space="0" w:color="auto"/>
        <w:bottom w:val="none" w:sz="0" w:space="0" w:color="auto"/>
        <w:right w:val="none" w:sz="0" w:space="0" w:color="auto"/>
      </w:divBdr>
    </w:div>
    <w:div w:id="2074156951">
      <w:bodyDiv w:val="1"/>
      <w:marLeft w:val="0"/>
      <w:marRight w:val="0"/>
      <w:marTop w:val="0"/>
      <w:marBottom w:val="0"/>
      <w:divBdr>
        <w:top w:val="none" w:sz="0" w:space="0" w:color="auto"/>
        <w:left w:val="none" w:sz="0" w:space="0" w:color="auto"/>
        <w:bottom w:val="none" w:sz="0" w:space="0" w:color="auto"/>
        <w:right w:val="none" w:sz="0" w:space="0" w:color="auto"/>
      </w:divBdr>
    </w:div>
    <w:div w:id="2076121029">
      <w:bodyDiv w:val="1"/>
      <w:marLeft w:val="0"/>
      <w:marRight w:val="0"/>
      <w:marTop w:val="0"/>
      <w:marBottom w:val="0"/>
      <w:divBdr>
        <w:top w:val="none" w:sz="0" w:space="0" w:color="auto"/>
        <w:left w:val="none" w:sz="0" w:space="0" w:color="auto"/>
        <w:bottom w:val="none" w:sz="0" w:space="0" w:color="auto"/>
        <w:right w:val="none" w:sz="0" w:space="0" w:color="auto"/>
      </w:divBdr>
      <w:divsChild>
        <w:div w:id="483545290">
          <w:marLeft w:val="547"/>
          <w:marRight w:val="0"/>
          <w:marTop w:val="115"/>
          <w:marBottom w:val="0"/>
          <w:divBdr>
            <w:top w:val="none" w:sz="0" w:space="0" w:color="auto"/>
            <w:left w:val="none" w:sz="0" w:space="0" w:color="auto"/>
            <w:bottom w:val="none" w:sz="0" w:space="0" w:color="auto"/>
            <w:right w:val="none" w:sz="0" w:space="0" w:color="auto"/>
          </w:divBdr>
        </w:div>
      </w:divsChild>
    </w:div>
    <w:div w:id="2083945142">
      <w:bodyDiv w:val="1"/>
      <w:marLeft w:val="0"/>
      <w:marRight w:val="0"/>
      <w:marTop w:val="0"/>
      <w:marBottom w:val="0"/>
      <w:divBdr>
        <w:top w:val="none" w:sz="0" w:space="0" w:color="auto"/>
        <w:left w:val="none" w:sz="0" w:space="0" w:color="auto"/>
        <w:bottom w:val="none" w:sz="0" w:space="0" w:color="auto"/>
        <w:right w:val="none" w:sz="0" w:space="0" w:color="auto"/>
      </w:divBdr>
    </w:div>
    <w:div w:id="2089963883">
      <w:bodyDiv w:val="1"/>
      <w:marLeft w:val="0"/>
      <w:marRight w:val="0"/>
      <w:marTop w:val="0"/>
      <w:marBottom w:val="0"/>
      <w:divBdr>
        <w:top w:val="none" w:sz="0" w:space="0" w:color="auto"/>
        <w:left w:val="none" w:sz="0" w:space="0" w:color="auto"/>
        <w:bottom w:val="none" w:sz="0" w:space="0" w:color="auto"/>
        <w:right w:val="none" w:sz="0" w:space="0" w:color="auto"/>
      </w:divBdr>
      <w:divsChild>
        <w:div w:id="151023818">
          <w:marLeft w:val="547"/>
          <w:marRight w:val="0"/>
          <w:marTop w:val="154"/>
          <w:marBottom w:val="0"/>
          <w:divBdr>
            <w:top w:val="none" w:sz="0" w:space="0" w:color="auto"/>
            <w:left w:val="none" w:sz="0" w:space="0" w:color="auto"/>
            <w:bottom w:val="none" w:sz="0" w:space="0" w:color="auto"/>
            <w:right w:val="none" w:sz="0" w:space="0" w:color="auto"/>
          </w:divBdr>
        </w:div>
        <w:div w:id="1523205451">
          <w:marLeft w:val="547"/>
          <w:marRight w:val="0"/>
          <w:marTop w:val="154"/>
          <w:marBottom w:val="0"/>
          <w:divBdr>
            <w:top w:val="none" w:sz="0" w:space="0" w:color="auto"/>
            <w:left w:val="none" w:sz="0" w:space="0" w:color="auto"/>
            <w:bottom w:val="none" w:sz="0" w:space="0" w:color="auto"/>
            <w:right w:val="none" w:sz="0" w:space="0" w:color="auto"/>
          </w:divBdr>
        </w:div>
        <w:div w:id="1799760856">
          <w:marLeft w:val="547"/>
          <w:marRight w:val="0"/>
          <w:marTop w:val="154"/>
          <w:marBottom w:val="0"/>
          <w:divBdr>
            <w:top w:val="none" w:sz="0" w:space="0" w:color="auto"/>
            <w:left w:val="none" w:sz="0" w:space="0" w:color="auto"/>
            <w:bottom w:val="none" w:sz="0" w:space="0" w:color="auto"/>
            <w:right w:val="none" w:sz="0" w:space="0" w:color="auto"/>
          </w:divBdr>
        </w:div>
        <w:div w:id="1883789375">
          <w:marLeft w:val="547"/>
          <w:marRight w:val="0"/>
          <w:marTop w:val="154"/>
          <w:marBottom w:val="0"/>
          <w:divBdr>
            <w:top w:val="none" w:sz="0" w:space="0" w:color="auto"/>
            <w:left w:val="none" w:sz="0" w:space="0" w:color="auto"/>
            <w:bottom w:val="none" w:sz="0" w:space="0" w:color="auto"/>
            <w:right w:val="none" w:sz="0" w:space="0" w:color="auto"/>
          </w:divBdr>
        </w:div>
        <w:div w:id="1969899002">
          <w:marLeft w:val="547"/>
          <w:marRight w:val="0"/>
          <w:marTop w:val="154"/>
          <w:marBottom w:val="0"/>
          <w:divBdr>
            <w:top w:val="none" w:sz="0" w:space="0" w:color="auto"/>
            <w:left w:val="none" w:sz="0" w:space="0" w:color="auto"/>
            <w:bottom w:val="none" w:sz="0" w:space="0" w:color="auto"/>
            <w:right w:val="none" w:sz="0" w:space="0" w:color="auto"/>
          </w:divBdr>
        </w:div>
      </w:divsChild>
    </w:div>
    <w:div w:id="2090345289">
      <w:bodyDiv w:val="1"/>
      <w:marLeft w:val="0"/>
      <w:marRight w:val="0"/>
      <w:marTop w:val="0"/>
      <w:marBottom w:val="0"/>
      <w:divBdr>
        <w:top w:val="none" w:sz="0" w:space="0" w:color="auto"/>
        <w:left w:val="none" w:sz="0" w:space="0" w:color="auto"/>
        <w:bottom w:val="none" w:sz="0" w:space="0" w:color="auto"/>
        <w:right w:val="none" w:sz="0" w:space="0" w:color="auto"/>
      </w:divBdr>
    </w:div>
    <w:div w:id="2096003168">
      <w:bodyDiv w:val="1"/>
      <w:marLeft w:val="0"/>
      <w:marRight w:val="0"/>
      <w:marTop w:val="0"/>
      <w:marBottom w:val="0"/>
      <w:divBdr>
        <w:top w:val="none" w:sz="0" w:space="0" w:color="auto"/>
        <w:left w:val="none" w:sz="0" w:space="0" w:color="auto"/>
        <w:bottom w:val="none" w:sz="0" w:space="0" w:color="auto"/>
        <w:right w:val="none" w:sz="0" w:space="0" w:color="auto"/>
      </w:divBdr>
    </w:div>
    <w:div w:id="2096122747">
      <w:bodyDiv w:val="1"/>
      <w:marLeft w:val="0"/>
      <w:marRight w:val="0"/>
      <w:marTop w:val="0"/>
      <w:marBottom w:val="0"/>
      <w:divBdr>
        <w:top w:val="none" w:sz="0" w:space="0" w:color="auto"/>
        <w:left w:val="none" w:sz="0" w:space="0" w:color="auto"/>
        <w:bottom w:val="none" w:sz="0" w:space="0" w:color="auto"/>
        <w:right w:val="none" w:sz="0" w:space="0" w:color="auto"/>
      </w:divBdr>
    </w:div>
    <w:div w:id="2103407162">
      <w:bodyDiv w:val="1"/>
      <w:marLeft w:val="0"/>
      <w:marRight w:val="0"/>
      <w:marTop w:val="0"/>
      <w:marBottom w:val="0"/>
      <w:divBdr>
        <w:top w:val="none" w:sz="0" w:space="0" w:color="auto"/>
        <w:left w:val="none" w:sz="0" w:space="0" w:color="auto"/>
        <w:bottom w:val="none" w:sz="0" w:space="0" w:color="auto"/>
        <w:right w:val="none" w:sz="0" w:space="0" w:color="auto"/>
      </w:divBdr>
    </w:div>
    <w:div w:id="2113470999">
      <w:bodyDiv w:val="1"/>
      <w:marLeft w:val="0"/>
      <w:marRight w:val="0"/>
      <w:marTop w:val="0"/>
      <w:marBottom w:val="0"/>
      <w:divBdr>
        <w:top w:val="none" w:sz="0" w:space="0" w:color="auto"/>
        <w:left w:val="none" w:sz="0" w:space="0" w:color="auto"/>
        <w:bottom w:val="none" w:sz="0" w:space="0" w:color="auto"/>
        <w:right w:val="none" w:sz="0" w:space="0" w:color="auto"/>
      </w:divBdr>
    </w:div>
    <w:div w:id="2113478559">
      <w:bodyDiv w:val="1"/>
      <w:marLeft w:val="0"/>
      <w:marRight w:val="0"/>
      <w:marTop w:val="0"/>
      <w:marBottom w:val="0"/>
      <w:divBdr>
        <w:top w:val="none" w:sz="0" w:space="0" w:color="auto"/>
        <w:left w:val="none" w:sz="0" w:space="0" w:color="auto"/>
        <w:bottom w:val="none" w:sz="0" w:space="0" w:color="auto"/>
        <w:right w:val="none" w:sz="0" w:space="0" w:color="auto"/>
      </w:divBdr>
      <w:divsChild>
        <w:div w:id="391005944">
          <w:marLeft w:val="547"/>
          <w:marRight w:val="0"/>
          <w:marTop w:val="134"/>
          <w:marBottom w:val="0"/>
          <w:divBdr>
            <w:top w:val="none" w:sz="0" w:space="0" w:color="auto"/>
            <w:left w:val="none" w:sz="0" w:space="0" w:color="auto"/>
            <w:bottom w:val="none" w:sz="0" w:space="0" w:color="auto"/>
            <w:right w:val="none" w:sz="0" w:space="0" w:color="auto"/>
          </w:divBdr>
        </w:div>
        <w:div w:id="652025531">
          <w:marLeft w:val="547"/>
          <w:marRight w:val="0"/>
          <w:marTop w:val="134"/>
          <w:marBottom w:val="0"/>
          <w:divBdr>
            <w:top w:val="none" w:sz="0" w:space="0" w:color="auto"/>
            <w:left w:val="none" w:sz="0" w:space="0" w:color="auto"/>
            <w:bottom w:val="none" w:sz="0" w:space="0" w:color="auto"/>
            <w:right w:val="none" w:sz="0" w:space="0" w:color="auto"/>
          </w:divBdr>
        </w:div>
        <w:div w:id="1095134799">
          <w:marLeft w:val="547"/>
          <w:marRight w:val="0"/>
          <w:marTop w:val="134"/>
          <w:marBottom w:val="0"/>
          <w:divBdr>
            <w:top w:val="none" w:sz="0" w:space="0" w:color="auto"/>
            <w:left w:val="none" w:sz="0" w:space="0" w:color="auto"/>
            <w:bottom w:val="none" w:sz="0" w:space="0" w:color="auto"/>
            <w:right w:val="none" w:sz="0" w:space="0" w:color="auto"/>
          </w:divBdr>
        </w:div>
      </w:divsChild>
    </w:div>
    <w:div w:id="2117406109">
      <w:bodyDiv w:val="1"/>
      <w:marLeft w:val="0"/>
      <w:marRight w:val="0"/>
      <w:marTop w:val="0"/>
      <w:marBottom w:val="0"/>
      <w:divBdr>
        <w:top w:val="none" w:sz="0" w:space="0" w:color="auto"/>
        <w:left w:val="none" w:sz="0" w:space="0" w:color="auto"/>
        <w:bottom w:val="none" w:sz="0" w:space="0" w:color="auto"/>
        <w:right w:val="none" w:sz="0" w:space="0" w:color="auto"/>
      </w:divBdr>
    </w:div>
    <w:div w:id="2124299036">
      <w:bodyDiv w:val="1"/>
      <w:marLeft w:val="0"/>
      <w:marRight w:val="0"/>
      <w:marTop w:val="0"/>
      <w:marBottom w:val="0"/>
      <w:divBdr>
        <w:top w:val="none" w:sz="0" w:space="0" w:color="auto"/>
        <w:left w:val="none" w:sz="0" w:space="0" w:color="auto"/>
        <w:bottom w:val="none" w:sz="0" w:space="0" w:color="auto"/>
        <w:right w:val="none" w:sz="0" w:space="0" w:color="auto"/>
      </w:divBdr>
    </w:div>
    <w:div w:id="214723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E93A1-174C-4560-93C0-49801E7F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Baybars</dc:creator>
  <cp:keywords/>
  <dc:description/>
  <cp:lastModifiedBy>Adam Musa Khalifa</cp:lastModifiedBy>
  <cp:revision>22</cp:revision>
  <cp:lastPrinted>2018-07-26T06:00:00Z</cp:lastPrinted>
  <dcterms:created xsi:type="dcterms:W3CDTF">2019-06-13T13:32:00Z</dcterms:created>
  <dcterms:modified xsi:type="dcterms:W3CDTF">2019-06-16T09:06:00Z</dcterms:modified>
</cp:coreProperties>
</file>