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7E" w:rsidRPr="007F53B6" w:rsidRDefault="00941874" w:rsidP="00B132F8">
      <w:pPr>
        <w:jc w:val="center"/>
        <w:rPr>
          <w:b/>
          <w:sz w:val="28"/>
          <w:lang w:val="en-US"/>
        </w:rPr>
      </w:pPr>
      <w:r w:rsidRPr="007F53B6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7802880</wp:posOffset>
            </wp:positionH>
            <wp:positionV relativeFrom="paragraph">
              <wp:posOffset>-861060</wp:posOffset>
            </wp:positionV>
            <wp:extent cx="1900555" cy="721360"/>
            <wp:effectExtent l="0" t="0" r="444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3B6">
        <w:rPr>
          <w:b/>
          <w:noProof/>
          <w:lang w:eastAsia="en-GB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-784860</wp:posOffset>
            </wp:positionV>
            <wp:extent cx="982980" cy="815340"/>
            <wp:effectExtent l="0" t="0" r="7620" b="3810"/>
            <wp:wrapNone/>
            <wp:docPr id="2" name="Picture 2" descr="Coat_of_arms_of_the_Republic_of_Ug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at_of_arms_of_the_Republic_of_Ugan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6C" w:rsidRPr="007F53B6">
        <w:rPr>
          <w:b/>
          <w:sz w:val="28"/>
          <w:lang w:val="en-US"/>
        </w:rPr>
        <w:t xml:space="preserve">Minutes of the </w:t>
      </w:r>
      <w:r w:rsidR="00B132F8" w:rsidRPr="007F53B6">
        <w:rPr>
          <w:b/>
          <w:sz w:val="28"/>
          <w:lang w:val="en-US"/>
        </w:rPr>
        <w:t>R</w:t>
      </w:r>
      <w:r w:rsidR="00214C6C" w:rsidRPr="007F53B6">
        <w:rPr>
          <w:b/>
          <w:sz w:val="28"/>
          <w:lang w:val="en-US"/>
        </w:rPr>
        <w:t>efugee Health and Nu</w:t>
      </w:r>
      <w:r w:rsidR="0095283F">
        <w:rPr>
          <w:b/>
          <w:sz w:val="28"/>
          <w:lang w:val="en-US"/>
        </w:rPr>
        <w:t>trition Coordination me</w:t>
      </w:r>
      <w:r w:rsidR="0039108C">
        <w:rPr>
          <w:b/>
          <w:sz w:val="28"/>
          <w:lang w:val="en-US"/>
        </w:rPr>
        <w:t>etin</w:t>
      </w:r>
      <w:r w:rsidR="0095283F">
        <w:rPr>
          <w:b/>
          <w:sz w:val="28"/>
          <w:lang w:val="en-US"/>
        </w:rPr>
        <w:t xml:space="preserve">g – </w:t>
      </w:r>
      <w:r w:rsidR="00386763">
        <w:rPr>
          <w:b/>
          <w:sz w:val="28"/>
          <w:lang w:val="en-US"/>
        </w:rPr>
        <w:t>3</w:t>
      </w:r>
      <w:r w:rsidR="00386763" w:rsidRPr="00386763">
        <w:rPr>
          <w:b/>
          <w:sz w:val="28"/>
          <w:vertAlign w:val="superscript"/>
          <w:lang w:val="en-US"/>
        </w:rPr>
        <w:t>rd</w:t>
      </w:r>
      <w:r w:rsidR="00386763">
        <w:rPr>
          <w:b/>
          <w:sz w:val="28"/>
          <w:lang w:val="en-US"/>
        </w:rPr>
        <w:t xml:space="preserve"> Dece</w:t>
      </w:r>
      <w:r w:rsidR="0095283F">
        <w:rPr>
          <w:b/>
          <w:sz w:val="28"/>
          <w:lang w:val="en-US"/>
        </w:rPr>
        <w:t xml:space="preserve">mber </w:t>
      </w:r>
      <w:r w:rsidR="00214C6C" w:rsidRPr="007F53B6">
        <w:rPr>
          <w:b/>
          <w:sz w:val="28"/>
          <w:lang w:val="en-US"/>
        </w:rPr>
        <w:t>2019</w:t>
      </w:r>
    </w:p>
    <w:p w:rsidR="00214C6C" w:rsidRPr="007F53B6" w:rsidRDefault="00214C6C" w:rsidP="00B132F8">
      <w:pPr>
        <w:jc w:val="center"/>
        <w:rPr>
          <w:b/>
          <w:lang w:val="en-US"/>
        </w:rPr>
      </w:pPr>
      <w:r w:rsidRPr="007F53B6">
        <w:rPr>
          <w:b/>
          <w:lang w:val="en-US"/>
        </w:rPr>
        <w:t xml:space="preserve">Venue: </w:t>
      </w:r>
      <w:r w:rsidR="0039108C">
        <w:rPr>
          <w:b/>
          <w:lang w:val="en-US"/>
        </w:rPr>
        <w:t xml:space="preserve">Lourdel </w:t>
      </w:r>
      <w:r w:rsidR="00386763">
        <w:rPr>
          <w:b/>
          <w:lang w:val="en-US"/>
        </w:rPr>
        <w:t>MoH 4</w:t>
      </w:r>
      <w:r w:rsidR="00386763" w:rsidRPr="00386763">
        <w:rPr>
          <w:b/>
          <w:vertAlign w:val="superscript"/>
          <w:lang w:val="en-US"/>
        </w:rPr>
        <w:t>th</w:t>
      </w:r>
      <w:r w:rsidR="00386763">
        <w:rPr>
          <w:b/>
          <w:lang w:val="en-US"/>
        </w:rPr>
        <w:t xml:space="preserve"> floor </w:t>
      </w:r>
      <w:r w:rsidR="009A5537">
        <w:rPr>
          <w:b/>
          <w:lang w:val="en-US"/>
        </w:rPr>
        <w:t>boardroom</w:t>
      </w:r>
    </w:p>
    <w:p w:rsidR="00214C6C" w:rsidRPr="007F53B6" w:rsidRDefault="00214C6C" w:rsidP="00B132F8">
      <w:pPr>
        <w:jc w:val="center"/>
        <w:rPr>
          <w:b/>
          <w:lang w:val="en-US"/>
        </w:rPr>
      </w:pPr>
      <w:r w:rsidRPr="007F53B6">
        <w:rPr>
          <w:b/>
          <w:lang w:val="en-US"/>
        </w:rPr>
        <w:t>Time: 2:</w:t>
      </w:r>
      <w:r w:rsidR="002D09F0">
        <w:rPr>
          <w:b/>
          <w:lang w:val="en-US"/>
        </w:rPr>
        <w:t>0</w:t>
      </w:r>
      <w:r w:rsidRPr="007F53B6">
        <w:rPr>
          <w:b/>
          <w:lang w:val="en-US"/>
        </w:rPr>
        <w:t>0 PM</w:t>
      </w:r>
    </w:p>
    <w:p w:rsidR="00386763" w:rsidRPr="00536DA1" w:rsidRDefault="00386763" w:rsidP="00386763">
      <w:pPr>
        <w:ind w:left="360" w:hanging="360"/>
        <w:rPr>
          <w:rFonts w:ascii="Calibri" w:hAnsi="Calibri"/>
          <w:lang w:val="en-US"/>
        </w:rPr>
      </w:pPr>
      <w:r w:rsidRPr="00536DA1">
        <w:rPr>
          <w:rFonts w:ascii="Calibri" w:hAnsi="Calibri"/>
          <w:lang w:val="en-US"/>
        </w:rPr>
        <w:t>Agenda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lang w:val="en-US"/>
        </w:rPr>
      </w:pPr>
      <w:r w:rsidRPr="00536DA1">
        <w:rPr>
          <w:rFonts w:ascii="Calibri" w:hAnsi="Calibri"/>
          <w:lang w:val="en-US"/>
        </w:rPr>
        <w:t>Communication from the chair – MoH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lang w:val="en-US"/>
        </w:rPr>
      </w:pPr>
      <w:r w:rsidRPr="00536DA1">
        <w:rPr>
          <w:rFonts w:ascii="Calibri" w:hAnsi="Calibri"/>
          <w:lang w:val="en-US"/>
        </w:rPr>
        <w:t>HSRRP secretariat actions – Ibrahim (UNHCR)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sz w:val="24"/>
          <w:szCs w:val="24"/>
          <w:lang w:val="en-US"/>
        </w:rPr>
      </w:pPr>
      <w:r w:rsidRPr="00536DA1">
        <w:rPr>
          <w:rFonts w:ascii="Calibri" w:hAnsi="Calibri"/>
          <w:lang w:val="en-US"/>
        </w:rPr>
        <w:t>IMAM review &amp; FSNA updates – Isaac (UNHCR)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lang w:val="en-US"/>
        </w:rPr>
      </w:pPr>
      <w:r w:rsidRPr="00536DA1">
        <w:rPr>
          <w:rFonts w:ascii="Calibri" w:hAnsi="Calibri"/>
          <w:lang w:val="en-US"/>
        </w:rPr>
        <w:t>SRH, HIV &amp; Family planning project in West Nile – Peter (UNFPA)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536DA1">
        <w:rPr>
          <w:rFonts w:ascii="Calibri" w:hAnsi="Calibri"/>
        </w:rPr>
        <w:t>Study by the London school of hygiene and tropical medicines - LSHTM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</w:rPr>
      </w:pPr>
      <w:r w:rsidRPr="00536DA1">
        <w:rPr>
          <w:rFonts w:ascii="Calibri" w:hAnsi="Calibri"/>
        </w:rPr>
        <w:t>ACF project interventions in Kiryandongo and Bidibidi - ACF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sz w:val="20"/>
          <w:szCs w:val="20"/>
          <w:lang w:eastAsia="en-GB"/>
        </w:rPr>
      </w:pPr>
      <w:r w:rsidRPr="00536DA1">
        <w:rPr>
          <w:rFonts w:ascii="Calibri" w:hAnsi="Calibri"/>
          <w:sz w:val="20"/>
          <w:szCs w:val="20"/>
        </w:rPr>
        <w:t>Project proposal under the World bank - MoH</w:t>
      </w:r>
    </w:p>
    <w:p w:rsidR="00386763" w:rsidRPr="00536DA1" w:rsidRDefault="00386763" w:rsidP="0038676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sz w:val="20"/>
          <w:szCs w:val="20"/>
        </w:rPr>
      </w:pPr>
      <w:r w:rsidRPr="00536DA1">
        <w:rPr>
          <w:rFonts w:ascii="Calibri" w:hAnsi="Calibri"/>
          <w:sz w:val="20"/>
          <w:szCs w:val="20"/>
        </w:rPr>
        <w:t>Reports by partners - All partners</w:t>
      </w:r>
    </w:p>
    <w:p w:rsidR="000B6ACD" w:rsidRPr="00F87F82" w:rsidRDefault="00487A95" w:rsidP="00F87F82">
      <w:pPr>
        <w:pStyle w:val="yiv5557640764msolistparagraph"/>
        <w:rPr>
          <w:rFonts w:ascii="Calibri" w:hAnsi="Calibri"/>
          <w:b/>
          <w:sz w:val="22"/>
          <w:szCs w:val="40"/>
        </w:rPr>
      </w:pPr>
      <w:r w:rsidRPr="00F87F82">
        <w:rPr>
          <w:rFonts w:ascii="Calibri" w:hAnsi="Calibri"/>
          <w:b/>
          <w:sz w:val="22"/>
          <w:szCs w:val="40"/>
        </w:rPr>
        <w:t>Absent with apologies</w:t>
      </w:r>
    </w:p>
    <w:p w:rsidR="00175161" w:rsidRPr="00536DA1" w:rsidRDefault="00536DA1" w:rsidP="00C908CB">
      <w:pPr>
        <w:rPr>
          <w:lang w:val="en-US"/>
        </w:rPr>
      </w:pPr>
      <w:r w:rsidRPr="00536DA1">
        <w:rPr>
          <w:lang w:val="en-US"/>
        </w:rPr>
        <w:t>Dr. Kasozi Julius – UNHCR</w:t>
      </w:r>
    </w:p>
    <w:p w:rsidR="00536DA1" w:rsidRPr="00536DA1" w:rsidRDefault="00536DA1" w:rsidP="00C908CB">
      <w:pPr>
        <w:rPr>
          <w:lang w:val="en-US"/>
        </w:rPr>
      </w:pPr>
      <w:r w:rsidRPr="00536DA1">
        <w:rPr>
          <w:lang w:val="en-US"/>
        </w:rPr>
        <w:t>Dr. Ibrahim Wadembere - UNHCR</w:t>
      </w:r>
    </w:p>
    <w:p w:rsidR="00C54409" w:rsidRDefault="004A753C" w:rsidP="00C54409">
      <w:pPr>
        <w:rPr>
          <w:b/>
          <w:lang w:val="en-US"/>
        </w:rPr>
      </w:pPr>
      <w:r>
        <w:rPr>
          <w:b/>
          <w:lang w:val="en-US"/>
        </w:rPr>
        <w:t>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7011"/>
        <w:gridCol w:w="6440"/>
      </w:tblGrid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Sn.</w:t>
            </w:r>
          </w:p>
        </w:tc>
        <w:tc>
          <w:tcPr>
            <w:tcW w:w="7011" w:type="dxa"/>
          </w:tcPr>
          <w:p w:rsidR="004A753C" w:rsidRPr="00487A95" w:rsidRDefault="004A753C" w:rsidP="00C54409">
            <w:pPr>
              <w:rPr>
                <w:b/>
                <w:lang w:val="en-US"/>
              </w:rPr>
            </w:pPr>
            <w:r w:rsidRPr="00487A95">
              <w:rPr>
                <w:b/>
                <w:lang w:val="en-US"/>
              </w:rPr>
              <w:t>Name</w:t>
            </w:r>
          </w:p>
        </w:tc>
        <w:tc>
          <w:tcPr>
            <w:tcW w:w="6440" w:type="dxa"/>
          </w:tcPr>
          <w:p w:rsidR="004A753C" w:rsidRPr="00487A95" w:rsidRDefault="004A753C" w:rsidP="00C54409">
            <w:pPr>
              <w:rPr>
                <w:b/>
                <w:lang w:val="en-US"/>
              </w:rPr>
            </w:pPr>
            <w:r w:rsidRPr="00487A95">
              <w:rPr>
                <w:b/>
                <w:lang w:val="en-US"/>
              </w:rPr>
              <w:t>Organization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11" w:type="dxa"/>
          </w:tcPr>
          <w:p w:rsidR="004A753C" w:rsidRPr="00487A95" w:rsidRDefault="00063FCD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Ayikobua Emmanuel</w:t>
            </w:r>
          </w:p>
        </w:tc>
        <w:tc>
          <w:tcPr>
            <w:tcW w:w="6440" w:type="dxa"/>
          </w:tcPr>
          <w:p w:rsidR="004A753C" w:rsidRPr="00487A95" w:rsidRDefault="00063FCD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IDI</w:t>
            </w:r>
          </w:p>
        </w:tc>
      </w:tr>
      <w:tr w:rsidR="00705B59" w:rsidTr="004A753C">
        <w:tc>
          <w:tcPr>
            <w:tcW w:w="497" w:type="dxa"/>
          </w:tcPr>
          <w:p w:rsidR="00705B59" w:rsidRDefault="00705B59" w:rsidP="00C54409">
            <w:pPr>
              <w:rPr>
                <w:b/>
                <w:lang w:val="en-US"/>
              </w:rPr>
            </w:pPr>
          </w:p>
        </w:tc>
        <w:tc>
          <w:tcPr>
            <w:tcW w:w="7011" w:type="dxa"/>
          </w:tcPr>
          <w:p w:rsidR="00705B59" w:rsidRPr="00487A95" w:rsidRDefault="008E4397" w:rsidP="00C54409">
            <w:pPr>
              <w:rPr>
                <w:lang w:val="en-US"/>
              </w:rPr>
            </w:pPr>
            <w:r>
              <w:rPr>
                <w:lang w:val="en-US"/>
              </w:rPr>
              <w:t>Dr. Isaac K</w:t>
            </w:r>
            <w:r w:rsidR="00705B59">
              <w:rPr>
                <w:lang w:val="en-US"/>
              </w:rPr>
              <w:t>adoowa</w:t>
            </w:r>
          </w:p>
        </w:tc>
        <w:tc>
          <w:tcPr>
            <w:tcW w:w="6440" w:type="dxa"/>
          </w:tcPr>
          <w:p w:rsidR="00705B59" w:rsidRPr="00487A95" w:rsidRDefault="00705B59" w:rsidP="00C54409">
            <w:pPr>
              <w:rPr>
                <w:lang w:val="en-US"/>
              </w:rPr>
            </w:pPr>
            <w:r>
              <w:rPr>
                <w:lang w:val="en-US"/>
              </w:rPr>
              <w:t>MoH (Chair)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11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Basemera Doreen</w:t>
            </w:r>
          </w:p>
        </w:tc>
        <w:tc>
          <w:tcPr>
            <w:tcW w:w="6440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LWF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11" w:type="dxa"/>
          </w:tcPr>
          <w:p w:rsidR="004A753C" w:rsidRPr="00487A95" w:rsidRDefault="000B6ACD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 xml:space="preserve"> Mukasa Peter</w:t>
            </w:r>
          </w:p>
        </w:tc>
        <w:tc>
          <w:tcPr>
            <w:tcW w:w="6440" w:type="dxa"/>
          </w:tcPr>
          <w:p w:rsidR="004A753C" w:rsidRPr="00487A95" w:rsidRDefault="00063FCD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UNFPA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11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Lorna Muhirwe</w:t>
            </w:r>
          </w:p>
        </w:tc>
        <w:tc>
          <w:tcPr>
            <w:tcW w:w="6440" w:type="dxa"/>
          </w:tcPr>
          <w:p w:rsidR="004A753C" w:rsidRPr="00487A95" w:rsidRDefault="004A753C" w:rsidP="00C54409">
            <w:pPr>
              <w:rPr>
                <w:lang w:val="en-US"/>
              </w:rPr>
            </w:pP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7011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Sandra Opoka</w:t>
            </w:r>
          </w:p>
        </w:tc>
        <w:tc>
          <w:tcPr>
            <w:tcW w:w="6440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AFI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7011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Nina Vitalia</w:t>
            </w:r>
          </w:p>
        </w:tc>
        <w:tc>
          <w:tcPr>
            <w:tcW w:w="6440" w:type="dxa"/>
          </w:tcPr>
          <w:p w:rsidR="004A753C" w:rsidRPr="00487A95" w:rsidRDefault="004A753C" w:rsidP="00C54409">
            <w:pPr>
              <w:rPr>
                <w:lang w:val="en-US"/>
              </w:rPr>
            </w:pP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011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SUMIT Karn</w:t>
            </w:r>
          </w:p>
        </w:tc>
        <w:tc>
          <w:tcPr>
            <w:tcW w:w="6440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UNICEF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7011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Sheila Natukunda</w:t>
            </w:r>
          </w:p>
        </w:tc>
        <w:tc>
          <w:tcPr>
            <w:tcW w:w="6440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UNICEF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9</w:t>
            </w:r>
          </w:p>
        </w:tc>
        <w:tc>
          <w:tcPr>
            <w:tcW w:w="7011" w:type="dxa"/>
          </w:tcPr>
          <w:p w:rsidR="004A753C" w:rsidRPr="00487A95" w:rsidRDefault="007010D0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Adrian Ssali</w:t>
            </w:r>
          </w:p>
        </w:tc>
        <w:tc>
          <w:tcPr>
            <w:tcW w:w="6440" w:type="dxa"/>
          </w:tcPr>
          <w:p w:rsidR="004A753C" w:rsidRPr="00487A95" w:rsidRDefault="007010D0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SOLETERRE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7011" w:type="dxa"/>
          </w:tcPr>
          <w:p w:rsidR="004A753C" w:rsidRPr="00487A95" w:rsidRDefault="007010D0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Giovanna Gaiba</w:t>
            </w:r>
          </w:p>
        </w:tc>
        <w:tc>
          <w:tcPr>
            <w:tcW w:w="6440" w:type="dxa"/>
          </w:tcPr>
          <w:p w:rsidR="004A753C" w:rsidRPr="00487A95" w:rsidRDefault="007010D0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SOLETERRE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7011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Andrian Ssali</w:t>
            </w:r>
          </w:p>
        </w:tc>
        <w:tc>
          <w:tcPr>
            <w:tcW w:w="6440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SOLETERRE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7011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Rubangakene Moses</w:t>
            </w:r>
          </w:p>
        </w:tc>
        <w:tc>
          <w:tcPr>
            <w:tcW w:w="6440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MTI</w:t>
            </w:r>
          </w:p>
        </w:tc>
      </w:tr>
      <w:tr w:rsidR="00614D55" w:rsidTr="004A753C">
        <w:tc>
          <w:tcPr>
            <w:tcW w:w="497" w:type="dxa"/>
          </w:tcPr>
          <w:p w:rsidR="00614D55" w:rsidRDefault="00614D55" w:rsidP="00C54409">
            <w:pPr>
              <w:rPr>
                <w:b/>
                <w:lang w:val="en-US"/>
              </w:rPr>
            </w:pPr>
          </w:p>
        </w:tc>
        <w:tc>
          <w:tcPr>
            <w:tcW w:w="7011" w:type="dxa"/>
          </w:tcPr>
          <w:p w:rsidR="00614D55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Robinah Alwori</w:t>
            </w:r>
          </w:p>
        </w:tc>
        <w:tc>
          <w:tcPr>
            <w:tcW w:w="6440" w:type="dxa"/>
          </w:tcPr>
          <w:p w:rsidR="00614D55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MTI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7011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Andrew Kririma</w:t>
            </w:r>
          </w:p>
        </w:tc>
        <w:tc>
          <w:tcPr>
            <w:tcW w:w="6440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AHA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7011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Yakobo Kahesi</w:t>
            </w:r>
          </w:p>
        </w:tc>
        <w:tc>
          <w:tcPr>
            <w:tcW w:w="6440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AHA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7011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Margaret Nagawa</w:t>
            </w:r>
          </w:p>
        </w:tc>
        <w:tc>
          <w:tcPr>
            <w:tcW w:w="6440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Action Against Hunger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7011" w:type="dxa"/>
          </w:tcPr>
          <w:p w:rsidR="004A753C" w:rsidRPr="00487A95" w:rsidRDefault="00ED09A5" w:rsidP="00C54409">
            <w:pPr>
              <w:rPr>
                <w:lang w:val="en-US"/>
              </w:rPr>
            </w:pPr>
            <w:r>
              <w:rPr>
                <w:lang w:val="en-US"/>
              </w:rPr>
              <w:t>Marriam Kisembo</w:t>
            </w:r>
          </w:p>
        </w:tc>
        <w:tc>
          <w:tcPr>
            <w:tcW w:w="6440" w:type="dxa"/>
          </w:tcPr>
          <w:p w:rsidR="004A753C" w:rsidRPr="00487A95" w:rsidRDefault="004A753C" w:rsidP="00C54409">
            <w:pPr>
              <w:rPr>
                <w:lang w:val="en-US"/>
              </w:rPr>
            </w:pP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93DD9">
              <w:rPr>
                <w:b/>
                <w:lang w:val="en-US"/>
              </w:rPr>
              <w:t>7</w:t>
            </w:r>
          </w:p>
        </w:tc>
        <w:tc>
          <w:tcPr>
            <w:tcW w:w="7011" w:type="dxa"/>
          </w:tcPr>
          <w:p w:rsidR="004A753C" w:rsidRPr="00487A95" w:rsidRDefault="00614D55" w:rsidP="00C54409">
            <w:pPr>
              <w:rPr>
                <w:lang w:val="en-US"/>
              </w:rPr>
            </w:pPr>
            <w:r>
              <w:rPr>
                <w:lang w:val="en-US"/>
              </w:rPr>
              <w:t>Joan Nanyonja</w:t>
            </w:r>
          </w:p>
        </w:tc>
        <w:tc>
          <w:tcPr>
            <w:tcW w:w="6440" w:type="dxa"/>
          </w:tcPr>
          <w:p w:rsidR="004A753C" w:rsidRPr="00487A95" w:rsidRDefault="00F21BA0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AVSI</w:t>
            </w:r>
          </w:p>
        </w:tc>
      </w:tr>
      <w:tr w:rsidR="004A753C" w:rsidTr="004A753C">
        <w:tc>
          <w:tcPr>
            <w:tcW w:w="497" w:type="dxa"/>
          </w:tcPr>
          <w:p w:rsidR="004A753C" w:rsidRDefault="00393DD9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7011" w:type="dxa"/>
          </w:tcPr>
          <w:p w:rsidR="004A753C" w:rsidRPr="00487A95" w:rsidRDefault="001E27C4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Ronald Nyakoojo</w:t>
            </w:r>
          </w:p>
        </w:tc>
        <w:tc>
          <w:tcPr>
            <w:tcW w:w="6440" w:type="dxa"/>
          </w:tcPr>
          <w:p w:rsidR="004A753C" w:rsidRPr="00487A95" w:rsidRDefault="001E27C4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UNHCR</w:t>
            </w:r>
          </w:p>
        </w:tc>
      </w:tr>
      <w:tr w:rsidR="004A753C" w:rsidTr="004A753C">
        <w:tc>
          <w:tcPr>
            <w:tcW w:w="497" w:type="dxa"/>
          </w:tcPr>
          <w:p w:rsidR="004A753C" w:rsidRDefault="00393DD9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011" w:type="dxa"/>
          </w:tcPr>
          <w:p w:rsidR="004A753C" w:rsidRPr="00487A95" w:rsidRDefault="00B169C7" w:rsidP="00C54409">
            <w:pPr>
              <w:rPr>
                <w:lang w:val="en-US"/>
              </w:rPr>
            </w:pPr>
            <w:r>
              <w:rPr>
                <w:lang w:val="en-US"/>
              </w:rPr>
              <w:t>Kabaazi Isaac</w:t>
            </w:r>
          </w:p>
        </w:tc>
        <w:tc>
          <w:tcPr>
            <w:tcW w:w="6440" w:type="dxa"/>
          </w:tcPr>
          <w:p w:rsidR="004A753C" w:rsidRPr="00487A95" w:rsidRDefault="00B169C7" w:rsidP="00C54409">
            <w:pPr>
              <w:rPr>
                <w:lang w:val="en-US"/>
              </w:rPr>
            </w:pPr>
            <w:r>
              <w:rPr>
                <w:lang w:val="en-US"/>
              </w:rPr>
              <w:t>UNHCR</w:t>
            </w:r>
          </w:p>
        </w:tc>
      </w:tr>
      <w:tr w:rsidR="004A753C" w:rsidTr="004A753C">
        <w:tc>
          <w:tcPr>
            <w:tcW w:w="497" w:type="dxa"/>
          </w:tcPr>
          <w:p w:rsidR="004A753C" w:rsidRDefault="004A753C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393DD9">
              <w:rPr>
                <w:b/>
                <w:lang w:val="en-US"/>
              </w:rPr>
              <w:t>0</w:t>
            </w:r>
          </w:p>
        </w:tc>
        <w:tc>
          <w:tcPr>
            <w:tcW w:w="7011" w:type="dxa"/>
          </w:tcPr>
          <w:p w:rsidR="004A753C" w:rsidRPr="00487A95" w:rsidRDefault="00B169C7" w:rsidP="00C54409">
            <w:pPr>
              <w:rPr>
                <w:lang w:val="en-US"/>
              </w:rPr>
            </w:pPr>
            <w:r>
              <w:rPr>
                <w:lang w:val="en-US"/>
              </w:rPr>
              <w:t>Emmanuel Omwony</w:t>
            </w:r>
          </w:p>
        </w:tc>
        <w:tc>
          <w:tcPr>
            <w:tcW w:w="6440" w:type="dxa"/>
          </w:tcPr>
          <w:p w:rsidR="004A753C" w:rsidRPr="00487A95" w:rsidRDefault="00393DD9" w:rsidP="00C54409">
            <w:pPr>
              <w:rPr>
                <w:lang w:val="en-US"/>
              </w:rPr>
            </w:pPr>
            <w:r w:rsidRPr="00487A95">
              <w:rPr>
                <w:lang w:val="en-US"/>
              </w:rPr>
              <w:t>UNHCR</w:t>
            </w:r>
          </w:p>
        </w:tc>
      </w:tr>
      <w:tr w:rsidR="00A341C1" w:rsidTr="004A753C">
        <w:tc>
          <w:tcPr>
            <w:tcW w:w="497" w:type="dxa"/>
          </w:tcPr>
          <w:p w:rsidR="00A341C1" w:rsidRDefault="00A341C1" w:rsidP="00C5440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7011" w:type="dxa"/>
          </w:tcPr>
          <w:p w:rsidR="00A341C1" w:rsidRDefault="00A341C1" w:rsidP="00C54409">
            <w:pPr>
              <w:rPr>
                <w:lang w:val="en-US"/>
              </w:rPr>
            </w:pPr>
            <w:r>
              <w:rPr>
                <w:lang w:val="en-US"/>
              </w:rPr>
              <w:t>Elena Vicario</w:t>
            </w:r>
          </w:p>
        </w:tc>
        <w:tc>
          <w:tcPr>
            <w:tcW w:w="6440" w:type="dxa"/>
          </w:tcPr>
          <w:p w:rsidR="00A341C1" w:rsidRPr="00487A95" w:rsidRDefault="00A341C1" w:rsidP="00C54409">
            <w:pPr>
              <w:rPr>
                <w:lang w:val="en-US"/>
              </w:rPr>
            </w:pPr>
            <w:r>
              <w:rPr>
                <w:lang w:val="en-US"/>
              </w:rPr>
              <w:t>Action Against Hunger</w:t>
            </w:r>
            <w:bookmarkStart w:id="0" w:name="_GoBack"/>
            <w:bookmarkEnd w:id="0"/>
          </w:p>
        </w:tc>
      </w:tr>
    </w:tbl>
    <w:p w:rsidR="004A753C" w:rsidRPr="007F53B6" w:rsidRDefault="004A753C" w:rsidP="00C54409">
      <w:pPr>
        <w:rPr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15F5A" w:rsidTr="00815F5A">
        <w:tc>
          <w:tcPr>
            <w:tcW w:w="6974" w:type="dxa"/>
          </w:tcPr>
          <w:p w:rsidR="00815F5A" w:rsidRPr="00D6078E" w:rsidRDefault="00815F5A">
            <w:pPr>
              <w:rPr>
                <w:b/>
                <w:lang w:val="en-US"/>
              </w:rPr>
            </w:pPr>
            <w:r w:rsidRPr="00D6078E">
              <w:rPr>
                <w:b/>
                <w:lang w:val="en-US"/>
              </w:rPr>
              <w:t>Communication from chair</w:t>
            </w:r>
          </w:p>
          <w:p w:rsidR="00815F5A" w:rsidRDefault="00815F5A">
            <w:pPr>
              <w:rPr>
                <w:lang w:val="en-US"/>
              </w:rPr>
            </w:pPr>
            <w:r>
              <w:rPr>
                <w:lang w:val="en-US"/>
              </w:rPr>
              <w:t>Meeting and steering committee meeting will be held in January and request is for the Secretariat to carry on with the monitoring activities</w:t>
            </w:r>
          </w:p>
          <w:p w:rsidR="009447AA" w:rsidRDefault="009447AA">
            <w:pPr>
              <w:rPr>
                <w:lang w:val="en-US"/>
              </w:rPr>
            </w:pPr>
            <w:r>
              <w:rPr>
                <w:lang w:val="en-US"/>
              </w:rPr>
              <w:t>The joint monitoring meeting is already finalized and the findings will be shared in the next H&amp;N meeting</w:t>
            </w:r>
          </w:p>
          <w:p w:rsidR="00A10418" w:rsidRDefault="00A10418">
            <w:pPr>
              <w:rPr>
                <w:lang w:val="en-US"/>
              </w:rPr>
            </w:pPr>
          </w:p>
          <w:p w:rsidR="009447AA" w:rsidRDefault="009447AA">
            <w:pPr>
              <w:rPr>
                <w:lang w:val="en-US"/>
              </w:rPr>
            </w:pPr>
          </w:p>
          <w:p w:rsidR="00815F5A" w:rsidRDefault="00815F5A">
            <w:pPr>
              <w:rPr>
                <w:lang w:val="en-US"/>
              </w:rPr>
            </w:pPr>
          </w:p>
        </w:tc>
        <w:tc>
          <w:tcPr>
            <w:tcW w:w="6974" w:type="dxa"/>
          </w:tcPr>
          <w:p w:rsidR="009C394F" w:rsidRDefault="009C394F">
            <w:pPr>
              <w:rPr>
                <w:lang w:val="en-US"/>
              </w:rPr>
            </w:pPr>
            <w:r>
              <w:rPr>
                <w:lang w:val="en-US"/>
              </w:rPr>
              <w:t>Action</w:t>
            </w:r>
          </w:p>
          <w:p w:rsidR="00815F5A" w:rsidRPr="00536DA1" w:rsidRDefault="00536DA1" w:rsidP="00536DA1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536DA1">
              <w:rPr>
                <w:lang w:val="en-US"/>
              </w:rPr>
              <w:t>UNHCR to share the report from the joint monitoring in the settlements</w:t>
            </w:r>
          </w:p>
          <w:p w:rsidR="00536DA1" w:rsidRPr="00536DA1" w:rsidRDefault="00536DA1" w:rsidP="00536DA1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r w:rsidRPr="00536DA1">
              <w:rPr>
                <w:lang w:val="en-US"/>
              </w:rPr>
              <w:t>Partners urged to continue disseminating the HSRRP</w:t>
            </w:r>
          </w:p>
        </w:tc>
      </w:tr>
      <w:tr w:rsidR="00815F5A" w:rsidTr="00536DA1">
        <w:trPr>
          <w:trHeight w:val="240"/>
        </w:trPr>
        <w:tc>
          <w:tcPr>
            <w:tcW w:w="6974" w:type="dxa"/>
          </w:tcPr>
          <w:p w:rsidR="009E1FE0" w:rsidRDefault="009E1FE0" w:rsidP="009E1FE0">
            <w:pPr>
              <w:rPr>
                <w:b/>
              </w:rPr>
            </w:pPr>
            <w:r w:rsidRPr="00676B10">
              <w:rPr>
                <w:b/>
              </w:rPr>
              <w:t>UNFPA presentation</w:t>
            </w:r>
            <w:r>
              <w:rPr>
                <w:b/>
              </w:rPr>
              <w:t xml:space="preserve"> of ASRH project in West Nile and Acholi Sub regions</w:t>
            </w:r>
            <w:r w:rsidRPr="00676B10">
              <w:rPr>
                <w:b/>
              </w:rPr>
              <w:t>-Peter Mukasa</w:t>
            </w:r>
          </w:p>
          <w:p w:rsidR="009E1FE0" w:rsidRPr="009E1FE0" w:rsidRDefault="009E1FE0" w:rsidP="009E1FE0">
            <w:r w:rsidRPr="009E1FE0">
              <w:t>Unmet need for FP in west Nile, private facility support</w:t>
            </w:r>
            <w:r>
              <w:rPr>
                <w:b/>
              </w:rPr>
              <w:t xml:space="preserve">, </w:t>
            </w:r>
            <w:r>
              <w:t>About 180 facilities, public and PNFP facil</w:t>
            </w:r>
            <w:r w:rsidR="00B30EA1">
              <w:t>i</w:t>
            </w:r>
            <w:r>
              <w:t xml:space="preserve">ties to be supported. Commodities through </w:t>
            </w:r>
            <w:r w:rsidRPr="009E1FE0">
              <w:t>ADS through JMS.</w:t>
            </w:r>
          </w:p>
          <w:p w:rsidR="009E1FE0" w:rsidRPr="009E1FE0" w:rsidRDefault="009E1FE0" w:rsidP="009E1FE0">
            <w:r w:rsidRPr="009E1FE0">
              <w:t>HIV component is small, FP, PWDs, young people and refugees is the focus.</w:t>
            </w:r>
          </w:p>
          <w:p w:rsidR="009E1FE0" w:rsidRPr="009E1FE0" w:rsidRDefault="009E1FE0" w:rsidP="009E1FE0">
            <w:r w:rsidRPr="009E1FE0">
              <w:t xml:space="preserve">Working with the additional partners and the </w:t>
            </w:r>
          </w:p>
          <w:p w:rsidR="009E1FE0" w:rsidRPr="009E1FE0" w:rsidRDefault="009E1FE0" w:rsidP="009E1FE0">
            <w:r w:rsidRPr="009E1FE0">
              <w:t xml:space="preserve">Teenage pregnancy and high school drop outs. Sexuality </w:t>
            </w:r>
            <w:r w:rsidR="00B30EA1">
              <w:t>education framework not yet available</w:t>
            </w:r>
          </w:p>
          <w:p w:rsidR="009E1FE0" w:rsidRDefault="009E1FE0" w:rsidP="009E1FE0">
            <w:r>
              <w:lastRenderedPageBreak/>
              <w:t xml:space="preserve">Sexuality education framework was approved, guidelines are near approval. </w:t>
            </w:r>
          </w:p>
          <w:p w:rsidR="00815F5A" w:rsidRDefault="00815F5A">
            <w:pPr>
              <w:rPr>
                <w:lang w:val="en-US"/>
              </w:rPr>
            </w:pPr>
          </w:p>
        </w:tc>
        <w:tc>
          <w:tcPr>
            <w:tcW w:w="6974" w:type="dxa"/>
          </w:tcPr>
          <w:p w:rsidR="009E1FE0" w:rsidRDefault="009E1FE0" w:rsidP="00536DA1">
            <w:pPr>
              <w:pStyle w:val="ListParagraph"/>
              <w:numPr>
                <w:ilvl w:val="0"/>
                <w:numId w:val="14"/>
              </w:numPr>
            </w:pPr>
            <w:r w:rsidRPr="009E1FE0">
              <w:lastRenderedPageBreak/>
              <w:t>Co</w:t>
            </w:r>
            <w:r>
              <w:t>mponents of HIV to be supported</w:t>
            </w:r>
          </w:p>
          <w:p w:rsidR="009E1FE0" w:rsidRPr="009E1FE0" w:rsidRDefault="009E1FE0" w:rsidP="00536DA1">
            <w:pPr>
              <w:pStyle w:val="ListParagraph"/>
              <w:numPr>
                <w:ilvl w:val="0"/>
                <w:numId w:val="14"/>
              </w:numPr>
            </w:pPr>
            <w:r>
              <w:t>Need to</w:t>
            </w:r>
            <w:r w:rsidRPr="009E1FE0">
              <w:t xml:space="preserve"> ensure that district led interventions extend to t</w:t>
            </w:r>
            <w:r>
              <w:t>he settlement based facilities</w:t>
            </w:r>
          </w:p>
          <w:p w:rsidR="00815F5A" w:rsidRDefault="00FC111B" w:rsidP="00536DA1">
            <w:pPr>
              <w:pStyle w:val="ListParagraph"/>
              <w:numPr>
                <w:ilvl w:val="0"/>
                <w:numId w:val="14"/>
              </w:numPr>
            </w:pPr>
            <w:r>
              <w:t>Scale up of interventions or SGBV. Culturally sensitive information to be provided.</w:t>
            </w:r>
          </w:p>
          <w:p w:rsidR="00536DA1" w:rsidRDefault="00536DA1">
            <w:pPr>
              <w:rPr>
                <w:lang w:val="en-US"/>
              </w:rPr>
            </w:pPr>
          </w:p>
        </w:tc>
      </w:tr>
      <w:tr w:rsidR="00536DA1" w:rsidTr="00815F5A">
        <w:trPr>
          <w:trHeight w:val="5940"/>
        </w:trPr>
        <w:tc>
          <w:tcPr>
            <w:tcW w:w="6974" w:type="dxa"/>
          </w:tcPr>
          <w:p w:rsidR="00536DA1" w:rsidRDefault="00536DA1" w:rsidP="00536DA1"/>
          <w:p w:rsidR="00536DA1" w:rsidRDefault="00536DA1" w:rsidP="00536DA1">
            <w:pPr>
              <w:rPr>
                <w:b/>
              </w:rPr>
            </w:pPr>
            <w:r w:rsidRPr="00CD1A85">
              <w:rPr>
                <w:b/>
              </w:rPr>
              <w:t>Review of IMAM Guidelines and FSNA-Isaac UNHCR</w:t>
            </w:r>
          </w:p>
          <w:p w:rsidR="00536DA1" w:rsidRDefault="00536DA1" w:rsidP="00536DA1">
            <w:pPr>
              <w:rPr>
                <w:b/>
              </w:rPr>
            </w:pPr>
            <w:r>
              <w:rPr>
                <w:b/>
              </w:rPr>
              <w:t>FSNA</w:t>
            </w:r>
          </w:p>
          <w:p w:rsidR="00536DA1" w:rsidRPr="00866832" w:rsidRDefault="00536DA1" w:rsidP="00536DA1">
            <w:r w:rsidRPr="00866832">
              <w:t>FSNA October bimodal seasons calendar ends in October</w:t>
            </w:r>
          </w:p>
          <w:p w:rsidR="00536DA1" w:rsidRPr="00866832" w:rsidRDefault="00536DA1" w:rsidP="00536DA1">
            <w:pPr>
              <w:rPr>
                <w:b/>
              </w:rPr>
            </w:pPr>
            <w:r w:rsidRPr="00866832">
              <w:rPr>
                <w:b/>
              </w:rPr>
              <w:t>Discussion</w:t>
            </w:r>
          </w:p>
          <w:p w:rsidR="00536DA1" w:rsidRDefault="00536DA1" w:rsidP="00536DA1">
            <w:r>
              <w:t>Actions: WHO technical consultation in December 2019.</w:t>
            </w:r>
          </w:p>
          <w:p w:rsidR="00536DA1" w:rsidRDefault="00536DA1" w:rsidP="00536DA1">
            <w:r>
              <w:t>Data collection Jan 2020, analysis Feb 2020 and dissemination of findings</w:t>
            </w:r>
          </w:p>
          <w:p w:rsidR="00536DA1" w:rsidRDefault="00536DA1" w:rsidP="00536DA1">
            <w:pPr>
              <w:rPr>
                <w:b/>
              </w:rPr>
            </w:pPr>
            <w:r w:rsidRPr="004D5017">
              <w:rPr>
                <w:b/>
              </w:rPr>
              <w:t>ACF Margaret Naggawa Nutrition overview</w:t>
            </w:r>
          </w:p>
          <w:p w:rsidR="00536DA1" w:rsidRPr="004D5017" w:rsidRDefault="00536DA1" w:rsidP="00536DA1">
            <w:pPr>
              <w:rPr>
                <w:b/>
              </w:rPr>
            </w:pPr>
          </w:p>
          <w:p w:rsidR="00536DA1" w:rsidRDefault="00536DA1" w:rsidP="00536DA1">
            <w:pPr>
              <w:rPr>
                <w:b/>
              </w:rPr>
            </w:pPr>
            <w:r w:rsidRPr="004D5017">
              <w:rPr>
                <w:b/>
              </w:rPr>
              <w:t>Discussions</w:t>
            </w:r>
          </w:p>
          <w:p w:rsidR="00536DA1" w:rsidRDefault="00536DA1" w:rsidP="00536DA1">
            <w:r>
              <w:t xml:space="preserve">Family MUAC: Mother MUAC initially, target care group volunteers trained and conduct at HH, Fathers also empowered to conduct the MUAC. Given </w:t>
            </w:r>
          </w:p>
          <w:p w:rsidR="00536DA1" w:rsidRDefault="00536DA1" w:rsidP="00536DA1">
            <w:r>
              <w:t>MUAC tapes</w:t>
            </w:r>
          </w:p>
          <w:p w:rsidR="00536DA1" w:rsidRDefault="00536DA1" w:rsidP="00536DA1">
            <w:r w:rsidRPr="00683640">
              <w:rPr>
                <w:b/>
              </w:rPr>
              <w:t>Stunting amongst refugee populations</w:t>
            </w:r>
            <w:r>
              <w:t>: Refugee and Host community (70:30) within first 1000 days, pregnant and lactating to 2 years, host community also targeted. Cluster for screening, reporting disaggregated for host and community. MCHN package of many other services that increase uptake of nutrition services.</w:t>
            </w:r>
          </w:p>
          <w:p w:rsidR="00536DA1" w:rsidRDefault="00536DA1" w:rsidP="00536DA1">
            <w:r>
              <w:t>Kits to mothers relapsed: Food security kits, promoting small scale farming. Olum approach 30X30 diverse foods being grown.</w:t>
            </w:r>
          </w:p>
          <w:p w:rsidR="00536DA1" w:rsidRPr="00676B10" w:rsidRDefault="00536DA1" w:rsidP="00536DA1">
            <w:pPr>
              <w:rPr>
                <w:b/>
              </w:rPr>
            </w:pPr>
          </w:p>
        </w:tc>
        <w:tc>
          <w:tcPr>
            <w:tcW w:w="6974" w:type="dxa"/>
          </w:tcPr>
          <w:p w:rsidR="00536DA1" w:rsidRDefault="00536DA1" w:rsidP="00536DA1">
            <w:pPr>
              <w:pStyle w:val="ListParagraph"/>
              <w:numPr>
                <w:ilvl w:val="0"/>
                <w:numId w:val="15"/>
              </w:numPr>
            </w:pPr>
            <w:r>
              <w:t>Relapses avoided through sensitization of mothers, linkage to other services. Strong community health system.</w:t>
            </w:r>
          </w:p>
          <w:p w:rsidR="00536DA1" w:rsidRPr="009E1FE0" w:rsidRDefault="00536DA1" w:rsidP="009E1FE0"/>
        </w:tc>
      </w:tr>
      <w:tr w:rsidR="00815F5A" w:rsidTr="00815F5A">
        <w:tc>
          <w:tcPr>
            <w:tcW w:w="6974" w:type="dxa"/>
          </w:tcPr>
          <w:p w:rsidR="004872F9" w:rsidRDefault="004872F9" w:rsidP="00FC111B">
            <w:pPr>
              <w:rPr>
                <w:b/>
              </w:rPr>
            </w:pPr>
            <w:r>
              <w:rPr>
                <w:b/>
              </w:rPr>
              <w:t>Updates from partners</w:t>
            </w:r>
          </w:p>
          <w:p w:rsidR="004872F9" w:rsidRDefault="004872F9" w:rsidP="00FC111B">
            <w:pPr>
              <w:rPr>
                <w:b/>
              </w:rPr>
            </w:pPr>
          </w:p>
          <w:p w:rsidR="00FC111B" w:rsidRPr="0064664F" w:rsidRDefault="00FC111B" w:rsidP="00FC111B">
            <w:pPr>
              <w:rPr>
                <w:b/>
              </w:rPr>
            </w:pPr>
            <w:r w:rsidRPr="0064664F">
              <w:rPr>
                <w:b/>
              </w:rPr>
              <w:t>MTI</w:t>
            </w:r>
            <w:r>
              <w:rPr>
                <w:b/>
              </w:rPr>
              <w:t xml:space="preserve"> Updates</w:t>
            </w:r>
          </w:p>
          <w:p w:rsidR="00FC111B" w:rsidRDefault="00FC111B" w:rsidP="00FC111B">
            <w:r>
              <w:t>West Nile has adequate test kits. Receiving additional batches and can</w:t>
            </w:r>
          </w:p>
          <w:p w:rsidR="00FC111B" w:rsidRDefault="00FC111B" w:rsidP="00FC111B">
            <w:r>
              <w:t>Most facilities have been accredited but credit lines sitting at finance. Re-distribution.</w:t>
            </w:r>
          </w:p>
          <w:p w:rsidR="00FC111B" w:rsidRDefault="00FC111B" w:rsidP="00FC111B">
            <w:r>
              <w:t>Starting up health facil</w:t>
            </w:r>
            <w:r w:rsidR="00536DA1">
              <w:t>i</w:t>
            </w:r>
            <w:r>
              <w:t>ties: new settlement, distant areas cannot access and open up health posts, need for continuation.</w:t>
            </w:r>
          </w:p>
          <w:p w:rsidR="00FC111B" w:rsidRDefault="00FC111B" w:rsidP="00FC111B">
            <w:r w:rsidRPr="006810BE">
              <w:rPr>
                <w:b/>
              </w:rPr>
              <w:lastRenderedPageBreak/>
              <w:t>Kyangwali</w:t>
            </w:r>
            <w:r>
              <w:t xml:space="preserve">: Delayed </w:t>
            </w:r>
            <w:r w:rsidR="00536DA1">
              <w:t>honouring</w:t>
            </w:r>
            <w:r>
              <w:t xml:space="preserve"> of requests by NMS. TB campaigns in the camp but with inadequate quantities. Redistributed whatever was available. Last 2 weeks have provided drugs to cater for the stocks.</w:t>
            </w:r>
          </w:p>
          <w:p w:rsidR="00FC111B" w:rsidRPr="0061194A" w:rsidRDefault="00536DA1" w:rsidP="00FC111B">
            <w:r>
              <w:t>High attrition rates in West Nile</w:t>
            </w:r>
            <w:r w:rsidR="00FC111B">
              <w:t>. Arua operation, to school, DLG and other partners. March-May 10 clinicians left but recruited. Health infrastructure, many clinicians staying in tent. VHT activity report, improved with a number of indicators, fil in log most cases u</w:t>
            </w:r>
            <w:r>
              <w:t>sing Public Health Officers and</w:t>
            </w:r>
            <w:r w:rsidR="00FC111B">
              <w:t xml:space="preserve">. Kobo tool kit for reporting. MOH has given a go ahead to roll out. Presented to e-health TWG. </w:t>
            </w:r>
          </w:p>
          <w:p w:rsidR="00FC111B" w:rsidRDefault="00FC111B" w:rsidP="00FC111B">
            <w:r w:rsidRPr="00C66791">
              <w:t>Actions: Link to DHIS2, present</w:t>
            </w:r>
          </w:p>
          <w:p w:rsidR="00FC111B" w:rsidRDefault="00FC111B" w:rsidP="00FC111B"/>
          <w:p w:rsidR="00536DA1" w:rsidRDefault="00FC111B" w:rsidP="00FC111B">
            <w:pPr>
              <w:rPr>
                <w:b/>
              </w:rPr>
            </w:pPr>
            <w:r w:rsidRPr="00FC111B">
              <w:rPr>
                <w:b/>
              </w:rPr>
              <w:t>Humanity and Inclusion</w:t>
            </w:r>
          </w:p>
          <w:p w:rsidR="00536DA1" w:rsidRPr="00536DA1" w:rsidRDefault="00536DA1" w:rsidP="00FC111B">
            <w:pPr>
              <w:rPr>
                <w:b/>
              </w:rPr>
            </w:pPr>
            <w:r>
              <w:rPr>
                <w:b/>
              </w:rPr>
              <w:t xml:space="preserve">The guidelines for </w:t>
            </w:r>
            <w:r>
              <w:t>Mental health and Psychosocial</w:t>
            </w:r>
          </w:p>
          <w:p w:rsidR="00FC111B" w:rsidRDefault="00FC111B" w:rsidP="00FC111B">
            <w:r>
              <w:t>Committees gathering to form new guidelines</w:t>
            </w:r>
          </w:p>
          <w:p w:rsidR="00815F5A" w:rsidRDefault="00815F5A" w:rsidP="00FC111B">
            <w:pPr>
              <w:rPr>
                <w:lang w:val="en-US"/>
              </w:rPr>
            </w:pPr>
          </w:p>
        </w:tc>
        <w:tc>
          <w:tcPr>
            <w:tcW w:w="6974" w:type="dxa"/>
          </w:tcPr>
          <w:p w:rsidR="00815F5A" w:rsidRPr="00536DA1" w:rsidRDefault="00FC111B" w:rsidP="00536DA1">
            <w:pPr>
              <w:pStyle w:val="ListParagraph"/>
              <w:numPr>
                <w:ilvl w:val="0"/>
                <w:numId w:val="15"/>
              </w:numPr>
              <w:rPr>
                <w:lang w:val="en-US"/>
              </w:rPr>
            </w:pPr>
            <w:r>
              <w:lastRenderedPageBreak/>
              <w:t>MoH to update in the next meeting on the Mental health and Psychosocial guidelines readiness</w:t>
            </w:r>
          </w:p>
        </w:tc>
      </w:tr>
      <w:tr w:rsidR="00FC111B" w:rsidTr="00815F5A">
        <w:tc>
          <w:tcPr>
            <w:tcW w:w="6974" w:type="dxa"/>
          </w:tcPr>
          <w:p w:rsidR="00FC111B" w:rsidRDefault="00FC111B" w:rsidP="00FC111B">
            <w:r>
              <w:t>AOB</w:t>
            </w:r>
          </w:p>
          <w:p w:rsidR="00FC111B" w:rsidRDefault="00FC111B" w:rsidP="00FC111B">
            <w:r>
              <w:t>Next meeting will be on 7</w:t>
            </w:r>
            <w:r w:rsidRPr="00FC111B">
              <w:rPr>
                <w:vertAlign w:val="superscript"/>
              </w:rPr>
              <w:t>th</w:t>
            </w:r>
            <w:r>
              <w:t xml:space="preserve"> January 2019</w:t>
            </w:r>
          </w:p>
        </w:tc>
        <w:tc>
          <w:tcPr>
            <w:tcW w:w="6974" w:type="dxa"/>
          </w:tcPr>
          <w:p w:rsidR="00FC111B" w:rsidRDefault="00FC111B">
            <w:pPr>
              <w:rPr>
                <w:lang w:val="en-US"/>
              </w:rPr>
            </w:pPr>
          </w:p>
        </w:tc>
      </w:tr>
    </w:tbl>
    <w:p w:rsidR="00AF4AFC" w:rsidRPr="007F53B6" w:rsidRDefault="00AF4AFC">
      <w:pPr>
        <w:rPr>
          <w:lang w:val="en-US"/>
        </w:rPr>
      </w:pPr>
    </w:p>
    <w:sectPr w:rsidR="00AF4AFC" w:rsidRPr="007F53B6" w:rsidSect="009C5387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3F5" w:rsidRDefault="009413F5" w:rsidP="000179AA">
      <w:pPr>
        <w:spacing w:after="0" w:line="240" w:lineRule="auto"/>
      </w:pPr>
      <w:r>
        <w:separator/>
      </w:r>
    </w:p>
  </w:endnote>
  <w:endnote w:type="continuationSeparator" w:id="0">
    <w:p w:rsidR="009413F5" w:rsidRDefault="009413F5" w:rsidP="0001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355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79AA" w:rsidRDefault="000179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1C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79AA" w:rsidRDefault="00017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3F5" w:rsidRDefault="009413F5" w:rsidP="000179AA">
      <w:pPr>
        <w:spacing w:after="0" w:line="240" w:lineRule="auto"/>
      </w:pPr>
      <w:r>
        <w:separator/>
      </w:r>
    </w:p>
  </w:footnote>
  <w:footnote w:type="continuationSeparator" w:id="0">
    <w:p w:rsidR="009413F5" w:rsidRDefault="009413F5" w:rsidP="00017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383"/>
    <w:multiLevelType w:val="hybridMultilevel"/>
    <w:tmpl w:val="B2586A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00A"/>
    <w:multiLevelType w:val="hybridMultilevel"/>
    <w:tmpl w:val="2500B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25F8"/>
    <w:multiLevelType w:val="hybridMultilevel"/>
    <w:tmpl w:val="CF406A24"/>
    <w:lvl w:ilvl="0" w:tplc="200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D810979"/>
    <w:multiLevelType w:val="hybridMultilevel"/>
    <w:tmpl w:val="016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8512B"/>
    <w:multiLevelType w:val="hybridMultilevel"/>
    <w:tmpl w:val="3DC2BC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15BA3"/>
    <w:multiLevelType w:val="hybridMultilevel"/>
    <w:tmpl w:val="675CB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207C8"/>
    <w:multiLevelType w:val="hybridMultilevel"/>
    <w:tmpl w:val="3F782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E5AFD"/>
    <w:multiLevelType w:val="hybridMultilevel"/>
    <w:tmpl w:val="DAE8803E"/>
    <w:lvl w:ilvl="0" w:tplc="2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0AD2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C4E39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43262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9443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AE46D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A446B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02FC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98C0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983637F"/>
    <w:multiLevelType w:val="hybridMultilevel"/>
    <w:tmpl w:val="96F6F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844D2"/>
    <w:multiLevelType w:val="hybridMultilevel"/>
    <w:tmpl w:val="C97C37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BB4A2A"/>
    <w:multiLevelType w:val="hybridMultilevel"/>
    <w:tmpl w:val="E9168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E7E78"/>
    <w:multiLevelType w:val="hybridMultilevel"/>
    <w:tmpl w:val="22A45F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16386"/>
    <w:multiLevelType w:val="hybridMultilevel"/>
    <w:tmpl w:val="92BA62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09B5"/>
    <w:multiLevelType w:val="multilevel"/>
    <w:tmpl w:val="0409001D"/>
    <w:styleLink w:val="List-Bullets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cs="Times New Roman" w:hint="default"/>
        <w:color w:val="007AC2"/>
        <w:sz w:val="20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  <w:color w:val="007AC2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cs="Times New Roman" w:hint="default"/>
        <w:color w:val="007AC2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  <w:color w:val="007AC2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cs="Times New Roman" w:hint="default"/>
        <w:color w:val="007AC2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cs="Times New Roman" w:hint="default"/>
        <w:color w:val="007AC2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cs="Times New Roman" w:hint="default"/>
        <w:color w:val="007AC2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cs="Times New Roman" w:hint="default"/>
        <w:color w:val="007AC2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cs="Times New Roman" w:hint="default"/>
        <w:color w:val="007AC2"/>
      </w:rPr>
    </w:lvl>
  </w:abstractNum>
  <w:num w:numId="1">
    <w:abstractNumId w:val="3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12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"/>
  </w:num>
  <w:num w:numId="14">
    <w:abstractNumId w:val="8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D7"/>
    <w:rsid w:val="00005797"/>
    <w:rsid w:val="000179AA"/>
    <w:rsid w:val="000228B0"/>
    <w:rsid w:val="00024D10"/>
    <w:rsid w:val="00026D4C"/>
    <w:rsid w:val="00050E6C"/>
    <w:rsid w:val="000547E5"/>
    <w:rsid w:val="00061F43"/>
    <w:rsid w:val="00063FCD"/>
    <w:rsid w:val="0006460F"/>
    <w:rsid w:val="00073CC5"/>
    <w:rsid w:val="00095F1D"/>
    <w:rsid w:val="000A4618"/>
    <w:rsid w:val="000B1E00"/>
    <w:rsid w:val="000B6ACD"/>
    <w:rsid w:val="001121E6"/>
    <w:rsid w:val="00122A3B"/>
    <w:rsid w:val="00123E4F"/>
    <w:rsid w:val="00136CDD"/>
    <w:rsid w:val="0014020E"/>
    <w:rsid w:val="00142F9D"/>
    <w:rsid w:val="001446EF"/>
    <w:rsid w:val="0015328C"/>
    <w:rsid w:val="00155A02"/>
    <w:rsid w:val="00160740"/>
    <w:rsid w:val="00175161"/>
    <w:rsid w:val="001774B5"/>
    <w:rsid w:val="001815E6"/>
    <w:rsid w:val="00190426"/>
    <w:rsid w:val="001B60F9"/>
    <w:rsid w:val="001B652D"/>
    <w:rsid w:val="001C01B9"/>
    <w:rsid w:val="001C71D1"/>
    <w:rsid w:val="001E27C4"/>
    <w:rsid w:val="001E4ADA"/>
    <w:rsid w:val="001E50FA"/>
    <w:rsid w:val="001F0AC2"/>
    <w:rsid w:val="001F1AB1"/>
    <w:rsid w:val="001F2931"/>
    <w:rsid w:val="001F7B19"/>
    <w:rsid w:val="002149AC"/>
    <w:rsid w:val="00214C6C"/>
    <w:rsid w:val="00215117"/>
    <w:rsid w:val="00233E62"/>
    <w:rsid w:val="00242758"/>
    <w:rsid w:val="00246A8B"/>
    <w:rsid w:val="00255565"/>
    <w:rsid w:val="00257F4D"/>
    <w:rsid w:val="002639DC"/>
    <w:rsid w:val="00276A83"/>
    <w:rsid w:val="00283245"/>
    <w:rsid w:val="00283493"/>
    <w:rsid w:val="00293240"/>
    <w:rsid w:val="002C0AD8"/>
    <w:rsid w:val="002C601C"/>
    <w:rsid w:val="002C6388"/>
    <w:rsid w:val="002D09F0"/>
    <w:rsid w:val="002E3CEE"/>
    <w:rsid w:val="002E7A5C"/>
    <w:rsid w:val="002E7D6B"/>
    <w:rsid w:val="002F627E"/>
    <w:rsid w:val="00305CD9"/>
    <w:rsid w:val="00306ED4"/>
    <w:rsid w:val="0031213D"/>
    <w:rsid w:val="0032421B"/>
    <w:rsid w:val="003418C5"/>
    <w:rsid w:val="003434C4"/>
    <w:rsid w:val="003436F4"/>
    <w:rsid w:val="003567B8"/>
    <w:rsid w:val="0035748B"/>
    <w:rsid w:val="00381FCF"/>
    <w:rsid w:val="00386763"/>
    <w:rsid w:val="0039108C"/>
    <w:rsid w:val="00393DD9"/>
    <w:rsid w:val="003A4A3B"/>
    <w:rsid w:val="003A52AA"/>
    <w:rsid w:val="003B0556"/>
    <w:rsid w:val="003C2669"/>
    <w:rsid w:val="003D16B0"/>
    <w:rsid w:val="003D5C26"/>
    <w:rsid w:val="003D6EEE"/>
    <w:rsid w:val="003E4341"/>
    <w:rsid w:val="003F6258"/>
    <w:rsid w:val="00400905"/>
    <w:rsid w:val="004051CF"/>
    <w:rsid w:val="004172CD"/>
    <w:rsid w:val="004305E8"/>
    <w:rsid w:val="004344A2"/>
    <w:rsid w:val="00434E68"/>
    <w:rsid w:val="0043540B"/>
    <w:rsid w:val="00436005"/>
    <w:rsid w:val="004440FA"/>
    <w:rsid w:val="00457CE9"/>
    <w:rsid w:val="00461DE8"/>
    <w:rsid w:val="00471F50"/>
    <w:rsid w:val="004872F9"/>
    <w:rsid w:val="00487A95"/>
    <w:rsid w:val="00492635"/>
    <w:rsid w:val="00495A46"/>
    <w:rsid w:val="00496B60"/>
    <w:rsid w:val="00496CF6"/>
    <w:rsid w:val="004A26BB"/>
    <w:rsid w:val="004A36B3"/>
    <w:rsid w:val="004A753C"/>
    <w:rsid w:val="004B7D37"/>
    <w:rsid w:val="004C23D3"/>
    <w:rsid w:val="004C6BC7"/>
    <w:rsid w:val="004D275B"/>
    <w:rsid w:val="004D3EFA"/>
    <w:rsid w:val="004D78A8"/>
    <w:rsid w:val="004E0DDC"/>
    <w:rsid w:val="004F3C77"/>
    <w:rsid w:val="00502F0D"/>
    <w:rsid w:val="00510AC2"/>
    <w:rsid w:val="00512127"/>
    <w:rsid w:val="00517053"/>
    <w:rsid w:val="005229FC"/>
    <w:rsid w:val="0052329E"/>
    <w:rsid w:val="00524C3F"/>
    <w:rsid w:val="00524C9B"/>
    <w:rsid w:val="0052630A"/>
    <w:rsid w:val="00530F81"/>
    <w:rsid w:val="00531825"/>
    <w:rsid w:val="00535B82"/>
    <w:rsid w:val="00536DA1"/>
    <w:rsid w:val="00540FBF"/>
    <w:rsid w:val="00552A80"/>
    <w:rsid w:val="005636FD"/>
    <w:rsid w:val="0057570A"/>
    <w:rsid w:val="00590F14"/>
    <w:rsid w:val="005910E1"/>
    <w:rsid w:val="005A27C7"/>
    <w:rsid w:val="005C4DAA"/>
    <w:rsid w:val="005E36BC"/>
    <w:rsid w:val="006001C6"/>
    <w:rsid w:val="0061092D"/>
    <w:rsid w:val="00614D55"/>
    <w:rsid w:val="00614E8D"/>
    <w:rsid w:val="00642800"/>
    <w:rsid w:val="006468D2"/>
    <w:rsid w:val="00646AEF"/>
    <w:rsid w:val="00673127"/>
    <w:rsid w:val="00684571"/>
    <w:rsid w:val="00692C7E"/>
    <w:rsid w:val="006942CE"/>
    <w:rsid w:val="00697091"/>
    <w:rsid w:val="006A004A"/>
    <w:rsid w:val="006A0F0D"/>
    <w:rsid w:val="006A529A"/>
    <w:rsid w:val="006A58FB"/>
    <w:rsid w:val="006B1989"/>
    <w:rsid w:val="006C480B"/>
    <w:rsid w:val="006D1BF7"/>
    <w:rsid w:val="006F3E03"/>
    <w:rsid w:val="006F615F"/>
    <w:rsid w:val="007010D0"/>
    <w:rsid w:val="0070139F"/>
    <w:rsid w:val="00705B59"/>
    <w:rsid w:val="0072613E"/>
    <w:rsid w:val="0074653C"/>
    <w:rsid w:val="0075040C"/>
    <w:rsid w:val="007617B2"/>
    <w:rsid w:val="007A567B"/>
    <w:rsid w:val="007C15F4"/>
    <w:rsid w:val="007C5F7A"/>
    <w:rsid w:val="007D59FD"/>
    <w:rsid w:val="007D7A25"/>
    <w:rsid w:val="007E6E9D"/>
    <w:rsid w:val="007F53B6"/>
    <w:rsid w:val="0080608C"/>
    <w:rsid w:val="00807EDD"/>
    <w:rsid w:val="00815F5A"/>
    <w:rsid w:val="00822AF9"/>
    <w:rsid w:val="00825804"/>
    <w:rsid w:val="00835ACA"/>
    <w:rsid w:val="00836463"/>
    <w:rsid w:val="00836678"/>
    <w:rsid w:val="00837D89"/>
    <w:rsid w:val="008536A8"/>
    <w:rsid w:val="00873D0A"/>
    <w:rsid w:val="00883AA0"/>
    <w:rsid w:val="008858AE"/>
    <w:rsid w:val="00887727"/>
    <w:rsid w:val="00892919"/>
    <w:rsid w:val="008A38D7"/>
    <w:rsid w:val="008A6797"/>
    <w:rsid w:val="008D0D46"/>
    <w:rsid w:val="008D6334"/>
    <w:rsid w:val="008E4397"/>
    <w:rsid w:val="008E4B79"/>
    <w:rsid w:val="008E58E0"/>
    <w:rsid w:val="008F2F09"/>
    <w:rsid w:val="008F74FF"/>
    <w:rsid w:val="0090380B"/>
    <w:rsid w:val="009070D3"/>
    <w:rsid w:val="0092549C"/>
    <w:rsid w:val="0092613D"/>
    <w:rsid w:val="0093025F"/>
    <w:rsid w:val="0093680E"/>
    <w:rsid w:val="009413F5"/>
    <w:rsid w:val="00941874"/>
    <w:rsid w:val="009447AA"/>
    <w:rsid w:val="00944F83"/>
    <w:rsid w:val="00950B0A"/>
    <w:rsid w:val="0095283F"/>
    <w:rsid w:val="0095340B"/>
    <w:rsid w:val="00962714"/>
    <w:rsid w:val="009674B0"/>
    <w:rsid w:val="009730EC"/>
    <w:rsid w:val="00974943"/>
    <w:rsid w:val="00976D40"/>
    <w:rsid w:val="0098209C"/>
    <w:rsid w:val="00982D40"/>
    <w:rsid w:val="00987709"/>
    <w:rsid w:val="009A0F06"/>
    <w:rsid w:val="009A322C"/>
    <w:rsid w:val="009A5537"/>
    <w:rsid w:val="009A5CB0"/>
    <w:rsid w:val="009B097F"/>
    <w:rsid w:val="009B5480"/>
    <w:rsid w:val="009C245E"/>
    <w:rsid w:val="009C394F"/>
    <w:rsid w:val="009C5387"/>
    <w:rsid w:val="009C569A"/>
    <w:rsid w:val="009C7D10"/>
    <w:rsid w:val="009D1750"/>
    <w:rsid w:val="009D72B7"/>
    <w:rsid w:val="009E04D9"/>
    <w:rsid w:val="009E1FE0"/>
    <w:rsid w:val="009E46AA"/>
    <w:rsid w:val="009E5564"/>
    <w:rsid w:val="009E6975"/>
    <w:rsid w:val="009F7DEA"/>
    <w:rsid w:val="00A03DDF"/>
    <w:rsid w:val="00A05EAE"/>
    <w:rsid w:val="00A06CA8"/>
    <w:rsid w:val="00A07C8B"/>
    <w:rsid w:val="00A10418"/>
    <w:rsid w:val="00A105FA"/>
    <w:rsid w:val="00A13ED2"/>
    <w:rsid w:val="00A22A1E"/>
    <w:rsid w:val="00A254DB"/>
    <w:rsid w:val="00A26AA2"/>
    <w:rsid w:val="00A312E9"/>
    <w:rsid w:val="00A341C1"/>
    <w:rsid w:val="00A35251"/>
    <w:rsid w:val="00A464AE"/>
    <w:rsid w:val="00A465AE"/>
    <w:rsid w:val="00A50850"/>
    <w:rsid w:val="00A82FA1"/>
    <w:rsid w:val="00AB0691"/>
    <w:rsid w:val="00AB0D2A"/>
    <w:rsid w:val="00AB7C62"/>
    <w:rsid w:val="00AC5F92"/>
    <w:rsid w:val="00AD20AE"/>
    <w:rsid w:val="00AD5A0A"/>
    <w:rsid w:val="00AE376C"/>
    <w:rsid w:val="00AF033F"/>
    <w:rsid w:val="00AF178E"/>
    <w:rsid w:val="00AF4AFC"/>
    <w:rsid w:val="00B06334"/>
    <w:rsid w:val="00B132F8"/>
    <w:rsid w:val="00B169C7"/>
    <w:rsid w:val="00B30EA1"/>
    <w:rsid w:val="00B4079E"/>
    <w:rsid w:val="00B465BA"/>
    <w:rsid w:val="00B52155"/>
    <w:rsid w:val="00B56E01"/>
    <w:rsid w:val="00B639AC"/>
    <w:rsid w:val="00B814DE"/>
    <w:rsid w:val="00B82E57"/>
    <w:rsid w:val="00B832CB"/>
    <w:rsid w:val="00B9082C"/>
    <w:rsid w:val="00B92D2A"/>
    <w:rsid w:val="00B9316F"/>
    <w:rsid w:val="00B95488"/>
    <w:rsid w:val="00B9746A"/>
    <w:rsid w:val="00BC0021"/>
    <w:rsid w:val="00BC0EFB"/>
    <w:rsid w:val="00BC27F0"/>
    <w:rsid w:val="00BD1DA8"/>
    <w:rsid w:val="00BF08D6"/>
    <w:rsid w:val="00BF3A3D"/>
    <w:rsid w:val="00BF67C4"/>
    <w:rsid w:val="00C0013E"/>
    <w:rsid w:val="00C10AC2"/>
    <w:rsid w:val="00C14C72"/>
    <w:rsid w:val="00C242F5"/>
    <w:rsid w:val="00C500DE"/>
    <w:rsid w:val="00C54409"/>
    <w:rsid w:val="00C64567"/>
    <w:rsid w:val="00C65482"/>
    <w:rsid w:val="00C6591F"/>
    <w:rsid w:val="00C6698F"/>
    <w:rsid w:val="00C80C0B"/>
    <w:rsid w:val="00C908CB"/>
    <w:rsid w:val="00CA0C71"/>
    <w:rsid w:val="00CC6CD7"/>
    <w:rsid w:val="00CE0FCE"/>
    <w:rsid w:val="00D15EBE"/>
    <w:rsid w:val="00D24DE6"/>
    <w:rsid w:val="00D402A7"/>
    <w:rsid w:val="00D445BD"/>
    <w:rsid w:val="00D51B9B"/>
    <w:rsid w:val="00D53915"/>
    <w:rsid w:val="00D6078E"/>
    <w:rsid w:val="00D62A7E"/>
    <w:rsid w:val="00D902A6"/>
    <w:rsid w:val="00D97EAE"/>
    <w:rsid w:val="00DA63E0"/>
    <w:rsid w:val="00DA697F"/>
    <w:rsid w:val="00DC498B"/>
    <w:rsid w:val="00DC7516"/>
    <w:rsid w:val="00DE6DF0"/>
    <w:rsid w:val="00DF29C7"/>
    <w:rsid w:val="00E05EE1"/>
    <w:rsid w:val="00E11939"/>
    <w:rsid w:val="00E138CB"/>
    <w:rsid w:val="00E13AAE"/>
    <w:rsid w:val="00E21C54"/>
    <w:rsid w:val="00E22A8A"/>
    <w:rsid w:val="00E553F1"/>
    <w:rsid w:val="00E8123E"/>
    <w:rsid w:val="00E81800"/>
    <w:rsid w:val="00E81B34"/>
    <w:rsid w:val="00E81F4B"/>
    <w:rsid w:val="00E82361"/>
    <w:rsid w:val="00E823F6"/>
    <w:rsid w:val="00E86BB1"/>
    <w:rsid w:val="00E87A23"/>
    <w:rsid w:val="00E922D9"/>
    <w:rsid w:val="00E973C0"/>
    <w:rsid w:val="00EB05E4"/>
    <w:rsid w:val="00EC0E23"/>
    <w:rsid w:val="00ED09A5"/>
    <w:rsid w:val="00ED7235"/>
    <w:rsid w:val="00EE1B68"/>
    <w:rsid w:val="00EF07D2"/>
    <w:rsid w:val="00F018C8"/>
    <w:rsid w:val="00F21BA0"/>
    <w:rsid w:val="00F21FF3"/>
    <w:rsid w:val="00F22349"/>
    <w:rsid w:val="00F22D51"/>
    <w:rsid w:val="00F2594B"/>
    <w:rsid w:val="00F311BC"/>
    <w:rsid w:val="00F37DB8"/>
    <w:rsid w:val="00F53F93"/>
    <w:rsid w:val="00F74164"/>
    <w:rsid w:val="00F76559"/>
    <w:rsid w:val="00F81E93"/>
    <w:rsid w:val="00F82D0D"/>
    <w:rsid w:val="00F82F0D"/>
    <w:rsid w:val="00F87F82"/>
    <w:rsid w:val="00F95063"/>
    <w:rsid w:val="00FA33FA"/>
    <w:rsid w:val="00FB5E8D"/>
    <w:rsid w:val="00FC111B"/>
    <w:rsid w:val="00FC27BE"/>
    <w:rsid w:val="00FF176B"/>
    <w:rsid w:val="00FF404E"/>
    <w:rsid w:val="00FF518A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8F94D-4E8C-42BB-A455-8E19273B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2F8"/>
    <w:pPr>
      <w:ind w:left="720"/>
      <w:contextualSpacing/>
    </w:pPr>
  </w:style>
  <w:style w:type="paragraph" w:customStyle="1" w:styleId="xmsolistparagraph">
    <w:name w:val="x_msolistparagraph"/>
    <w:basedOn w:val="Normal"/>
    <w:rsid w:val="00524C9B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paragraph" w:customStyle="1" w:styleId="ydp1c38088bmsonormal">
    <w:name w:val="ydp1c38088bmsonormal"/>
    <w:basedOn w:val="Normal"/>
    <w:rsid w:val="003B05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ydp1c38088bmsolistparagraph">
    <w:name w:val="ydp1c38088bmsolistparagraph"/>
    <w:basedOn w:val="Normal"/>
    <w:rsid w:val="003B05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82"/>
    <w:rPr>
      <w:rFonts w:ascii="Segoe UI" w:hAnsi="Segoe UI" w:cs="Segoe UI"/>
      <w:sz w:val="18"/>
      <w:szCs w:val="18"/>
    </w:rPr>
  </w:style>
  <w:style w:type="paragraph" w:customStyle="1" w:styleId="yiv5557640764msolistparagraph">
    <w:name w:val="yiv5557640764msolistparagraph"/>
    <w:basedOn w:val="Normal"/>
    <w:rsid w:val="0017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17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9AA"/>
  </w:style>
  <w:style w:type="paragraph" w:styleId="Footer">
    <w:name w:val="footer"/>
    <w:basedOn w:val="Normal"/>
    <w:link w:val="FooterChar"/>
    <w:uiPriority w:val="99"/>
    <w:unhideWhenUsed/>
    <w:rsid w:val="00017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9AA"/>
  </w:style>
  <w:style w:type="numbering" w:customStyle="1" w:styleId="List-Bullets">
    <w:name w:val="List-Bullets"/>
    <w:uiPriority w:val="99"/>
    <w:rsid w:val="00386763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3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883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55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3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97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050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5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2297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8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5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2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6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517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788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7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29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5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66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79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1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0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175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1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7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8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7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09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375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6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8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40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8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58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Omwony</dc:creator>
  <cp:keywords/>
  <dc:description/>
  <cp:lastModifiedBy>Emmanuel Omwony</cp:lastModifiedBy>
  <cp:revision>21</cp:revision>
  <cp:lastPrinted>2019-12-03T10:20:00Z</cp:lastPrinted>
  <dcterms:created xsi:type="dcterms:W3CDTF">2019-12-03T11:30:00Z</dcterms:created>
  <dcterms:modified xsi:type="dcterms:W3CDTF">2019-12-10T07:52:00Z</dcterms:modified>
</cp:coreProperties>
</file>