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5FE3" w14:textId="74E60E51" w:rsidR="00332028" w:rsidRPr="009014CE" w:rsidRDefault="00021FF1" w:rsidP="00927248">
      <w:pPr>
        <w:jc w:val="center"/>
        <w:rPr>
          <w:rFonts w:cstheme="minorHAnsi"/>
          <w:b/>
          <w:bCs/>
          <w:color w:val="44546A" w:themeColor="text2"/>
          <w:sz w:val="28"/>
          <w:szCs w:val="28"/>
          <w:lang w:val="en-US"/>
        </w:rPr>
      </w:pPr>
      <w:bookmarkStart w:id="0" w:name="_Hlk10935642"/>
      <w:bookmarkStart w:id="1" w:name="_GoBack"/>
      <w:bookmarkEnd w:id="1"/>
      <w:r w:rsidRPr="009014CE">
        <w:rPr>
          <w:rFonts w:cstheme="minorHAnsi"/>
          <w:b/>
          <w:bCs/>
          <w:color w:val="44546A" w:themeColor="text2"/>
          <w:sz w:val="28"/>
          <w:szCs w:val="28"/>
          <w:lang w:val="en-US"/>
        </w:rPr>
        <w:t xml:space="preserve">MoM for </w:t>
      </w:r>
      <w:r w:rsidR="00E576D8" w:rsidRPr="009014CE">
        <w:rPr>
          <w:rFonts w:cstheme="minorHAnsi"/>
          <w:b/>
          <w:bCs/>
          <w:color w:val="44546A" w:themeColor="text2"/>
          <w:sz w:val="28"/>
          <w:szCs w:val="28"/>
          <w:lang w:val="en-US"/>
        </w:rPr>
        <w:t>DTF</w:t>
      </w:r>
      <w:r w:rsidR="00927248">
        <w:rPr>
          <w:rFonts w:cstheme="minorHAnsi"/>
          <w:b/>
          <w:bCs/>
          <w:color w:val="44546A" w:themeColor="text2"/>
          <w:sz w:val="28"/>
          <w:szCs w:val="28"/>
          <w:lang w:val="en-US"/>
        </w:rPr>
        <w:t xml:space="preserve"> 22</w:t>
      </w:r>
      <w:r w:rsidR="00AE5394" w:rsidRPr="009014CE">
        <w:rPr>
          <w:rFonts w:cstheme="minorHAnsi"/>
          <w:b/>
          <w:bCs/>
          <w:color w:val="44546A" w:themeColor="text2"/>
          <w:sz w:val="28"/>
          <w:szCs w:val="28"/>
          <w:vertAlign w:val="superscript"/>
          <w:lang w:val="en-US"/>
        </w:rPr>
        <w:t>th</w:t>
      </w:r>
      <w:r w:rsidR="00AE5394" w:rsidRPr="009014CE">
        <w:rPr>
          <w:rFonts w:cstheme="minorHAnsi"/>
          <w:b/>
          <w:bCs/>
          <w:color w:val="44546A" w:themeColor="text2"/>
          <w:sz w:val="28"/>
          <w:szCs w:val="28"/>
          <w:lang w:val="en-US"/>
        </w:rPr>
        <w:t xml:space="preserve"> of </w:t>
      </w:r>
      <w:r w:rsidR="00927248">
        <w:rPr>
          <w:rFonts w:cstheme="minorHAnsi"/>
          <w:b/>
          <w:bCs/>
          <w:color w:val="44546A" w:themeColor="text2"/>
          <w:sz w:val="28"/>
          <w:szCs w:val="28"/>
          <w:lang w:val="en-US"/>
        </w:rPr>
        <w:t>Aug</w:t>
      </w:r>
      <w:r w:rsidR="00CE7F3D" w:rsidRPr="009014CE">
        <w:rPr>
          <w:rFonts w:cstheme="minorHAnsi"/>
          <w:b/>
          <w:bCs/>
          <w:color w:val="44546A" w:themeColor="text2"/>
          <w:sz w:val="28"/>
          <w:szCs w:val="28"/>
          <w:lang w:val="en-US"/>
        </w:rPr>
        <w:t xml:space="preserve"> 2019</w:t>
      </w:r>
    </w:p>
    <w:tbl>
      <w:tblPr>
        <w:tblStyle w:val="TableGrid"/>
        <w:tblW w:w="0" w:type="auto"/>
        <w:tblLook w:val="04A0" w:firstRow="1" w:lastRow="0" w:firstColumn="1" w:lastColumn="0" w:noHBand="0" w:noVBand="1"/>
      </w:tblPr>
      <w:tblGrid>
        <w:gridCol w:w="1129"/>
        <w:gridCol w:w="7887"/>
      </w:tblGrid>
      <w:tr w:rsidR="00E576D8" w:rsidRPr="009014CE" w14:paraId="1A0E28A6" w14:textId="77777777" w:rsidTr="00E576D8">
        <w:tc>
          <w:tcPr>
            <w:tcW w:w="1129" w:type="dxa"/>
            <w:shd w:val="clear" w:color="auto" w:fill="DEEAF6" w:themeFill="accent1" w:themeFillTint="33"/>
          </w:tcPr>
          <w:p w14:paraId="6A8E3F5C" w14:textId="77777777" w:rsidR="00E576D8" w:rsidRPr="009014CE" w:rsidRDefault="00E576D8" w:rsidP="00E576D8">
            <w:pPr>
              <w:rPr>
                <w:rFonts w:cstheme="minorHAnsi"/>
                <w:b/>
                <w:bCs/>
                <w:lang w:val="en-US"/>
              </w:rPr>
            </w:pPr>
            <w:r w:rsidRPr="009014CE">
              <w:rPr>
                <w:rFonts w:cstheme="minorHAnsi"/>
                <w:b/>
                <w:bCs/>
                <w:lang w:val="en-US"/>
              </w:rPr>
              <w:t xml:space="preserve">Location </w:t>
            </w:r>
          </w:p>
        </w:tc>
        <w:tc>
          <w:tcPr>
            <w:tcW w:w="7887" w:type="dxa"/>
            <w:shd w:val="clear" w:color="auto" w:fill="DEEAF6" w:themeFill="accent1" w:themeFillTint="33"/>
          </w:tcPr>
          <w:p w14:paraId="6E219997" w14:textId="38754C92" w:rsidR="00E576D8" w:rsidRPr="009014CE" w:rsidRDefault="00C83FB2" w:rsidP="009E6092">
            <w:pPr>
              <w:rPr>
                <w:rFonts w:cstheme="minorHAnsi"/>
                <w:lang w:val="en-US"/>
              </w:rPr>
            </w:pPr>
            <w:r>
              <w:rPr>
                <w:rFonts w:cstheme="minorHAnsi"/>
                <w:lang w:val="en-US"/>
              </w:rPr>
              <w:t>JOHUD</w:t>
            </w:r>
            <w:r w:rsidR="009105FC">
              <w:rPr>
                <w:rFonts w:cstheme="minorHAnsi"/>
                <w:lang w:val="en-US"/>
              </w:rPr>
              <w:t xml:space="preserve"> </w:t>
            </w:r>
            <w:r>
              <w:rPr>
                <w:rFonts w:cstheme="minorHAnsi"/>
                <w:lang w:val="en-US"/>
              </w:rPr>
              <w:t>Premises</w:t>
            </w:r>
            <w:r w:rsidR="009105FC">
              <w:rPr>
                <w:rFonts w:cstheme="minorHAnsi"/>
                <w:lang w:val="en-US"/>
              </w:rPr>
              <w:t xml:space="preserve"> in </w:t>
            </w:r>
            <w:r w:rsidR="009E6092">
              <w:rPr>
                <w:rFonts w:cstheme="minorHAnsi"/>
                <w:lang w:val="en-US"/>
              </w:rPr>
              <w:t>Al Hashmi</w:t>
            </w:r>
          </w:p>
        </w:tc>
      </w:tr>
      <w:tr w:rsidR="00E576D8" w:rsidRPr="009014CE" w14:paraId="66B0ED99" w14:textId="77777777" w:rsidTr="00E576D8">
        <w:tc>
          <w:tcPr>
            <w:tcW w:w="1129" w:type="dxa"/>
            <w:shd w:val="clear" w:color="auto" w:fill="DEEAF6" w:themeFill="accent1" w:themeFillTint="33"/>
          </w:tcPr>
          <w:p w14:paraId="2C3A2646" w14:textId="77777777" w:rsidR="00E576D8" w:rsidRPr="009014CE" w:rsidRDefault="00E576D8" w:rsidP="00E576D8">
            <w:pPr>
              <w:rPr>
                <w:rFonts w:cstheme="minorHAnsi"/>
                <w:b/>
                <w:bCs/>
                <w:lang w:val="en-US"/>
              </w:rPr>
            </w:pPr>
            <w:r w:rsidRPr="009014CE">
              <w:rPr>
                <w:rFonts w:cstheme="minorHAnsi"/>
                <w:b/>
                <w:bCs/>
                <w:lang w:val="en-US"/>
              </w:rPr>
              <w:t>Time</w:t>
            </w:r>
          </w:p>
        </w:tc>
        <w:tc>
          <w:tcPr>
            <w:tcW w:w="7887" w:type="dxa"/>
            <w:shd w:val="clear" w:color="auto" w:fill="DEEAF6" w:themeFill="accent1" w:themeFillTint="33"/>
          </w:tcPr>
          <w:p w14:paraId="4DDB0739" w14:textId="36D72B48" w:rsidR="00E576D8" w:rsidRPr="009014CE" w:rsidRDefault="00AB2EE0" w:rsidP="00674C44">
            <w:pPr>
              <w:rPr>
                <w:rFonts w:cstheme="minorHAnsi"/>
                <w:lang w:val="en-US"/>
              </w:rPr>
            </w:pPr>
            <w:r>
              <w:rPr>
                <w:rFonts w:cstheme="minorHAnsi"/>
                <w:lang w:val="en-US"/>
              </w:rPr>
              <w:t>10:00-12:</w:t>
            </w:r>
            <w:r w:rsidR="00674C44">
              <w:rPr>
                <w:rFonts w:cstheme="minorHAnsi"/>
                <w:lang w:val="en-US"/>
              </w:rPr>
              <w:t>30</w:t>
            </w:r>
            <w:r w:rsidR="00E576D8" w:rsidRPr="009014CE">
              <w:rPr>
                <w:rFonts w:cstheme="minorHAnsi"/>
                <w:lang w:val="en-US"/>
              </w:rPr>
              <w:t xml:space="preserve"> </w:t>
            </w:r>
            <w:r w:rsidR="00674C44">
              <w:rPr>
                <w:rFonts w:cstheme="minorHAnsi"/>
                <w:lang w:val="en-US"/>
              </w:rPr>
              <w:t>PM</w:t>
            </w:r>
          </w:p>
        </w:tc>
      </w:tr>
    </w:tbl>
    <w:p w14:paraId="2DDB21A9" w14:textId="77777777" w:rsidR="00021FF1" w:rsidRPr="009014CE" w:rsidRDefault="00021FF1" w:rsidP="00021FF1">
      <w:pPr>
        <w:rPr>
          <w:rFonts w:cstheme="minorHAnsi"/>
          <w:lang w:val="en-US"/>
        </w:rPr>
      </w:pPr>
    </w:p>
    <w:tbl>
      <w:tblPr>
        <w:tblStyle w:val="TableGrid"/>
        <w:tblW w:w="0" w:type="auto"/>
        <w:tblLook w:val="04A0" w:firstRow="1" w:lastRow="0" w:firstColumn="1" w:lastColumn="0" w:noHBand="0" w:noVBand="1"/>
      </w:tblPr>
      <w:tblGrid>
        <w:gridCol w:w="8179"/>
        <w:gridCol w:w="837"/>
      </w:tblGrid>
      <w:tr w:rsidR="00B85BFC" w:rsidRPr="009014CE" w14:paraId="2C09BD65" w14:textId="77777777" w:rsidTr="00BD66B0">
        <w:tc>
          <w:tcPr>
            <w:tcW w:w="9016" w:type="dxa"/>
            <w:gridSpan w:val="2"/>
            <w:shd w:val="clear" w:color="auto" w:fill="DEEAF6" w:themeFill="accent1" w:themeFillTint="33"/>
          </w:tcPr>
          <w:p w14:paraId="4AA71614" w14:textId="77777777" w:rsidR="00B85BFC" w:rsidRPr="009014CE" w:rsidRDefault="00B85BFC" w:rsidP="00B85BFC">
            <w:pPr>
              <w:pStyle w:val="ListParagraph"/>
              <w:rPr>
                <w:rFonts w:cstheme="minorHAnsi"/>
                <w:lang w:val="en-US"/>
              </w:rPr>
            </w:pPr>
          </w:p>
          <w:p w14:paraId="0706D443" w14:textId="38C023F9" w:rsidR="00B85BFC" w:rsidRPr="009014CE" w:rsidRDefault="009E6092" w:rsidP="00B85BFC">
            <w:pPr>
              <w:pStyle w:val="ListParagraph"/>
              <w:numPr>
                <w:ilvl w:val="0"/>
                <w:numId w:val="17"/>
              </w:numPr>
              <w:rPr>
                <w:rFonts w:cstheme="minorHAnsi"/>
                <w:lang w:val="en-US"/>
              </w:rPr>
            </w:pPr>
            <w:r>
              <w:rPr>
                <w:rFonts w:cstheme="minorHAnsi"/>
                <w:b/>
                <w:bCs/>
              </w:rPr>
              <w:t xml:space="preserve">Prioritization guidelines </w:t>
            </w:r>
            <w:r w:rsidR="009105FC">
              <w:rPr>
                <w:rFonts w:cstheme="minorHAnsi"/>
                <w:b/>
                <w:bCs/>
              </w:rPr>
              <w:t xml:space="preserve"> </w:t>
            </w:r>
            <w:r w:rsidR="00927248">
              <w:rPr>
                <w:rFonts w:cstheme="minorHAnsi"/>
                <w:b/>
                <w:bCs/>
              </w:rPr>
              <w:t>Discussion</w:t>
            </w:r>
          </w:p>
        </w:tc>
      </w:tr>
      <w:tr w:rsidR="00B85BFC" w:rsidRPr="009014CE" w14:paraId="1C6DABC9" w14:textId="77777777" w:rsidTr="00DE140E">
        <w:tc>
          <w:tcPr>
            <w:tcW w:w="8243" w:type="dxa"/>
          </w:tcPr>
          <w:p w14:paraId="0CB3A83B" w14:textId="2C31B7E0" w:rsidR="00B85BFC" w:rsidRPr="009014CE" w:rsidRDefault="00B85BFC" w:rsidP="00B85BFC">
            <w:pPr>
              <w:rPr>
                <w:rFonts w:cstheme="minorHAnsi"/>
                <w:lang w:val="en-US"/>
              </w:rPr>
            </w:pPr>
          </w:p>
          <w:p w14:paraId="0467F1EF" w14:textId="77777777" w:rsidR="00927248" w:rsidRDefault="00927248" w:rsidP="00927248">
            <w:pPr>
              <w:tabs>
                <w:tab w:val="left" w:pos="5595"/>
              </w:tabs>
              <w:spacing w:before="100"/>
              <w:jc w:val="both"/>
              <w:rPr>
                <w:rFonts w:cstheme="minorHAnsi"/>
                <w:b/>
                <w:bCs/>
              </w:rPr>
            </w:pPr>
            <w:r>
              <w:rPr>
                <w:rFonts w:cstheme="minorHAnsi"/>
                <w:b/>
                <w:bCs/>
              </w:rPr>
              <w:t>UNHCR represented the prioritization guidelines with the latest notes and updates by the DTF members, the reason behind that was in order to finalize the prioritization guidelines and to make it official between the members.</w:t>
            </w:r>
          </w:p>
          <w:p w14:paraId="30F3677B" w14:textId="77777777" w:rsidR="00927248" w:rsidRDefault="00927248" w:rsidP="00927248">
            <w:pPr>
              <w:tabs>
                <w:tab w:val="left" w:pos="5595"/>
              </w:tabs>
              <w:spacing w:before="100"/>
              <w:jc w:val="both"/>
              <w:rPr>
                <w:rFonts w:cstheme="minorHAnsi"/>
                <w:b/>
                <w:bCs/>
              </w:rPr>
            </w:pPr>
          </w:p>
          <w:p w14:paraId="0CBABAB4" w14:textId="77777777" w:rsidR="00927248" w:rsidRDefault="00927248" w:rsidP="00927248">
            <w:pPr>
              <w:tabs>
                <w:tab w:val="left" w:pos="5595"/>
              </w:tabs>
              <w:spacing w:before="100"/>
              <w:jc w:val="both"/>
              <w:rPr>
                <w:rFonts w:cstheme="minorHAnsi"/>
                <w:b/>
                <w:bCs/>
              </w:rPr>
            </w:pPr>
            <w:r>
              <w:rPr>
                <w:rFonts w:cstheme="minorHAnsi"/>
                <w:b/>
                <w:bCs/>
              </w:rPr>
              <w:t>Several points from available comments. Especially by IOCC and HelpAge were incorporated in the guidelines, while other comments were in need for further discussion and thus were discussed during the meeting.</w:t>
            </w:r>
          </w:p>
          <w:p w14:paraId="7EF61AD2" w14:textId="77777777" w:rsidR="00927248" w:rsidRDefault="00927248" w:rsidP="00927248">
            <w:pPr>
              <w:tabs>
                <w:tab w:val="left" w:pos="5595"/>
              </w:tabs>
              <w:spacing w:before="100"/>
              <w:jc w:val="both"/>
              <w:rPr>
                <w:rFonts w:cstheme="minorHAnsi"/>
                <w:b/>
                <w:bCs/>
              </w:rPr>
            </w:pPr>
          </w:p>
          <w:p w14:paraId="47CBE4FA" w14:textId="35F0977C" w:rsidR="00927248" w:rsidRDefault="0080176A" w:rsidP="00927248">
            <w:pPr>
              <w:tabs>
                <w:tab w:val="left" w:pos="5595"/>
              </w:tabs>
              <w:spacing w:before="100"/>
              <w:jc w:val="both"/>
              <w:rPr>
                <w:rFonts w:cstheme="minorHAnsi"/>
                <w:b/>
                <w:bCs/>
              </w:rPr>
            </w:pPr>
            <w:r>
              <w:rPr>
                <w:rFonts w:cstheme="minorHAnsi"/>
                <w:b/>
                <w:bCs/>
              </w:rPr>
              <w:t>While IOCC and Help</w:t>
            </w:r>
            <w:r w:rsidR="00B42B6A">
              <w:rPr>
                <w:rFonts w:cstheme="minorHAnsi"/>
                <w:b/>
                <w:bCs/>
              </w:rPr>
              <w:t xml:space="preserve"> Age,</w:t>
            </w:r>
            <w:r w:rsidR="00927248">
              <w:rPr>
                <w:rFonts w:cstheme="minorHAnsi"/>
                <w:b/>
                <w:bCs/>
              </w:rPr>
              <w:t xml:space="preserve"> comments were related to including the elderly 60+ in the inclusion SOPs, making a valid points that this category should be prioritized due to their age needs, also taking in consideration that there are currently organization targeting this group. </w:t>
            </w:r>
          </w:p>
          <w:p w14:paraId="75D42EBF" w14:textId="77777777" w:rsidR="00927248" w:rsidRDefault="00927248" w:rsidP="00927248">
            <w:pPr>
              <w:tabs>
                <w:tab w:val="left" w:pos="5595"/>
              </w:tabs>
              <w:spacing w:before="100"/>
              <w:jc w:val="both"/>
              <w:rPr>
                <w:rFonts w:cstheme="minorHAnsi"/>
                <w:b/>
                <w:bCs/>
              </w:rPr>
            </w:pPr>
          </w:p>
          <w:p w14:paraId="3947235F" w14:textId="2070ACD9" w:rsidR="0080176A" w:rsidRDefault="00927248" w:rsidP="0080176A">
            <w:pPr>
              <w:tabs>
                <w:tab w:val="left" w:pos="5595"/>
              </w:tabs>
              <w:spacing w:before="100"/>
              <w:jc w:val="both"/>
              <w:rPr>
                <w:rFonts w:cstheme="minorHAnsi"/>
                <w:b/>
                <w:bCs/>
              </w:rPr>
            </w:pPr>
            <w:r>
              <w:rPr>
                <w:rFonts w:cstheme="minorHAnsi"/>
                <w:b/>
                <w:bCs/>
              </w:rPr>
              <w:t xml:space="preserve">It was agreed on this need, yet UNHCR required from IOCC and HelpAge as they are implementing a direct project in relation to this group to provide us with a paragraph that we can add to the guidelines, in which that they think it will be </w:t>
            </w:r>
            <w:r w:rsidR="0080176A">
              <w:rPr>
                <w:rFonts w:cstheme="minorHAnsi"/>
                <w:b/>
                <w:bCs/>
              </w:rPr>
              <w:t>in line</w:t>
            </w:r>
            <w:r>
              <w:rPr>
                <w:rFonts w:cstheme="minorHAnsi"/>
                <w:b/>
                <w:bCs/>
              </w:rPr>
              <w:t xml:space="preserve"> with their SOPs and that will not contradict the current SOPs. </w:t>
            </w:r>
          </w:p>
          <w:p w14:paraId="1DA3C83E" w14:textId="77777777" w:rsidR="0080176A" w:rsidRDefault="0080176A" w:rsidP="0080176A">
            <w:pPr>
              <w:tabs>
                <w:tab w:val="left" w:pos="5595"/>
              </w:tabs>
              <w:spacing w:before="100"/>
              <w:jc w:val="both"/>
              <w:rPr>
                <w:rFonts w:cstheme="minorHAnsi"/>
                <w:b/>
                <w:bCs/>
              </w:rPr>
            </w:pPr>
          </w:p>
          <w:p w14:paraId="7924C46E" w14:textId="4E7E13FC" w:rsidR="0080176A" w:rsidRDefault="0080176A" w:rsidP="00927248">
            <w:pPr>
              <w:tabs>
                <w:tab w:val="left" w:pos="5595"/>
              </w:tabs>
              <w:spacing w:before="100"/>
              <w:jc w:val="both"/>
              <w:rPr>
                <w:rFonts w:cstheme="minorHAnsi"/>
                <w:b/>
                <w:bCs/>
              </w:rPr>
            </w:pPr>
            <w:r>
              <w:rPr>
                <w:rFonts w:cstheme="minorHAnsi"/>
                <w:b/>
                <w:bCs/>
              </w:rPr>
              <w:t xml:space="preserve">Especially when it </w:t>
            </w:r>
            <w:r w:rsidR="00C83FB2">
              <w:rPr>
                <w:rFonts w:cstheme="minorHAnsi"/>
                <w:b/>
                <w:bCs/>
              </w:rPr>
              <w:t>comes to</w:t>
            </w:r>
            <w:r>
              <w:rPr>
                <w:rFonts w:cstheme="minorHAnsi"/>
                <w:b/>
                <w:bCs/>
              </w:rPr>
              <w:t xml:space="preserve"> hearing aids and medical glasses, as per comments by IOCC and Help Age. </w:t>
            </w:r>
          </w:p>
          <w:p w14:paraId="2F45A9F9" w14:textId="77777777" w:rsidR="0080176A" w:rsidRDefault="0080176A" w:rsidP="00927248">
            <w:pPr>
              <w:tabs>
                <w:tab w:val="left" w:pos="5595"/>
              </w:tabs>
              <w:spacing w:before="100"/>
              <w:jc w:val="both"/>
              <w:rPr>
                <w:rFonts w:cstheme="minorHAnsi"/>
                <w:b/>
                <w:bCs/>
              </w:rPr>
            </w:pPr>
          </w:p>
          <w:p w14:paraId="1E9678D2" w14:textId="431F9855" w:rsidR="0080176A" w:rsidRDefault="0080176A" w:rsidP="00927248">
            <w:pPr>
              <w:tabs>
                <w:tab w:val="left" w:pos="5595"/>
              </w:tabs>
              <w:spacing w:before="100"/>
              <w:jc w:val="both"/>
              <w:rPr>
                <w:rFonts w:cstheme="minorHAnsi"/>
                <w:b/>
                <w:bCs/>
              </w:rPr>
            </w:pPr>
            <w:r>
              <w:rPr>
                <w:rFonts w:cstheme="minorHAnsi"/>
                <w:b/>
                <w:bCs/>
              </w:rPr>
              <w:t>It was agreed that UNHCR will direct an email to IOCC and Help Age to provide their recommended paragraph in order to be incorporated.</w:t>
            </w:r>
          </w:p>
          <w:p w14:paraId="2E23BDB6" w14:textId="77777777" w:rsidR="0080176A" w:rsidRDefault="0080176A" w:rsidP="00927248">
            <w:pPr>
              <w:tabs>
                <w:tab w:val="left" w:pos="5595"/>
              </w:tabs>
              <w:spacing w:before="100"/>
              <w:jc w:val="both"/>
              <w:rPr>
                <w:rFonts w:cstheme="minorHAnsi"/>
                <w:b/>
                <w:bCs/>
              </w:rPr>
            </w:pPr>
          </w:p>
          <w:p w14:paraId="0A67CE2A" w14:textId="27795528" w:rsidR="0080176A" w:rsidRDefault="0080176A" w:rsidP="00927248">
            <w:pPr>
              <w:tabs>
                <w:tab w:val="left" w:pos="5595"/>
              </w:tabs>
              <w:spacing w:before="100"/>
              <w:jc w:val="both"/>
              <w:rPr>
                <w:rFonts w:cstheme="minorHAnsi"/>
                <w:b/>
                <w:bCs/>
              </w:rPr>
            </w:pPr>
            <w:r>
              <w:rPr>
                <w:rFonts w:cstheme="minorHAnsi"/>
                <w:b/>
                <w:bCs/>
              </w:rPr>
              <w:t xml:space="preserve">NHF recommended to provide a paragraph about the need to sharing date between the members of DTF about the current project in order to avoid contradiction of project, directing the funds to the needs of populations. </w:t>
            </w:r>
          </w:p>
          <w:p w14:paraId="7008EFAD" w14:textId="77777777" w:rsidR="00B85BFC" w:rsidRPr="009014CE" w:rsidRDefault="00B85BFC" w:rsidP="00F03D4C">
            <w:pPr>
              <w:jc w:val="both"/>
              <w:rPr>
                <w:rFonts w:cstheme="minorHAnsi"/>
                <w:lang w:val="en-US"/>
              </w:rPr>
            </w:pPr>
          </w:p>
        </w:tc>
        <w:tc>
          <w:tcPr>
            <w:tcW w:w="773" w:type="dxa"/>
          </w:tcPr>
          <w:p w14:paraId="21DFA946" w14:textId="32A7608B" w:rsidR="00B85BFC" w:rsidRPr="009014CE" w:rsidRDefault="00B85BFC" w:rsidP="00021FF1">
            <w:pPr>
              <w:rPr>
                <w:rFonts w:cstheme="minorHAnsi"/>
                <w:lang w:val="en-US"/>
              </w:rPr>
            </w:pPr>
          </w:p>
        </w:tc>
      </w:tr>
      <w:tr w:rsidR="000D152E" w:rsidRPr="009014CE" w14:paraId="258B359F" w14:textId="77777777" w:rsidTr="00BD66B0">
        <w:tc>
          <w:tcPr>
            <w:tcW w:w="9016" w:type="dxa"/>
            <w:gridSpan w:val="2"/>
            <w:shd w:val="clear" w:color="auto" w:fill="DEEAF6" w:themeFill="accent1" w:themeFillTint="33"/>
          </w:tcPr>
          <w:p w14:paraId="5F8251DB" w14:textId="47D451EB" w:rsidR="000D152E" w:rsidRPr="009014CE" w:rsidRDefault="009E6092" w:rsidP="000D152E">
            <w:pPr>
              <w:pStyle w:val="ListParagraph"/>
              <w:numPr>
                <w:ilvl w:val="0"/>
                <w:numId w:val="17"/>
              </w:numPr>
              <w:rPr>
                <w:rFonts w:cstheme="minorHAnsi"/>
                <w:lang w:val="en-US"/>
              </w:rPr>
            </w:pPr>
            <w:r>
              <w:rPr>
                <w:rFonts w:cstheme="minorHAnsi"/>
                <w:b/>
                <w:bCs/>
              </w:rPr>
              <w:t xml:space="preserve">Actions from the last meeting </w:t>
            </w:r>
            <w:r w:rsidR="00611B68">
              <w:rPr>
                <w:rFonts w:cstheme="minorHAnsi"/>
                <w:b/>
                <w:bCs/>
              </w:rPr>
              <w:t xml:space="preserve"> </w:t>
            </w:r>
          </w:p>
        </w:tc>
      </w:tr>
      <w:tr w:rsidR="00C71435" w:rsidRPr="009014CE" w14:paraId="37C5D640" w14:textId="77777777" w:rsidTr="00C71435">
        <w:tc>
          <w:tcPr>
            <w:tcW w:w="9016" w:type="dxa"/>
            <w:gridSpan w:val="2"/>
            <w:shd w:val="clear" w:color="auto" w:fill="auto"/>
          </w:tcPr>
          <w:p w14:paraId="791A3DA8" w14:textId="5EDB2505" w:rsidR="002B38E5" w:rsidRPr="00AA452E" w:rsidRDefault="002B38E5" w:rsidP="00AA452E">
            <w:pPr>
              <w:pStyle w:val="ListParagraph"/>
              <w:rPr>
                <w:rFonts w:cstheme="minorHAnsi"/>
                <w:sz w:val="20"/>
                <w:szCs w:val="20"/>
              </w:rPr>
            </w:pPr>
          </w:p>
          <w:p w14:paraId="562999F6" w14:textId="3416033F" w:rsidR="001931FF" w:rsidRPr="00D22D88" w:rsidRDefault="00611B68" w:rsidP="00AA452E">
            <w:pPr>
              <w:pStyle w:val="ListParagraph"/>
              <w:numPr>
                <w:ilvl w:val="0"/>
                <w:numId w:val="32"/>
              </w:numPr>
              <w:rPr>
                <w:rFonts w:cstheme="minorHAnsi"/>
                <w:b/>
                <w:bCs/>
                <w:sz w:val="20"/>
                <w:szCs w:val="20"/>
              </w:rPr>
            </w:pPr>
            <w:r w:rsidRPr="00D22D88">
              <w:rPr>
                <w:rFonts w:cstheme="minorHAnsi"/>
                <w:b/>
                <w:bCs/>
                <w:sz w:val="20"/>
                <w:szCs w:val="20"/>
              </w:rPr>
              <w:t xml:space="preserve">Zaid from UNHCR provided briefing about the portal website and informed the members that those who are interested in attending </w:t>
            </w:r>
            <w:r w:rsidR="00524611" w:rsidRPr="00D22D88">
              <w:rPr>
                <w:rFonts w:cstheme="minorHAnsi"/>
                <w:b/>
                <w:bCs/>
                <w:sz w:val="20"/>
                <w:szCs w:val="20"/>
              </w:rPr>
              <w:t xml:space="preserve">and DTF online documents that available on google drive, it was described to the members that they should be </w:t>
            </w:r>
            <w:r w:rsidR="00AA452E" w:rsidRPr="00D22D88">
              <w:rPr>
                <w:rFonts w:cstheme="minorHAnsi"/>
                <w:b/>
                <w:bCs/>
                <w:sz w:val="20"/>
                <w:szCs w:val="20"/>
              </w:rPr>
              <w:t>logged</w:t>
            </w:r>
            <w:r w:rsidR="00524611" w:rsidRPr="00D22D88">
              <w:rPr>
                <w:rFonts w:cstheme="minorHAnsi"/>
                <w:b/>
                <w:bCs/>
                <w:sz w:val="20"/>
                <w:szCs w:val="20"/>
              </w:rPr>
              <w:t xml:space="preserve"> on Gmail In order to be able to amend on the sheets of training </w:t>
            </w:r>
            <w:r w:rsidR="00AA452E" w:rsidRPr="00D22D88">
              <w:rPr>
                <w:rFonts w:cstheme="minorHAnsi"/>
                <w:b/>
                <w:bCs/>
                <w:sz w:val="20"/>
                <w:szCs w:val="20"/>
              </w:rPr>
              <w:t>offers and</w:t>
            </w:r>
            <w:r w:rsidR="00524611" w:rsidRPr="00D22D88">
              <w:rPr>
                <w:rFonts w:cstheme="minorHAnsi"/>
                <w:b/>
                <w:bCs/>
                <w:sz w:val="20"/>
                <w:szCs w:val="20"/>
              </w:rPr>
              <w:t xml:space="preserve"> the </w:t>
            </w:r>
            <w:r w:rsidR="00AA452E" w:rsidRPr="00D22D88">
              <w:rPr>
                <w:rFonts w:cstheme="minorHAnsi"/>
                <w:b/>
                <w:bCs/>
                <w:sz w:val="20"/>
                <w:szCs w:val="20"/>
              </w:rPr>
              <w:t>list of focal points and DTF service mapping and prioritization guidelines.</w:t>
            </w:r>
          </w:p>
          <w:p w14:paraId="70B57C23" w14:textId="77777777" w:rsidR="00AA452E" w:rsidRPr="00D22D88" w:rsidRDefault="00AA452E" w:rsidP="00AA452E">
            <w:pPr>
              <w:pStyle w:val="ListParagraph"/>
              <w:ind w:left="0"/>
              <w:rPr>
                <w:rFonts w:cstheme="minorHAnsi"/>
                <w:b/>
                <w:bCs/>
                <w:sz w:val="20"/>
                <w:szCs w:val="20"/>
              </w:rPr>
            </w:pPr>
          </w:p>
          <w:p w14:paraId="22CAF30E" w14:textId="77777777" w:rsidR="00AA452E" w:rsidRPr="00D22D88" w:rsidRDefault="00AA452E" w:rsidP="00AA452E">
            <w:pPr>
              <w:pStyle w:val="ListParagraph"/>
              <w:ind w:left="0"/>
              <w:rPr>
                <w:rFonts w:cstheme="minorHAnsi"/>
                <w:b/>
                <w:bCs/>
                <w:sz w:val="20"/>
                <w:szCs w:val="20"/>
              </w:rPr>
            </w:pPr>
          </w:p>
          <w:p w14:paraId="18280EDB" w14:textId="088FC7D7" w:rsidR="00AA452E" w:rsidRPr="00C83FB2" w:rsidRDefault="00AA452E" w:rsidP="00AA452E">
            <w:pPr>
              <w:pStyle w:val="ListParagraph"/>
              <w:numPr>
                <w:ilvl w:val="0"/>
                <w:numId w:val="32"/>
              </w:numPr>
              <w:rPr>
                <w:rFonts w:cstheme="minorHAnsi"/>
                <w:b/>
                <w:bCs/>
                <w:sz w:val="20"/>
                <w:szCs w:val="20"/>
              </w:rPr>
            </w:pPr>
            <w:r w:rsidRPr="00D22D88">
              <w:rPr>
                <w:rFonts w:cstheme="minorHAnsi"/>
                <w:b/>
                <w:bCs/>
                <w:sz w:val="20"/>
                <w:szCs w:val="20"/>
              </w:rPr>
              <w:t xml:space="preserve">In relation to the UNHCR web Portal and DTF portal, DTF members were informed that those members who are interested to receive a training on accessing the inter-agency portal need to </w:t>
            </w:r>
            <w:r w:rsidRPr="00D22D88">
              <w:rPr>
                <w:rFonts w:cstheme="minorHAnsi"/>
                <w:b/>
                <w:bCs/>
                <w:sz w:val="20"/>
                <w:szCs w:val="20"/>
              </w:rPr>
              <w:lastRenderedPageBreak/>
              <w:t>first</w:t>
            </w:r>
            <w:r w:rsidRPr="00C83FB2">
              <w:rPr>
                <w:rFonts w:cstheme="minorHAnsi"/>
                <w:b/>
                <w:bCs/>
                <w:sz w:val="20"/>
                <w:szCs w:val="20"/>
              </w:rPr>
              <w:t xml:space="preserve"> receive training, thus interested DTF members are encouraged to share with their staff list to provide the needed training on UNHCR portals. </w:t>
            </w:r>
          </w:p>
          <w:p w14:paraId="3B056B5D" w14:textId="095CE595" w:rsidR="004E75CA" w:rsidRPr="00C83FB2" w:rsidRDefault="004E75CA" w:rsidP="005A4584">
            <w:pPr>
              <w:rPr>
                <w:rFonts w:cstheme="minorHAnsi"/>
                <w:b/>
                <w:bCs/>
                <w:sz w:val="20"/>
                <w:szCs w:val="20"/>
              </w:rPr>
            </w:pPr>
          </w:p>
          <w:p w14:paraId="27D54003" w14:textId="77777777" w:rsidR="004E75CA" w:rsidRPr="004E75CA" w:rsidRDefault="004E75CA" w:rsidP="004E75CA">
            <w:pPr>
              <w:rPr>
                <w:rFonts w:cstheme="minorHAnsi"/>
                <w:sz w:val="20"/>
                <w:szCs w:val="20"/>
              </w:rPr>
            </w:pPr>
          </w:p>
          <w:p w14:paraId="009666D3" w14:textId="77777777" w:rsidR="00614401" w:rsidRPr="00AA452E" w:rsidRDefault="00614401" w:rsidP="00614401">
            <w:pPr>
              <w:pStyle w:val="ListParagraph"/>
              <w:ind w:left="0"/>
              <w:rPr>
                <w:rFonts w:cstheme="minorHAnsi"/>
                <w:sz w:val="20"/>
                <w:szCs w:val="20"/>
              </w:rPr>
            </w:pPr>
          </w:p>
          <w:p w14:paraId="47A59EB1" w14:textId="3F57B052" w:rsidR="00614401" w:rsidRPr="00AA452E" w:rsidRDefault="00614401" w:rsidP="00614401">
            <w:pPr>
              <w:pStyle w:val="ListParagraph"/>
              <w:ind w:left="0"/>
              <w:rPr>
                <w:rFonts w:cstheme="minorHAnsi"/>
                <w:sz w:val="20"/>
                <w:szCs w:val="20"/>
              </w:rPr>
            </w:pPr>
            <w:r w:rsidRPr="00AA452E">
              <w:rPr>
                <w:rFonts w:cstheme="minorHAnsi"/>
                <w:sz w:val="20"/>
                <w:szCs w:val="20"/>
              </w:rPr>
              <w:t xml:space="preserve"> </w:t>
            </w:r>
          </w:p>
        </w:tc>
      </w:tr>
      <w:tr w:rsidR="000D152E" w:rsidRPr="009014CE" w14:paraId="4964A1A2" w14:textId="77777777" w:rsidTr="00BD66B0">
        <w:tc>
          <w:tcPr>
            <w:tcW w:w="9016" w:type="dxa"/>
            <w:gridSpan w:val="2"/>
            <w:shd w:val="clear" w:color="auto" w:fill="DEEAF6" w:themeFill="accent1" w:themeFillTint="33"/>
          </w:tcPr>
          <w:p w14:paraId="3BB928F2" w14:textId="77777777" w:rsidR="000D152E" w:rsidRPr="009014CE" w:rsidRDefault="000D152E" w:rsidP="000D152E">
            <w:pPr>
              <w:pStyle w:val="ListParagraph"/>
              <w:numPr>
                <w:ilvl w:val="0"/>
                <w:numId w:val="17"/>
              </w:numPr>
              <w:rPr>
                <w:rFonts w:cstheme="minorHAnsi"/>
              </w:rPr>
            </w:pPr>
            <w:r w:rsidRPr="009014CE">
              <w:rPr>
                <w:rFonts w:cstheme="minorHAnsi"/>
                <w:b/>
                <w:bCs/>
                <w:lang w:val="en-US"/>
              </w:rPr>
              <w:lastRenderedPageBreak/>
              <w:t>AOB:</w:t>
            </w:r>
          </w:p>
        </w:tc>
      </w:tr>
      <w:tr w:rsidR="00C71435" w:rsidRPr="009014CE" w14:paraId="5578DBD4" w14:textId="77777777" w:rsidTr="00C71435">
        <w:tc>
          <w:tcPr>
            <w:tcW w:w="9016" w:type="dxa"/>
            <w:gridSpan w:val="2"/>
            <w:shd w:val="clear" w:color="auto" w:fill="auto"/>
          </w:tcPr>
          <w:p w14:paraId="2327FE0E" w14:textId="71772543" w:rsidR="000270C7" w:rsidRDefault="000270C7" w:rsidP="00222DFB">
            <w:pPr>
              <w:pStyle w:val="ListParagraph"/>
              <w:rPr>
                <w:rFonts w:cstheme="minorHAnsi"/>
                <w:sz w:val="20"/>
                <w:szCs w:val="20"/>
              </w:rPr>
            </w:pPr>
          </w:p>
          <w:p w14:paraId="7689D08F" w14:textId="236F9AF8" w:rsidR="009759DA" w:rsidRPr="00D22D88" w:rsidRDefault="00222DFB" w:rsidP="00DE140E">
            <w:pPr>
              <w:pStyle w:val="ListParagraph"/>
              <w:numPr>
                <w:ilvl w:val="0"/>
                <w:numId w:val="37"/>
              </w:numPr>
              <w:rPr>
                <w:rFonts w:cstheme="minorHAnsi"/>
                <w:b/>
                <w:bCs/>
                <w:sz w:val="20"/>
                <w:szCs w:val="20"/>
              </w:rPr>
            </w:pPr>
            <w:r w:rsidRPr="00D22D88">
              <w:rPr>
                <w:rFonts w:cstheme="minorHAnsi"/>
                <w:b/>
                <w:bCs/>
                <w:sz w:val="20"/>
                <w:szCs w:val="20"/>
              </w:rPr>
              <w:t>NHF provided a</w:t>
            </w:r>
            <w:r w:rsidR="009759DA" w:rsidRPr="00D22D88">
              <w:rPr>
                <w:rFonts w:cstheme="minorHAnsi"/>
                <w:b/>
                <w:bCs/>
                <w:sz w:val="20"/>
                <w:szCs w:val="20"/>
              </w:rPr>
              <w:t xml:space="preserve"> Brief about NHF services in Jordan, in the camp they provide different services </w:t>
            </w:r>
            <w:r w:rsidR="00DE140E" w:rsidRPr="00D22D88">
              <w:rPr>
                <w:rFonts w:cstheme="minorHAnsi"/>
                <w:b/>
                <w:bCs/>
                <w:sz w:val="20"/>
                <w:szCs w:val="20"/>
              </w:rPr>
              <w:t>to</w:t>
            </w:r>
            <w:r w:rsidR="009759DA" w:rsidRPr="00D22D88">
              <w:rPr>
                <w:rFonts w:cstheme="minorHAnsi"/>
                <w:b/>
                <w:bCs/>
                <w:sz w:val="20"/>
                <w:szCs w:val="20"/>
              </w:rPr>
              <w:t xml:space="preserve"> PWD from rehabilitation to physiotherapy, </w:t>
            </w:r>
            <w:r w:rsidRPr="00D22D88">
              <w:rPr>
                <w:rFonts w:cstheme="minorHAnsi"/>
                <w:b/>
                <w:bCs/>
                <w:sz w:val="20"/>
                <w:szCs w:val="20"/>
              </w:rPr>
              <w:t xml:space="preserve">also provided a brief about </w:t>
            </w:r>
            <w:r w:rsidR="009759DA" w:rsidRPr="00D22D88">
              <w:rPr>
                <w:rFonts w:cstheme="minorHAnsi"/>
                <w:b/>
                <w:bCs/>
                <w:sz w:val="20"/>
                <w:szCs w:val="20"/>
              </w:rPr>
              <w:t>CBR component.</w:t>
            </w:r>
          </w:p>
          <w:p w14:paraId="6DCC73D4" w14:textId="0B98EC58" w:rsidR="009759DA" w:rsidRPr="00D22D88" w:rsidRDefault="009759DA" w:rsidP="009759DA">
            <w:pPr>
              <w:pStyle w:val="ListParagraph"/>
              <w:numPr>
                <w:ilvl w:val="0"/>
                <w:numId w:val="37"/>
              </w:numPr>
              <w:rPr>
                <w:rFonts w:cstheme="minorHAnsi"/>
                <w:b/>
                <w:bCs/>
                <w:sz w:val="20"/>
                <w:szCs w:val="20"/>
              </w:rPr>
            </w:pPr>
            <w:r w:rsidRPr="00D22D88">
              <w:rPr>
                <w:rFonts w:cstheme="minorHAnsi"/>
                <w:b/>
                <w:bCs/>
                <w:sz w:val="20"/>
                <w:szCs w:val="20"/>
              </w:rPr>
              <w:t>JICA- peer counselling seminar in Sep- encourage the organization</w:t>
            </w:r>
            <w:r w:rsidR="00222DFB" w:rsidRPr="00D22D88">
              <w:rPr>
                <w:rFonts w:cstheme="minorHAnsi"/>
                <w:b/>
                <w:bCs/>
                <w:sz w:val="20"/>
                <w:szCs w:val="20"/>
              </w:rPr>
              <w:t>s</w:t>
            </w:r>
            <w:r w:rsidRPr="00D22D88">
              <w:rPr>
                <w:rFonts w:cstheme="minorHAnsi"/>
                <w:b/>
                <w:bCs/>
                <w:sz w:val="20"/>
                <w:szCs w:val="20"/>
              </w:rPr>
              <w:t xml:space="preserve"> to send their confirmation.</w:t>
            </w:r>
          </w:p>
          <w:p w14:paraId="5F0A4DDF" w14:textId="446028F7" w:rsidR="009759DA" w:rsidRPr="00D22D88" w:rsidRDefault="009759DA" w:rsidP="00222DFB">
            <w:pPr>
              <w:pStyle w:val="ListParagraph"/>
              <w:numPr>
                <w:ilvl w:val="0"/>
                <w:numId w:val="37"/>
              </w:numPr>
              <w:rPr>
                <w:rFonts w:cstheme="minorHAnsi"/>
                <w:b/>
                <w:bCs/>
                <w:sz w:val="20"/>
                <w:szCs w:val="20"/>
              </w:rPr>
            </w:pPr>
            <w:r w:rsidRPr="00D22D88">
              <w:rPr>
                <w:rFonts w:cstheme="minorHAnsi"/>
                <w:b/>
                <w:bCs/>
                <w:sz w:val="20"/>
                <w:szCs w:val="20"/>
              </w:rPr>
              <w:t xml:space="preserve">Emelia- UNRWA- leaving next month- very honoured to be part of this- someone will replace her soon- they have done capacity building for </w:t>
            </w:r>
            <w:r w:rsidR="00222DFB" w:rsidRPr="00D22D88">
              <w:rPr>
                <w:rFonts w:cstheme="minorHAnsi"/>
                <w:b/>
                <w:bCs/>
                <w:sz w:val="20"/>
                <w:szCs w:val="20"/>
              </w:rPr>
              <w:t xml:space="preserve">number of </w:t>
            </w:r>
            <w:r w:rsidRPr="00D22D88">
              <w:rPr>
                <w:rFonts w:cstheme="minorHAnsi"/>
                <w:b/>
                <w:bCs/>
                <w:sz w:val="20"/>
                <w:szCs w:val="20"/>
              </w:rPr>
              <w:t>staff, the</w:t>
            </w:r>
            <w:r w:rsidR="00222DFB" w:rsidRPr="00D22D88">
              <w:rPr>
                <w:rFonts w:cstheme="minorHAnsi"/>
                <w:b/>
                <w:bCs/>
                <w:sz w:val="20"/>
                <w:szCs w:val="20"/>
              </w:rPr>
              <w:t>y started to</w:t>
            </w:r>
            <w:r w:rsidRPr="00D22D88">
              <w:rPr>
                <w:rFonts w:cstheme="minorHAnsi"/>
                <w:b/>
                <w:bCs/>
                <w:sz w:val="20"/>
                <w:szCs w:val="20"/>
              </w:rPr>
              <w:t xml:space="preserve"> include PWD in their training and it have great impact on them. Good impact on engineers to consider the PWD in their planning, </w:t>
            </w:r>
            <w:r w:rsidR="00222DFB" w:rsidRPr="00D22D88">
              <w:rPr>
                <w:rFonts w:cstheme="minorHAnsi"/>
                <w:b/>
                <w:bCs/>
                <w:sz w:val="20"/>
                <w:szCs w:val="20"/>
              </w:rPr>
              <w:t xml:space="preserve">at the end it was </w:t>
            </w:r>
            <w:r w:rsidRPr="00D22D88">
              <w:rPr>
                <w:rFonts w:cstheme="minorHAnsi"/>
                <w:b/>
                <w:bCs/>
                <w:sz w:val="20"/>
                <w:szCs w:val="20"/>
              </w:rPr>
              <w:t>suggest</w:t>
            </w:r>
            <w:r w:rsidR="00222DFB" w:rsidRPr="00D22D88">
              <w:rPr>
                <w:rFonts w:cstheme="minorHAnsi"/>
                <w:b/>
                <w:bCs/>
                <w:sz w:val="20"/>
                <w:szCs w:val="20"/>
              </w:rPr>
              <w:t xml:space="preserve">ed </w:t>
            </w:r>
            <w:r w:rsidRPr="00D22D88">
              <w:rPr>
                <w:rFonts w:cstheme="minorHAnsi"/>
                <w:b/>
                <w:bCs/>
                <w:sz w:val="20"/>
                <w:szCs w:val="20"/>
              </w:rPr>
              <w:t xml:space="preserve">to include the PWD because they know what best for them. </w:t>
            </w:r>
          </w:p>
          <w:p w14:paraId="001D39DE" w14:textId="4B12C04A" w:rsidR="009759DA" w:rsidRPr="00D22D88" w:rsidRDefault="009B606B" w:rsidP="00B10A3D">
            <w:pPr>
              <w:pStyle w:val="ListParagraph"/>
              <w:numPr>
                <w:ilvl w:val="0"/>
                <w:numId w:val="37"/>
              </w:numPr>
              <w:rPr>
                <w:rFonts w:cstheme="minorHAnsi"/>
                <w:b/>
                <w:bCs/>
                <w:sz w:val="20"/>
                <w:szCs w:val="20"/>
              </w:rPr>
            </w:pPr>
            <w:r w:rsidRPr="00D22D88">
              <w:rPr>
                <w:rFonts w:cstheme="minorHAnsi"/>
                <w:b/>
                <w:bCs/>
                <w:sz w:val="20"/>
                <w:szCs w:val="20"/>
              </w:rPr>
              <w:t>Rawan-Help age</w:t>
            </w:r>
            <w:r w:rsidR="009759DA" w:rsidRPr="00D22D88">
              <w:rPr>
                <w:rFonts w:cstheme="minorHAnsi"/>
                <w:b/>
                <w:bCs/>
                <w:sz w:val="20"/>
                <w:szCs w:val="20"/>
              </w:rPr>
              <w:t xml:space="preserve"> recently joined help</w:t>
            </w:r>
            <w:r>
              <w:rPr>
                <w:rFonts w:cstheme="minorHAnsi"/>
                <w:b/>
                <w:bCs/>
                <w:sz w:val="20"/>
                <w:szCs w:val="20"/>
              </w:rPr>
              <w:t xml:space="preserve"> </w:t>
            </w:r>
            <w:r w:rsidR="009759DA" w:rsidRPr="00D22D88">
              <w:rPr>
                <w:rFonts w:cstheme="minorHAnsi"/>
                <w:b/>
                <w:bCs/>
                <w:sz w:val="20"/>
                <w:szCs w:val="20"/>
              </w:rPr>
              <w:t xml:space="preserve">age- </w:t>
            </w:r>
            <w:r w:rsidR="00222DFB" w:rsidRPr="00D22D88">
              <w:rPr>
                <w:rFonts w:cstheme="minorHAnsi"/>
                <w:b/>
                <w:bCs/>
                <w:sz w:val="20"/>
                <w:szCs w:val="20"/>
              </w:rPr>
              <w:t xml:space="preserve">reporting that they are starting </w:t>
            </w:r>
            <w:r w:rsidR="009759DA" w:rsidRPr="00D22D88">
              <w:rPr>
                <w:rFonts w:cstheme="minorHAnsi"/>
                <w:b/>
                <w:bCs/>
                <w:sz w:val="20"/>
                <w:szCs w:val="20"/>
              </w:rPr>
              <w:t xml:space="preserve">phase II of the project leaving </w:t>
            </w:r>
            <w:r w:rsidR="00B10A3D" w:rsidRPr="00D22D88">
              <w:rPr>
                <w:rFonts w:cstheme="minorHAnsi"/>
                <w:b/>
                <w:bCs/>
                <w:sz w:val="20"/>
                <w:szCs w:val="20"/>
              </w:rPr>
              <w:t>no</w:t>
            </w:r>
            <w:r w:rsidR="009759DA" w:rsidRPr="00D22D88">
              <w:rPr>
                <w:rFonts w:cstheme="minorHAnsi"/>
                <w:b/>
                <w:bCs/>
                <w:sz w:val="20"/>
                <w:szCs w:val="20"/>
              </w:rPr>
              <w:t xml:space="preserve"> one behind- providing </w:t>
            </w:r>
            <w:r w:rsidR="00B10A3D" w:rsidRPr="00D22D88">
              <w:rPr>
                <w:rFonts w:cstheme="minorHAnsi"/>
                <w:b/>
                <w:bCs/>
                <w:sz w:val="20"/>
                <w:szCs w:val="20"/>
              </w:rPr>
              <w:t>training</w:t>
            </w:r>
            <w:r w:rsidR="009759DA" w:rsidRPr="00D22D88">
              <w:rPr>
                <w:rFonts w:cstheme="minorHAnsi"/>
                <w:b/>
                <w:bCs/>
                <w:sz w:val="20"/>
                <w:szCs w:val="20"/>
              </w:rPr>
              <w:t xml:space="preserve"> for inclusion of elderly- hopeful in Nov it will be conducted. </w:t>
            </w:r>
          </w:p>
          <w:p w14:paraId="6A711D43" w14:textId="2E3E0966" w:rsidR="00B10A3D" w:rsidRPr="00D22D88" w:rsidRDefault="009759DA" w:rsidP="00222DFB">
            <w:pPr>
              <w:pStyle w:val="ListParagraph"/>
              <w:numPr>
                <w:ilvl w:val="0"/>
                <w:numId w:val="37"/>
              </w:numPr>
              <w:rPr>
                <w:rFonts w:cstheme="minorHAnsi"/>
                <w:b/>
                <w:bCs/>
                <w:sz w:val="20"/>
                <w:szCs w:val="20"/>
              </w:rPr>
            </w:pPr>
            <w:r w:rsidRPr="00D22D88">
              <w:rPr>
                <w:rFonts w:cstheme="minorHAnsi"/>
                <w:b/>
                <w:bCs/>
                <w:sz w:val="20"/>
                <w:szCs w:val="20"/>
              </w:rPr>
              <w:t>Abdullah- Rehabilitation unit in JOHUD-</w:t>
            </w:r>
            <w:r w:rsidR="00222DFB" w:rsidRPr="00D22D88">
              <w:rPr>
                <w:rFonts w:cstheme="minorHAnsi"/>
                <w:b/>
                <w:bCs/>
                <w:sz w:val="20"/>
                <w:szCs w:val="20"/>
              </w:rPr>
              <w:t xml:space="preserve"> gave a brief about</w:t>
            </w:r>
            <w:r w:rsidRPr="00D22D88">
              <w:rPr>
                <w:rFonts w:cstheme="minorHAnsi"/>
                <w:b/>
                <w:bCs/>
                <w:sz w:val="20"/>
                <w:szCs w:val="20"/>
              </w:rPr>
              <w:t xml:space="preserve"> </w:t>
            </w:r>
            <w:r w:rsidR="00B10A3D" w:rsidRPr="00D22D88">
              <w:rPr>
                <w:rFonts w:cstheme="minorHAnsi"/>
                <w:b/>
                <w:bCs/>
                <w:sz w:val="20"/>
                <w:szCs w:val="20"/>
              </w:rPr>
              <w:t>Rehabilitation unit in Hashmi centre and</w:t>
            </w:r>
            <w:r w:rsidR="00222DFB" w:rsidRPr="00D22D88">
              <w:rPr>
                <w:rFonts w:cstheme="minorHAnsi"/>
                <w:b/>
                <w:bCs/>
                <w:sz w:val="20"/>
                <w:szCs w:val="20"/>
              </w:rPr>
              <w:t xml:space="preserve"> indicated that </w:t>
            </w:r>
            <w:r w:rsidR="00B10A3D" w:rsidRPr="00D22D88">
              <w:rPr>
                <w:rFonts w:cstheme="minorHAnsi"/>
                <w:b/>
                <w:bCs/>
                <w:sz w:val="20"/>
                <w:szCs w:val="20"/>
              </w:rPr>
              <w:t>it provide</w:t>
            </w:r>
            <w:r w:rsidR="00C83FB2">
              <w:rPr>
                <w:rFonts w:cstheme="minorHAnsi"/>
                <w:b/>
                <w:bCs/>
                <w:sz w:val="20"/>
                <w:szCs w:val="20"/>
              </w:rPr>
              <w:t xml:space="preserve">s </w:t>
            </w:r>
            <w:r w:rsidR="00B10A3D" w:rsidRPr="00D22D88">
              <w:rPr>
                <w:rFonts w:cstheme="minorHAnsi"/>
                <w:b/>
                <w:bCs/>
                <w:sz w:val="20"/>
                <w:szCs w:val="20"/>
              </w:rPr>
              <w:t xml:space="preserve">services to Jordanian and Syrians, </w:t>
            </w:r>
            <w:r w:rsidR="00C83FB2" w:rsidRPr="00D22D88">
              <w:rPr>
                <w:rFonts w:cstheme="minorHAnsi"/>
                <w:b/>
                <w:bCs/>
                <w:sz w:val="20"/>
                <w:szCs w:val="20"/>
              </w:rPr>
              <w:t>they</w:t>
            </w:r>
            <w:r w:rsidR="00222DFB" w:rsidRPr="00D22D88">
              <w:rPr>
                <w:rFonts w:cstheme="minorHAnsi"/>
                <w:b/>
                <w:bCs/>
                <w:sz w:val="20"/>
                <w:szCs w:val="20"/>
              </w:rPr>
              <w:t xml:space="preserve"> are also </w:t>
            </w:r>
            <w:r w:rsidR="00C83FB2" w:rsidRPr="00D22D88">
              <w:rPr>
                <w:rFonts w:cstheme="minorHAnsi"/>
                <w:b/>
                <w:bCs/>
                <w:sz w:val="20"/>
                <w:szCs w:val="20"/>
              </w:rPr>
              <w:t>having</w:t>
            </w:r>
            <w:r w:rsidR="00222DFB" w:rsidRPr="00D22D88">
              <w:rPr>
                <w:rFonts w:cstheme="minorHAnsi"/>
                <w:b/>
                <w:bCs/>
                <w:sz w:val="20"/>
                <w:szCs w:val="20"/>
              </w:rPr>
              <w:t xml:space="preserve"> a </w:t>
            </w:r>
            <w:r w:rsidR="00B10A3D" w:rsidRPr="00D22D88">
              <w:rPr>
                <w:rFonts w:cstheme="minorHAnsi"/>
                <w:b/>
                <w:bCs/>
                <w:sz w:val="20"/>
                <w:szCs w:val="20"/>
              </w:rPr>
              <w:t xml:space="preserve">check list of accessibility to apply it </w:t>
            </w:r>
            <w:r w:rsidR="00C83FB2" w:rsidRPr="00D22D88">
              <w:rPr>
                <w:rFonts w:cstheme="minorHAnsi"/>
                <w:b/>
                <w:bCs/>
                <w:sz w:val="20"/>
                <w:szCs w:val="20"/>
              </w:rPr>
              <w:t>in</w:t>
            </w:r>
            <w:r w:rsidR="00B10A3D" w:rsidRPr="00D22D88">
              <w:rPr>
                <w:rFonts w:cstheme="minorHAnsi"/>
                <w:b/>
                <w:bCs/>
                <w:sz w:val="20"/>
                <w:szCs w:val="20"/>
              </w:rPr>
              <w:t xml:space="preserve"> the 16 centres</w:t>
            </w:r>
          </w:p>
          <w:p w14:paraId="5D9D2A93" w14:textId="1A359424" w:rsidR="00B10A3D" w:rsidRPr="00D22D88" w:rsidRDefault="00B10A3D" w:rsidP="00222DFB">
            <w:pPr>
              <w:pStyle w:val="ListParagraph"/>
              <w:numPr>
                <w:ilvl w:val="0"/>
                <w:numId w:val="37"/>
              </w:numPr>
              <w:rPr>
                <w:rFonts w:cstheme="minorHAnsi"/>
                <w:b/>
                <w:bCs/>
                <w:sz w:val="20"/>
                <w:szCs w:val="20"/>
              </w:rPr>
            </w:pPr>
            <w:r w:rsidRPr="00D22D88">
              <w:rPr>
                <w:rFonts w:cstheme="minorHAnsi"/>
                <w:b/>
                <w:bCs/>
                <w:sz w:val="20"/>
                <w:szCs w:val="20"/>
              </w:rPr>
              <w:t xml:space="preserve">Raneem- </w:t>
            </w:r>
            <w:r w:rsidR="00222DFB" w:rsidRPr="00D22D88">
              <w:rPr>
                <w:rFonts w:cstheme="minorHAnsi"/>
                <w:b/>
                <w:bCs/>
                <w:sz w:val="20"/>
                <w:szCs w:val="20"/>
              </w:rPr>
              <w:t xml:space="preserve">a brief about the </w:t>
            </w:r>
            <w:r w:rsidRPr="00D22D88">
              <w:rPr>
                <w:rFonts w:cstheme="minorHAnsi"/>
                <w:b/>
                <w:bCs/>
                <w:sz w:val="20"/>
                <w:szCs w:val="20"/>
              </w:rPr>
              <w:t>same</w:t>
            </w:r>
            <w:r w:rsidR="00222DFB" w:rsidRPr="00D22D88">
              <w:rPr>
                <w:rFonts w:cstheme="minorHAnsi"/>
                <w:b/>
                <w:bCs/>
                <w:sz w:val="20"/>
                <w:szCs w:val="20"/>
              </w:rPr>
              <w:t xml:space="preserve"> </w:t>
            </w:r>
            <w:r w:rsidRPr="00D22D88">
              <w:rPr>
                <w:rFonts w:cstheme="minorHAnsi"/>
                <w:b/>
                <w:bCs/>
                <w:sz w:val="20"/>
                <w:szCs w:val="20"/>
              </w:rPr>
              <w:t>services- they have new project QIPs which</w:t>
            </w:r>
            <w:r w:rsidR="00222DFB" w:rsidRPr="00D22D88">
              <w:rPr>
                <w:rFonts w:cstheme="minorHAnsi"/>
                <w:b/>
                <w:bCs/>
                <w:sz w:val="20"/>
                <w:szCs w:val="20"/>
              </w:rPr>
              <w:t xml:space="preserve"> </w:t>
            </w:r>
            <w:r w:rsidR="00C83FB2" w:rsidRPr="00D22D88">
              <w:rPr>
                <w:rFonts w:cstheme="minorHAnsi"/>
                <w:b/>
                <w:bCs/>
                <w:sz w:val="20"/>
                <w:szCs w:val="20"/>
              </w:rPr>
              <w:t>a</w:t>
            </w:r>
            <w:r w:rsidR="00222DFB" w:rsidRPr="00D22D88">
              <w:rPr>
                <w:rFonts w:cstheme="minorHAnsi"/>
                <w:b/>
                <w:bCs/>
                <w:sz w:val="20"/>
                <w:szCs w:val="20"/>
              </w:rPr>
              <w:t xml:space="preserve"> presentation</w:t>
            </w:r>
            <w:r w:rsidRPr="00D22D88">
              <w:rPr>
                <w:rFonts w:cstheme="minorHAnsi"/>
                <w:b/>
                <w:bCs/>
                <w:sz w:val="20"/>
                <w:szCs w:val="20"/>
              </w:rPr>
              <w:t xml:space="preserve"> was </w:t>
            </w:r>
            <w:r w:rsidR="00222DFB" w:rsidRPr="00D22D88">
              <w:rPr>
                <w:rFonts w:cstheme="minorHAnsi"/>
                <w:b/>
                <w:bCs/>
                <w:sz w:val="20"/>
                <w:szCs w:val="20"/>
              </w:rPr>
              <w:t xml:space="preserve">provided </w:t>
            </w:r>
            <w:r w:rsidR="00C83FB2" w:rsidRPr="00D22D88">
              <w:rPr>
                <w:rFonts w:cstheme="minorHAnsi"/>
                <w:b/>
                <w:bCs/>
                <w:sz w:val="20"/>
                <w:szCs w:val="20"/>
              </w:rPr>
              <w:t>in</w:t>
            </w:r>
            <w:r w:rsidR="00222DFB" w:rsidRPr="00D22D88">
              <w:rPr>
                <w:rFonts w:cstheme="minorHAnsi"/>
                <w:b/>
                <w:bCs/>
                <w:sz w:val="20"/>
                <w:szCs w:val="20"/>
              </w:rPr>
              <w:t xml:space="preserve"> the previous DTF meeting</w:t>
            </w:r>
            <w:r w:rsidRPr="00D22D88">
              <w:rPr>
                <w:rFonts w:cstheme="minorHAnsi"/>
                <w:b/>
                <w:bCs/>
                <w:sz w:val="20"/>
                <w:szCs w:val="20"/>
              </w:rPr>
              <w:t>.</w:t>
            </w:r>
            <w:r w:rsidR="00222DFB" w:rsidRPr="00D22D88">
              <w:rPr>
                <w:rFonts w:cstheme="minorHAnsi"/>
                <w:b/>
                <w:bCs/>
                <w:sz w:val="20"/>
                <w:szCs w:val="20"/>
              </w:rPr>
              <w:t xml:space="preserve"> Also</w:t>
            </w:r>
            <w:r w:rsidRPr="00D22D88">
              <w:rPr>
                <w:rFonts w:cstheme="minorHAnsi"/>
                <w:b/>
                <w:bCs/>
                <w:sz w:val="20"/>
                <w:szCs w:val="20"/>
              </w:rPr>
              <w:t xml:space="preserve"> New community inclusive play ground is being built in al Hashmi. </w:t>
            </w:r>
          </w:p>
          <w:p w14:paraId="49CFA67D" w14:textId="645C0F88" w:rsidR="00B10A3D" w:rsidRPr="00D22D88" w:rsidRDefault="00B10A3D" w:rsidP="00B10A3D">
            <w:pPr>
              <w:pStyle w:val="ListParagraph"/>
              <w:numPr>
                <w:ilvl w:val="0"/>
                <w:numId w:val="37"/>
              </w:numPr>
              <w:rPr>
                <w:rFonts w:cstheme="minorHAnsi"/>
                <w:b/>
                <w:bCs/>
                <w:sz w:val="20"/>
                <w:szCs w:val="20"/>
              </w:rPr>
            </w:pPr>
            <w:r w:rsidRPr="00D22D88">
              <w:rPr>
                <w:rFonts w:cstheme="minorHAnsi"/>
                <w:b/>
                <w:bCs/>
                <w:sz w:val="20"/>
                <w:szCs w:val="20"/>
              </w:rPr>
              <w:t>Laith from UNHCR Zatari- No major</w:t>
            </w:r>
            <w:r w:rsidR="00222DFB" w:rsidRPr="00D22D88">
              <w:rPr>
                <w:rFonts w:cstheme="minorHAnsi"/>
                <w:b/>
                <w:bCs/>
                <w:sz w:val="20"/>
                <w:szCs w:val="20"/>
              </w:rPr>
              <w:t xml:space="preserve"> update- focusing in inclusion </w:t>
            </w:r>
            <w:r w:rsidR="00C83FB2">
              <w:rPr>
                <w:rFonts w:cstheme="minorHAnsi"/>
                <w:b/>
                <w:bCs/>
                <w:sz w:val="20"/>
                <w:szCs w:val="20"/>
              </w:rPr>
              <w:t xml:space="preserve">of </w:t>
            </w:r>
            <w:r w:rsidRPr="00D22D88">
              <w:rPr>
                <w:rFonts w:cstheme="minorHAnsi"/>
                <w:b/>
                <w:bCs/>
                <w:sz w:val="20"/>
                <w:szCs w:val="20"/>
              </w:rPr>
              <w:t xml:space="preserve">PWD in different programmes, DTF </w:t>
            </w:r>
            <w:r w:rsidR="00222DFB" w:rsidRPr="00D22D88">
              <w:rPr>
                <w:rFonts w:cstheme="minorHAnsi"/>
                <w:b/>
                <w:bCs/>
                <w:sz w:val="20"/>
                <w:szCs w:val="20"/>
              </w:rPr>
              <w:t>deliver</w:t>
            </w:r>
            <w:r w:rsidRPr="00D22D88">
              <w:rPr>
                <w:rFonts w:cstheme="minorHAnsi"/>
                <w:b/>
                <w:bCs/>
                <w:sz w:val="20"/>
                <w:szCs w:val="20"/>
              </w:rPr>
              <w:t xml:space="preserve"> massage to take in consideration back to school campaigns and provide the PWD with their needs from the beginning of the school years- CBR training in Zatari for volunteers with NHF. </w:t>
            </w:r>
          </w:p>
          <w:p w14:paraId="24078B09" w14:textId="4CF571F1" w:rsidR="00BC05A8" w:rsidRPr="00D22D88" w:rsidRDefault="00BC05A8" w:rsidP="00222DFB">
            <w:pPr>
              <w:pStyle w:val="ListParagraph"/>
              <w:numPr>
                <w:ilvl w:val="0"/>
                <w:numId w:val="37"/>
              </w:numPr>
              <w:rPr>
                <w:rFonts w:cstheme="minorHAnsi"/>
                <w:b/>
                <w:bCs/>
                <w:sz w:val="20"/>
                <w:szCs w:val="20"/>
              </w:rPr>
            </w:pPr>
            <w:r w:rsidRPr="00D22D88">
              <w:rPr>
                <w:rFonts w:cstheme="minorHAnsi"/>
                <w:b/>
                <w:bCs/>
                <w:sz w:val="20"/>
                <w:szCs w:val="20"/>
              </w:rPr>
              <w:t xml:space="preserve">IOCC- </w:t>
            </w:r>
            <w:r w:rsidR="00222DFB" w:rsidRPr="00D22D88">
              <w:rPr>
                <w:rFonts w:cstheme="minorHAnsi"/>
                <w:b/>
                <w:bCs/>
                <w:sz w:val="20"/>
                <w:szCs w:val="20"/>
              </w:rPr>
              <w:t>indicating that there partying</w:t>
            </w:r>
            <w:r w:rsidRPr="00D22D88">
              <w:rPr>
                <w:rFonts w:cstheme="minorHAnsi"/>
                <w:b/>
                <w:bCs/>
                <w:sz w:val="20"/>
                <w:szCs w:val="20"/>
              </w:rPr>
              <w:t xml:space="preserve"> with IHF for two years ended in June- have new one in the next two years- targeting east Amman- targeting PWD from children in the school age- awareness session- also they have livelihood training- new project that will start in Sep that will making some surgeries (agreed to share the update later and coordinating about it. </w:t>
            </w:r>
          </w:p>
          <w:p w14:paraId="604A68E7" w14:textId="1C123EF3" w:rsidR="00BC05A8" w:rsidRDefault="00BC05A8" w:rsidP="00222DFB">
            <w:pPr>
              <w:pStyle w:val="ListParagraph"/>
              <w:numPr>
                <w:ilvl w:val="0"/>
                <w:numId w:val="37"/>
              </w:numPr>
              <w:rPr>
                <w:rFonts w:cstheme="minorHAnsi"/>
                <w:b/>
                <w:bCs/>
                <w:sz w:val="20"/>
                <w:szCs w:val="20"/>
              </w:rPr>
            </w:pPr>
            <w:r w:rsidRPr="00D22D88">
              <w:rPr>
                <w:rFonts w:cstheme="minorHAnsi"/>
                <w:b/>
                <w:bCs/>
                <w:sz w:val="20"/>
                <w:szCs w:val="20"/>
              </w:rPr>
              <w:t xml:space="preserve">HI- will start hearing and visual aid (new project) for children </w:t>
            </w:r>
            <w:r w:rsidR="00C83FB2">
              <w:rPr>
                <w:rFonts w:cstheme="minorHAnsi"/>
                <w:b/>
                <w:bCs/>
                <w:sz w:val="20"/>
                <w:szCs w:val="20"/>
              </w:rPr>
              <w:t>(</w:t>
            </w:r>
            <w:r w:rsidRPr="00D22D88">
              <w:rPr>
                <w:rFonts w:cstheme="minorHAnsi"/>
                <w:b/>
                <w:bCs/>
                <w:sz w:val="20"/>
                <w:szCs w:val="20"/>
              </w:rPr>
              <w:t xml:space="preserve">Jordanian and </w:t>
            </w:r>
            <w:r w:rsidR="00222DFB" w:rsidRPr="00D22D88">
              <w:rPr>
                <w:rFonts w:cstheme="minorHAnsi"/>
                <w:b/>
                <w:bCs/>
                <w:sz w:val="20"/>
                <w:szCs w:val="20"/>
              </w:rPr>
              <w:t>refugees</w:t>
            </w:r>
            <w:r w:rsidR="00C83FB2">
              <w:rPr>
                <w:rFonts w:cstheme="minorHAnsi"/>
                <w:b/>
                <w:bCs/>
                <w:sz w:val="20"/>
                <w:szCs w:val="20"/>
              </w:rPr>
              <w:t>)</w:t>
            </w:r>
            <w:r w:rsidRPr="00D22D88">
              <w:rPr>
                <w:rFonts w:cstheme="minorHAnsi"/>
                <w:b/>
                <w:bCs/>
                <w:sz w:val="20"/>
                <w:szCs w:val="20"/>
              </w:rPr>
              <w:t xml:space="preserve">. </w:t>
            </w:r>
          </w:p>
          <w:p w14:paraId="03059F69" w14:textId="77777777" w:rsidR="00DB3B37" w:rsidRPr="00DB3B37" w:rsidRDefault="00DB3B37" w:rsidP="00DB3B37">
            <w:pPr>
              <w:rPr>
                <w:rFonts w:cstheme="minorHAnsi"/>
                <w:b/>
                <w:bCs/>
                <w:sz w:val="20"/>
                <w:szCs w:val="20"/>
              </w:rPr>
            </w:pPr>
          </w:p>
          <w:p w14:paraId="32B00396" w14:textId="30A82F5D" w:rsidR="005A4584" w:rsidRPr="000F52BE" w:rsidRDefault="005A4584" w:rsidP="000F52BE">
            <w:pPr>
              <w:pStyle w:val="ListParagraph"/>
              <w:rPr>
                <w:rFonts w:cstheme="minorHAnsi"/>
                <w:sz w:val="20"/>
                <w:szCs w:val="20"/>
              </w:rPr>
            </w:pPr>
            <w:r w:rsidRPr="004E75CA">
              <w:rPr>
                <w:rFonts w:cstheme="minorHAnsi"/>
                <w:sz w:val="20"/>
                <w:szCs w:val="20"/>
              </w:rPr>
              <w:object w:dxaOrig="9026" w:dyaOrig="8944" w14:anchorId="25866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447.45pt" o:ole="">
                  <v:imagedata r:id="rId9" o:title=""/>
                </v:shape>
                <o:OLEObject Type="Embed" ProgID="Word.Document.12" ShapeID="_x0000_i1025" DrawAspect="Content" ObjectID="_1639818893" r:id="rId10">
                  <o:FieldCodes>\s</o:FieldCodes>
                </o:OLEObject>
              </w:object>
            </w:r>
          </w:p>
          <w:p w14:paraId="4E4202F9" w14:textId="04F16DDB" w:rsidR="00616C2E" w:rsidRPr="000F52BE" w:rsidRDefault="00616C2E" w:rsidP="000F52BE">
            <w:pPr>
              <w:pStyle w:val="ListParagraph"/>
              <w:numPr>
                <w:ilvl w:val="0"/>
                <w:numId w:val="37"/>
              </w:numPr>
              <w:rPr>
                <w:rFonts w:cstheme="minorHAnsi"/>
                <w:sz w:val="20"/>
                <w:szCs w:val="20"/>
              </w:rPr>
            </w:pPr>
            <w:r w:rsidRPr="000F52BE">
              <w:rPr>
                <w:rFonts w:cstheme="minorHAnsi"/>
                <w:sz w:val="20"/>
                <w:szCs w:val="20"/>
              </w:rPr>
              <w:t>End of meeting</w:t>
            </w:r>
          </w:p>
        </w:tc>
      </w:tr>
      <w:bookmarkEnd w:id="0"/>
    </w:tbl>
    <w:p w14:paraId="189637E6" w14:textId="77777777" w:rsidR="00021FF1" w:rsidRPr="009014CE" w:rsidRDefault="00021FF1" w:rsidP="00021FF1">
      <w:pPr>
        <w:rPr>
          <w:rFonts w:cstheme="minorHAnsi"/>
          <w:lang w:val="en-US"/>
        </w:rPr>
      </w:pPr>
    </w:p>
    <w:p w14:paraId="55EB2AE6" w14:textId="77777777" w:rsidR="00021FF1" w:rsidRPr="009014CE" w:rsidRDefault="00021FF1" w:rsidP="00021FF1">
      <w:pPr>
        <w:rPr>
          <w:rFonts w:cstheme="minorHAnsi"/>
          <w:lang w:val="en-US"/>
        </w:rPr>
      </w:pPr>
    </w:p>
    <w:p w14:paraId="39D9AA2C" w14:textId="77777777" w:rsidR="00021FF1" w:rsidRPr="009014CE" w:rsidRDefault="00021FF1" w:rsidP="00021FF1">
      <w:pPr>
        <w:rPr>
          <w:rFonts w:cstheme="minorHAnsi"/>
          <w:lang w:val="en-US"/>
        </w:rPr>
      </w:pPr>
    </w:p>
    <w:p w14:paraId="6E62340C" w14:textId="77777777" w:rsidR="00021FF1" w:rsidRPr="009014CE" w:rsidRDefault="00021FF1" w:rsidP="00021FF1">
      <w:pPr>
        <w:rPr>
          <w:rFonts w:cstheme="minorHAnsi"/>
          <w:lang w:val="en-US"/>
        </w:rPr>
      </w:pPr>
    </w:p>
    <w:p w14:paraId="487396F0" w14:textId="77777777" w:rsidR="00021FF1" w:rsidRPr="009014CE" w:rsidRDefault="00021FF1" w:rsidP="00021FF1">
      <w:pPr>
        <w:rPr>
          <w:rFonts w:cstheme="minorHAnsi"/>
          <w:lang w:val="en-US"/>
        </w:rPr>
      </w:pPr>
    </w:p>
    <w:p w14:paraId="04C1BEFA" w14:textId="77777777" w:rsidR="008B7146" w:rsidRPr="009014CE" w:rsidRDefault="008B7146" w:rsidP="00ED6BF3">
      <w:pPr>
        <w:rPr>
          <w:rFonts w:cstheme="minorHAnsi"/>
          <w:sz w:val="24"/>
          <w:szCs w:val="24"/>
        </w:rPr>
      </w:pPr>
    </w:p>
    <w:sectPr w:rsidR="008B7146" w:rsidRPr="00901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330F"/>
    <w:multiLevelType w:val="hybridMultilevel"/>
    <w:tmpl w:val="EAB6F0F2"/>
    <w:lvl w:ilvl="0" w:tplc="FA6472C8">
      <w:start w:val="1"/>
      <w:numFmt w:val="bullet"/>
      <w:lvlText w:val="•"/>
      <w:lvlJc w:val="left"/>
      <w:pPr>
        <w:tabs>
          <w:tab w:val="num" w:pos="720"/>
        </w:tabs>
        <w:ind w:left="720" w:hanging="360"/>
      </w:pPr>
      <w:rPr>
        <w:rFonts w:ascii="Times New Roman" w:hAnsi="Times New Roman" w:hint="default"/>
      </w:rPr>
    </w:lvl>
    <w:lvl w:ilvl="1" w:tplc="EC703174" w:tentative="1">
      <w:start w:val="1"/>
      <w:numFmt w:val="bullet"/>
      <w:lvlText w:val="•"/>
      <w:lvlJc w:val="left"/>
      <w:pPr>
        <w:tabs>
          <w:tab w:val="num" w:pos="1440"/>
        </w:tabs>
        <w:ind w:left="1440" w:hanging="360"/>
      </w:pPr>
      <w:rPr>
        <w:rFonts w:ascii="Times New Roman" w:hAnsi="Times New Roman" w:hint="default"/>
      </w:rPr>
    </w:lvl>
    <w:lvl w:ilvl="2" w:tplc="A332211C" w:tentative="1">
      <w:start w:val="1"/>
      <w:numFmt w:val="bullet"/>
      <w:lvlText w:val="•"/>
      <w:lvlJc w:val="left"/>
      <w:pPr>
        <w:tabs>
          <w:tab w:val="num" w:pos="2160"/>
        </w:tabs>
        <w:ind w:left="2160" w:hanging="360"/>
      </w:pPr>
      <w:rPr>
        <w:rFonts w:ascii="Times New Roman" w:hAnsi="Times New Roman" w:hint="default"/>
      </w:rPr>
    </w:lvl>
    <w:lvl w:ilvl="3" w:tplc="9F7A8412" w:tentative="1">
      <w:start w:val="1"/>
      <w:numFmt w:val="bullet"/>
      <w:lvlText w:val="•"/>
      <w:lvlJc w:val="left"/>
      <w:pPr>
        <w:tabs>
          <w:tab w:val="num" w:pos="2880"/>
        </w:tabs>
        <w:ind w:left="2880" w:hanging="360"/>
      </w:pPr>
      <w:rPr>
        <w:rFonts w:ascii="Times New Roman" w:hAnsi="Times New Roman" w:hint="default"/>
      </w:rPr>
    </w:lvl>
    <w:lvl w:ilvl="4" w:tplc="12386314" w:tentative="1">
      <w:start w:val="1"/>
      <w:numFmt w:val="bullet"/>
      <w:lvlText w:val="•"/>
      <w:lvlJc w:val="left"/>
      <w:pPr>
        <w:tabs>
          <w:tab w:val="num" w:pos="3600"/>
        </w:tabs>
        <w:ind w:left="3600" w:hanging="360"/>
      </w:pPr>
      <w:rPr>
        <w:rFonts w:ascii="Times New Roman" w:hAnsi="Times New Roman" w:hint="default"/>
      </w:rPr>
    </w:lvl>
    <w:lvl w:ilvl="5" w:tplc="923EBBD8" w:tentative="1">
      <w:start w:val="1"/>
      <w:numFmt w:val="bullet"/>
      <w:lvlText w:val="•"/>
      <w:lvlJc w:val="left"/>
      <w:pPr>
        <w:tabs>
          <w:tab w:val="num" w:pos="4320"/>
        </w:tabs>
        <w:ind w:left="4320" w:hanging="360"/>
      </w:pPr>
      <w:rPr>
        <w:rFonts w:ascii="Times New Roman" w:hAnsi="Times New Roman" w:hint="default"/>
      </w:rPr>
    </w:lvl>
    <w:lvl w:ilvl="6" w:tplc="E5823022" w:tentative="1">
      <w:start w:val="1"/>
      <w:numFmt w:val="bullet"/>
      <w:lvlText w:val="•"/>
      <w:lvlJc w:val="left"/>
      <w:pPr>
        <w:tabs>
          <w:tab w:val="num" w:pos="5040"/>
        </w:tabs>
        <w:ind w:left="5040" w:hanging="360"/>
      </w:pPr>
      <w:rPr>
        <w:rFonts w:ascii="Times New Roman" w:hAnsi="Times New Roman" w:hint="default"/>
      </w:rPr>
    </w:lvl>
    <w:lvl w:ilvl="7" w:tplc="D4566E90" w:tentative="1">
      <w:start w:val="1"/>
      <w:numFmt w:val="bullet"/>
      <w:lvlText w:val="•"/>
      <w:lvlJc w:val="left"/>
      <w:pPr>
        <w:tabs>
          <w:tab w:val="num" w:pos="5760"/>
        </w:tabs>
        <w:ind w:left="5760" w:hanging="360"/>
      </w:pPr>
      <w:rPr>
        <w:rFonts w:ascii="Times New Roman" w:hAnsi="Times New Roman" w:hint="default"/>
      </w:rPr>
    </w:lvl>
    <w:lvl w:ilvl="8" w:tplc="2210237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9C6589"/>
    <w:multiLevelType w:val="hybridMultilevel"/>
    <w:tmpl w:val="17069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5C4D"/>
    <w:multiLevelType w:val="hybridMultilevel"/>
    <w:tmpl w:val="8C6460A2"/>
    <w:lvl w:ilvl="0" w:tplc="B87AA138">
      <w:start w:val="2"/>
      <w:numFmt w:val="bullet"/>
      <w:lvlText w:val="-"/>
      <w:lvlJc w:val="left"/>
      <w:pPr>
        <w:ind w:left="360" w:hanging="360"/>
      </w:pPr>
      <w:rPr>
        <w:rFonts w:ascii="Calibri" w:eastAsiaTheme="minorHAnsi" w:hAnsi="Calibri" w:cs="Calibri" w:hint="default"/>
      </w:rPr>
    </w:lvl>
    <w:lvl w:ilvl="1" w:tplc="08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21EBB"/>
    <w:multiLevelType w:val="hybridMultilevel"/>
    <w:tmpl w:val="21C61322"/>
    <w:lvl w:ilvl="0" w:tplc="48DC8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3019E0"/>
    <w:multiLevelType w:val="hybridMultilevel"/>
    <w:tmpl w:val="DBA4B996"/>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5" w15:restartNumberingAfterBreak="0">
    <w:nsid w:val="177E7959"/>
    <w:multiLevelType w:val="hybridMultilevel"/>
    <w:tmpl w:val="010433D4"/>
    <w:lvl w:ilvl="0" w:tplc="87A41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807DA"/>
    <w:multiLevelType w:val="hybridMultilevel"/>
    <w:tmpl w:val="7D3CE178"/>
    <w:lvl w:ilvl="0" w:tplc="B87AA138">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B380C"/>
    <w:multiLevelType w:val="hybridMultilevel"/>
    <w:tmpl w:val="D228F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E1A41"/>
    <w:multiLevelType w:val="hybridMultilevel"/>
    <w:tmpl w:val="C9D0DF42"/>
    <w:lvl w:ilvl="0" w:tplc="9318A874">
      <w:start w:val="1"/>
      <w:numFmt w:val="bullet"/>
      <w:lvlText w:val="•"/>
      <w:lvlJc w:val="left"/>
      <w:pPr>
        <w:tabs>
          <w:tab w:val="num" w:pos="720"/>
        </w:tabs>
        <w:ind w:left="720" w:hanging="360"/>
      </w:pPr>
      <w:rPr>
        <w:rFonts w:ascii="Arial" w:hAnsi="Arial" w:hint="default"/>
      </w:rPr>
    </w:lvl>
    <w:lvl w:ilvl="1" w:tplc="DBA60516" w:tentative="1">
      <w:start w:val="1"/>
      <w:numFmt w:val="bullet"/>
      <w:lvlText w:val="•"/>
      <w:lvlJc w:val="left"/>
      <w:pPr>
        <w:tabs>
          <w:tab w:val="num" w:pos="1440"/>
        </w:tabs>
        <w:ind w:left="1440" w:hanging="360"/>
      </w:pPr>
      <w:rPr>
        <w:rFonts w:ascii="Arial" w:hAnsi="Arial" w:hint="default"/>
      </w:rPr>
    </w:lvl>
    <w:lvl w:ilvl="2" w:tplc="5C14BFC6" w:tentative="1">
      <w:start w:val="1"/>
      <w:numFmt w:val="bullet"/>
      <w:lvlText w:val="•"/>
      <w:lvlJc w:val="left"/>
      <w:pPr>
        <w:tabs>
          <w:tab w:val="num" w:pos="2160"/>
        </w:tabs>
        <w:ind w:left="2160" w:hanging="360"/>
      </w:pPr>
      <w:rPr>
        <w:rFonts w:ascii="Arial" w:hAnsi="Arial" w:hint="default"/>
      </w:rPr>
    </w:lvl>
    <w:lvl w:ilvl="3" w:tplc="81309CCE" w:tentative="1">
      <w:start w:val="1"/>
      <w:numFmt w:val="bullet"/>
      <w:lvlText w:val="•"/>
      <w:lvlJc w:val="left"/>
      <w:pPr>
        <w:tabs>
          <w:tab w:val="num" w:pos="2880"/>
        </w:tabs>
        <w:ind w:left="2880" w:hanging="360"/>
      </w:pPr>
      <w:rPr>
        <w:rFonts w:ascii="Arial" w:hAnsi="Arial" w:hint="default"/>
      </w:rPr>
    </w:lvl>
    <w:lvl w:ilvl="4" w:tplc="3AC8802E" w:tentative="1">
      <w:start w:val="1"/>
      <w:numFmt w:val="bullet"/>
      <w:lvlText w:val="•"/>
      <w:lvlJc w:val="left"/>
      <w:pPr>
        <w:tabs>
          <w:tab w:val="num" w:pos="3600"/>
        </w:tabs>
        <w:ind w:left="3600" w:hanging="360"/>
      </w:pPr>
      <w:rPr>
        <w:rFonts w:ascii="Arial" w:hAnsi="Arial" w:hint="default"/>
      </w:rPr>
    </w:lvl>
    <w:lvl w:ilvl="5" w:tplc="0924069C" w:tentative="1">
      <w:start w:val="1"/>
      <w:numFmt w:val="bullet"/>
      <w:lvlText w:val="•"/>
      <w:lvlJc w:val="left"/>
      <w:pPr>
        <w:tabs>
          <w:tab w:val="num" w:pos="4320"/>
        </w:tabs>
        <w:ind w:left="4320" w:hanging="360"/>
      </w:pPr>
      <w:rPr>
        <w:rFonts w:ascii="Arial" w:hAnsi="Arial" w:hint="default"/>
      </w:rPr>
    </w:lvl>
    <w:lvl w:ilvl="6" w:tplc="07524032" w:tentative="1">
      <w:start w:val="1"/>
      <w:numFmt w:val="bullet"/>
      <w:lvlText w:val="•"/>
      <w:lvlJc w:val="left"/>
      <w:pPr>
        <w:tabs>
          <w:tab w:val="num" w:pos="5040"/>
        </w:tabs>
        <w:ind w:left="5040" w:hanging="360"/>
      </w:pPr>
      <w:rPr>
        <w:rFonts w:ascii="Arial" w:hAnsi="Arial" w:hint="default"/>
      </w:rPr>
    </w:lvl>
    <w:lvl w:ilvl="7" w:tplc="2E9EBA06" w:tentative="1">
      <w:start w:val="1"/>
      <w:numFmt w:val="bullet"/>
      <w:lvlText w:val="•"/>
      <w:lvlJc w:val="left"/>
      <w:pPr>
        <w:tabs>
          <w:tab w:val="num" w:pos="5760"/>
        </w:tabs>
        <w:ind w:left="5760" w:hanging="360"/>
      </w:pPr>
      <w:rPr>
        <w:rFonts w:ascii="Arial" w:hAnsi="Arial" w:hint="default"/>
      </w:rPr>
    </w:lvl>
    <w:lvl w:ilvl="8" w:tplc="ECA295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4305D0"/>
    <w:multiLevelType w:val="hybridMultilevel"/>
    <w:tmpl w:val="A51A66D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0" w15:restartNumberingAfterBreak="0">
    <w:nsid w:val="2C531674"/>
    <w:multiLevelType w:val="hybridMultilevel"/>
    <w:tmpl w:val="4A8674E0"/>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1" w15:restartNumberingAfterBreak="0">
    <w:nsid w:val="2D961646"/>
    <w:multiLevelType w:val="hybridMultilevel"/>
    <w:tmpl w:val="E724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4A7D"/>
    <w:multiLevelType w:val="hybridMultilevel"/>
    <w:tmpl w:val="6A18B9A8"/>
    <w:lvl w:ilvl="0" w:tplc="F314EF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652FF"/>
    <w:multiLevelType w:val="hybridMultilevel"/>
    <w:tmpl w:val="33D6ED74"/>
    <w:lvl w:ilvl="0" w:tplc="03288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0C13B0"/>
    <w:multiLevelType w:val="hybridMultilevel"/>
    <w:tmpl w:val="003C37EC"/>
    <w:lvl w:ilvl="0" w:tplc="87A41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F7915"/>
    <w:multiLevelType w:val="hybridMultilevel"/>
    <w:tmpl w:val="6928B7EA"/>
    <w:lvl w:ilvl="0" w:tplc="C810C49E">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D193E"/>
    <w:multiLevelType w:val="hybridMultilevel"/>
    <w:tmpl w:val="4814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71AEE"/>
    <w:multiLevelType w:val="hybridMultilevel"/>
    <w:tmpl w:val="F81E5A0A"/>
    <w:lvl w:ilvl="0" w:tplc="CC126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B06C58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278EB"/>
    <w:multiLevelType w:val="hybridMultilevel"/>
    <w:tmpl w:val="34ACF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95FC1"/>
    <w:multiLevelType w:val="hybridMultilevel"/>
    <w:tmpl w:val="BC14E0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0" w15:restartNumberingAfterBreak="0">
    <w:nsid w:val="47DE5BBF"/>
    <w:multiLevelType w:val="hybridMultilevel"/>
    <w:tmpl w:val="729EA254"/>
    <w:lvl w:ilvl="0" w:tplc="E0AA55C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D7629"/>
    <w:multiLevelType w:val="hybridMultilevel"/>
    <w:tmpl w:val="9D36A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C0EC5"/>
    <w:multiLevelType w:val="hybridMultilevel"/>
    <w:tmpl w:val="2878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09B"/>
    <w:multiLevelType w:val="hybridMultilevel"/>
    <w:tmpl w:val="50C03CF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F9D7A5E"/>
    <w:multiLevelType w:val="hybridMultilevel"/>
    <w:tmpl w:val="59A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302F7"/>
    <w:multiLevelType w:val="hybridMultilevel"/>
    <w:tmpl w:val="E73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25C90"/>
    <w:multiLevelType w:val="hybridMultilevel"/>
    <w:tmpl w:val="843679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FC7AC4"/>
    <w:multiLevelType w:val="hybridMultilevel"/>
    <w:tmpl w:val="0CD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E79A6"/>
    <w:multiLevelType w:val="hybridMultilevel"/>
    <w:tmpl w:val="69729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63C"/>
    <w:multiLevelType w:val="hybridMultilevel"/>
    <w:tmpl w:val="120248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43617B"/>
    <w:multiLevelType w:val="hybridMultilevel"/>
    <w:tmpl w:val="E0E0AA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4458B"/>
    <w:multiLevelType w:val="hybridMultilevel"/>
    <w:tmpl w:val="665079C2"/>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3" w15:restartNumberingAfterBreak="0">
    <w:nsid w:val="79BA3865"/>
    <w:multiLevelType w:val="hybridMultilevel"/>
    <w:tmpl w:val="7610B4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CD72ED"/>
    <w:multiLevelType w:val="hybridMultilevel"/>
    <w:tmpl w:val="6C84A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83318"/>
    <w:multiLevelType w:val="hybridMultilevel"/>
    <w:tmpl w:val="B0AC3E6E"/>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36" w15:restartNumberingAfterBreak="0">
    <w:nsid w:val="7EFE2AAF"/>
    <w:multiLevelType w:val="hybridMultilevel"/>
    <w:tmpl w:val="8BF833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3450A"/>
    <w:multiLevelType w:val="hybridMultilevel"/>
    <w:tmpl w:val="E6F001CE"/>
    <w:lvl w:ilvl="0" w:tplc="2DDCAF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9"/>
  </w:num>
  <w:num w:numId="3">
    <w:abstractNumId w:val="10"/>
  </w:num>
  <w:num w:numId="4">
    <w:abstractNumId w:val="4"/>
  </w:num>
  <w:num w:numId="5">
    <w:abstractNumId w:val="9"/>
  </w:num>
  <w:num w:numId="6">
    <w:abstractNumId w:val="32"/>
  </w:num>
  <w:num w:numId="7">
    <w:abstractNumId w:val="25"/>
  </w:num>
  <w:num w:numId="8">
    <w:abstractNumId w:val="21"/>
  </w:num>
  <w:num w:numId="9">
    <w:abstractNumId w:val="5"/>
  </w:num>
  <w:num w:numId="10">
    <w:abstractNumId w:val="36"/>
  </w:num>
  <w:num w:numId="11">
    <w:abstractNumId w:val="1"/>
  </w:num>
  <w:num w:numId="12">
    <w:abstractNumId w:val="5"/>
  </w:num>
  <w:num w:numId="13">
    <w:abstractNumId w:val="3"/>
  </w:num>
  <w:num w:numId="14">
    <w:abstractNumId w:val="13"/>
  </w:num>
  <w:num w:numId="15">
    <w:abstractNumId w:val="22"/>
  </w:num>
  <w:num w:numId="16">
    <w:abstractNumId w:val="14"/>
  </w:num>
  <w:num w:numId="17">
    <w:abstractNumId w:val="15"/>
  </w:num>
  <w:num w:numId="18">
    <w:abstractNumId w:val="27"/>
  </w:num>
  <w:num w:numId="19">
    <w:abstractNumId w:val="17"/>
  </w:num>
  <w:num w:numId="20">
    <w:abstractNumId w:val="28"/>
  </w:num>
  <w:num w:numId="21">
    <w:abstractNumId w:val="30"/>
  </w:num>
  <w:num w:numId="22">
    <w:abstractNumId w:val="33"/>
  </w:num>
  <w:num w:numId="23">
    <w:abstractNumId w:val="29"/>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0"/>
  </w:num>
  <w:num w:numId="27">
    <w:abstractNumId w:val="11"/>
  </w:num>
  <w:num w:numId="28">
    <w:abstractNumId w:val="24"/>
  </w:num>
  <w:num w:numId="29">
    <w:abstractNumId w:val="6"/>
  </w:num>
  <w:num w:numId="30">
    <w:abstractNumId w:val="12"/>
  </w:num>
  <w:num w:numId="31">
    <w:abstractNumId w:val="37"/>
  </w:num>
  <w:num w:numId="32">
    <w:abstractNumId w:val="34"/>
  </w:num>
  <w:num w:numId="33">
    <w:abstractNumId w:val="2"/>
  </w:num>
  <w:num w:numId="34">
    <w:abstractNumId w:val="16"/>
  </w:num>
  <w:num w:numId="35">
    <w:abstractNumId w:val="7"/>
  </w:num>
  <w:num w:numId="36">
    <w:abstractNumId w:val="31"/>
  </w:num>
  <w:num w:numId="37">
    <w:abstractNumId w:val="18"/>
  </w:num>
  <w:num w:numId="38">
    <w:abstractNumId w:val="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0F"/>
    <w:rsid w:val="000016F6"/>
    <w:rsid w:val="00001910"/>
    <w:rsid w:val="00003AD7"/>
    <w:rsid w:val="00013738"/>
    <w:rsid w:val="00014C0F"/>
    <w:rsid w:val="00021FF1"/>
    <w:rsid w:val="000270C7"/>
    <w:rsid w:val="000316EC"/>
    <w:rsid w:val="0003614E"/>
    <w:rsid w:val="0003689D"/>
    <w:rsid w:val="00037B75"/>
    <w:rsid w:val="00043DAF"/>
    <w:rsid w:val="0004440D"/>
    <w:rsid w:val="00044538"/>
    <w:rsid w:val="00045FAD"/>
    <w:rsid w:val="00047C37"/>
    <w:rsid w:val="00055025"/>
    <w:rsid w:val="000614F3"/>
    <w:rsid w:val="00063DAA"/>
    <w:rsid w:val="00063ED5"/>
    <w:rsid w:val="00067749"/>
    <w:rsid w:val="00070DB6"/>
    <w:rsid w:val="00080F89"/>
    <w:rsid w:val="000836EB"/>
    <w:rsid w:val="00084120"/>
    <w:rsid w:val="00085953"/>
    <w:rsid w:val="000930CB"/>
    <w:rsid w:val="000A5080"/>
    <w:rsid w:val="000A76E0"/>
    <w:rsid w:val="000B6457"/>
    <w:rsid w:val="000D152E"/>
    <w:rsid w:val="000D1C94"/>
    <w:rsid w:val="000D3F3D"/>
    <w:rsid w:val="000D5514"/>
    <w:rsid w:val="000E0062"/>
    <w:rsid w:val="000E17D8"/>
    <w:rsid w:val="000F52BE"/>
    <w:rsid w:val="000F73E1"/>
    <w:rsid w:val="00105403"/>
    <w:rsid w:val="00105B9A"/>
    <w:rsid w:val="0012542E"/>
    <w:rsid w:val="00130272"/>
    <w:rsid w:val="00144C4E"/>
    <w:rsid w:val="001647A6"/>
    <w:rsid w:val="00167EAF"/>
    <w:rsid w:val="00171974"/>
    <w:rsid w:val="00174B7E"/>
    <w:rsid w:val="00176A77"/>
    <w:rsid w:val="00181385"/>
    <w:rsid w:val="00182E1E"/>
    <w:rsid w:val="001931FF"/>
    <w:rsid w:val="001A6DC4"/>
    <w:rsid w:val="001B1DAD"/>
    <w:rsid w:val="001B56E1"/>
    <w:rsid w:val="001B5CBD"/>
    <w:rsid w:val="001C03F0"/>
    <w:rsid w:val="001C135D"/>
    <w:rsid w:val="001C35C0"/>
    <w:rsid w:val="001C38E8"/>
    <w:rsid w:val="001E28A0"/>
    <w:rsid w:val="001E450B"/>
    <w:rsid w:val="002027B1"/>
    <w:rsid w:val="00213738"/>
    <w:rsid w:val="0021768D"/>
    <w:rsid w:val="00222DFB"/>
    <w:rsid w:val="00231990"/>
    <w:rsid w:val="00231A8A"/>
    <w:rsid w:val="0023450F"/>
    <w:rsid w:val="0023455E"/>
    <w:rsid w:val="0024004D"/>
    <w:rsid w:val="00250D88"/>
    <w:rsid w:val="00255070"/>
    <w:rsid w:val="0028317B"/>
    <w:rsid w:val="00291598"/>
    <w:rsid w:val="00291CAC"/>
    <w:rsid w:val="0029463C"/>
    <w:rsid w:val="002B0F9A"/>
    <w:rsid w:val="002B38E5"/>
    <w:rsid w:val="002C74D7"/>
    <w:rsid w:val="002D0081"/>
    <w:rsid w:val="002D146D"/>
    <w:rsid w:val="002D4BA3"/>
    <w:rsid w:val="002D58F1"/>
    <w:rsid w:val="00303566"/>
    <w:rsid w:val="00304077"/>
    <w:rsid w:val="0031643F"/>
    <w:rsid w:val="003172DE"/>
    <w:rsid w:val="003236EF"/>
    <w:rsid w:val="00326507"/>
    <w:rsid w:val="00326EFE"/>
    <w:rsid w:val="00333D38"/>
    <w:rsid w:val="00333D54"/>
    <w:rsid w:val="00345EF2"/>
    <w:rsid w:val="003518B3"/>
    <w:rsid w:val="003549A0"/>
    <w:rsid w:val="003551AC"/>
    <w:rsid w:val="00357D7E"/>
    <w:rsid w:val="00367201"/>
    <w:rsid w:val="00376977"/>
    <w:rsid w:val="00382BF4"/>
    <w:rsid w:val="00385F8E"/>
    <w:rsid w:val="003A25AD"/>
    <w:rsid w:val="003A2A6B"/>
    <w:rsid w:val="003A2F26"/>
    <w:rsid w:val="003C154C"/>
    <w:rsid w:val="003C490F"/>
    <w:rsid w:val="003D4451"/>
    <w:rsid w:val="003D7F21"/>
    <w:rsid w:val="003E0406"/>
    <w:rsid w:val="003F02B0"/>
    <w:rsid w:val="004008FB"/>
    <w:rsid w:val="0040188E"/>
    <w:rsid w:val="004036AE"/>
    <w:rsid w:val="00406EE4"/>
    <w:rsid w:val="00415D8A"/>
    <w:rsid w:val="004167A5"/>
    <w:rsid w:val="00421BCD"/>
    <w:rsid w:val="00424B7A"/>
    <w:rsid w:val="00432B4C"/>
    <w:rsid w:val="0043406C"/>
    <w:rsid w:val="00454E92"/>
    <w:rsid w:val="004600EA"/>
    <w:rsid w:val="004604FF"/>
    <w:rsid w:val="00464B50"/>
    <w:rsid w:val="00470EAA"/>
    <w:rsid w:val="00495296"/>
    <w:rsid w:val="004A2695"/>
    <w:rsid w:val="004A2CB8"/>
    <w:rsid w:val="004B0C15"/>
    <w:rsid w:val="004B3FAC"/>
    <w:rsid w:val="004B75B3"/>
    <w:rsid w:val="004C5CE9"/>
    <w:rsid w:val="004C657B"/>
    <w:rsid w:val="004C76C5"/>
    <w:rsid w:val="004D083B"/>
    <w:rsid w:val="004D5211"/>
    <w:rsid w:val="004D645F"/>
    <w:rsid w:val="004E1B65"/>
    <w:rsid w:val="004E1F13"/>
    <w:rsid w:val="004E75CA"/>
    <w:rsid w:val="004F0136"/>
    <w:rsid w:val="005035D7"/>
    <w:rsid w:val="005058D1"/>
    <w:rsid w:val="00512B91"/>
    <w:rsid w:val="00524611"/>
    <w:rsid w:val="0052725D"/>
    <w:rsid w:val="00547E18"/>
    <w:rsid w:val="00557551"/>
    <w:rsid w:val="005655A8"/>
    <w:rsid w:val="0058018F"/>
    <w:rsid w:val="00581780"/>
    <w:rsid w:val="005A1017"/>
    <w:rsid w:val="005A4584"/>
    <w:rsid w:val="005A6D00"/>
    <w:rsid w:val="005B0908"/>
    <w:rsid w:val="005B15A7"/>
    <w:rsid w:val="005B5BC4"/>
    <w:rsid w:val="005B78EF"/>
    <w:rsid w:val="005C1A83"/>
    <w:rsid w:val="005C2A1F"/>
    <w:rsid w:val="005C3D5F"/>
    <w:rsid w:val="005C5CEC"/>
    <w:rsid w:val="005D3676"/>
    <w:rsid w:val="005D553C"/>
    <w:rsid w:val="005D60BE"/>
    <w:rsid w:val="005E09F0"/>
    <w:rsid w:val="005E17EA"/>
    <w:rsid w:val="005E6FAE"/>
    <w:rsid w:val="005F0E9F"/>
    <w:rsid w:val="006019EA"/>
    <w:rsid w:val="00604BAC"/>
    <w:rsid w:val="00607B51"/>
    <w:rsid w:val="00610D1A"/>
    <w:rsid w:val="00611B68"/>
    <w:rsid w:val="00614401"/>
    <w:rsid w:val="00616C2E"/>
    <w:rsid w:val="006275D0"/>
    <w:rsid w:val="006411EC"/>
    <w:rsid w:val="006516B8"/>
    <w:rsid w:val="006629E9"/>
    <w:rsid w:val="006638FC"/>
    <w:rsid w:val="00664FDB"/>
    <w:rsid w:val="00674C44"/>
    <w:rsid w:val="00682E1A"/>
    <w:rsid w:val="00687B97"/>
    <w:rsid w:val="00690345"/>
    <w:rsid w:val="00692231"/>
    <w:rsid w:val="0069357F"/>
    <w:rsid w:val="00696485"/>
    <w:rsid w:val="0069674C"/>
    <w:rsid w:val="006A5EDC"/>
    <w:rsid w:val="006B1817"/>
    <w:rsid w:val="006C2223"/>
    <w:rsid w:val="006C6ED1"/>
    <w:rsid w:val="006D28E2"/>
    <w:rsid w:val="006D453C"/>
    <w:rsid w:val="006D5464"/>
    <w:rsid w:val="006D7271"/>
    <w:rsid w:val="006F12AA"/>
    <w:rsid w:val="00716A21"/>
    <w:rsid w:val="0073483B"/>
    <w:rsid w:val="00737EAA"/>
    <w:rsid w:val="00741A9D"/>
    <w:rsid w:val="00753D76"/>
    <w:rsid w:val="00754150"/>
    <w:rsid w:val="007546A3"/>
    <w:rsid w:val="007621A7"/>
    <w:rsid w:val="0077340C"/>
    <w:rsid w:val="00774115"/>
    <w:rsid w:val="0078208A"/>
    <w:rsid w:val="00782160"/>
    <w:rsid w:val="00783080"/>
    <w:rsid w:val="00787A52"/>
    <w:rsid w:val="00787F62"/>
    <w:rsid w:val="00794205"/>
    <w:rsid w:val="00795A16"/>
    <w:rsid w:val="007A0EAF"/>
    <w:rsid w:val="007A5069"/>
    <w:rsid w:val="007C4642"/>
    <w:rsid w:val="007D2C01"/>
    <w:rsid w:val="007D79D3"/>
    <w:rsid w:val="0080176A"/>
    <w:rsid w:val="008017B1"/>
    <w:rsid w:val="00802CE9"/>
    <w:rsid w:val="0080747F"/>
    <w:rsid w:val="00807ABD"/>
    <w:rsid w:val="00810D1E"/>
    <w:rsid w:val="0081205B"/>
    <w:rsid w:val="008140E4"/>
    <w:rsid w:val="008151B8"/>
    <w:rsid w:val="008220C1"/>
    <w:rsid w:val="00830C2E"/>
    <w:rsid w:val="00831688"/>
    <w:rsid w:val="00852A32"/>
    <w:rsid w:val="008612EA"/>
    <w:rsid w:val="008671AB"/>
    <w:rsid w:val="008718F9"/>
    <w:rsid w:val="00872E68"/>
    <w:rsid w:val="0087354F"/>
    <w:rsid w:val="00882915"/>
    <w:rsid w:val="00886AAE"/>
    <w:rsid w:val="00897D15"/>
    <w:rsid w:val="008A7D33"/>
    <w:rsid w:val="008A7E9D"/>
    <w:rsid w:val="008B7146"/>
    <w:rsid w:val="008C11FE"/>
    <w:rsid w:val="008F4F4E"/>
    <w:rsid w:val="008F5D20"/>
    <w:rsid w:val="009014CE"/>
    <w:rsid w:val="009105FC"/>
    <w:rsid w:val="0091758D"/>
    <w:rsid w:val="00927248"/>
    <w:rsid w:val="00927CC1"/>
    <w:rsid w:val="00931C8E"/>
    <w:rsid w:val="009348C9"/>
    <w:rsid w:val="0094273F"/>
    <w:rsid w:val="00945FBB"/>
    <w:rsid w:val="00947C50"/>
    <w:rsid w:val="009533BE"/>
    <w:rsid w:val="00953C7F"/>
    <w:rsid w:val="0096785D"/>
    <w:rsid w:val="009759DA"/>
    <w:rsid w:val="00976F5E"/>
    <w:rsid w:val="00980AB1"/>
    <w:rsid w:val="0099317A"/>
    <w:rsid w:val="00997774"/>
    <w:rsid w:val="009A05C1"/>
    <w:rsid w:val="009A1044"/>
    <w:rsid w:val="009B0D12"/>
    <w:rsid w:val="009B1A3A"/>
    <w:rsid w:val="009B3FA4"/>
    <w:rsid w:val="009B606B"/>
    <w:rsid w:val="009E6092"/>
    <w:rsid w:val="009E780F"/>
    <w:rsid w:val="009F171E"/>
    <w:rsid w:val="009F5037"/>
    <w:rsid w:val="009F74D6"/>
    <w:rsid w:val="00A12503"/>
    <w:rsid w:val="00A127A6"/>
    <w:rsid w:val="00A13648"/>
    <w:rsid w:val="00A3277F"/>
    <w:rsid w:val="00A33FC7"/>
    <w:rsid w:val="00A35874"/>
    <w:rsid w:val="00A358A4"/>
    <w:rsid w:val="00A40DFF"/>
    <w:rsid w:val="00A47000"/>
    <w:rsid w:val="00A47D24"/>
    <w:rsid w:val="00A53AB3"/>
    <w:rsid w:val="00A70F68"/>
    <w:rsid w:val="00A7645F"/>
    <w:rsid w:val="00A86B86"/>
    <w:rsid w:val="00A969B5"/>
    <w:rsid w:val="00AA452E"/>
    <w:rsid w:val="00AA61D3"/>
    <w:rsid w:val="00AB2EE0"/>
    <w:rsid w:val="00AB6580"/>
    <w:rsid w:val="00AB73E6"/>
    <w:rsid w:val="00AD4360"/>
    <w:rsid w:val="00AE2B86"/>
    <w:rsid w:val="00AE409D"/>
    <w:rsid w:val="00AE5394"/>
    <w:rsid w:val="00AE6188"/>
    <w:rsid w:val="00AE74F6"/>
    <w:rsid w:val="00B10A3D"/>
    <w:rsid w:val="00B15294"/>
    <w:rsid w:val="00B23ADE"/>
    <w:rsid w:val="00B2549D"/>
    <w:rsid w:val="00B333F7"/>
    <w:rsid w:val="00B35693"/>
    <w:rsid w:val="00B40E3C"/>
    <w:rsid w:val="00B42B6A"/>
    <w:rsid w:val="00B42BE1"/>
    <w:rsid w:val="00B43E75"/>
    <w:rsid w:val="00B51741"/>
    <w:rsid w:val="00B55C67"/>
    <w:rsid w:val="00B60E15"/>
    <w:rsid w:val="00B6120E"/>
    <w:rsid w:val="00B76304"/>
    <w:rsid w:val="00B854B9"/>
    <w:rsid w:val="00B85BFC"/>
    <w:rsid w:val="00B96FC9"/>
    <w:rsid w:val="00BA082E"/>
    <w:rsid w:val="00BA64BB"/>
    <w:rsid w:val="00BB0C1A"/>
    <w:rsid w:val="00BC05A8"/>
    <w:rsid w:val="00BD4DA6"/>
    <w:rsid w:val="00BD66B0"/>
    <w:rsid w:val="00C0025A"/>
    <w:rsid w:val="00C0049A"/>
    <w:rsid w:val="00C03160"/>
    <w:rsid w:val="00C1431B"/>
    <w:rsid w:val="00C14A83"/>
    <w:rsid w:val="00C1522B"/>
    <w:rsid w:val="00C21BB0"/>
    <w:rsid w:val="00C26DAB"/>
    <w:rsid w:val="00C40608"/>
    <w:rsid w:val="00C43C74"/>
    <w:rsid w:val="00C522AC"/>
    <w:rsid w:val="00C52868"/>
    <w:rsid w:val="00C71435"/>
    <w:rsid w:val="00C83FB2"/>
    <w:rsid w:val="00C83FE0"/>
    <w:rsid w:val="00C86A4A"/>
    <w:rsid w:val="00CA170B"/>
    <w:rsid w:val="00CA4067"/>
    <w:rsid w:val="00CA43B1"/>
    <w:rsid w:val="00CB2BAB"/>
    <w:rsid w:val="00CD416E"/>
    <w:rsid w:val="00CE2EC5"/>
    <w:rsid w:val="00CE7F3D"/>
    <w:rsid w:val="00CF17FE"/>
    <w:rsid w:val="00D04527"/>
    <w:rsid w:val="00D049B7"/>
    <w:rsid w:val="00D05974"/>
    <w:rsid w:val="00D06C7A"/>
    <w:rsid w:val="00D13FB3"/>
    <w:rsid w:val="00D148A1"/>
    <w:rsid w:val="00D155E3"/>
    <w:rsid w:val="00D17774"/>
    <w:rsid w:val="00D22D88"/>
    <w:rsid w:val="00D23C7B"/>
    <w:rsid w:val="00D254B2"/>
    <w:rsid w:val="00D25B65"/>
    <w:rsid w:val="00D3118C"/>
    <w:rsid w:val="00D45975"/>
    <w:rsid w:val="00D4670D"/>
    <w:rsid w:val="00D50F6F"/>
    <w:rsid w:val="00D53226"/>
    <w:rsid w:val="00D57F52"/>
    <w:rsid w:val="00D6717B"/>
    <w:rsid w:val="00D71306"/>
    <w:rsid w:val="00D72690"/>
    <w:rsid w:val="00D76292"/>
    <w:rsid w:val="00D85125"/>
    <w:rsid w:val="00D8753D"/>
    <w:rsid w:val="00DA1A33"/>
    <w:rsid w:val="00DA303E"/>
    <w:rsid w:val="00DB3B37"/>
    <w:rsid w:val="00DC3DBB"/>
    <w:rsid w:val="00DD0139"/>
    <w:rsid w:val="00DD5522"/>
    <w:rsid w:val="00DE0923"/>
    <w:rsid w:val="00DE140E"/>
    <w:rsid w:val="00DE22CA"/>
    <w:rsid w:val="00DF16DE"/>
    <w:rsid w:val="00DF26A5"/>
    <w:rsid w:val="00E04BD7"/>
    <w:rsid w:val="00E11298"/>
    <w:rsid w:val="00E20BCE"/>
    <w:rsid w:val="00E212A6"/>
    <w:rsid w:val="00E33258"/>
    <w:rsid w:val="00E35E1A"/>
    <w:rsid w:val="00E42011"/>
    <w:rsid w:val="00E47899"/>
    <w:rsid w:val="00E55B74"/>
    <w:rsid w:val="00E576D8"/>
    <w:rsid w:val="00E6090C"/>
    <w:rsid w:val="00E674CE"/>
    <w:rsid w:val="00E74729"/>
    <w:rsid w:val="00E74D09"/>
    <w:rsid w:val="00E75BF3"/>
    <w:rsid w:val="00E81455"/>
    <w:rsid w:val="00E82265"/>
    <w:rsid w:val="00E8795E"/>
    <w:rsid w:val="00E940E6"/>
    <w:rsid w:val="00EA1FC2"/>
    <w:rsid w:val="00EA2591"/>
    <w:rsid w:val="00EB61B5"/>
    <w:rsid w:val="00EB79AA"/>
    <w:rsid w:val="00ED1D45"/>
    <w:rsid w:val="00ED672D"/>
    <w:rsid w:val="00ED6BF3"/>
    <w:rsid w:val="00EE2892"/>
    <w:rsid w:val="00EE2A2C"/>
    <w:rsid w:val="00EE3D55"/>
    <w:rsid w:val="00EE74FA"/>
    <w:rsid w:val="00EF29D4"/>
    <w:rsid w:val="00F03D4C"/>
    <w:rsid w:val="00F0620C"/>
    <w:rsid w:val="00F150A9"/>
    <w:rsid w:val="00F15801"/>
    <w:rsid w:val="00F42350"/>
    <w:rsid w:val="00F520EC"/>
    <w:rsid w:val="00F53F5B"/>
    <w:rsid w:val="00F77F58"/>
    <w:rsid w:val="00F86B17"/>
    <w:rsid w:val="00F9524D"/>
    <w:rsid w:val="00FA1F2F"/>
    <w:rsid w:val="00FA3418"/>
    <w:rsid w:val="00FA6657"/>
    <w:rsid w:val="00FB1D55"/>
    <w:rsid w:val="00FC5229"/>
    <w:rsid w:val="00FD2212"/>
    <w:rsid w:val="00FD556C"/>
    <w:rsid w:val="00FE1AAD"/>
    <w:rsid w:val="00FE26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8C3976"/>
  <w15:chartTrackingRefBased/>
  <w15:docId w15:val="{30A9DE19-8251-4C8E-BC85-8A6A3CBB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50F"/>
    <w:pPr>
      <w:ind w:left="720"/>
      <w:contextualSpacing/>
    </w:pPr>
  </w:style>
  <w:style w:type="character" w:styleId="Hyperlink">
    <w:name w:val="Hyperlink"/>
    <w:basedOn w:val="DefaultParagraphFont"/>
    <w:uiPriority w:val="99"/>
    <w:unhideWhenUsed/>
    <w:rsid w:val="00C03160"/>
    <w:rPr>
      <w:color w:val="0563C1" w:themeColor="hyperlink"/>
      <w:u w:val="single"/>
    </w:rPr>
  </w:style>
  <w:style w:type="character" w:styleId="SubtleEmphasis">
    <w:name w:val="Subtle Emphasis"/>
    <w:basedOn w:val="DefaultParagraphFont"/>
    <w:uiPriority w:val="19"/>
    <w:qFormat/>
    <w:rsid w:val="00E55B74"/>
    <w:rPr>
      <w:i/>
      <w:iCs/>
      <w:color w:val="404040" w:themeColor="text1" w:themeTint="BF"/>
    </w:rPr>
  </w:style>
  <w:style w:type="character" w:customStyle="1" w:styleId="ListParagraphChar">
    <w:name w:val="List Paragraph Char"/>
    <w:link w:val="ListParagraph"/>
    <w:uiPriority w:val="34"/>
    <w:locked/>
    <w:rsid w:val="00C86A4A"/>
  </w:style>
  <w:style w:type="paragraph" w:customStyle="1" w:styleId="xxxxmsonormal">
    <w:name w:val="x_xxxmsonormal"/>
    <w:basedOn w:val="Normal"/>
    <w:rsid w:val="00E576D8"/>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rsid w:val="00DD5522"/>
    <w:pPr>
      <w:spacing w:after="0"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273F"/>
    <w:rPr>
      <w:sz w:val="16"/>
      <w:szCs w:val="16"/>
    </w:rPr>
  </w:style>
  <w:style w:type="paragraph" w:styleId="CommentText">
    <w:name w:val="annotation text"/>
    <w:basedOn w:val="Normal"/>
    <w:link w:val="CommentTextChar"/>
    <w:uiPriority w:val="99"/>
    <w:semiHidden/>
    <w:unhideWhenUsed/>
    <w:rsid w:val="0094273F"/>
    <w:pPr>
      <w:spacing w:line="240" w:lineRule="auto"/>
    </w:pPr>
    <w:rPr>
      <w:sz w:val="20"/>
      <w:szCs w:val="20"/>
    </w:rPr>
  </w:style>
  <w:style w:type="character" w:customStyle="1" w:styleId="CommentTextChar">
    <w:name w:val="Comment Text Char"/>
    <w:basedOn w:val="DefaultParagraphFont"/>
    <w:link w:val="CommentText"/>
    <w:uiPriority w:val="99"/>
    <w:semiHidden/>
    <w:rsid w:val="0094273F"/>
    <w:rPr>
      <w:sz w:val="20"/>
      <w:szCs w:val="20"/>
    </w:rPr>
  </w:style>
  <w:style w:type="paragraph" w:styleId="CommentSubject">
    <w:name w:val="annotation subject"/>
    <w:basedOn w:val="CommentText"/>
    <w:next w:val="CommentText"/>
    <w:link w:val="CommentSubjectChar"/>
    <w:uiPriority w:val="99"/>
    <w:semiHidden/>
    <w:unhideWhenUsed/>
    <w:rsid w:val="0094273F"/>
    <w:rPr>
      <w:b/>
      <w:bCs/>
    </w:rPr>
  </w:style>
  <w:style w:type="character" w:customStyle="1" w:styleId="CommentSubjectChar">
    <w:name w:val="Comment Subject Char"/>
    <w:basedOn w:val="CommentTextChar"/>
    <w:link w:val="CommentSubject"/>
    <w:uiPriority w:val="99"/>
    <w:semiHidden/>
    <w:rsid w:val="0094273F"/>
    <w:rPr>
      <w:b/>
      <w:bCs/>
      <w:sz w:val="20"/>
      <w:szCs w:val="20"/>
    </w:rPr>
  </w:style>
  <w:style w:type="paragraph" w:styleId="BalloonText">
    <w:name w:val="Balloon Text"/>
    <w:basedOn w:val="Normal"/>
    <w:link w:val="BalloonTextChar"/>
    <w:uiPriority w:val="99"/>
    <w:semiHidden/>
    <w:unhideWhenUsed/>
    <w:rsid w:val="0094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572">
      <w:bodyDiv w:val="1"/>
      <w:marLeft w:val="0"/>
      <w:marRight w:val="0"/>
      <w:marTop w:val="0"/>
      <w:marBottom w:val="0"/>
      <w:divBdr>
        <w:top w:val="none" w:sz="0" w:space="0" w:color="auto"/>
        <w:left w:val="none" w:sz="0" w:space="0" w:color="auto"/>
        <w:bottom w:val="none" w:sz="0" w:space="0" w:color="auto"/>
        <w:right w:val="none" w:sz="0" w:space="0" w:color="auto"/>
      </w:divBdr>
    </w:div>
    <w:div w:id="83384999">
      <w:bodyDiv w:val="1"/>
      <w:marLeft w:val="0"/>
      <w:marRight w:val="0"/>
      <w:marTop w:val="0"/>
      <w:marBottom w:val="0"/>
      <w:divBdr>
        <w:top w:val="none" w:sz="0" w:space="0" w:color="auto"/>
        <w:left w:val="none" w:sz="0" w:space="0" w:color="auto"/>
        <w:bottom w:val="none" w:sz="0" w:space="0" w:color="auto"/>
        <w:right w:val="none" w:sz="0" w:space="0" w:color="auto"/>
      </w:divBdr>
    </w:div>
    <w:div w:id="207643185">
      <w:bodyDiv w:val="1"/>
      <w:marLeft w:val="0"/>
      <w:marRight w:val="0"/>
      <w:marTop w:val="0"/>
      <w:marBottom w:val="0"/>
      <w:divBdr>
        <w:top w:val="none" w:sz="0" w:space="0" w:color="auto"/>
        <w:left w:val="none" w:sz="0" w:space="0" w:color="auto"/>
        <w:bottom w:val="none" w:sz="0" w:space="0" w:color="auto"/>
        <w:right w:val="none" w:sz="0" w:space="0" w:color="auto"/>
      </w:divBdr>
    </w:div>
    <w:div w:id="462696827">
      <w:bodyDiv w:val="1"/>
      <w:marLeft w:val="0"/>
      <w:marRight w:val="0"/>
      <w:marTop w:val="0"/>
      <w:marBottom w:val="0"/>
      <w:divBdr>
        <w:top w:val="none" w:sz="0" w:space="0" w:color="auto"/>
        <w:left w:val="none" w:sz="0" w:space="0" w:color="auto"/>
        <w:bottom w:val="none" w:sz="0" w:space="0" w:color="auto"/>
        <w:right w:val="none" w:sz="0" w:space="0" w:color="auto"/>
      </w:divBdr>
    </w:div>
    <w:div w:id="542669631">
      <w:bodyDiv w:val="1"/>
      <w:marLeft w:val="0"/>
      <w:marRight w:val="0"/>
      <w:marTop w:val="0"/>
      <w:marBottom w:val="0"/>
      <w:divBdr>
        <w:top w:val="none" w:sz="0" w:space="0" w:color="auto"/>
        <w:left w:val="none" w:sz="0" w:space="0" w:color="auto"/>
        <w:bottom w:val="none" w:sz="0" w:space="0" w:color="auto"/>
        <w:right w:val="none" w:sz="0" w:space="0" w:color="auto"/>
      </w:divBdr>
    </w:div>
    <w:div w:id="751512102">
      <w:bodyDiv w:val="1"/>
      <w:marLeft w:val="0"/>
      <w:marRight w:val="0"/>
      <w:marTop w:val="0"/>
      <w:marBottom w:val="0"/>
      <w:divBdr>
        <w:top w:val="none" w:sz="0" w:space="0" w:color="auto"/>
        <w:left w:val="none" w:sz="0" w:space="0" w:color="auto"/>
        <w:bottom w:val="none" w:sz="0" w:space="0" w:color="auto"/>
        <w:right w:val="none" w:sz="0" w:space="0" w:color="auto"/>
      </w:divBdr>
    </w:div>
    <w:div w:id="776482804">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sChild>
        <w:div w:id="912155022">
          <w:marLeft w:val="547"/>
          <w:marRight w:val="0"/>
          <w:marTop w:val="0"/>
          <w:marBottom w:val="0"/>
          <w:divBdr>
            <w:top w:val="none" w:sz="0" w:space="0" w:color="auto"/>
            <w:left w:val="none" w:sz="0" w:space="0" w:color="auto"/>
            <w:bottom w:val="none" w:sz="0" w:space="0" w:color="auto"/>
            <w:right w:val="none" w:sz="0" w:space="0" w:color="auto"/>
          </w:divBdr>
        </w:div>
      </w:divsChild>
    </w:div>
    <w:div w:id="847914022">
      <w:bodyDiv w:val="1"/>
      <w:marLeft w:val="0"/>
      <w:marRight w:val="0"/>
      <w:marTop w:val="0"/>
      <w:marBottom w:val="0"/>
      <w:divBdr>
        <w:top w:val="none" w:sz="0" w:space="0" w:color="auto"/>
        <w:left w:val="none" w:sz="0" w:space="0" w:color="auto"/>
        <w:bottom w:val="none" w:sz="0" w:space="0" w:color="auto"/>
        <w:right w:val="none" w:sz="0" w:space="0" w:color="auto"/>
      </w:divBdr>
    </w:div>
    <w:div w:id="969867343">
      <w:bodyDiv w:val="1"/>
      <w:marLeft w:val="0"/>
      <w:marRight w:val="0"/>
      <w:marTop w:val="0"/>
      <w:marBottom w:val="0"/>
      <w:divBdr>
        <w:top w:val="none" w:sz="0" w:space="0" w:color="auto"/>
        <w:left w:val="none" w:sz="0" w:space="0" w:color="auto"/>
        <w:bottom w:val="none" w:sz="0" w:space="0" w:color="auto"/>
        <w:right w:val="none" w:sz="0" w:space="0" w:color="auto"/>
      </w:divBdr>
      <w:divsChild>
        <w:div w:id="900138412">
          <w:marLeft w:val="547"/>
          <w:marRight w:val="0"/>
          <w:marTop w:val="154"/>
          <w:marBottom w:val="0"/>
          <w:divBdr>
            <w:top w:val="none" w:sz="0" w:space="0" w:color="auto"/>
            <w:left w:val="none" w:sz="0" w:space="0" w:color="auto"/>
            <w:bottom w:val="none" w:sz="0" w:space="0" w:color="auto"/>
            <w:right w:val="none" w:sz="0" w:space="0" w:color="auto"/>
          </w:divBdr>
        </w:div>
        <w:div w:id="705064679">
          <w:marLeft w:val="547"/>
          <w:marRight w:val="0"/>
          <w:marTop w:val="154"/>
          <w:marBottom w:val="0"/>
          <w:divBdr>
            <w:top w:val="none" w:sz="0" w:space="0" w:color="auto"/>
            <w:left w:val="none" w:sz="0" w:space="0" w:color="auto"/>
            <w:bottom w:val="none" w:sz="0" w:space="0" w:color="auto"/>
            <w:right w:val="none" w:sz="0" w:space="0" w:color="auto"/>
          </w:divBdr>
        </w:div>
      </w:divsChild>
    </w:div>
    <w:div w:id="1254435017">
      <w:bodyDiv w:val="1"/>
      <w:marLeft w:val="0"/>
      <w:marRight w:val="0"/>
      <w:marTop w:val="0"/>
      <w:marBottom w:val="0"/>
      <w:divBdr>
        <w:top w:val="none" w:sz="0" w:space="0" w:color="auto"/>
        <w:left w:val="none" w:sz="0" w:space="0" w:color="auto"/>
        <w:bottom w:val="none" w:sz="0" w:space="0" w:color="auto"/>
        <w:right w:val="none" w:sz="0" w:space="0" w:color="auto"/>
      </w:divBdr>
    </w:div>
    <w:div w:id="1401363802">
      <w:bodyDiv w:val="1"/>
      <w:marLeft w:val="0"/>
      <w:marRight w:val="0"/>
      <w:marTop w:val="0"/>
      <w:marBottom w:val="0"/>
      <w:divBdr>
        <w:top w:val="none" w:sz="0" w:space="0" w:color="auto"/>
        <w:left w:val="none" w:sz="0" w:space="0" w:color="auto"/>
        <w:bottom w:val="none" w:sz="0" w:space="0" w:color="auto"/>
        <w:right w:val="none" w:sz="0" w:space="0" w:color="auto"/>
      </w:divBdr>
    </w:div>
    <w:div w:id="1535389728">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644891994">
      <w:bodyDiv w:val="1"/>
      <w:marLeft w:val="0"/>
      <w:marRight w:val="0"/>
      <w:marTop w:val="0"/>
      <w:marBottom w:val="0"/>
      <w:divBdr>
        <w:top w:val="none" w:sz="0" w:space="0" w:color="auto"/>
        <w:left w:val="none" w:sz="0" w:space="0" w:color="auto"/>
        <w:bottom w:val="none" w:sz="0" w:space="0" w:color="auto"/>
        <w:right w:val="none" w:sz="0" w:space="0" w:color="auto"/>
      </w:divBdr>
    </w:div>
    <w:div w:id="1869176821">
      <w:bodyDiv w:val="1"/>
      <w:marLeft w:val="0"/>
      <w:marRight w:val="0"/>
      <w:marTop w:val="0"/>
      <w:marBottom w:val="0"/>
      <w:divBdr>
        <w:top w:val="none" w:sz="0" w:space="0" w:color="auto"/>
        <w:left w:val="none" w:sz="0" w:space="0" w:color="auto"/>
        <w:bottom w:val="none" w:sz="0" w:space="0" w:color="auto"/>
        <w:right w:val="none" w:sz="0" w:space="0" w:color="auto"/>
      </w:divBdr>
    </w:div>
    <w:div w:id="1947695530">
      <w:bodyDiv w:val="1"/>
      <w:marLeft w:val="0"/>
      <w:marRight w:val="0"/>
      <w:marTop w:val="0"/>
      <w:marBottom w:val="0"/>
      <w:divBdr>
        <w:top w:val="none" w:sz="0" w:space="0" w:color="auto"/>
        <w:left w:val="none" w:sz="0" w:space="0" w:color="auto"/>
        <w:bottom w:val="none" w:sz="0" w:space="0" w:color="auto"/>
        <w:right w:val="none" w:sz="0" w:space="0" w:color="auto"/>
      </w:divBdr>
    </w:div>
    <w:div w:id="1978488928">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107114763">
      <w:bodyDiv w:val="1"/>
      <w:marLeft w:val="0"/>
      <w:marRight w:val="0"/>
      <w:marTop w:val="0"/>
      <w:marBottom w:val="0"/>
      <w:divBdr>
        <w:top w:val="none" w:sz="0" w:space="0" w:color="auto"/>
        <w:left w:val="none" w:sz="0" w:space="0" w:color="auto"/>
        <w:bottom w:val="none" w:sz="0" w:space="0" w:color="auto"/>
        <w:right w:val="none" w:sz="0" w:space="0" w:color="auto"/>
      </w:divBdr>
    </w:div>
    <w:div w:id="2129428155">
      <w:bodyDiv w:val="1"/>
      <w:marLeft w:val="0"/>
      <w:marRight w:val="0"/>
      <w:marTop w:val="0"/>
      <w:marBottom w:val="0"/>
      <w:divBdr>
        <w:top w:val="none" w:sz="0" w:space="0" w:color="auto"/>
        <w:left w:val="none" w:sz="0" w:space="0" w:color="auto"/>
        <w:bottom w:val="none" w:sz="0" w:space="0" w:color="auto"/>
        <w:right w:val="none" w:sz="0" w:space="0" w:color="auto"/>
      </w:divBdr>
      <w:divsChild>
        <w:div w:id="1642231857">
          <w:marLeft w:val="0"/>
          <w:marRight w:val="0"/>
          <w:marTop w:val="0"/>
          <w:marBottom w:val="0"/>
          <w:divBdr>
            <w:top w:val="none" w:sz="0" w:space="0" w:color="auto"/>
            <w:left w:val="none" w:sz="0" w:space="0" w:color="auto"/>
            <w:bottom w:val="none" w:sz="0" w:space="0" w:color="auto"/>
            <w:right w:val="none" w:sz="0" w:space="0" w:color="auto"/>
          </w:divBdr>
          <w:divsChild>
            <w:div w:id="1521165657">
              <w:marLeft w:val="0"/>
              <w:marRight w:val="0"/>
              <w:marTop w:val="0"/>
              <w:marBottom w:val="0"/>
              <w:divBdr>
                <w:top w:val="none" w:sz="0" w:space="0" w:color="auto"/>
                <w:left w:val="none" w:sz="0" w:space="0" w:color="auto"/>
                <w:bottom w:val="none" w:sz="0" w:space="0" w:color="auto"/>
                <w:right w:val="none" w:sz="0" w:space="0" w:color="auto"/>
              </w:divBdr>
              <w:divsChild>
                <w:div w:id="1976981713">
                  <w:marLeft w:val="0"/>
                  <w:marRight w:val="0"/>
                  <w:marTop w:val="0"/>
                  <w:marBottom w:val="0"/>
                  <w:divBdr>
                    <w:top w:val="none" w:sz="0" w:space="0" w:color="auto"/>
                    <w:left w:val="none" w:sz="0" w:space="0" w:color="auto"/>
                    <w:bottom w:val="none" w:sz="0" w:space="0" w:color="auto"/>
                    <w:right w:val="none" w:sz="0" w:space="0" w:color="auto"/>
                  </w:divBdr>
                  <w:divsChild>
                    <w:div w:id="1669749709">
                      <w:marLeft w:val="2250"/>
                      <w:marRight w:val="0"/>
                      <w:marTop w:val="0"/>
                      <w:marBottom w:val="0"/>
                      <w:divBdr>
                        <w:top w:val="none" w:sz="0" w:space="0" w:color="auto"/>
                        <w:left w:val="none" w:sz="0" w:space="0" w:color="auto"/>
                        <w:bottom w:val="none" w:sz="0" w:space="0" w:color="auto"/>
                        <w:right w:val="none" w:sz="0" w:space="0" w:color="auto"/>
                      </w:divBdr>
                      <w:divsChild>
                        <w:div w:id="925652423">
                          <w:marLeft w:val="0"/>
                          <w:marRight w:val="0"/>
                          <w:marTop w:val="0"/>
                          <w:marBottom w:val="0"/>
                          <w:divBdr>
                            <w:top w:val="none" w:sz="0" w:space="0" w:color="auto"/>
                            <w:left w:val="none" w:sz="0" w:space="0" w:color="auto"/>
                            <w:bottom w:val="none" w:sz="0" w:space="0" w:color="auto"/>
                            <w:right w:val="none" w:sz="0" w:space="0" w:color="auto"/>
                          </w:divBdr>
                          <w:divsChild>
                            <w:div w:id="1468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2861">
          <w:marLeft w:val="0"/>
          <w:marRight w:val="0"/>
          <w:marTop w:val="0"/>
          <w:marBottom w:val="0"/>
          <w:divBdr>
            <w:top w:val="none" w:sz="0" w:space="0" w:color="auto"/>
            <w:left w:val="none" w:sz="0" w:space="0" w:color="auto"/>
            <w:bottom w:val="none" w:sz="0" w:space="0" w:color="auto"/>
            <w:right w:val="none" w:sz="0" w:space="0" w:color="auto"/>
          </w:divBdr>
          <w:divsChild>
            <w:div w:id="753629978">
              <w:marLeft w:val="0"/>
              <w:marRight w:val="0"/>
              <w:marTop w:val="45"/>
              <w:marBottom w:val="0"/>
              <w:divBdr>
                <w:top w:val="none" w:sz="0" w:space="0" w:color="auto"/>
                <w:left w:val="none" w:sz="0" w:space="0" w:color="auto"/>
                <w:bottom w:val="none" w:sz="0" w:space="0" w:color="auto"/>
                <w:right w:val="none" w:sz="0" w:space="0" w:color="auto"/>
              </w:divBdr>
              <w:divsChild>
                <w:div w:id="1208762884">
                  <w:marLeft w:val="0"/>
                  <w:marRight w:val="0"/>
                  <w:marTop w:val="0"/>
                  <w:marBottom w:val="0"/>
                  <w:divBdr>
                    <w:top w:val="none" w:sz="0" w:space="0" w:color="auto"/>
                    <w:left w:val="none" w:sz="0" w:space="0" w:color="auto"/>
                    <w:bottom w:val="none" w:sz="0" w:space="0" w:color="auto"/>
                    <w:right w:val="none" w:sz="0" w:space="0" w:color="auto"/>
                  </w:divBdr>
                  <w:divsChild>
                    <w:div w:id="1274895492">
                      <w:marLeft w:val="2250"/>
                      <w:marRight w:val="3960"/>
                      <w:marTop w:val="0"/>
                      <w:marBottom w:val="0"/>
                      <w:divBdr>
                        <w:top w:val="none" w:sz="0" w:space="0" w:color="auto"/>
                        <w:left w:val="none" w:sz="0" w:space="0" w:color="auto"/>
                        <w:bottom w:val="none" w:sz="0" w:space="0" w:color="auto"/>
                        <w:right w:val="none" w:sz="0" w:space="0" w:color="auto"/>
                      </w:divBdr>
                      <w:divsChild>
                        <w:div w:id="1769765935">
                          <w:marLeft w:val="0"/>
                          <w:marRight w:val="0"/>
                          <w:marTop w:val="0"/>
                          <w:marBottom w:val="0"/>
                          <w:divBdr>
                            <w:top w:val="none" w:sz="0" w:space="0" w:color="auto"/>
                            <w:left w:val="none" w:sz="0" w:space="0" w:color="auto"/>
                            <w:bottom w:val="none" w:sz="0" w:space="0" w:color="auto"/>
                            <w:right w:val="none" w:sz="0" w:space="0" w:color="auto"/>
                          </w:divBdr>
                          <w:divsChild>
                            <w:div w:id="909970142">
                              <w:marLeft w:val="0"/>
                              <w:marRight w:val="0"/>
                              <w:marTop w:val="0"/>
                              <w:marBottom w:val="0"/>
                              <w:divBdr>
                                <w:top w:val="none" w:sz="0" w:space="0" w:color="auto"/>
                                <w:left w:val="none" w:sz="0" w:space="0" w:color="auto"/>
                                <w:bottom w:val="none" w:sz="0" w:space="0" w:color="auto"/>
                                <w:right w:val="none" w:sz="0" w:space="0" w:color="auto"/>
                              </w:divBdr>
                              <w:divsChild>
                                <w:div w:id="1153065038">
                                  <w:marLeft w:val="0"/>
                                  <w:marRight w:val="0"/>
                                  <w:marTop w:val="0"/>
                                  <w:marBottom w:val="0"/>
                                  <w:divBdr>
                                    <w:top w:val="none" w:sz="0" w:space="0" w:color="auto"/>
                                    <w:left w:val="none" w:sz="0" w:space="0" w:color="auto"/>
                                    <w:bottom w:val="none" w:sz="0" w:space="0" w:color="auto"/>
                                    <w:right w:val="none" w:sz="0" w:space="0" w:color="auto"/>
                                  </w:divBdr>
                                  <w:divsChild>
                                    <w:div w:id="173688675">
                                      <w:marLeft w:val="0"/>
                                      <w:marRight w:val="0"/>
                                      <w:marTop w:val="90"/>
                                      <w:marBottom w:val="0"/>
                                      <w:divBdr>
                                        <w:top w:val="none" w:sz="0" w:space="0" w:color="auto"/>
                                        <w:left w:val="none" w:sz="0" w:space="0" w:color="auto"/>
                                        <w:bottom w:val="none" w:sz="0" w:space="0" w:color="auto"/>
                                        <w:right w:val="none" w:sz="0" w:space="0" w:color="auto"/>
                                      </w:divBdr>
                                      <w:divsChild>
                                        <w:div w:id="1811248890">
                                          <w:marLeft w:val="0"/>
                                          <w:marRight w:val="0"/>
                                          <w:marTop w:val="0"/>
                                          <w:marBottom w:val="0"/>
                                          <w:divBdr>
                                            <w:top w:val="none" w:sz="0" w:space="0" w:color="auto"/>
                                            <w:left w:val="none" w:sz="0" w:space="0" w:color="auto"/>
                                            <w:bottom w:val="none" w:sz="0" w:space="0" w:color="auto"/>
                                            <w:right w:val="none" w:sz="0" w:space="0" w:color="auto"/>
                                          </w:divBdr>
                                          <w:divsChild>
                                            <w:div w:id="32000011">
                                              <w:marLeft w:val="0"/>
                                              <w:marRight w:val="0"/>
                                              <w:marTop w:val="0"/>
                                              <w:marBottom w:val="0"/>
                                              <w:divBdr>
                                                <w:top w:val="none" w:sz="0" w:space="0" w:color="auto"/>
                                                <w:left w:val="none" w:sz="0" w:space="0" w:color="auto"/>
                                                <w:bottom w:val="none" w:sz="0" w:space="0" w:color="auto"/>
                                                <w:right w:val="none" w:sz="0" w:space="0" w:color="auto"/>
                                              </w:divBdr>
                                              <w:divsChild>
                                                <w:div w:id="897518252">
                                                  <w:marLeft w:val="0"/>
                                                  <w:marRight w:val="0"/>
                                                  <w:marTop w:val="0"/>
                                                  <w:marBottom w:val="390"/>
                                                  <w:divBdr>
                                                    <w:top w:val="none" w:sz="0" w:space="0" w:color="auto"/>
                                                    <w:left w:val="none" w:sz="0" w:space="0" w:color="auto"/>
                                                    <w:bottom w:val="none" w:sz="0" w:space="0" w:color="auto"/>
                                                    <w:right w:val="none" w:sz="0" w:space="0" w:color="auto"/>
                                                  </w:divBdr>
                                                  <w:divsChild>
                                                    <w:div w:id="1859804928">
                                                      <w:marLeft w:val="0"/>
                                                      <w:marRight w:val="0"/>
                                                      <w:marTop w:val="0"/>
                                                      <w:marBottom w:val="0"/>
                                                      <w:divBdr>
                                                        <w:top w:val="none" w:sz="0" w:space="0" w:color="auto"/>
                                                        <w:left w:val="none" w:sz="0" w:space="0" w:color="auto"/>
                                                        <w:bottom w:val="none" w:sz="0" w:space="0" w:color="auto"/>
                                                        <w:right w:val="none" w:sz="0" w:space="0" w:color="auto"/>
                                                      </w:divBdr>
                                                      <w:divsChild>
                                                        <w:div w:id="136460858">
                                                          <w:marLeft w:val="0"/>
                                                          <w:marRight w:val="0"/>
                                                          <w:marTop w:val="0"/>
                                                          <w:marBottom w:val="0"/>
                                                          <w:divBdr>
                                                            <w:top w:val="none" w:sz="0" w:space="0" w:color="auto"/>
                                                            <w:left w:val="none" w:sz="0" w:space="0" w:color="auto"/>
                                                            <w:bottom w:val="none" w:sz="0" w:space="0" w:color="auto"/>
                                                            <w:right w:val="none" w:sz="0" w:space="0" w:color="auto"/>
                                                          </w:divBdr>
                                                          <w:divsChild>
                                                            <w:div w:id="2102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5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10" ma:contentTypeDescription="Create a new document." ma:contentTypeScope="" ma:versionID="35d5b8a6b63decb035e8ecd497a7cb53">
  <xsd:schema xmlns:xsd="http://www.w3.org/2001/XMLSchema" xmlns:xs="http://www.w3.org/2001/XMLSchema" xmlns:p="http://schemas.microsoft.com/office/2006/metadata/properties" xmlns:ns3="eebddfe5-932c-441e-8ea7-2aa05749ff05" xmlns:ns4="b25f6a05-cb05-432d-9dea-621854ceb8f2" targetNamespace="http://schemas.microsoft.com/office/2006/metadata/properties" ma:root="true" ma:fieldsID="b91931d0f28ad957f97b8c082f6aca60" ns3:_="" ns4:_="">
    <xsd:import namespace="eebddfe5-932c-441e-8ea7-2aa05749ff05"/>
    <xsd:import namespace="b25f6a05-cb05-432d-9dea-621854ceb8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f6a05-cb05-432d-9dea-621854ceb8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F63B-44DA-4F5E-8DB8-0CE9431E4C0C}">
  <ds:schemaRefs>
    <ds:schemaRef ds:uri="http://schemas.microsoft.com/sharepoint/v3/contenttype/forms"/>
  </ds:schemaRefs>
</ds:datastoreItem>
</file>

<file path=customXml/itemProps2.xml><?xml version="1.0" encoding="utf-8"?>
<ds:datastoreItem xmlns:ds="http://schemas.openxmlformats.org/officeDocument/2006/customXml" ds:itemID="{44B130EE-67FF-464A-BFFB-9D47E18F7713}">
  <ds:schemaRefs>
    <ds:schemaRef ds:uri="http://schemas.microsoft.com/office/2006/documentManagement/types"/>
    <ds:schemaRef ds:uri="b25f6a05-cb05-432d-9dea-621854ceb8f2"/>
    <ds:schemaRef ds:uri="http://purl.org/dc/elements/1.1/"/>
    <ds:schemaRef ds:uri="http://schemas.microsoft.com/office/infopath/2007/PartnerControls"/>
    <ds:schemaRef ds:uri="http://schemas.openxmlformats.org/package/2006/metadata/core-properties"/>
    <ds:schemaRef ds:uri="eebddfe5-932c-441e-8ea7-2aa05749ff05"/>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51C41A-2F33-42D1-9BA8-4567598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b25f6a05-cb05-432d-9dea-621854ce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47EFF-CD2C-423D-902E-8F636572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 Arman</dc:creator>
  <cp:keywords/>
  <dc:description/>
  <cp:lastModifiedBy>Saud Al-Sakr</cp:lastModifiedBy>
  <cp:revision>2</cp:revision>
  <dcterms:created xsi:type="dcterms:W3CDTF">2020-01-06T10:28:00Z</dcterms:created>
  <dcterms:modified xsi:type="dcterms:W3CDTF">2020-01-06T10:28:00Z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