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448A556" w:rsidR="00944AFD" w:rsidRPr="001D3B3A" w:rsidRDefault="00571436" w:rsidP="0044665E">
      <w:pPr>
        <w:spacing w:before="120" w:after="240"/>
        <w:ind w:left="284" w:right="-138" w:hanging="710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</w:rPr>
        <w:t>Kontaktné miesto pre ochranu pred sexuálnym vykorisťovaním a zneužívaním (OSVZ)</w:t>
      </w:r>
    </w:p>
    <w:p w14:paraId="1514A92D" w14:textId="755F906A" w:rsidR="00842736" w:rsidRPr="001D3B3A" w:rsidRDefault="00842736" w:rsidP="0044665E">
      <w:pPr>
        <w:spacing w:before="120" w:after="240"/>
        <w:ind w:left="284" w:right="-138" w:hanging="710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</w:rPr>
        <w:t>Referenčný rámec</w:t>
      </w:r>
    </w:p>
    <w:p w14:paraId="6E341A0E" w14:textId="0B99E5AC" w:rsidR="0042126F" w:rsidRPr="001D3B3A" w:rsidRDefault="0042126F" w:rsidP="0044665E">
      <w:pPr>
        <w:spacing w:before="120" w:after="240"/>
        <w:ind w:left="284" w:right="-138" w:hanging="710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</w:rPr>
        <w:t>(</w:t>
      </w:r>
      <w:r w:rsidR="00D9716E">
        <w:rPr>
          <w:b/>
          <w:color w:val="1F497D" w:themeColor="text2"/>
          <w:sz w:val="20"/>
        </w:rPr>
        <w:t xml:space="preserve">slovenská </w:t>
      </w:r>
      <w:r>
        <w:rPr>
          <w:b/>
          <w:color w:val="1F497D" w:themeColor="text2"/>
          <w:sz w:val="20"/>
        </w:rPr>
        <w:t>verzia)</w:t>
      </w:r>
    </w:p>
    <w:p w14:paraId="00000003" w14:textId="4FBB2ED5" w:rsidR="00944AFD" w:rsidRPr="001D3B3A" w:rsidRDefault="009F607C" w:rsidP="00686612">
      <w:pPr>
        <w:spacing w:before="120" w:after="240"/>
        <w:ind w:left="-426" w:right="-421"/>
        <w:jc w:val="both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</w:rPr>
        <w:t>Popis poslania</w:t>
      </w:r>
    </w:p>
    <w:p w14:paraId="701047B5" w14:textId="16984464" w:rsidR="000A60C6" w:rsidRPr="000A60C6" w:rsidRDefault="000A60C6" w:rsidP="00686612">
      <w:pPr>
        <w:spacing w:before="120" w:after="240"/>
        <w:ind w:left="-426" w:right="-421"/>
        <w:jc w:val="both"/>
        <w:rPr>
          <w:sz w:val="20"/>
          <w:szCs w:val="20"/>
        </w:rPr>
      </w:pPr>
      <w:r>
        <w:rPr>
          <w:sz w:val="20"/>
        </w:rPr>
        <w:t>Pod záštitou jeho/jej ústredia, vedúceho</w:t>
      </w:r>
      <w:r w:rsidR="003D4FBA">
        <w:rPr>
          <w:sz w:val="20"/>
        </w:rPr>
        <w:t>/vedúcej</w:t>
      </w:r>
      <w:r>
        <w:rPr>
          <w:sz w:val="20"/>
        </w:rPr>
        <w:t xml:space="preserve"> kancelárie, vedúceho</w:t>
      </w:r>
      <w:r w:rsidR="003D4FBA">
        <w:rPr>
          <w:sz w:val="20"/>
        </w:rPr>
        <w:t>/vedúcej</w:t>
      </w:r>
      <w:r>
        <w:rPr>
          <w:sz w:val="20"/>
        </w:rPr>
        <w:t xml:space="preserve"> misie, rezidentného predstaviteľa</w:t>
      </w:r>
      <w:r w:rsidR="003D4FBA">
        <w:rPr>
          <w:sz w:val="20"/>
        </w:rPr>
        <w:t>/rezidentnej predstaviteľky</w:t>
      </w:r>
      <w:r>
        <w:rPr>
          <w:sz w:val="20"/>
        </w:rPr>
        <w:t xml:space="preserve"> alebo riaditeľa</w:t>
      </w:r>
      <w:r w:rsidR="003D4FBA">
        <w:rPr>
          <w:sz w:val="20"/>
        </w:rPr>
        <w:t>/riaditeľky</w:t>
      </w:r>
      <w:r>
        <w:rPr>
          <w:sz w:val="20"/>
        </w:rPr>
        <w:t xml:space="preserve"> pre danú krajinu, bude lokálne </w:t>
      </w:r>
      <w:r>
        <w:rPr>
          <w:b/>
          <w:sz w:val="20"/>
        </w:rPr>
        <w:t>Kontaktné miesto pre sexuálne vykorisťovanie a zneužívanie (OSVZ)</w:t>
      </w:r>
      <w:r>
        <w:rPr>
          <w:sz w:val="20"/>
        </w:rPr>
        <w:t xml:space="preserve"> koordinovať uplatňovanie </w:t>
      </w:r>
      <w:hyperlink r:id="rId11" w:history="1">
        <w:r>
          <w:rPr>
            <w:rStyle w:val="Hyperlink"/>
            <w:sz w:val="20"/>
            <w:szCs w:val="20"/>
          </w:rPr>
          <w:t>Bulletinu generálneho tajomníka OSN o zvláštnych opatreniach na ochranu pred sexuálnym vykorisťovaním a sexuálnym násilím (ST/SGB/2003/13)</w:t>
        </w:r>
      </w:hyperlink>
      <w:r>
        <w:rPr>
          <w:sz w:val="20"/>
        </w:rPr>
        <w:t>. On/ona bude tento bulletin uplatňovať ako v rámci svojej agentúry, organizácie, oddelenia alebo misie (ďalej len „subjektu“), tak aj v rámci členstva v pracovnej skupine OSVZ, spadajúcej pod Koordinačné fórum pre utečencov na Slovensku.</w:t>
      </w:r>
    </w:p>
    <w:p w14:paraId="3B9BD9CC" w14:textId="365477F9" w:rsidR="000A60C6" w:rsidRPr="000A60C6" w:rsidRDefault="000A60C6" w:rsidP="00686612">
      <w:pPr>
        <w:spacing w:before="120" w:after="240"/>
        <w:ind w:left="-426" w:right="-421"/>
        <w:jc w:val="both"/>
        <w:rPr>
          <w:sz w:val="20"/>
          <w:szCs w:val="20"/>
        </w:rPr>
      </w:pPr>
      <w:r>
        <w:rPr>
          <w:sz w:val="20"/>
        </w:rPr>
        <w:t>Vytvorené kontaktné miesto je povolaním alebo „poslaním“ a nie nevyhnutne pracovnou pozíciou. Môže byť priradené súčasným pracovníkom</w:t>
      </w:r>
      <w:r w:rsidR="00F50CC7">
        <w:rPr>
          <w:sz w:val="20"/>
        </w:rPr>
        <w:t>/pracovníčkam</w:t>
      </w:r>
      <w:r>
        <w:rPr>
          <w:sz w:val="20"/>
        </w:rPr>
        <w:t>, alebo je možné na tento účel prijať nových pracovníkov</w:t>
      </w:r>
      <w:r w:rsidR="00F50CC7">
        <w:rPr>
          <w:sz w:val="20"/>
        </w:rPr>
        <w:t>/pracovníčky</w:t>
      </w:r>
      <w:r>
        <w:rPr>
          <w:sz w:val="20"/>
        </w:rPr>
        <w:t>. To, či bude táto funkcia vykonávaná na plný úväzok alebo na čiastočný úväzok, bude závisieť od konkrétnych potrieb na Slovensku.</w:t>
      </w:r>
    </w:p>
    <w:p w14:paraId="3CFC3482" w14:textId="59499759" w:rsidR="00E06AB8" w:rsidRPr="000A60C6" w:rsidRDefault="000A60C6" w:rsidP="00686612">
      <w:pPr>
        <w:spacing w:before="120" w:after="240"/>
        <w:ind w:left="-426" w:right="-421"/>
        <w:jc w:val="both"/>
        <w:rPr>
          <w:sz w:val="20"/>
          <w:szCs w:val="20"/>
        </w:rPr>
      </w:pPr>
      <w:r>
        <w:rPr>
          <w:sz w:val="20"/>
        </w:rPr>
        <w:t>Každý subjekt by mal vytvoriť dve kontaktné miesta, ktoré by plnili úlohy subjektu v oblasti OSVZ: všade tam, kde to bude možné, by sa mal zvážiť výber pracovníkov v oblasti ľudských zdrojov a tiež v oblasti prevádzkovej činnosti. Každý subjekt by mal mať aspoň jedno kontaktné miesto a jeho náhradu.</w:t>
      </w:r>
    </w:p>
    <w:p w14:paraId="4033746E" w14:textId="02C79B66" w:rsidR="00B94980" w:rsidRPr="001D3B3A" w:rsidRDefault="00B94980" w:rsidP="00686612">
      <w:pPr>
        <w:spacing w:before="120" w:after="240"/>
        <w:ind w:left="-426" w:right="-421"/>
        <w:jc w:val="both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</w:rPr>
        <w:t>Hlavné úlohy</w:t>
      </w:r>
    </w:p>
    <w:p w14:paraId="7F728999" w14:textId="77777777" w:rsidR="00B068BC" w:rsidRPr="00B068BC" w:rsidRDefault="00B068BC" w:rsidP="00686612">
      <w:pPr>
        <w:spacing w:before="120"/>
        <w:ind w:left="-426" w:right="-421"/>
        <w:jc w:val="both"/>
        <w:rPr>
          <w:sz w:val="20"/>
          <w:szCs w:val="20"/>
        </w:rPr>
      </w:pPr>
      <w:r>
        <w:rPr>
          <w:sz w:val="20"/>
        </w:rPr>
        <w:t>Kontaktné miesto bude aktívne presadzovať ochranu pred sexuálnym vykorisťovaním a zneužívaním a v prípade potreby bude spolupracovať s ústredím a s medzirezortným koordinačným úradníkom pre OSVZ. V tejto súvislosti bude kontaktné miesto:</w:t>
      </w:r>
    </w:p>
    <w:p w14:paraId="595E43A1" w14:textId="77777777" w:rsidR="00DF46F4" w:rsidRPr="0044665E" w:rsidRDefault="00DF46F4" w:rsidP="00686612">
      <w:pPr>
        <w:spacing w:before="120" w:after="240"/>
        <w:ind w:left="-426" w:right="-421"/>
        <w:jc w:val="both"/>
        <w:rPr>
          <w:bCs/>
          <w:sz w:val="20"/>
          <w:szCs w:val="20"/>
          <w:u w:val="single"/>
        </w:rPr>
      </w:pPr>
      <w:r>
        <w:rPr>
          <w:sz w:val="20"/>
          <w:u w:val="single"/>
        </w:rPr>
        <w:t>Spolupráca s postihnutým obyvateľstvom a jeho podpora</w:t>
      </w:r>
    </w:p>
    <w:p w14:paraId="3264BEBF" w14:textId="774012BC" w:rsidR="00D01B68" w:rsidRPr="00D01B68" w:rsidRDefault="00D01B68" w:rsidP="006D0406">
      <w:pPr>
        <w:pStyle w:val="ListParagraph"/>
        <w:numPr>
          <w:ilvl w:val="0"/>
          <w:numId w:val="15"/>
        </w:numPr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V spolupráci s pracovnou skupinou OSVZ bude podporovať zvyšovanie povedomia členov komunity o ich právach, o tom, že pomoc, ktorá je im poskytovaná, nie je nikdy podmienená sexuálnymi službami, a tiež o možnosti ohlásiť prípady týkajúce sa sexuálneho vykorisťovania a zneužívania. Spolupráca sa bude uskutočňovať prostredníctvom vytvárania nástrojov, šírenia informácií a organizovania podujatí zameraných na zvyšovanie povedomia.</w:t>
      </w:r>
    </w:p>
    <w:p w14:paraId="25B070CA" w14:textId="161910D8" w:rsidR="00CC3851" w:rsidRPr="0044665E" w:rsidRDefault="00CC3851" w:rsidP="00686612">
      <w:pPr>
        <w:spacing w:before="120" w:after="240"/>
        <w:ind w:left="-426" w:right="-421"/>
        <w:jc w:val="both"/>
        <w:rPr>
          <w:bCs/>
          <w:sz w:val="20"/>
          <w:szCs w:val="20"/>
          <w:u w:val="single"/>
        </w:rPr>
      </w:pPr>
      <w:r>
        <w:rPr>
          <w:sz w:val="20"/>
          <w:u w:val="single"/>
        </w:rPr>
        <w:t>Prevencia</w:t>
      </w:r>
    </w:p>
    <w:p w14:paraId="7CE3ABA1" w14:textId="701BBB97" w:rsidR="00CC3851" w:rsidRPr="000235FF" w:rsidRDefault="000235FF" w:rsidP="00686612">
      <w:pPr>
        <w:spacing w:before="120"/>
        <w:ind w:left="-426" w:right="-421"/>
        <w:jc w:val="both"/>
        <w:rPr>
          <w:sz w:val="20"/>
          <w:szCs w:val="20"/>
        </w:rPr>
      </w:pPr>
      <w:r>
        <w:rPr>
          <w:sz w:val="20"/>
        </w:rPr>
        <w:t>Podporovať ústredie s cieľom:</w:t>
      </w:r>
    </w:p>
    <w:p w14:paraId="210F4835" w14:textId="77777777" w:rsidR="00A55544" w:rsidRPr="00A55544" w:rsidRDefault="00A55544" w:rsidP="006D0406">
      <w:pPr>
        <w:pStyle w:val="ListParagraph"/>
        <w:numPr>
          <w:ilvl w:val="0"/>
          <w:numId w:val="16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Zaručiť a zabezpečiť, v prípade potreby, aby všetci pracovníci podpísali Kódex správania subjektu, ktorý jasne zakazuje sexuálne vykorisťovanie a zneužívanie a ktorý zaväzuje pracovníkov k tomu, aby takéto prípady ohlásili.</w:t>
      </w:r>
    </w:p>
    <w:p w14:paraId="6251D5A5" w14:textId="72F89573" w:rsidR="00A55544" w:rsidRPr="00A55544" w:rsidRDefault="00A55544" w:rsidP="006D0406">
      <w:pPr>
        <w:pStyle w:val="ListParagraph"/>
        <w:numPr>
          <w:ilvl w:val="0"/>
          <w:numId w:val="16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 xml:space="preserve">Vypracovať a sledovať Pracovný plán, ktorý bude presadzovať OSVZ vo všetkých oddeleniach a programoch subjektu, na základe informácií vo vzťahu k angažovanosti komunity a rizikám, ktoré sú spojené so sexuálnym vykorisťovaním a zneužívaním, a v súlade s </w:t>
      </w:r>
      <w:hyperlink r:id="rId12" w:history="1">
        <w:r>
          <w:rPr>
            <w:rStyle w:val="Hyperlink"/>
            <w:sz w:val="20"/>
            <w:szCs w:val="20"/>
          </w:rPr>
          <w:t>Akčným plánom</w:t>
        </w:r>
      </w:hyperlink>
      <w:r>
        <w:rPr>
          <w:sz w:val="20"/>
        </w:rPr>
        <w:t>, ktorý vypracovala pracovná skupina OSVZ.</w:t>
      </w:r>
    </w:p>
    <w:p w14:paraId="787E0436" w14:textId="73C77E82" w:rsidR="00A55544" w:rsidRPr="00A55544" w:rsidRDefault="00A55544" w:rsidP="006D0406">
      <w:pPr>
        <w:pStyle w:val="ListParagraph"/>
        <w:numPr>
          <w:ilvl w:val="0"/>
          <w:numId w:val="16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Predkladať manažmentu primerané odporúčania zamerané na posilňovanie stratégií prevencie. Sem by mohlo patriť zhromažďovanie a analýza informácií o skutočných/potenciálnych rizikových faktoroch zraniteľnosti v oblasti sexuálneho vykorisťovania a zneužívania a vypracovanie opatrení, ktoré by sa na tieto faktory vzťahovali.</w:t>
      </w:r>
    </w:p>
    <w:p w14:paraId="157493B1" w14:textId="77777777" w:rsidR="00A55544" w:rsidRPr="00A55544" w:rsidRDefault="00A55544" w:rsidP="006D0406">
      <w:pPr>
        <w:pStyle w:val="ListParagraph"/>
        <w:numPr>
          <w:ilvl w:val="0"/>
          <w:numId w:val="16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lastRenderedPageBreak/>
        <w:t>Zabezpečiť, aby sa zaviedli a uplatňovali postupy na ochranu pred zamestnávaním osôb, ktoré majú záznam o trestných činoch spojených so sexuálnym vykorisťovaním a zneužívaním.</w:t>
      </w:r>
    </w:p>
    <w:p w14:paraId="34529B62" w14:textId="675A63B9" w:rsidR="00A55544" w:rsidRPr="00A55544" w:rsidRDefault="00A55544" w:rsidP="006D0406">
      <w:pPr>
        <w:pStyle w:val="ListParagraph"/>
        <w:numPr>
          <w:ilvl w:val="0"/>
          <w:numId w:val="16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Pokiaľ ide o agentúry, fondy a programy OSN, zabezpečiť, aby bol manažment oboznámený s</w:t>
      </w:r>
      <w:r w:rsidR="005855DF">
        <w:rPr>
          <w:sz w:val="20"/>
        </w:rPr>
        <w:t> </w:t>
      </w:r>
      <w:hyperlink r:id="rId13" w:history="1">
        <w:r>
          <w:rPr>
            <w:rStyle w:val="Hyperlink"/>
            <w:sz w:val="20"/>
            <w:szCs w:val="20"/>
          </w:rPr>
          <w:t>Protokolom OSN o obvineniach zo sexuálneho vykorisťovania a zneužívania týkajúcich sa implementačných partnerov</w:t>
        </w:r>
      </w:hyperlink>
      <w:r>
        <w:rPr>
          <w:sz w:val="20"/>
        </w:rPr>
        <w:t xml:space="preserve">, so súvisiacim hodnotením partnerov a v prípade potreby aj s možnosťami podpory. </w:t>
      </w:r>
    </w:p>
    <w:p w14:paraId="6A787769" w14:textId="77D11D00" w:rsidR="003462FB" w:rsidRPr="000235FF" w:rsidRDefault="003462FB" w:rsidP="00686612">
      <w:pPr>
        <w:spacing w:before="120"/>
        <w:ind w:left="-426" w:right="-421"/>
        <w:jc w:val="both"/>
        <w:rPr>
          <w:sz w:val="20"/>
          <w:szCs w:val="20"/>
        </w:rPr>
      </w:pPr>
      <w:r>
        <w:rPr>
          <w:sz w:val="20"/>
        </w:rPr>
        <w:t xml:space="preserve">Prevziať iniciatívu v oblasti: </w:t>
      </w:r>
    </w:p>
    <w:p w14:paraId="62A5448A" w14:textId="4B2C453C" w:rsidR="002E466C" w:rsidRPr="002E466C" w:rsidRDefault="002E466C" w:rsidP="006D0406">
      <w:pPr>
        <w:pStyle w:val="ListParagraph"/>
        <w:numPr>
          <w:ilvl w:val="0"/>
          <w:numId w:val="12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Práce s pracovníkmi ľudských zdrojov, v rámci ktorej by sa zaškolenie pracovníkov zameriavalo aj na OSVZ, vrátane všetkých dodávateľov, konzultantov, dočasných pracovníkov, dobrovoľníkov a príležitostných pracovníkov.</w:t>
      </w:r>
    </w:p>
    <w:p w14:paraId="7943499B" w14:textId="616F12D7" w:rsidR="002E466C" w:rsidRPr="002E466C" w:rsidRDefault="002E466C" w:rsidP="006D0406">
      <w:pPr>
        <w:pStyle w:val="ListParagraph"/>
        <w:numPr>
          <w:ilvl w:val="0"/>
          <w:numId w:val="12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Pravidelne pre všetkých zamestnancov a iných pracovníkov zabezpečovať školenia zamerané na zvyšovanie povedomia o OSVZ a o relatívnych mechanizmoch oznamovania, vrátane technickej podpory pracovnej skupiny OSVZ.</w:t>
      </w:r>
    </w:p>
    <w:p w14:paraId="19E9DF46" w14:textId="7D32A8FB" w:rsidR="00CC3851" w:rsidRPr="00ED68E2" w:rsidRDefault="002E466C" w:rsidP="006D0406">
      <w:pPr>
        <w:pStyle w:val="ListParagraph"/>
        <w:numPr>
          <w:ilvl w:val="0"/>
          <w:numId w:val="12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Poskytovať všeobecnú pomoc ústrediu, aby si vyššie vedenie mohlo plniť svoje úlohy v oblasti OSVZ.</w:t>
      </w:r>
    </w:p>
    <w:p w14:paraId="5FA6115F" w14:textId="7B680575" w:rsidR="006E6892" w:rsidRPr="0044665E" w:rsidRDefault="006E6892" w:rsidP="00686612">
      <w:pPr>
        <w:spacing w:before="120" w:after="240"/>
        <w:ind w:left="-426" w:right="-421"/>
        <w:jc w:val="both"/>
        <w:rPr>
          <w:bCs/>
          <w:sz w:val="20"/>
          <w:szCs w:val="20"/>
          <w:u w:val="single"/>
        </w:rPr>
      </w:pPr>
      <w:r>
        <w:rPr>
          <w:sz w:val="20"/>
          <w:u w:val="single"/>
        </w:rPr>
        <w:t>Systémy reakcie</w:t>
      </w:r>
    </w:p>
    <w:p w14:paraId="68FF01CE" w14:textId="20FD6BAB" w:rsidR="001D27D3" w:rsidRDefault="003F5B11" w:rsidP="006D0406">
      <w:pPr>
        <w:pStyle w:val="ListParagraph"/>
        <w:numPr>
          <w:ilvl w:val="0"/>
          <w:numId w:val="12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Ak ešte nie sú zavedené, podporovať ústredie v jeho snahe o vypracovanie a posilnenie interných postupov pre bezpečné a dôverné oznamovanie obvinení zo sexuálneho vykorisťovania a zneužívania, a taktiež protokolov pre vyšetrovanie a uplatňovanie disciplinárnych opatrení, ak je obvinenie opodstatnené. Takéto postupy budú v súlade s platnými slovenskými vnútroštátnymi zákonmi a</w:t>
      </w:r>
      <w:r w:rsidR="005855DF">
        <w:rPr>
          <w:sz w:val="20"/>
        </w:rPr>
        <w:t> </w:t>
      </w:r>
      <w:r>
        <w:rPr>
          <w:sz w:val="20"/>
        </w:rPr>
        <w:t>s</w:t>
      </w:r>
      <w:r w:rsidR="005855DF">
        <w:rPr>
          <w:sz w:val="20"/>
        </w:rPr>
        <w:t> </w:t>
      </w:r>
      <w:r>
        <w:rPr>
          <w:sz w:val="20"/>
        </w:rPr>
        <w:t xml:space="preserve">pravidlami subjektu. </w:t>
      </w:r>
      <w:r w:rsidR="005855DF">
        <w:rPr>
          <w:sz w:val="20"/>
        </w:rPr>
        <w:t>B</w:t>
      </w:r>
      <w:r>
        <w:rPr>
          <w:sz w:val="20"/>
        </w:rPr>
        <w:t>udú</w:t>
      </w:r>
      <w:r w:rsidR="005855DF">
        <w:rPr>
          <w:sz w:val="20"/>
        </w:rPr>
        <w:t xml:space="preserve"> tiež</w:t>
      </w:r>
      <w:r>
        <w:rPr>
          <w:sz w:val="20"/>
        </w:rPr>
        <w:t xml:space="preserve"> obsahovať oznamovanie prípadov, do ktorých sú zapojení pracovníci subjektu kontaktného miesta, iného subjektu, viacerých subjektov, alebo keď je subjekt údajného páchateľa neistý alebo neznámy.</w:t>
      </w:r>
    </w:p>
    <w:p w14:paraId="2196D71A" w14:textId="1EA8D734" w:rsidR="001D27D3" w:rsidRDefault="003F5B11" w:rsidP="006D0406">
      <w:pPr>
        <w:pStyle w:val="ListParagraph"/>
        <w:numPr>
          <w:ilvl w:val="0"/>
          <w:numId w:val="12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V spolupráci s príslušnými kolegami</w:t>
      </w:r>
      <w:r w:rsidR="005E042A">
        <w:rPr>
          <w:sz w:val="20"/>
        </w:rPr>
        <w:t>/kolegyňami</w:t>
      </w:r>
      <w:r>
        <w:rPr>
          <w:sz w:val="20"/>
        </w:rPr>
        <w:t xml:space="preserve"> a tímami v danej organizácii podporovať manažérov</w:t>
      </w:r>
      <w:r w:rsidR="005E042A">
        <w:rPr>
          <w:sz w:val="20"/>
        </w:rPr>
        <w:t>/manažérky</w:t>
      </w:r>
      <w:r>
        <w:rPr>
          <w:sz w:val="20"/>
        </w:rPr>
        <w:t xml:space="preserve"> programov s</w:t>
      </w:r>
      <w:r w:rsidR="005855DF">
        <w:rPr>
          <w:sz w:val="20"/>
        </w:rPr>
        <w:t> </w:t>
      </w:r>
      <w:r>
        <w:rPr>
          <w:sz w:val="20"/>
        </w:rPr>
        <w:t>cieľom posilniť a/alebo vytvoriť bezpečné, prístupné a kontextuálne vhodné kanály pre prijímanie citlivých obvinení na základe osvedčených postupov a konzultácií s komunitou.</w:t>
      </w:r>
    </w:p>
    <w:p w14:paraId="0EC210D5" w14:textId="1EE78465" w:rsidR="001D27D3" w:rsidRDefault="003F5B11" w:rsidP="006D0406">
      <w:pPr>
        <w:pStyle w:val="ListParagraph"/>
        <w:numPr>
          <w:ilvl w:val="0"/>
          <w:numId w:val="12"/>
        </w:numPr>
        <w:spacing w:before="120"/>
        <w:ind w:left="-142" w:right="-421" w:hanging="284"/>
        <w:jc w:val="both"/>
        <w:rPr>
          <w:sz w:val="20"/>
          <w:szCs w:val="20"/>
        </w:rPr>
      </w:pPr>
      <w:r>
        <w:rPr>
          <w:sz w:val="20"/>
        </w:rPr>
        <w:t>Byť pripraven</w:t>
      </w:r>
      <w:r w:rsidR="005855DF">
        <w:rPr>
          <w:sz w:val="20"/>
        </w:rPr>
        <w:t>í</w:t>
      </w:r>
      <w:r>
        <w:rPr>
          <w:sz w:val="20"/>
        </w:rPr>
        <w:t xml:space="preserve"> na bezpečné a dôverné prijímanie a primerané vybavovanie sťažností, správ a otázok o údajných činoch v oblasti sexuálneho vykorisťovania a zneužívania, ktorých sa dopustili pracovníci subjektu a iní pracovníci, a tiež pracovníci iných subjektov, kedykoľvek budú takéto činy oznámené. Po obdržaní sťažnosti:</w:t>
      </w:r>
    </w:p>
    <w:p w14:paraId="2FA890F5" w14:textId="5C861B49" w:rsidR="00B33334" w:rsidRDefault="00B33334" w:rsidP="006D0406">
      <w:pPr>
        <w:pStyle w:val="ListParagraph"/>
        <w:numPr>
          <w:ilvl w:val="0"/>
          <w:numId w:val="14"/>
        </w:numPr>
        <w:spacing w:before="120"/>
        <w:ind w:left="284" w:right="-421" w:hanging="284"/>
        <w:jc w:val="both"/>
        <w:rPr>
          <w:sz w:val="20"/>
          <w:szCs w:val="20"/>
        </w:rPr>
      </w:pPr>
      <w:r>
        <w:rPr>
          <w:sz w:val="20"/>
        </w:rPr>
        <w:t>zabezpečiť, aby sa so všetkými materiálmi, ktoré sa týkajú sťažností, zaobchádzalo v súlade s</w:t>
      </w:r>
      <w:r w:rsidR="005855DF">
        <w:rPr>
          <w:sz w:val="20"/>
        </w:rPr>
        <w:t> </w:t>
      </w:r>
      <w:r>
        <w:rPr>
          <w:sz w:val="20"/>
        </w:rPr>
        <w:t>platnými postupmi pre podávanie sťažností</w:t>
      </w:r>
      <w:r w:rsidR="005855DF">
        <w:rPr>
          <w:sz w:val="20"/>
        </w:rPr>
        <w:t xml:space="preserve"> </w:t>
      </w:r>
      <w:r>
        <w:rPr>
          <w:sz w:val="20"/>
        </w:rPr>
        <w:t>a aby boli sťažnosti/správy postúpené príslušnej jednotke v rámci jeho/jej subjektu na prešetrenie;</w:t>
      </w:r>
    </w:p>
    <w:p w14:paraId="0001462B" w14:textId="7DDB6F1E" w:rsidR="003F5B11" w:rsidRPr="00B33334" w:rsidRDefault="00B33334" w:rsidP="006D0406">
      <w:pPr>
        <w:pStyle w:val="ListParagraph"/>
        <w:numPr>
          <w:ilvl w:val="0"/>
          <w:numId w:val="14"/>
        </w:numPr>
        <w:spacing w:before="120"/>
        <w:ind w:left="284" w:right="-421" w:hanging="284"/>
        <w:jc w:val="both"/>
        <w:rPr>
          <w:sz w:val="20"/>
          <w:szCs w:val="20"/>
        </w:rPr>
      </w:pPr>
      <w:r>
        <w:rPr>
          <w:sz w:val="20"/>
        </w:rPr>
        <w:t>okamžite zaslať sťažnosti do systému na pomoc obetiam, ak sa používa, aby im mohla byť poskytnutá zdravotnícka, psychosociálna, právna a materiálna pomoc, ktorú potrebujú, alebo priamo pomáhať sťažovateľom, aby v prípade potreby mali prístup k zdravotnej pomoci a bezpečnostným opatreniam.</w:t>
      </w:r>
    </w:p>
    <w:p w14:paraId="566C47A6" w14:textId="77777777" w:rsidR="001D27D3" w:rsidRPr="0044665E" w:rsidRDefault="001D27D3" w:rsidP="00686612">
      <w:pPr>
        <w:spacing w:before="120" w:after="240"/>
        <w:ind w:left="-426" w:right="-421"/>
        <w:jc w:val="both"/>
        <w:rPr>
          <w:bCs/>
          <w:sz w:val="20"/>
          <w:szCs w:val="20"/>
          <w:u w:val="single"/>
        </w:rPr>
      </w:pPr>
      <w:r>
        <w:rPr>
          <w:sz w:val="20"/>
          <w:u w:val="single"/>
        </w:rPr>
        <w:t>Riadenie a koordinácia</w:t>
      </w:r>
    </w:p>
    <w:p w14:paraId="7069B0A7" w14:textId="636D7259" w:rsidR="00791247" w:rsidRDefault="00791247" w:rsidP="006D0406">
      <w:pPr>
        <w:pStyle w:val="ListParagraph"/>
        <w:numPr>
          <w:ilvl w:val="0"/>
          <w:numId w:val="13"/>
        </w:numPr>
        <w:spacing w:before="120"/>
        <w:ind w:left="-142" w:right="-421" w:hanging="284"/>
        <w:jc w:val="both"/>
        <w:rPr>
          <w:bCs/>
          <w:sz w:val="20"/>
          <w:szCs w:val="20"/>
        </w:rPr>
      </w:pPr>
      <w:r>
        <w:rPr>
          <w:sz w:val="20"/>
        </w:rPr>
        <w:t>Zabezpečiť, aby kontaktné miesto poznal celý subjekt, pracovná skupina OSVZ a v prípade potreby aj postihnutá komunita, a aby boli kontakty široko dostupné.</w:t>
      </w:r>
    </w:p>
    <w:p w14:paraId="3E209EF6" w14:textId="43CC6C62" w:rsidR="00791247" w:rsidRPr="003E166C" w:rsidRDefault="00791247" w:rsidP="006D0406">
      <w:pPr>
        <w:pStyle w:val="ListParagraph"/>
        <w:numPr>
          <w:ilvl w:val="0"/>
          <w:numId w:val="13"/>
        </w:numPr>
        <w:spacing w:before="120"/>
        <w:ind w:left="-142" w:right="-421" w:hanging="284"/>
        <w:jc w:val="both"/>
        <w:rPr>
          <w:bCs/>
          <w:sz w:val="20"/>
          <w:szCs w:val="20"/>
        </w:rPr>
      </w:pPr>
      <w:r>
        <w:rPr>
          <w:sz w:val="20"/>
        </w:rPr>
        <w:t xml:space="preserve">Zastupovať organizáciu na stretnutiach pracovnej skupiny OSVZ, spolupracovať s inými kontaktnými miestami, aby sa dodržal </w:t>
      </w:r>
      <w:hyperlink r:id="rId14" w:history="1">
        <w:r>
          <w:rPr>
            <w:rStyle w:val="Hyperlink"/>
            <w:bCs/>
            <w:sz w:val="20"/>
            <w:szCs w:val="20"/>
          </w:rPr>
          <w:t>Referenčný rámec</w:t>
        </w:r>
      </w:hyperlink>
      <w:r>
        <w:rPr>
          <w:sz w:val="20"/>
        </w:rPr>
        <w:t xml:space="preserve"> a </w:t>
      </w:r>
      <w:hyperlink r:id="rId15" w:history="1">
        <w:r>
          <w:rPr>
            <w:rStyle w:val="Hyperlink"/>
            <w:bCs/>
            <w:sz w:val="20"/>
            <w:szCs w:val="20"/>
          </w:rPr>
          <w:t>Akčný plán</w:t>
        </w:r>
      </w:hyperlink>
      <w:r>
        <w:rPr>
          <w:sz w:val="20"/>
        </w:rPr>
        <w:t xml:space="preserve"> pracovnej skupiny, a informovať ústredie o napredovaní a získaných poznatkoch.</w:t>
      </w:r>
    </w:p>
    <w:p w14:paraId="0D1CD27E" w14:textId="477A6926" w:rsidR="00791247" w:rsidRPr="00791247" w:rsidRDefault="00791247" w:rsidP="006D0406">
      <w:pPr>
        <w:pStyle w:val="ListParagraph"/>
        <w:numPr>
          <w:ilvl w:val="0"/>
          <w:numId w:val="13"/>
        </w:numPr>
        <w:spacing w:before="120"/>
        <w:ind w:left="-142" w:right="-421" w:hanging="284"/>
        <w:jc w:val="both"/>
        <w:rPr>
          <w:bCs/>
          <w:sz w:val="20"/>
          <w:szCs w:val="20"/>
        </w:rPr>
      </w:pPr>
      <w:r>
        <w:rPr>
          <w:sz w:val="20"/>
        </w:rPr>
        <w:t>Sledovať všetky aktivity týkajúce sa OSVZ vo vzťahu k subjektu a zabezpečiť, aby tieto informácie boli dostupné na účely podávania správ. Zabezpečiť anonymizáciu údajov o oznámených prípadoch na účely všeobecného oznamovania a ďalšieho postupu v oblasti sexuálneho vykorisťovania a zneužívania.</w:t>
      </w:r>
    </w:p>
    <w:p w14:paraId="0BCB5CC2" w14:textId="77777777" w:rsidR="000A60C6" w:rsidRDefault="000A60C6" w:rsidP="00686612">
      <w:pPr>
        <w:spacing w:before="120"/>
        <w:ind w:left="-426" w:right="-421"/>
        <w:jc w:val="both"/>
        <w:rPr>
          <w:sz w:val="20"/>
          <w:szCs w:val="20"/>
        </w:rPr>
      </w:pPr>
    </w:p>
    <w:p w14:paraId="5EAECE51" w14:textId="77777777" w:rsidR="00B542AF" w:rsidRPr="00D01B68" w:rsidRDefault="00B542AF" w:rsidP="00686612">
      <w:pPr>
        <w:spacing w:before="120"/>
        <w:ind w:left="-426" w:right="-421"/>
        <w:jc w:val="both"/>
        <w:rPr>
          <w:sz w:val="20"/>
          <w:szCs w:val="20"/>
        </w:rPr>
      </w:pPr>
    </w:p>
    <w:p w14:paraId="72DB3288" w14:textId="6DF2903B" w:rsidR="0044665E" w:rsidRPr="00AD0EE8" w:rsidRDefault="0044665E" w:rsidP="00686612">
      <w:pPr>
        <w:ind w:left="-426" w:right="-421"/>
        <w:jc w:val="right"/>
        <w:rPr>
          <w:b/>
          <w:bCs/>
          <w:sz w:val="20"/>
          <w:szCs w:val="20"/>
        </w:rPr>
      </w:pPr>
      <w:r>
        <w:rPr>
          <w:b/>
          <w:sz w:val="20"/>
        </w:rPr>
        <w:t>Referenčný rámec schválený členmi pracovnej skupiny OSVZ 23. septembra 2022</w:t>
      </w:r>
    </w:p>
    <w:sectPr w:rsidR="0044665E" w:rsidRPr="00AD0EE8" w:rsidSect="00C433B8">
      <w:headerReference w:type="default" r:id="rId16"/>
      <w:pgSz w:w="12240" w:h="15840"/>
      <w:pgMar w:top="170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0188" w14:textId="77777777" w:rsidR="0044618C" w:rsidRDefault="0044618C" w:rsidP="008C604C">
      <w:pPr>
        <w:spacing w:line="240" w:lineRule="auto"/>
      </w:pPr>
      <w:r>
        <w:separator/>
      </w:r>
    </w:p>
  </w:endnote>
  <w:endnote w:type="continuationSeparator" w:id="0">
    <w:p w14:paraId="3F6B2DD4" w14:textId="77777777" w:rsidR="0044618C" w:rsidRDefault="0044618C" w:rsidP="008C6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4FD1" w14:textId="77777777" w:rsidR="0044618C" w:rsidRDefault="0044618C" w:rsidP="008C604C">
      <w:pPr>
        <w:spacing w:line="240" w:lineRule="auto"/>
      </w:pPr>
      <w:r>
        <w:separator/>
      </w:r>
    </w:p>
  </w:footnote>
  <w:footnote w:type="continuationSeparator" w:id="0">
    <w:p w14:paraId="11B9542E" w14:textId="77777777" w:rsidR="0044618C" w:rsidRDefault="0044618C" w:rsidP="008C6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8644" w14:textId="21A1F90F" w:rsidR="000A4257" w:rsidRDefault="001D3B3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652FA0" wp14:editId="78D5CA7F">
              <wp:simplePos x="0" y="0"/>
              <wp:positionH relativeFrom="column">
                <wp:posOffset>1700742</wp:posOffset>
              </wp:positionH>
              <wp:positionV relativeFrom="paragraph">
                <wp:posOffset>-273897</wp:posOffset>
              </wp:positionV>
              <wp:extent cx="4508204" cy="349250"/>
              <wp:effectExtent l="0" t="0" r="0" b="0"/>
              <wp:wrapNone/>
              <wp:docPr id="1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204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E54CE" w14:textId="0369947B" w:rsidR="008A1C1B" w:rsidRPr="0047799C" w:rsidRDefault="008A1C1B" w:rsidP="008A1C1B">
                          <w:pPr>
                            <w:rPr>
                              <w:rFonts w:ascii="Proxima Nova" w:hAnsi="Proxima Nov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roxima Nova" w:hAnsi="Proxima Nova"/>
                              <w:color w:val="FFFFFF" w:themeColor="background1"/>
                              <w:sz w:val="32"/>
                            </w:rPr>
                            <w:t xml:space="preserve">Slovensko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52F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9pt;margin-top:-21.55pt;width:355pt;height: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" filled="f" stroked="f">
              <v:textbox>
                <w:txbxContent>
                  <w:p w14:paraId="28BE54CE" w14:textId="0369947B" w:rsidR="008A1C1B" w:rsidRPr="0047799C" w:rsidRDefault="008A1C1B" w:rsidP="008A1C1B">
                    <w:pPr>
                      <w:rPr>
                        <w:rFonts w:ascii="Proxima Nova" w:hAnsi="Proxima Nova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Proxima Nova" w:hAnsi="Proxima Nova"/>
                        <w:color w:val="FFFFFF" w:themeColor="background1"/>
                        <w:sz w:val="32"/>
                      </w:rPr>
                      <w:t xml:space="preserve">Slovensko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74C9B9" wp14:editId="4366999A">
              <wp:simplePos x="0" y="0"/>
              <wp:positionH relativeFrom="column">
                <wp:posOffset>1673224</wp:posOffset>
              </wp:positionH>
              <wp:positionV relativeFrom="paragraph">
                <wp:posOffset>-220133</wp:posOffset>
              </wp:positionV>
              <wp:extent cx="0" cy="262466"/>
              <wp:effectExtent l="0" t="0" r="38100" b="2349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62466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11B7AD4"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-17.35pt" to="131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" strokecolor="white [3212]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C1A2D8C" wp14:editId="143E6530">
          <wp:simplePos x="0" y="0"/>
          <wp:positionH relativeFrom="column">
            <wp:posOffset>-650240</wp:posOffset>
          </wp:positionH>
          <wp:positionV relativeFrom="paragraph">
            <wp:posOffset>-362716</wp:posOffset>
          </wp:positionV>
          <wp:extent cx="2249805" cy="518795"/>
          <wp:effectExtent l="0" t="0" r="0" b="0"/>
          <wp:wrapTight wrapText="bothSides">
            <wp:wrapPolygon edited="0">
              <wp:start x="0" y="0"/>
              <wp:lineTo x="0" y="20622"/>
              <wp:lineTo x="21399" y="20622"/>
              <wp:lineTo x="21399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80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18B29" wp14:editId="0F0CE0B3">
              <wp:simplePos x="0" y="0"/>
              <wp:positionH relativeFrom="column">
                <wp:posOffset>-930166</wp:posOffset>
              </wp:positionH>
              <wp:positionV relativeFrom="paragraph">
                <wp:posOffset>-457200</wp:posOffset>
              </wp:positionV>
              <wp:extent cx="7995285" cy="709448"/>
              <wp:effectExtent l="0" t="0" r="571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5285" cy="709448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A6867E8" id="Rectangle 2" o:spid="_x0000_s1026" style="position:absolute;margin-left:-73.25pt;margin-top:-36pt;width:629.5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" fillcolor="#44546a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505"/>
    <w:multiLevelType w:val="hybridMultilevel"/>
    <w:tmpl w:val="DC7C17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4303"/>
    <w:multiLevelType w:val="hybridMultilevel"/>
    <w:tmpl w:val="43988FDC"/>
    <w:lvl w:ilvl="0" w:tplc="1FC65D9A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70279"/>
    <w:multiLevelType w:val="hybridMultilevel"/>
    <w:tmpl w:val="228A4FA4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0E3F6C"/>
    <w:multiLevelType w:val="hybridMultilevel"/>
    <w:tmpl w:val="C6AC6A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5B9"/>
    <w:multiLevelType w:val="hybridMultilevel"/>
    <w:tmpl w:val="CE5065D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935ED"/>
    <w:multiLevelType w:val="hybridMultilevel"/>
    <w:tmpl w:val="00061D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22B2"/>
    <w:multiLevelType w:val="hybridMultilevel"/>
    <w:tmpl w:val="637E748C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9635589"/>
    <w:multiLevelType w:val="hybridMultilevel"/>
    <w:tmpl w:val="50344A5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36DB9"/>
    <w:multiLevelType w:val="hybridMultilevel"/>
    <w:tmpl w:val="854653C0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4616D0A"/>
    <w:multiLevelType w:val="hybridMultilevel"/>
    <w:tmpl w:val="B6EAC2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3E8C"/>
    <w:multiLevelType w:val="hybridMultilevel"/>
    <w:tmpl w:val="6DC6BB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F5334"/>
    <w:multiLevelType w:val="hybridMultilevel"/>
    <w:tmpl w:val="556450E2"/>
    <w:lvl w:ilvl="0" w:tplc="200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33C763A"/>
    <w:multiLevelType w:val="hybridMultilevel"/>
    <w:tmpl w:val="DAA46F6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11834"/>
    <w:multiLevelType w:val="hybridMultilevel"/>
    <w:tmpl w:val="780AAE0A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A5D7B12"/>
    <w:multiLevelType w:val="hybridMultilevel"/>
    <w:tmpl w:val="8BD0411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C13309D"/>
    <w:multiLevelType w:val="hybridMultilevel"/>
    <w:tmpl w:val="6CDCBD1E"/>
    <w:lvl w:ilvl="0" w:tplc="D4DCB87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13"/>
  </w:num>
  <w:num w:numId="9">
    <w:abstractNumId w:val="6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FD"/>
    <w:rsid w:val="000235FF"/>
    <w:rsid w:val="00042C21"/>
    <w:rsid w:val="0004350D"/>
    <w:rsid w:val="0004549A"/>
    <w:rsid w:val="00046900"/>
    <w:rsid w:val="0008004D"/>
    <w:rsid w:val="000A4257"/>
    <w:rsid w:val="000A60C6"/>
    <w:rsid w:val="000C6446"/>
    <w:rsid w:val="000C7695"/>
    <w:rsid w:val="00121D4C"/>
    <w:rsid w:val="00122204"/>
    <w:rsid w:val="00126819"/>
    <w:rsid w:val="00172BA8"/>
    <w:rsid w:val="001B263E"/>
    <w:rsid w:val="001C6995"/>
    <w:rsid w:val="001D0046"/>
    <w:rsid w:val="001D1B94"/>
    <w:rsid w:val="001D27D3"/>
    <w:rsid w:val="001D3B3A"/>
    <w:rsid w:val="001F24D3"/>
    <w:rsid w:val="0021073F"/>
    <w:rsid w:val="00227BEA"/>
    <w:rsid w:val="00236586"/>
    <w:rsid w:val="00240137"/>
    <w:rsid w:val="00243751"/>
    <w:rsid w:val="00264F0E"/>
    <w:rsid w:val="0029572C"/>
    <w:rsid w:val="002A36EF"/>
    <w:rsid w:val="002B3F31"/>
    <w:rsid w:val="002C7697"/>
    <w:rsid w:val="002D65C8"/>
    <w:rsid w:val="002E466C"/>
    <w:rsid w:val="002E60D9"/>
    <w:rsid w:val="002F63E3"/>
    <w:rsid w:val="0031573C"/>
    <w:rsid w:val="00320581"/>
    <w:rsid w:val="00323A29"/>
    <w:rsid w:val="003314DA"/>
    <w:rsid w:val="00334E40"/>
    <w:rsid w:val="003462FB"/>
    <w:rsid w:val="003B29C4"/>
    <w:rsid w:val="003D4FBA"/>
    <w:rsid w:val="003E166C"/>
    <w:rsid w:val="003E2FD1"/>
    <w:rsid w:val="003F29FE"/>
    <w:rsid w:val="003F5B11"/>
    <w:rsid w:val="0042126F"/>
    <w:rsid w:val="00424CC7"/>
    <w:rsid w:val="0044388F"/>
    <w:rsid w:val="0044618C"/>
    <w:rsid w:val="0044665E"/>
    <w:rsid w:val="004747EC"/>
    <w:rsid w:val="004B4A66"/>
    <w:rsid w:val="004D16F5"/>
    <w:rsid w:val="004D1DFD"/>
    <w:rsid w:val="004D7702"/>
    <w:rsid w:val="004F3A66"/>
    <w:rsid w:val="004F4912"/>
    <w:rsid w:val="00562CF1"/>
    <w:rsid w:val="00571436"/>
    <w:rsid w:val="005855DF"/>
    <w:rsid w:val="0058791B"/>
    <w:rsid w:val="00593570"/>
    <w:rsid w:val="005B1154"/>
    <w:rsid w:val="005B20EA"/>
    <w:rsid w:val="005B5701"/>
    <w:rsid w:val="005C3F3F"/>
    <w:rsid w:val="005E042A"/>
    <w:rsid w:val="006047F5"/>
    <w:rsid w:val="00615A49"/>
    <w:rsid w:val="006574BF"/>
    <w:rsid w:val="0066674B"/>
    <w:rsid w:val="0068157E"/>
    <w:rsid w:val="00686612"/>
    <w:rsid w:val="006B493B"/>
    <w:rsid w:val="006C1E87"/>
    <w:rsid w:val="006C380E"/>
    <w:rsid w:val="006D0406"/>
    <w:rsid w:val="006E3E79"/>
    <w:rsid w:val="006E6892"/>
    <w:rsid w:val="00700425"/>
    <w:rsid w:val="0073454A"/>
    <w:rsid w:val="00740D05"/>
    <w:rsid w:val="00780D4C"/>
    <w:rsid w:val="00784594"/>
    <w:rsid w:val="00791247"/>
    <w:rsid w:val="007A55B8"/>
    <w:rsid w:val="007B773C"/>
    <w:rsid w:val="007F0500"/>
    <w:rsid w:val="00806B2D"/>
    <w:rsid w:val="00812861"/>
    <w:rsid w:val="0081402C"/>
    <w:rsid w:val="00822267"/>
    <w:rsid w:val="0082270D"/>
    <w:rsid w:val="008272D0"/>
    <w:rsid w:val="00842736"/>
    <w:rsid w:val="00857557"/>
    <w:rsid w:val="008804F8"/>
    <w:rsid w:val="00890595"/>
    <w:rsid w:val="008A0935"/>
    <w:rsid w:val="008A1C1B"/>
    <w:rsid w:val="008B397A"/>
    <w:rsid w:val="008C604C"/>
    <w:rsid w:val="008C68D4"/>
    <w:rsid w:val="008F65F6"/>
    <w:rsid w:val="00944AFD"/>
    <w:rsid w:val="00975832"/>
    <w:rsid w:val="009A3E3B"/>
    <w:rsid w:val="009B5FEC"/>
    <w:rsid w:val="009F5396"/>
    <w:rsid w:val="009F607C"/>
    <w:rsid w:val="00A02994"/>
    <w:rsid w:val="00A07BCA"/>
    <w:rsid w:val="00A22BFD"/>
    <w:rsid w:val="00A22D10"/>
    <w:rsid w:val="00A3044F"/>
    <w:rsid w:val="00A50A21"/>
    <w:rsid w:val="00A55544"/>
    <w:rsid w:val="00A65B0B"/>
    <w:rsid w:val="00A83F90"/>
    <w:rsid w:val="00A91901"/>
    <w:rsid w:val="00AD0EE8"/>
    <w:rsid w:val="00B068BC"/>
    <w:rsid w:val="00B10C86"/>
    <w:rsid w:val="00B32904"/>
    <w:rsid w:val="00B33334"/>
    <w:rsid w:val="00B51F77"/>
    <w:rsid w:val="00B542AF"/>
    <w:rsid w:val="00B54FA6"/>
    <w:rsid w:val="00B65959"/>
    <w:rsid w:val="00B825FF"/>
    <w:rsid w:val="00B94980"/>
    <w:rsid w:val="00BB2680"/>
    <w:rsid w:val="00BE42F5"/>
    <w:rsid w:val="00C05295"/>
    <w:rsid w:val="00C11BBB"/>
    <w:rsid w:val="00C23253"/>
    <w:rsid w:val="00C400FF"/>
    <w:rsid w:val="00C433B8"/>
    <w:rsid w:val="00C50C82"/>
    <w:rsid w:val="00C57F8A"/>
    <w:rsid w:val="00C95924"/>
    <w:rsid w:val="00CC3851"/>
    <w:rsid w:val="00CE5D8C"/>
    <w:rsid w:val="00CE65E7"/>
    <w:rsid w:val="00D01B68"/>
    <w:rsid w:val="00D176E8"/>
    <w:rsid w:val="00D17EF2"/>
    <w:rsid w:val="00D355AF"/>
    <w:rsid w:val="00D53A9F"/>
    <w:rsid w:val="00D65EBE"/>
    <w:rsid w:val="00D933AB"/>
    <w:rsid w:val="00D947D5"/>
    <w:rsid w:val="00D9716E"/>
    <w:rsid w:val="00DA058A"/>
    <w:rsid w:val="00DA58E5"/>
    <w:rsid w:val="00DB7BFB"/>
    <w:rsid w:val="00DE28A7"/>
    <w:rsid w:val="00DF46F4"/>
    <w:rsid w:val="00DF5BE7"/>
    <w:rsid w:val="00E06AB8"/>
    <w:rsid w:val="00E06C75"/>
    <w:rsid w:val="00E2222F"/>
    <w:rsid w:val="00E321A9"/>
    <w:rsid w:val="00E40925"/>
    <w:rsid w:val="00E57901"/>
    <w:rsid w:val="00E6303E"/>
    <w:rsid w:val="00E86A78"/>
    <w:rsid w:val="00E90A03"/>
    <w:rsid w:val="00EA13EE"/>
    <w:rsid w:val="00EB59BD"/>
    <w:rsid w:val="00EB7993"/>
    <w:rsid w:val="00ED6174"/>
    <w:rsid w:val="00ED68E2"/>
    <w:rsid w:val="00F01E7B"/>
    <w:rsid w:val="00F03B24"/>
    <w:rsid w:val="00F34592"/>
    <w:rsid w:val="00F50CC7"/>
    <w:rsid w:val="00F6215B"/>
    <w:rsid w:val="00F80E4F"/>
    <w:rsid w:val="00F81B8F"/>
    <w:rsid w:val="00F90510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6EFE85"/>
  <w15:docId w15:val="{22FABA77-690D-4C28-8F44-8EF24DE3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8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222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0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0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0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0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D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2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57"/>
  </w:style>
  <w:style w:type="paragraph" w:styleId="Footer">
    <w:name w:val="footer"/>
    <w:basedOn w:val="Normal"/>
    <w:link w:val="FooterChar"/>
    <w:uiPriority w:val="99"/>
    <w:unhideWhenUsed/>
    <w:rsid w:val="000A42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57"/>
  </w:style>
  <w:style w:type="character" w:styleId="FollowedHyperlink">
    <w:name w:val="FollowedHyperlink"/>
    <w:basedOn w:val="DefaultParagraphFont"/>
    <w:uiPriority w:val="99"/>
    <w:semiHidden/>
    <w:unhideWhenUsed/>
    <w:rsid w:val="00BB268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D4FB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agencystandingcommittee.org/system/files/un_protocol_on_sea_allegations_involving_implementing_partners_fi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.unhcr.org/en/working-group/348?sv=54&amp;geo=107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seataskforce.org/uploads/tools/132793286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ta.unhcr.org/en/working-group/348?sv=54&amp;geo=1078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.unhcr.org/en/working-group/348?sv=54&amp;geo=107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1396461BBA4B9E7422964A197F7A" ma:contentTypeVersion="16" ma:contentTypeDescription="Create a new document." ma:contentTypeScope="" ma:versionID="b48405287de97c3831963ec4f8c92710">
  <xsd:schema xmlns:xsd="http://www.w3.org/2001/XMLSchema" xmlns:xs="http://www.w3.org/2001/XMLSchema" xmlns:p="http://schemas.microsoft.com/office/2006/metadata/properties" xmlns:ns2="e1ef0f78-9f7c-4e89-a533-daf9479c6e53" xmlns:ns3="791c8019-fd1d-4779-868a-5c965f68b2bd" targetNamespace="http://schemas.microsoft.com/office/2006/metadata/properties" ma:root="true" ma:fieldsID="b85c9852f794711279c16735d59bf069" ns2:_="" ns3:_="">
    <xsd:import namespace="e1ef0f78-9f7c-4e89-a533-daf9479c6e53"/>
    <xsd:import namespace="791c8019-fd1d-4779-868a-5c965f68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0f78-9f7c-4e89-a533-daf9479c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8019-fd1d-4779-868a-5c965f68b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0c9c2-992c-4ec4-bbc0-becdc2029267}" ma:internalName="TaxCatchAll" ma:showField="CatchAllData" ma:web="791c8019-fd1d-4779-868a-5c965f68b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ef0f78-9f7c-4e89-a533-daf9479c6e53">
      <Terms xmlns="http://schemas.microsoft.com/office/infopath/2007/PartnerControls"/>
    </lcf76f155ced4ddcb4097134ff3c332f>
    <TaxCatchAll xmlns="791c8019-fd1d-4779-868a-5c965f68b2bd" xsi:nil="true"/>
  </documentManagement>
</p:properties>
</file>

<file path=customXml/itemProps1.xml><?xml version="1.0" encoding="utf-8"?>
<ds:datastoreItem xmlns:ds="http://schemas.openxmlformats.org/officeDocument/2006/customXml" ds:itemID="{97847F4D-BD50-4661-8BF0-92D6CCB26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3B756-F422-4832-B4AB-1658730B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7F298-3133-40C9-826C-CA6A4581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f0f78-9f7c-4e89-a533-daf9479c6e53"/>
    <ds:schemaRef ds:uri="791c8019-fd1d-4779-868a-5c965f68b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15F4D-C3E7-46D7-9288-9E2DC2524C46}">
  <ds:schemaRefs>
    <ds:schemaRef ds:uri="http://schemas.microsoft.com/office/2006/metadata/properties"/>
    <ds:schemaRef ds:uri="http://schemas.microsoft.com/office/infopath/2007/PartnerControls"/>
    <ds:schemaRef ds:uri="e1ef0f78-9f7c-4e89-a533-daf9479c6e53"/>
    <ds:schemaRef ds:uri="791c8019-fd1d-4779-868a-5c965f68b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Sen</dc:creator>
  <cp:lastModifiedBy>Anna Turus</cp:lastModifiedBy>
  <cp:revision>6</cp:revision>
  <dcterms:created xsi:type="dcterms:W3CDTF">2022-09-30T07:53:00Z</dcterms:created>
  <dcterms:modified xsi:type="dcterms:W3CDTF">2022-09-30T08:02:00Z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0x01010078171396461BBA4B9E7422964A197F7A</vt:lpwstr>
  </property>
  <property fmtid="{D5CDD505-2E9C-101B-9397-08002B2CF9AE}" pid="3" name="MediaServiceImageTags">
    <vt:lpwstr/>
  </property>
  <property fmtid="{D5CDD505-2E9C-101B-9397-08002B2CF9AE}" pid="4" name="GrammarlyDocumentId">
    <vt:lpwstr>5acf420f0471955d58f81613a1d0b24f5b3ce00b33c83a6b3d0afb6c728647b8</vt:lpwstr>
  </property>
</Properties>
</file>