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68BD" w14:textId="081F36B8" w:rsidR="00985F9D" w:rsidRDefault="006D0A4D" w:rsidP="00985F9D">
      <w:pPr>
        <w:pStyle w:val="Title"/>
        <w:jc w:val="center"/>
        <w:rPr>
          <w:sz w:val="32"/>
          <w:szCs w:val="32"/>
          <w:lang w:val="en-US"/>
        </w:rPr>
      </w:pPr>
      <w:r>
        <w:rPr>
          <w:sz w:val="32"/>
          <w:szCs w:val="32"/>
          <w:lang w:val="en-US"/>
        </w:rPr>
        <w:t xml:space="preserve">PSEA </w:t>
      </w:r>
      <w:r w:rsidR="00697DFB">
        <w:rPr>
          <w:sz w:val="32"/>
          <w:szCs w:val="32"/>
          <w:lang w:val="en-US"/>
        </w:rPr>
        <w:t>MESSAGING</w:t>
      </w:r>
      <w:r w:rsidR="00985F9D">
        <w:rPr>
          <w:sz w:val="32"/>
          <w:szCs w:val="32"/>
          <w:lang w:val="en-US"/>
        </w:rPr>
        <w:t xml:space="preserve"> MATRIX</w:t>
      </w:r>
    </w:p>
    <w:p w14:paraId="004CBCD3" w14:textId="77777777" w:rsidR="00F9402A" w:rsidRPr="00F9402A" w:rsidRDefault="00F9402A" w:rsidP="00F9402A">
      <w:pPr>
        <w:rPr>
          <w:lang w:val="en-US"/>
        </w:rPr>
      </w:pPr>
    </w:p>
    <w:tbl>
      <w:tblPr>
        <w:tblStyle w:val="TableGrid"/>
        <w:tblW w:w="5356" w:type="pct"/>
        <w:tblLook w:val="04A0" w:firstRow="1" w:lastRow="0" w:firstColumn="1" w:lastColumn="0" w:noHBand="0" w:noVBand="1"/>
      </w:tblPr>
      <w:tblGrid>
        <w:gridCol w:w="1541"/>
        <w:gridCol w:w="2397"/>
        <w:gridCol w:w="5147"/>
        <w:gridCol w:w="1842"/>
        <w:gridCol w:w="1831"/>
        <w:gridCol w:w="1412"/>
      </w:tblGrid>
      <w:tr w:rsidR="001A6E39" w:rsidRPr="00182172" w14:paraId="44BBF73C" w14:textId="4296D165" w:rsidTr="00862485">
        <w:tc>
          <w:tcPr>
            <w:tcW w:w="1390" w:type="pct"/>
            <w:gridSpan w:val="2"/>
            <w:shd w:val="clear" w:color="auto" w:fill="0072BC"/>
          </w:tcPr>
          <w:p w14:paraId="381FC273" w14:textId="77777777" w:rsidR="00D32E8A" w:rsidRPr="00182172" w:rsidRDefault="00D32E8A" w:rsidP="00B50E04">
            <w:pPr>
              <w:rPr>
                <w:rFonts w:asciiTheme="majorHAnsi" w:hAnsiTheme="majorHAnsi" w:cs="Arial"/>
                <w:i/>
                <w:iCs/>
                <w:sz w:val="24"/>
                <w:szCs w:val="24"/>
              </w:rPr>
            </w:pPr>
          </w:p>
        </w:tc>
        <w:tc>
          <w:tcPr>
            <w:tcW w:w="1816" w:type="pct"/>
            <w:shd w:val="clear" w:color="auto" w:fill="0072BC"/>
          </w:tcPr>
          <w:p w14:paraId="357388CD" w14:textId="54E944F9" w:rsidR="00D32E8A" w:rsidRPr="00182172" w:rsidRDefault="00D32E8A" w:rsidP="007153C1">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PROOF POINTS</w:t>
            </w:r>
          </w:p>
        </w:tc>
        <w:tc>
          <w:tcPr>
            <w:tcW w:w="650" w:type="pct"/>
            <w:shd w:val="clear" w:color="auto" w:fill="0072BC"/>
          </w:tcPr>
          <w:p w14:paraId="2C53DDD7" w14:textId="696A7E14" w:rsidR="00D32E8A" w:rsidRPr="00182172" w:rsidRDefault="00D32E8A" w:rsidP="007153C1">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CHANNELS</w:t>
            </w:r>
          </w:p>
        </w:tc>
        <w:tc>
          <w:tcPr>
            <w:tcW w:w="646" w:type="pct"/>
            <w:shd w:val="clear" w:color="auto" w:fill="0072BC"/>
          </w:tcPr>
          <w:p w14:paraId="287251E1" w14:textId="47AC1EA6" w:rsidR="00D32E8A" w:rsidRPr="00182172" w:rsidRDefault="00D32E8A" w:rsidP="007153C1">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OUTPUT</w:t>
            </w:r>
          </w:p>
        </w:tc>
        <w:tc>
          <w:tcPr>
            <w:tcW w:w="498" w:type="pct"/>
            <w:shd w:val="clear" w:color="auto" w:fill="0072BC"/>
          </w:tcPr>
          <w:p w14:paraId="2EEBE350" w14:textId="07EC397C" w:rsidR="00D32E8A" w:rsidRPr="00182172" w:rsidRDefault="00D32E8A" w:rsidP="007153C1">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LANGUAGE</w:t>
            </w:r>
          </w:p>
        </w:tc>
      </w:tr>
      <w:tr w:rsidR="001A6E39" w:rsidRPr="00911218" w14:paraId="1BFEDAC4" w14:textId="58950A6D" w:rsidTr="00862485">
        <w:tc>
          <w:tcPr>
            <w:tcW w:w="544" w:type="pct"/>
          </w:tcPr>
          <w:p w14:paraId="6416E369" w14:textId="3A2FF507" w:rsidR="006E5BB7" w:rsidRPr="00182172" w:rsidRDefault="006E5BB7" w:rsidP="007153C1">
            <w:pPr>
              <w:rPr>
                <w:rFonts w:asciiTheme="majorHAnsi" w:hAnsiTheme="majorHAnsi" w:cs="Arial"/>
                <w:b/>
                <w:bCs/>
                <w:sz w:val="22"/>
                <w:szCs w:val="22"/>
              </w:rPr>
            </w:pPr>
            <w:r w:rsidRPr="00182172">
              <w:rPr>
                <w:rFonts w:asciiTheme="majorHAnsi" w:hAnsiTheme="majorHAnsi" w:cs="Arial"/>
                <w:b/>
                <w:bCs/>
                <w:sz w:val="22"/>
                <w:szCs w:val="22"/>
              </w:rPr>
              <w:t xml:space="preserve">AUDIENCE </w:t>
            </w:r>
          </w:p>
        </w:tc>
        <w:tc>
          <w:tcPr>
            <w:tcW w:w="845" w:type="pct"/>
          </w:tcPr>
          <w:p w14:paraId="5D1F0F15" w14:textId="42A74AB6" w:rsidR="006E5BB7" w:rsidRPr="00911218" w:rsidRDefault="00616DBC" w:rsidP="00B50E04">
            <w:pPr>
              <w:rPr>
                <w:rFonts w:asciiTheme="majorHAnsi" w:hAnsiTheme="majorHAnsi" w:cs="Arial"/>
                <w:i/>
                <w:iCs/>
                <w:sz w:val="18"/>
                <w:szCs w:val="18"/>
              </w:rPr>
            </w:pPr>
            <w:r>
              <w:rPr>
                <w:rFonts w:asciiTheme="majorHAnsi" w:hAnsiTheme="majorHAnsi" w:cs="Arial"/>
                <w:i/>
                <w:iCs/>
                <w:sz w:val="18"/>
                <w:szCs w:val="18"/>
              </w:rPr>
              <w:t>Displaced</w:t>
            </w:r>
            <w:r w:rsidR="00584289">
              <w:rPr>
                <w:rFonts w:asciiTheme="majorHAnsi" w:hAnsiTheme="majorHAnsi" w:cs="Arial"/>
                <w:i/>
                <w:iCs/>
                <w:sz w:val="18"/>
                <w:szCs w:val="18"/>
              </w:rPr>
              <w:t xml:space="preserve"> </w:t>
            </w:r>
            <w:r w:rsidR="00970106">
              <w:rPr>
                <w:rFonts w:asciiTheme="majorHAnsi" w:hAnsiTheme="majorHAnsi" w:cs="Arial"/>
                <w:i/>
                <w:iCs/>
                <w:sz w:val="18"/>
                <w:szCs w:val="18"/>
              </w:rPr>
              <w:t xml:space="preserve">and stateless </w:t>
            </w:r>
            <w:r w:rsidR="003E613E">
              <w:rPr>
                <w:rFonts w:asciiTheme="majorHAnsi" w:hAnsiTheme="majorHAnsi" w:cs="Arial"/>
                <w:i/>
                <w:iCs/>
                <w:sz w:val="18"/>
                <w:szCs w:val="18"/>
              </w:rPr>
              <w:t xml:space="preserve">communities attending </w:t>
            </w:r>
            <w:r w:rsidR="00FC73D8">
              <w:rPr>
                <w:rFonts w:asciiTheme="majorHAnsi" w:hAnsiTheme="majorHAnsi" w:cs="Arial"/>
                <w:i/>
                <w:iCs/>
                <w:sz w:val="18"/>
                <w:szCs w:val="18"/>
              </w:rPr>
              <w:t>centres</w:t>
            </w:r>
            <w:r w:rsidR="00FC73D8">
              <w:t xml:space="preserve"> </w:t>
            </w:r>
            <w:r w:rsidR="00FC73D8" w:rsidRPr="00FC73D8">
              <w:rPr>
                <w:rFonts w:asciiTheme="majorHAnsi" w:hAnsiTheme="majorHAnsi" w:cs="Arial"/>
                <w:i/>
                <w:iCs/>
                <w:sz w:val="18"/>
                <w:szCs w:val="18"/>
              </w:rPr>
              <w:t>including</w:t>
            </w:r>
            <w:r w:rsidR="00822EFC">
              <w:rPr>
                <w:rFonts w:asciiTheme="majorHAnsi" w:hAnsiTheme="majorHAnsi" w:cs="Arial"/>
                <w:i/>
                <w:iCs/>
                <w:sz w:val="18"/>
                <w:szCs w:val="18"/>
              </w:rPr>
              <w:t xml:space="preserve"> </w:t>
            </w:r>
            <w:r w:rsidR="00FC73D8" w:rsidRPr="00FC73D8">
              <w:rPr>
                <w:rFonts w:asciiTheme="majorHAnsi" w:hAnsiTheme="majorHAnsi" w:cs="Arial"/>
                <w:i/>
                <w:iCs/>
                <w:sz w:val="18"/>
                <w:szCs w:val="18"/>
              </w:rPr>
              <w:t xml:space="preserve">men, women, children </w:t>
            </w:r>
          </w:p>
        </w:tc>
        <w:tc>
          <w:tcPr>
            <w:tcW w:w="1816" w:type="pct"/>
            <w:vMerge w:val="restart"/>
          </w:tcPr>
          <w:p w14:paraId="0B926D9A" w14:textId="77777777" w:rsidR="006E5BB7" w:rsidRPr="00911218" w:rsidRDefault="006E5BB7" w:rsidP="007153C1">
            <w:pPr>
              <w:rPr>
                <w:rFonts w:asciiTheme="majorHAnsi" w:hAnsiTheme="majorHAnsi" w:cs="Arial"/>
                <w:b/>
                <w:bCs/>
                <w:sz w:val="18"/>
                <w:szCs w:val="18"/>
              </w:rPr>
            </w:pPr>
          </w:p>
        </w:tc>
        <w:tc>
          <w:tcPr>
            <w:tcW w:w="650" w:type="pct"/>
            <w:vMerge w:val="restart"/>
          </w:tcPr>
          <w:p w14:paraId="0B835FAD" w14:textId="5CD7EF19" w:rsidR="006E5BB7" w:rsidRPr="00911218" w:rsidRDefault="006E5BB7" w:rsidP="007153C1">
            <w:pPr>
              <w:rPr>
                <w:rFonts w:asciiTheme="majorHAnsi" w:hAnsiTheme="majorHAnsi" w:cs="Arial"/>
                <w:b/>
                <w:bCs/>
                <w:sz w:val="18"/>
                <w:szCs w:val="18"/>
              </w:rPr>
            </w:pPr>
            <w:r w:rsidRPr="00911218">
              <w:rPr>
                <w:rFonts w:asciiTheme="majorHAnsi" w:hAnsiTheme="majorHAnsi" w:cs="Arial"/>
                <w:b/>
                <w:bCs/>
                <w:sz w:val="18"/>
                <w:szCs w:val="18"/>
              </w:rPr>
              <w:t xml:space="preserve">Preferred by audience </w:t>
            </w:r>
          </w:p>
        </w:tc>
        <w:tc>
          <w:tcPr>
            <w:tcW w:w="646" w:type="pct"/>
            <w:vMerge w:val="restart"/>
          </w:tcPr>
          <w:p w14:paraId="49FA2233" w14:textId="2883F683" w:rsidR="006E5BB7" w:rsidRPr="00911218" w:rsidRDefault="006E5BB7" w:rsidP="007153C1">
            <w:pPr>
              <w:rPr>
                <w:rFonts w:asciiTheme="majorHAnsi" w:hAnsiTheme="majorHAnsi" w:cs="Arial"/>
                <w:b/>
                <w:bCs/>
                <w:sz w:val="18"/>
                <w:szCs w:val="18"/>
              </w:rPr>
            </w:pPr>
            <w:r w:rsidRPr="00911218">
              <w:rPr>
                <w:rFonts w:asciiTheme="majorHAnsi" w:hAnsiTheme="majorHAnsi" w:cs="Arial"/>
                <w:b/>
                <w:bCs/>
                <w:sz w:val="18"/>
                <w:szCs w:val="18"/>
              </w:rPr>
              <w:t>Suitable to channel distribution</w:t>
            </w:r>
          </w:p>
        </w:tc>
        <w:tc>
          <w:tcPr>
            <w:tcW w:w="498" w:type="pct"/>
            <w:vMerge w:val="restart"/>
          </w:tcPr>
          <w:p w14:paraId="68BDDB2D" w14:textId="62FC7EF3" w:rsidR="006E5BB7" w:rsidRPr="00911218" w:rsidRDefault="006E5BB7" w:rsidP="007153C1">
            <w:pPr>
              <w:rPr>
                <w:rFonts w:asciiTheme="majorHAnsi" w:hAnsiTheme="majorHAnsi" w:cs="Arial"/>
                <w:b/>
                <w:bCs/>
                <w:sz w:val="18"/>
                <w:szCs w:val="18"/>
              </w:rPr>
            </w:pPr>
            <w:r w:rsidRPr="00911218">
              <w:rPr>
                <w:rFonts w:asciiTheme="majorHAnsi" w:hAnsiTheme="majorHAnsi" w:cs="Arial"/>
                <w:b/>
                <w:bCs/>
                <w:sz w:val="18"/>
                <w:szCs w:val="18"/>
              </w:rPr>
              <w:t xml:space="preserve">Suitable to </w:t>
            </w:r>
            <w:r w:rsidR="00D86433" w:rsidRPr="00911218">
              <w:rPr>
                <w:rFonts w:asciiTheme="majorHAnsi" w:hAnsiTheme="majorHAnsi" w:cs="Arial"/>
                <w:b/>
                <w:bCs/>
                <w:sz w:val="18"/>
                <w:szCs w:val="18"/>
              </w:rPr>
              <w:t xml:space="preserve">audience </w:t>
            </w:r>
          </w:p>
        </w:tc>
      </w:tr>
      <w:tr w:rsidR="001A6E39" w:rsidRPr="00911218" w14:paraId="62DAD9A1" w14:textId="39928D26" w:rsidTr="00862485">
        <w:tc>
          <w:tcPr>
            <w:tcW w:w="544" w:type="pct"/>
          </w:tcPr>
          <w:p w14:paraId="07A6D39E" w14:textId="7BCC88AE" w:rsidR="006E5BB7" w:rsidRPr="00182172" w:rsidRDefault="006E5BB7" w:rsidP="007153C1">
            <w:pPr>
              <w:rPr>
                <w:rFonts w:asciiTheme="majorHAnsi" w:hAnsiTheme="majorHAnsi" w:cs="Arial"/>
                <w:b/>
                <w:bCs/>
                <w:sz w:val="22"/>
                <w:szCs w:val="22"/>
              </w:rPr>
            </w:pPr>
            <w:r w:rsidRPr="00182172">
              <w:rPr>
                <w:rFonts w:asciiTheme="majorHAnsi" w:hAnsiTheme="majorHAnsi" w:cs="Arial"/>
                <w:b/>
                <w:bCs/>
                <w:sz w:val="22"/>
                <w:szCs w:val="22"/>
              </w:rPr>
              <w:t>MAIN CONCERN</w:t>
            </w:r>
            <w:r w:rsidR="00FA497B">
              <w:rPr>
                <w:rFonts w:asciiTheme="majorHAnsi" w:hAnsiTheme="majorHAnsi" w:cs="Arial"/>
                <w:b/>
                <w:bCs/>
                <w:sz w:val="22"/>
                <w:szCs w:val="22"/>
              </w:rPr>
              <w:t>S</w:t>
            </w:r>
          </w:p>
        </w:tc>
        <w:tc>
          <w:tcPr>
            <w:tcW w:w="845" w:type="pct"/>
          </w:tcPr>
          <w:p w14:paraId="44E86689" w14:textId="47602CB1" w:rsidR="00FA497B" w:rsidRDefault="00822EFC" w:rsidP="000A3352">
            <w:pPr>
              <w:pStyle w:val="ListParagraph"/>
              <w:numPr>
                <w:ilvl w:val="0"/>
                <w:numId w:val="41"/>
              </w:numPr>
              <w:rPr>
                <w:rFonts w:asciiTheme="majorHAnsi" w:hAnsiTheme="majorHAnsi" w:cs="Arial"/>
                <w:i/>
                <w:iCs/>
                <w:sz w:val="18"/>
                <w:szCs w:val="18"/>
              </w:rPr>
            </w:pPr>
            <w:r>
              <w:rPr>
                <w:rFonts w:asciiTheme="majorHAnsi" w:hAnsiTheme="majorHAnsi" w:cs="Arial"/>
                <w:i/>
                <w:iCs/>
                <w:sz w:val="18"/>
                <w:szCs w:val="18"/>
              </w:rPr>
              <w:t xml:space="preserve">Some </w:t>
            </w:r>
            <w:r w:rsidR="00D6631A">
              <w:rPr>
                <w:rFonts w:asciiTheme="majorHAnsi" w:hAnsiTheme="majorHAnsi" w:cs="Arial"/>
                <w:i/>
                <w:iCs/>
                <w:sz w:val="18"/>
                <w:szCs w:val="18"/>
              </w:rPr>
              <w:t>individuals m</w:t>
            </w:r>
            <w:r w:rsidR="000A3352">
              <w:rPr>
                <w:rFonts w:asciiTheme="majorHAnsi" w:hAnsiTheme="majorHAnsi" w:cs="Arial"/>
                <w:i/>
                <w:iCs/>
                <w:sz w:val="18"/>
                <w:szCs w:val="18"/>
              </w:rPr>
              <w:t xml:space="preserve">ay be </w:t>
            </w:r>
            <w:r w:rsidR="002F7926">
              <w:rPr>
                <w:rFonts w:asciiTheme="majorHAnsi" w:hAnsiTheme="majorHAnsi" w:cs="Arial"/>
                <w:i/>
                <w:iCs/>
                <w:sz w:val="18"/>
                <w:szCs w:val="18"/>
              </w:rPr>
              <w:t xml:space="preserve">facing trauma </w:t>
            </w:r>
            <w:r w:rsidR="00E97DDF">
              <w:rPr>
                <w:rFonts w:asciiTheme="majorHAnsi" w:hAnsiTheme="majorHAnsi" w:cs="Arial"/>
                <w:i/>
                <w:iCs/>
                <w:sz w:val="18"/>
                <w:szCs w:val="18"/>
              </w:rPr>
              <w:t>or other barriers</w:t>
            </w:r>
            <w:r w:rsidR="000C354A">
              <w:rPr>
                <w:rFonts w:asciiTheme="majorHAnsi" w:hAnsiTheme="majorHAnsi" w:cs="Arial"/>
                <w:i/>
                <w:iCs/>
                <w:sz w:val="18"/>
                <w:szCs w:val="18"/>
              </w:rPr>
              <w:t xml:space="preserve"> to seeking protection</w:t>
            </w:r>
            <w:r w:rsidR="002E78DF">
              <w:rPr>
                <w:rStyle w:val="FootnoteReference"/>
                <w:rFonts w:asciiTheme="majorHAnsi" w:hAnsiTheme="majorHAnsi" w:cs="Arial"/>
                <w:i/>
                <w:iCs/>
                <w:sz w:val="18"/>
                <w:szCs w:val="18"/>
              </w:rPr>
              <w:footnoteReference w:id="2"/>
            </w:r>
            <w:r w:rsidR="00E97DDF">
              <w:rPr>
                <w:rFonts w:asciiTheme="majorHAnsi" w:hAnsiTheme="majorHAnsi" w:cs="Arial"/>
                <w:i/>
                <w:iCs/>
                <w:sz w:val="18"/>
                <w:szCs w:val="18"/>
              </w:rPr>
              <w:t xml:space="preserve"> </w:t>
            </w:r>
          </w:p>
          <w:p w14:paraId="4F9F5060" w14:textId="02CD72F0" w:rsidR="00A9281D" w:rsidRDefault="00A9281D" w:rsidP="000A3352">
            <w:pPr>
              <w:pStyle w:val="ListParagraph"/>
              <w:numPr>
                <w:ilvl w:val="0"/>
                <w:numId w:val="41"/>
              </w:numPr>
              <w:rPr>
                <w:rFonts w:asciiTheme="majorHAnsi" w:hAnsiTheme="majorHAnsi" w:cs="Arial"/>
                <w:i/>
                <w:iCs/>
                <w:sz w:val="18"/>
                <w:szCs w:val="18"/>
              </w:rPr>
            </w:pPr>
            <w:r>
              <w:rPr>
                <w:rFonts w:asciiTheme="majorHAnsi" w:hAnsiTheme="majorHAnsi" w:cs="Arial"/>
                <w:i/>
                <w:iCs/>
                <w:sz w:val="18"/>
                <w:szCs w:val="18"/>
              </w:rPr>
              <w:t>Some individuals may not be aware of risks and protection mechanisms against SEA</w:t>
            </w:r>
          </w:p>
          <w:p w14:paraId="26110ED8" w14:textId="6A1D8D19" w:rsidR="002F7926" w:rsidRPr="00A11D90" w:rsidRDefault="002F7926" w:rsidP="00A11D90">
            <w:pPr>
              <w:pStyle w:val="ListParagraph"/>
              <w:numPr>
                <w:ilvl w:val="0"/>
                <w:numId w:val="41"/>
              </w:numPr>
              <w:rPr>
                <w:rFonts w:asciiTheme="majorHAnsi" w:hAnsiTheme="majorHAnsi" w:cs="Arial"/>
                <w:i/>
                <w:iCs/>
                <w:sz w:val="18"/>
                <w:szCs w:val="18"/>
              </w:rPr>
            </w:pPr>
            <w:r>
              <w:rPr>
                <w:rFonts w:asciiTheme="majorHAnsi" w:hAnsiTheme="majorHAnsi" w:cs="Arial"/>
                <w:i/>
                <w:iCs/>
                <w:sz w:val="18"/>
                <w:szCs w:val="18"/>
              </w:rPr>
              <w:t>May be not willing to disclose</w:t>
            </w:r>
            <w:r w:rsidR="008E5F76">
              <w:rPr>
                <w:rFonts w:asciiTheme="majorHAnsi" w:hAnsiTheme="majorHAnsi" w:cs="Arial"/>
                <w:i/>
                <w:iCs/>
                <w:sz w:val="18"/>
                <w:szCs w:val="18"/>
              </w:rPr>
              <w:t xml:space="preserve"> needs</w:t>
            </w:r>
          </w:p>
        </w:tc>
        <w:tc>
          <w:tcPr>
            <w:tcW w:w="1816" w:type="pct"/>
            <w:vMerge/>
          </w:tcPr>
          <w:p w14:paraId="77734204" w14:textId="77777777" w:rsidR="006E5BB7" w:rsidRPr="00911218" w:rsidRDefault="006E5BB7" w:rsidP="007153C1">
            <w:pPr>
              <w:rPr>
                <w:rFonts w:asciiTheme="majorHAnsi" w:hAnsiTheme="majorHAnsi" w:cs="Arial"/>
                <w:b/>
                <w:bCs/>
                <w:sz w:val="18"/>
                <w:szCs w:val="18"/>
              </w:rPr>
            </w:pPr>
          </w:p>
        </w:tc>
        <w:tc>
          <w:tcPr>
            <w:tcW w:w="650" w:type="pct"/>
            <w:vMerge/>
          </w:tcPr>
          <w:p w14:paraId="1BB89395" w14:textId="77777777" w:rsidR="006E5BB7" w:rsidRPr="00911218" w:rsidRDefault="006E5BB7" w:rsidP="007153C1">
            <w:pPr>
              <w:rPr>
                <w:rFonts w:asciiTheme="majorHAnsi" w:hAnsiTheme="majorHAnsi" w:cs="Arial"/>
                <w:b/>
                <w:bCs/>
                <w:sz w:val="18"/>
                <w:szCs w:val="18"/>
              </w:rPr>
            </w:pPr>
          </w:p>
        </w:tc>
        <w:tc>
          <w:tcPr>
            <w:tcW w:w="646" w:type="pct"/>
            <w:vMerge/>
          </w:tcPr>
          <w:p w14:paraId="130285FC" w14:textId="77777777" w:rsidR="006E5BB7" w:rsidRPr="00911218" w:rsidRDefault="006E5BB7" w:rsidP="007153C1">
            <w:pPr>
              <w:rPr>
                <w:rFonts w:asciiTheme="majorHAnsi" w:hAnsiTheme="majorHAnsi" w:cs="Arial"/>
                <w:b/>
                <w:bCs/>
                <w:sz w:val="18"/>
                <w:szCs w:val="18"/>
              </w:rPr>
            </w:pPr>
          </w:p>
        </w:tc>
        <w:tc>
          <w:tcPr>
            <w:tcW w:w="498" w:type="pct"/>
            <w:vMerge/>
          </w:tcPr>
          <w:p w14:paraId="463DB91B" w14:textId="77777777" w:rsidR="006E5BB7" w:rsidRPr="00911218" w:rsidRDefault="006E5BB7" w:rsidP="007153C1">
            <w:pPr>
              <w:rPr>
                <w:rFonts w:asciiTheme="majorHAnsi" w:hAnsiTheme="majorHAnsi" w:cs="Arial"/>
                <w:b/>
                <w:bCs/>
                <w:sz w:val="18"/>
                <w:szCs w:val="18"/>
              </w:rPr>
            </w:pPr>
          </w:p>
        </w:tc>
      </w:tr>
      <w:tr w:rsidR="0021176C" w:rsidRPr="00911218" w14:paraId="5ACBDB65" w14:textId="77777777" w:rsidTr="00862485">
        <w:tc>
          <w:tcPr>
            <w:tcW w:w="544" w:type="pct"/>
          </w:tcPr>
          <w:p w14:paraId="01D79BF9" w14:textId="77777777" w:rsidR="0021176C" w:rsidRPr="00182172" w:rsidRDefault="0021176C" w:rsidP="0051165C">
            <w:pPr>
              <w:rPr>
                <w:rFonts w:asciiTheme="majorHAnsi" w:hAnsiTheme="majorHAnsi" w:cs="Arial"/>
                <w:b/>
                <w:bCs/>
                <w:sz w:val="22"/>
                <w:szCs w:val="22"/>
              </w:rPr>
            </w:pPr>
            <w:r w:rsidRPr="00182172">
              <w:rPr>
                <w:rFonts w:asciiTheme="majorHAnsi" w:hAnsiTheme="majorHAnsi" w:cs="Arial"/>
                <w:b/>
                <w:bCs/>
                <w:sz w:val="22"/>
                <w:szCs w:val="22"/>
              </w:rPr>
              <w:t>MESSAGE 1</w:t>
            </w:r>
          </w:p>
          <w:p w14:paraId="5F86AA6A" w14:textId="77777777" w:rsidR="0021176C" w:rsidRPr="00182172" w:rsidRDefault="0021176C" w:rsidP="00580BBB">
            <w:pPr>
              <w:rPr>
                <w:rFonts w:asciiTheme="majorHAnsi" w:hAnsiTheme="majorHAnsi" w:cs="Arial"/>
                <w:b/>
                <w:bCs/>
                <w:sz w:val="22"/>
                <w:szCs w:val="22"/>
              </w:rPr>
            </w:pPr>
          </w:p>
        </w:tc>
        <w:tc>
          <w:tcPr>
            <w:tcW w:w="845" w:type="pct"/>
          </w:tcPr>
          <w:p w14:paraId="4C448FE1" w14:textId="7C768405" w:rsidR="0021176C" w:rsidRDefault="0021176C" w:rsidP="00FF5135">
            <w:pPr>
              <w:rPr>
                <w:rFonts w:asciiTheme="majorHAnsi" w:hAnsiTheme="majorHAnsi" w:cs="Arial"/>
                <w:i/>
                <w:iCs/>
                <w:sz w:val="18"/>
                <w:szCs w:val="18"/>
              </w:rPr>
            </w:pPr>
            <w:r>
              <w:rPr>
                <w:rFonts w:asciiTheme="majorHAnsi" w:hAnsiTheme="majorHAnsi" w:cs="Arial"/>
                <w:i/>
                <w:iCs/>
                <w:sz w:val="18"/>
                <w:szCs w:val="18"/>
              </w:rPr>
              <w:t xml:space="preserve">What </w:t>
            </w:r>
            <w:r w:rsidR="00B24109">
              <w:rPr>
                <w:rFonts w:asciiTheme="majorHAnsi" w:hAnsiTheme="majorHAnsi" w:cs="Arial"/>
                <w:i/>
                <w:iCs/>
                <w:sz w:val="18"/>
                <w:szCs w:val="18"/>
              </w:rPr>
              <w:t>behaviour should be reported</w:t>
            </w:r>
          </w:p>
        </w:tc>
        <w:tc>
          <w:tcPr>
            <w:tcW w:w="1816" w:type="pct"/>
          </w:tcPr>
          <w:p w14:paraId="29DE150D" w14:textId="153EB389" w:rsidR="00117EA6" w:rsidRDefault="00A047EA" w:rsidP="00B24109">
            <w:pPr>
              <w:pStyle w:val="ListParagraph"/>
              <w:numPr>
                <w:ilvl w:val="0"/>
                <w:numId w:val="34"/>
              </w:numPr>
              <w:rPr>
                <w:rFonts w:asciiTheme="majorHAnsi" w:hAnsiTheme="majorHAnsi" w:cs="Arial"/>
                <w:sz w:val="18"/>
                <w:szCs w:val="18"/>
              </w:rPr>
            </w:pPr>
            <w:r>
              <w:t xml:space="preserve">If an aid worker or civil servant makes you feel uncomfortable, takes advantage of your needs, or abuses you, this </w:t>
            </w:r>
            <w:r w:rsidR="00B24109">
              <w:rPr>
                <w:rFonts w:asciiTheme="majorHAnsi" w:hAnsiTheme="majorHAnsi" w:cs="Arial"/>
                <w:sz w:val="18"/>
                <w:szCs w:val="18"/>
              </w:rPr>
              <w:t xml:space="preserve">is </w:t>
            </w:r>
            <w:r>
              <w:rPr>
                <w:rFonts w:asciiTheme="majorHAnsi" w:hAnsiTheme="majorHAnsi" w:cs="Arial"/>
                <w:sz w:val="18"/>
                <w:szCs w:val="18"/>
              </w:rPr>
              <w:t>inappropriate</w:t>
            </w:r>
            <w:r w:rsidR="00B24109">
              <w:rPr>
                <w:rFonts w:asciiTheme="majorHAnsi" w:hAnsiTheme="majorHAnsi" w:cs="Arial"/>
                <w:sz w:val="18"/>
                <w:szCs w:val="18"/>
              </w:rPr>
              <w:t xml:space="preserve"> behaviour:</w:t>
            </w:r>
          </w:p>
          <w:p w14:paraId="7D508FBD" w14:textId="1DA77EBA" w:rsidR="00B24109" w:rsidRPr="00B24109" w:rsidRDefault="0076030B" w:rsidP="00B24109">
            <w:pPr>
              <w:pStyle w:val="ListParagraph"/>
              <w:numPr>
                <w:ilvl w:val="0"/>
                <w:numId w:val="34"/>
              </w:numPr>
              <w:rPr>
                <w:rFonts w:asciiTheme="majorHAnsi" w:hAnsiTheme="majorHAnsi" w:cs="Arial"/>
                <w:sz w:val="18"/>
                <w:szCs w:val="18"/>
              </w:rPr>
            </w:pPr>
            <w:r>
              <w:rPr>
                <w:rFonts w:asciiTheme="majorHAnsi" w:hAnsiTheme="majorHAnsi" w:cs="Arial"/>
                <w:sz w:val="18"/>
                <w:szCs w:val="18"/>
              </w:rPr>
              <w:t>[</w:t>
            </w:r>
            <w:r w:rsidR="00B24109" w:rsidRPr="00C63B86">
              <w:rPr>
                <w:rFonts w:asciiTheme="majorHAnsi" w:hAnsiTheme="majorHAnsi" w:cs="Arial"/>
                <w:i/>
                <w:iCs/>
                <w:sz w:val="18"/>
                <w:szCs w:val="18"/>
              </w:rPr>
              <w:t>Show three examples of such behaviour</w:t>
            </w:r>
            <w:r w:rsidR="00C63B86" w:rsidRPr="00C63B86">
              <w:rPr>
                <w:rFonts w:asciiTheme="majorHAnsi" w:hAnsiTheme="majorHAnsi" w:cs="Arial"/>
                <w:i/>
                <w:iCs/>
                <w:sz w:val="18"/>
                <w:szCs w:val="18"/>
              </w:rPr>
              <w:t xml:space="preserve"> among</w:t>
            </w:r>
            <w:r>
              <w:rPr>
                <w:rFonts w:asciiTheme="majorHAnsi" w:hAnsiTheme="majorHAnsi" w:cs="Arial"/>
                <w:sz w:val="18"/>
                <w:szCs w:val="18"/>
              </w:rPr>
              <w:t xml:space="preserve">: </w:t>
            </w:r>
            <w:r w:rsidR="00DF3885" w:rsidRPr="00DF3885">
              <w:rPr>
                <w:rFonts w:asciiTheme="majorHAnsi" w:hAnsiTheme="majorHAnsi" w:cs="Arial"/>
                <w:sz w:val="18"/>
                <w:szCs w:val="18"/>
              </w:rPr>
              <w:t xml:space="preserve">staff taking people to closed rooms, </w:t>
            </w:r>
            <w:r w:rsidR="00522DBC">
              <w:rPr>
                <w:rFonts w:asciiTheme="majorHAnsi" w:hAnsiTheme="majorHAnsi" w:cs="Arial"/>
                <w:sz w:val="18"/>
                <w:szCs w:val="18"/>
              </w:rPr>
              <w:t xml:space="preserve">asking </w:t>
            </w:r>
            <w:r w:rsidR="00A047EA">
              <w:rPr>
                <w:rFonts w:asciiTheme="majorHAnsi" w:hAnsiTheme="majorHAnsi" w:cs="Arial"/>
                <w:sz w:val="18"/>
                <w:szCs w:val="18"/>
              </w:rPr>
              <w:t xml:space="preserve">for </w:t>
            </w:r>
            <w:r w:rsidR="00A047EA" w:rsidRPr="00DF3885">
              <w:rPr>
                <w:rFonts w:asciiTheme="majorHAnsi" w:hAnsiTheme="majorHAnsi" w:cs="Arial"/>
                <w:sz w:val="18"/>
                <w:szCs w:val="18"/>
              </w:rPr>
              <w:t>phone</w:t>
            </w:r>
            <w:r w:rsidR="00DF3885" w:rsidRPr="00DF3885">
              <w:rPr>
                <w:rFonts w:asciiTheme="majorHAnsi" w:hAnsiTheme="majorHAnsi" w:cs="Arial"/>
                <w:sz w:val="18"/>
                <w:szCs w:val="18"/>
              </w:rPr>
              <w:t xml:space="preserve"> numbers, touching</w:t>
            </w:r>
            <w:r w:rsidR="00A047EA">
              <w:rPr>
                <w:rFonts w:asciiTheme="majorHAnsi" w:hAnsiTheme="majorHAnsi" w:cs="Arial"/>
                <w:sz w:val="18"/>
                <w:szCs w:val="18"/>
              </w:rPr>
              <w:t xml:space="preserve"> inappropriately</w:t>
            </w:r>
            <w:r w:rsidR="00DF3885" w:rsidRPr="00DF3885">
              <w:rPr>
                <w:rFonts w:asciiTheme="majorHAnsi" w:hAnsiTheme="majorHAnsi" w:cs="Arial"/>
                <w:sz w:val="18"/>
                <w:szCs w:val="18"/>
              </w:rPr>
              <w:t xml:space="preserve">, </w:t>
            </w:r>
            <w:r w:rsidR="00C07C7E">
              <w:rPr>
                <w:rFonts w:asciiTheme="majorHAnsi" w:hAnsiTheme="majorHAnsi" w:cs="Arial"/>
                <w:sz w:val="18"/>
                <w:szCs w:val="18"/>
              </w:rPr>
              <w:t>displaying</w:t>
            </w:r>
            <w:r w:rsidR="00DF3885" w:rsidRPr="00DF3885">
              <w:rPr>
                <w:rFonts w:asciiTheme="majorHAnsi" w:hAnsiTheme="majorHAnsi" w:cs="Arial"/>
                <w:sz w:val="18"/>
                <w:szCs w:val="18"/>
              </w:rPr>
              <w:t xml:space="preserve"> </w:t>
            </w:r>
            <w:r w:rsidR="00C07C7E">
              <w:rPr>
                <w:rFonts w:asciiTheme="majorHAnsi" w:hAnsiTheme="majorHAnsi" w:cs="Arial"/>
                <w:sz w:val="18"/>
                <w:szCs w:val="18"/>
              </w:rPr>
              <w:t>privacy-</w:t>
            </w:r>
            <w:r w:rsidR="00DF3885" w:rsidRPr="00DF3885">
              <w:rPr>
                <w:rFonts w:asciiTheme="majorHAnsi" w:hAnsiTheme="majorHAnsi" w:cs="Arial"/>
                <w:sz w:val="18"/>
                <w:szCs w:val="18"/>
              </w:rPr>
              <w:t>intrusive behaviour</w:t>
            </w:r>
            <w:r w:rsidR="00C63B86">
              <w:rPr>
                <w:rFonts w:asciiTheme="majorHAnsi" w:hAnsiTheme="majorHAnsi" w:cs="Arial"/>
                <w:sz w:val="18"/>
                <w:szCs w:val="18"/>
              </w:rPr>
              <w:t>, kissing, and sharing of personal pictures or messages</w:t>
            </w:r>
            <w:r w:rsidR="00C63B86" w:rsidRPr="007444B4">
              <w:rPr>
                <w:rFonts w:asciiTheme="majorHAnsi" w:hAnsiTheme="majorHAnsi" w:cs="Arial"/>
                <w:sz w:val="18"/>
                <w:szCs w:val="18"/>
              </w:rPr>
              <w:t xml:space="preserve">, </w:t>
            </w:r>
            <w:r w:rsidR="00C07C7E">
              <w:rPr>
                <w:rFonts w:asciiTheme="majorHAnsi" w:hAnsiTheme="majorHAnsi" w:cs="Arial"/>
                <w:sz w:val="18"/>
                <w:szCs w:val="18"/>
              </w:rPr>
              <w:t>such as heart-shaped hands</w:t>
            </w:r>
            <w:r w:rsidR="00A9281D">
              <w:rPr>
                <w:rFonts w:asciiTheme="majorHAnsi" w:hAnsiTheme="majorHAnsi" w:cs="Arial"/>
                <w:sz w:val="18"/>
                <w:szCs w:val="18"/>
              </w:rPr>
              <w:t xml:space="preserve">, having </w:t>
            </w:r>
            <w:r w:rsidR="00A9281D">
              <w:rPr>
                <w:rFonts w:asciiTheme="majorHAnsi" w:hAnsiTheme="majorHAnsi" w:cs="Arial"/>
                <w:sz w:val="18"/>
                <w:szCs w:val="18"/>
              </w:rPr>
              <w:lastRenderedPageBreak/>
              <w:t xml:space="preserve">private relations with children (under 18 year old), </w:t>
            </w:r>
            <w:r w:rsidR="00A047EA">
              <w:rPr>
                <w:rFonts w:asciiTheme="majorHAnsi" w:hAnsiTheme="majorHAnsi" w:cs="Arial"/>
                <w:sz w:val="18"/>
                <w:szCs w:val="18"/>
              </w:rPr>
              <w:t xml:space="preserve">or </w:t>
            </w:r>
            <w:r w:rsidR="00A9281D">
              <w:rPr>
                <w:rFonts w:asciiTheme="majorHAnsi" w:hAnsiTheme="majorHAnsi" w:cs="Arial"/>
                <w:sz w:val="18"/>
                <w:szCs w:val="18"/>
              </w:rPr>
              <w:t>paying for accessing private relations</w:t>
            </w:r>
            <w:r w:rsidR="00942AB8">
              <w:rPr>
                <w:rFonts w:asciiTheme="majorHAnsi" w:hAnsiTheme="majorHAnsi" w:cs="Arial"/>
                <w:sz w:val="18"/>
                <w:szCs w:val="18"/>
              </w:rPr>
              <w:t>]</w:t>
            </w:r>
          </w:p>
        </w:tc>
        <w:tc>
          <w:tcPr>
            <w:tcW w:w="650" w:type="pct"/>
            <w:vMerge w:val="restart"/>
          </w:tcPr>
          <w:p w14:paraId="768490E5" w14:textId="6343361D" w:rsidR="005A28C0" w:rsidRDefault="005A28C0" w:rsidP="005A28C0">
            <w:pPr>
              <w:rPr>
                <w:rFonts w:asciiTheme="majorHAnsi" w:hAnsiTheme="majorHAnsi" w:cs="Arial"/>
                <w:sz w:val="18"/>
                <w:szCs w:val="18"/>
              </w:rPr>
            </w:pPr>
            <w:r w:rsidRPr="005A28C0">
              <w:rPr>
                <w:rFonts w:asciiTheme="majorHAnsi" w:hAnsiTheme="majorHAnsi" w:cs="Arial"/>
                <w:sz w:val="18"/>
                <w:szCs w:val="18"/>
              </w:rPr>
              <w:lastRenderedPageBreak/>
              <w:t>Offline channels:</w:t>
            </w:r>
          </w:p>
          <w:p w14:paraId="247FD76B" w14:textId="77777777" w:rsidR="005A28C0" w:rsidRPr="005A28C0" w:rsidRDefault="005A28C0" w:rsidP="005A28C0">
            <w:pPr>
              <w:rPr>
                <w:rFonts w:asciiTheme="majorHAnsi" w:hAnsiTheme="majorHAnsi" w:cs="Arial"/>
                <w:sz w:val="18"/>
                <w:szCs w:val="18"/>
              </w:rPr>
            </w:pPr>
          </w:p>
          <w:p w14:paraId="3A6B59B3" w14:textId="3776CA7F" w:rsidR="005A28C0" w:rsidRPr="005A28C0" w:rsidRDefault="005A28C0" w:rsidP="005C6310">
            <w:pPr>
              <w:rPr>
                <w:rFonts w:asciiTheme="majorHAnsi" w:hAnsiTheme="majorHAnsi" w:cs="Arial"/>
                <w:sz w:val="18"/>
                <w:szCs w:val="18"/>
              </w:rPr>
            </w:pPr>
            <w:r w:rsidRPr="005A28C0">
              <w:rPr>
                <w:rFonts w:asciiTheme="majorHAnsi" w:hAnsiTheme="majorHAnsi" w:cs="Arial"/>
                <w:sz w:val="18"/>
                <w:szCs w:val="18"/>
              </w:rPr>
              <w:t>Community centre at</w:t>
            </w:r>
            <w:r>
              <w:rPr>
                <w:rFonts w:asciiTheme="majorHAnsi" w:hAnsiTheme="majorHAnsi" w:cs="Arial"/>
                <w:sz w:val="18"/>
                <w:szCs w:val="18"/>
              </w:rPr>
              <w:t>tended by displaced communities</w:t>
            </w:r>
          </w:p>
          <w:p w14:paraId="61AA787E" w14:textId="63DD5E8D" w:rsidR="005A28C0" w:rsidRPr="005A28C0" w:rsidRDefault="005A28C0" w:rsidP="005C6310">
            <w:pPr>
              <w:rPr>
                <w:rFonts w:asciiTheme="majorHAnsi" w:hAnsiTheme="majorHAnsi" w:cs="Arial"/>
                <w:sz w:val="18"/>
                <w:szCs w:val="18"/>
              </w:rPr>
            </w:pPr>
          </w:p>
          <w:p w14:paraId="3E812CD3" w14:textId="036D3562" w:rsidR="005A28C0" w:rsidRPr="005A28C0" w:rsidRDefault="005A28C0" w:rsidP="005C6310">
            <w:pPr>
              <w:rPr>
                <w:rFonts w:asciiTheme="majorHAnsi" w:hAnsiTheme="majorHAnsi" w:cs="Arial"/>
                <w:sz w:val="18"/>
                <w:szCs w:val="18"/>
                <w:lang w:val="fr-FR"/>
              </w:rPr>
            </w:pPr>
            <w:r w:rsidRPr="005A28C0">
              <w:rPr>
                <w:rFonts w:asciiTheme="majorHAnsi" w:hAnsiTheme="majorHAnsi" w:cs="Arial"/>
                <w:sz w:val="18"/>
                <w:szCs w:val="18"/>
                <w:lang w:val="fr-FR"/>
              </w:rPr>
              <w:t>Digital channels:</w:t>
            </w:r>
          </w:p>
          <w:p w14:paraId="5ABF4345" w14:textId="77777777" w:rsidR="005A28C0" w:rsidRPr="005A28C0" w:rsidRDefault="005A28C0" w:rsidP="005C6310">
            <w:pPr>
              <w:rPr>
                <w:rFonts w:asciiTheme="majorHAnsi" w:hAnsiTheme="majorHAnsi" w:cs="Arial"/>
                <w:sz w:val="18"/>
                <w:szCs w:val="18"/>
                <w:lang w:val="fr-FR"/>
              </w:rPr>
            </w:pPr>
          </w:p>
          <w:p w14:paraId="7D19E5F0" w14:textId="77777777" w:rsidR="0021176C" w:rsidRPr="0023201C" w:rsidRDefault="0021176C" w:rsidP="005C6310">
            <w:pPr>
              <w:pStyle w:val="ListParagraph"/>
              <w:numPr>
                <w:ilvl w:val="0"/>
                <w:numId w:val="35"/>
              </w:numPr>
              <w:rPr>
                <w:rFonts w:asciiTheme="majorHAnsi" w:hAnsiTheme="majorHAnsi" w:cs="Arial"/>
                <w:sz w:val="18"/>
                <w:szCs w:val="18"/>
              </w:rPr>
            </w:pPr>
            <w:r w:rsidRPr="00911218">
              <w:rPr>
                <w:rFonts w:asciiTheme="majorHAnsi" w:hAnsiTheme="majorHAnsi" w:cs="Arial"/>
                <w:sz w:val="18"/>
                <w:szCs w:val="18"/>
              </w:rPr>
              <w:t>Web</w:t>
            </w:r>
            <w:r>
              <w:rPr>
                <w:rFonts w:asciiTheme="majorHAnsi" w:hAnsiTheme="majorHAnsi" w:cs="Arial"/>
                <w:sz w:val="18"/>
                <w:szCs w:val="18"/>
              </w:rPr>
              <w:t>site or page (Help.org or other dedicated websites)</w:t>
            </w:r>
          </w:p>
          <w:p w14:paraId="65972B3C" w14:textId="77777777" w:rsidR="0021176C" w:rsidRPr="00911218" w:rsidRDefault="0021176C" w:rsidP="005C6310">
            <w:pPr>
              <w:rPr>
                <w:rFonts w:asciiTheme="majorHAnsi" w:hAnsiTheme="majorHAnsi" w:cs="Arial"/>
                <w:sz w:val="18"/>
                <w:szCs w:val="18"/>
              </w:rPr>
            </w:pPr>
          </w:p>
          <w:p w14:paraId="73629128" w14:textId="77777777" w:rsidR="0021176C" w:rsidRPr="00911218" w:rsidRDefault="0021176C" w:rsidP="005C6310">
            <w:pPr>
              <w:pStyle w:val="ListParagraph"/>
              <w:numPr>
                <w:ilvl w:val="0"/>
                <w:numId w:val="35"/>
              </w:numPr>
              <w:rPr>
                <w:rFonts w:asciiTheme="majorHAnsi" w:hAnsiTheme="majorHAnsi" w:cs="Arial"/>
                <w:b/>
                <w:bCs/>
                <w:sz w:val="18"/>
                <w:szCs w:val="18"/>
              </w:rPr>
            </w:pPr>
            <w:r>
              <w:rPr>
                <w:rFonts w:asciiTheme="majorHAnsi" w:hAnsiTheme="majorHAnsi" w:cs="Arial"/>
                <w:sz w:val="18"/>
                <w:szCs w:val="18"/>
              </w:rPr>
              <w:t>S</w:t>
            </w:r>
            <w:r w:rsidRPr="00911218">
              <w:rPr>
                <w:rFonts w:asciiTheme="majorHAnsi" w:hAnsiTheme="majorHAnsi" w:cs="Arial"/>
                <w:sz w:val="18"/>
                <w:szCs w:val="18"/>
              </w:rPr>
              <w:t>ocial</w:t>
            </w:r>
            <w:r>
              <w:rPr>
                <w:rFonts w:asciiTheme="majorHAnsi" w:hAnsiTheme="majorHAnsi" w:cs="Arial"/>
                <w:sz w:val="18"/>
                <w:szCs w:val="18"/>
              </w:rPr>
              <w:t xml:space="preserve"> and messaging apps </w:t>
            </w:r>
          </w:p>
          <w:p w14:paraId="2767AF1B" w14:textId="77777777" w:rsidR="0021176C" w:rsidRPr="00911218" w:rsidRDefault="0021176C" w:rsidP="005C6310">
            <w:pPr>
              <w:rPr>
                <w:rFonts w:asciiTheme="majorHAnsi" w:hAnsiTheme="majorHAnsi" w:cs="Arial"/>
                <w:b/>
                <w:bCs/>
                <w:sz w:val="18"/>
                <w:szCs w:val="18"/>
              </w:rPr>
            </w:pPr>
          </w:p>
          <w:p w14:paraId="4FB57726" w14:textId="77777777" w:rsidR="0021176C" w:rsidRDefault="0021176C" w:rsidP="005C6310">
            <w:pPr>
              <w:rPr>
                <w:rFonts w:asciiTheme="majorHAnsi" w:hAnsiTheme="majorHAnsi" w:cs="Arial"/>
                <w:sz w:val="18"/>
                <w:szCs w:val="18"/>
              </w:rPr>
            </w:pPr>
          </w:p>
          <w:p w14:paraId="7FA8CC8F" w14:textId="77777777" w:rsidR="0021176C" w:rsidRDefault="0021176C" w:rsidP="005C6310">
            <w:pPr>
              <w:rPr>
                <w:rFonts w:asciiTheme="majorHAnsi" w:hAnsiTheme="majorHAnsi" w:cs="Arial"/>
                <w:sz w:val="18"/>
                <w:szCs w:val="18"/>
              </w:rPr>
            </w:pPr>
          </w:p>
          <w:p w14:paraId="09BC8F66" w14:textId="77777777" w:rsidR="0021176C" w:rsidRDefault="0021176C" w:rsidP="005C6310">
            <w:pPr>
              <w:rPr>
                <w:rFonts w:asciiTheme="majorHAnsi" w:hAnsiTheme="majorHAnsi" w:cs="Arial"/>
                <w:sz w:val="18"/>
                <w:szCs w:val="18"/>
              </w:rPr>
            </w:pPr>
          </w:p>
          <w:p w14:paraId="16A7402C" w14:textId="1D00A056" w:rsidR="0021176C" w:rsidRPr="005A28C0" w:rsidRDefault="0021176C" w:rsidP="005A28C0">
            <w:pPr>
              <w:rPr>
                <w:rFonts w:asciiTheme="majorHAnsi" w:hAnsiTheme="majorHAnsi" w:cs="Arial"/>
                <w:sz w:val="18"/>
                <w:szCs w:val="18"/>
              </w:rPr>
            </w:pPr>
          </w:p>
        </w:tc>
        <w:tc>
          <w:tcPr>
            <w:tcW w:w="646" w:type="pct"/>
            <w:vMerge w:val="restart"/>
          </w:tcPr>
          <w:p w14:paraId="0CF2D280" w14:textId="5D937242" w:rsidR="0021176C" w:rsidRPr="00DF3885" w:rsidRDefault="0021176C" w:rsidP="00DF3885">
            <w:pPr>
              <w:rPr>
                <w:rFonts w:asciiTheme="majorHAnsi" w:hAnsiTheme="majorHAnsi" w:cs="Arial"/>
                <w:sz w:val="18"/>
                <w:szCs w:val="18"/>
              </w:rPr>
            </w:pPr>
          </w:p>
          <w:p w14:paraId="5A8221EF" w14:textId="7EBE09AF" w:rsidR="0021176C" w:rsidRPr="00D7538F" w:rsidRDefault="0021176C" w:rsidP="00D7538F">
            <w:pPr>
              <w:pStyle w:val="ListParagraph"/>
              <w:numPr>
                <w:ilvl w:val="0"/>
                <w:numId w:val="42"/>
              </w:numPr>
              <w:rPr>
                <w:rFonts w:asciiTheme="majorHAnsi" w:hAnsiTheme="majorHAnsi" w:cs="Arial"/>
                <w:sz w:val="18"/>
                <w:szCs w:val="18"/>
              </w:rPr>
            </w:pPr>
            <w:r>
              <w:rPr>
                <w:rFonts w:asciiTheme="majorHAnsi" w:hAnsiTheme="majorHAnsi" w:cs="Arial"/>
                <w:sz w:val="18"/>
                <w:szCs w:val="18"/>
              </w:rPr>
              <w:t>Video animation</w:t>
            </w:r>
            <w:r w:rsidR="006C74F4">
              <w:rPr>
                <w:rFonts w:asciiTheme="majorHAnsi" w:hAnsiTheme="majorHAnsi" w:cs="Arial"/>
                <w:sz w:val="18"/>
                <w:szCs w:val="18"/>
              </w:rPr>
              <w:t xml:space="preserve"> displayed in community centres</w:t>
            </w:r>
          </w:p>
          <w:p w14:paraId="4D5CB8D2" w14:textId="77777777" w:rsidR="0021176C" w:rsidRPr="00911218" w:rsidRDefault="0021176C" w:rsidP="00A467E2">
            <w:pPr>
              <w:rPr>
                <w:rFonts w:asciiTheme="majorHAnsi" w:hAnsiTheme="majorHAnsi" w:cs="Arial"/>
                <w:sz w:val="18"/>
                <w:szCs w:val="18"/>
              </w:rPr>
            </w:pPr>
          </w:p>
          <w:p w14:paraId="3E9BA2AC" w14:textId="77777777" w:rsidR="005A28C0" w:rsidRPr="005A28C0" w:rsidRDefault="005A28C0" w:rsidP="005A28C0">
            <w:pPr>
              <w:pStyle w:val="ListParagraph"/>
              <w:rPr>
                <w:rFonts w:asciiTheme="majorHAnsi" w:hAnsiTheme="majorHAnsi" w:cs="Arial"/>
                <w:b/>
                <w:bCs/>
                <w:sz w:val="18"/>
                <w:szCs w:val="18"/>
              </w:rPr>
            </w:pPr>
          </w:p>
          <w:p w14:paraId="2046187B" w14:textId="18CE94FC" w:rsidR="005A28C0" w:rsidRDefault="005A28C0" w:rsidP="005A28C0">
            <w:pPr>
              <w:pStyle w:val="ListParagraph"/>
              <w:rPr>
                <w:rFonts w:asciiTheme="majorHAnsi" w:hAnsiTheme="majorHAnsi" w:cs="Arial"/>
                <w:b/>
                <w:bCs/>
                <w:sz w:val="18"/>
                <w:szCs w:val="18"/>
              </w:rPr>
            </w:pPr>
          </w:p>
          <w:p w14:paraId="483653D3" w14:textId="673A9C0B" w:rsidR="005A28C0" w:rsidRDefault="005A28C0" w:rsidP="005A28C0">
            <w:pPr>
              <w:pStyle w:val="ListParagraph"/>
              <w:rPr>
                <w:rFonts w:asciiTheme="majorHAnsi" w:hAnsiTheme="majorHAnsi" w:cs="Arial"/>
                <w:b/>
                <w:bCs/>
                <w:sz w:val="18"/>
                <w:szCs w:val="18"/>
              </w:rPr>
            </w:pPr>
          </w:p>
          <w:p w14:paraId="4E813C65" w14:textId="77777777" w:rsidR="005A28C0" w:rsidRPr="005A28C0" w:rsidRDefault="005A28C0" w:rsidP="005A28C0">
            <w:pPr>
              <w:pStyle w:val="ListParagraph"/>
              <w:rPr>
                <w:rFonts w:asciiTheme="majorHAnsi" w:hAnsiTheme="majorHAnsi" w:cs="Arial"/>
                <w:b/>
                <w:bCs/>
                <w:sz w:val="18"/>
                <w:szCs w:val="18"/>
              </w:rPr>
            </w:pPr>
          </w:p>
          <w:p w14:paraId="792B38D0" w14:textId="3C25FB21" w:rsidR="0021176C" w:rsidRPr="005A28C0" w:rsidRDefault="00DF3885" w:rsidP="005A28C0">
            <w:pPr>
              <w:pStyle w:val="ListParagraph"/>
              <w:numPr>
                <w:ilvl w:val="0"/>
                <w:numId w:val="35"/>
              </w:numPr>
              <w:rPr>
                <w:rFonts w:asciiTheme="majorHAnsi" w:hAnsiTheme="majorHAnsi" w:cs="Arial"/>
                <w:b/>
                <w:bCs/>
                <w:sz w:val="18"/>
                <w:szCs w:val="18"/>
              </w:rPr>
            </w:pPr>
            <w:r w:rsidRPr="005A28C0">
              <w:rPr>
                <w:rFonts w:asciiTheme="majorHAnsi" w:hAnsiTheme="majorHAnsi" w:cs="Arial"/>
                <w:sz w:val="18"/>
                <w:szCs w:val="18"/>
              </w:rPr>
              <w:t xml:space="preserve">Shared </w:t>
            </w:r>
            <w:r w:rsidR="00522DBC" w:rsidRPr="005A28C0">
              <w:rPr>
                <w:rFonts w:asciiTheme="majorHAnsi" w:hAnsiTheme="majorHAnsi" w:cs="Arial"/>
                <w:sz w:val="18"/>
                <w:szCs w:val="18"/>
              </w:rPr>
              <w:t>via apps</w:t>
            </w:r>
          </w:p>
          <w:p w14:paraId="0A2F6C51" w14:textId="77777777" w:rsidR="0021176C" w:rsidRPr="00911218" w:rsidRDefault="0021176C" w:rsidP="00A467E2">
            <w:pPr>
              <w:rPr>
                <w:rFonts w:asciiTheme="majorHAnsi" w:hAnsiTheme="majorHAnsi" w:cs="Arial"/>
                <w:sz w:val="18"/>
                <w:szCs w:val="18"/>
              </w:rPr>
            </w:pPr>
          </w:p>
          <w:p w14:paraId="585B1081" w14:textId="77777777" w:rsidR="0021176C" w:rsidRPr="00911218" w:rsidRDefault="0021176C" w:rsidP="00A467E2">
            <w:pPr>
              <w:rPr>
                <w:rFonts w:asciiTheme="majorHAnsi" w:hAnsiTheme="majorHAnsi" w:cs="Arial"/>
                <w:sz w:val="18"/>
                <w:szCs w:val="18"/>
              </w:rPr>
            </w:pPr>
          </w:p>
          <w:p w14:paraId="3894FDBB" w14:textId="77777777" w:rsidR="0021176C" w:rsidRDefault="0021176C" w:rsidP="00A467E2">
            <w:pPr>
              <w:rPr>
                <w:rFonts w:asciiTheme="majorHAnsi" w:hAnsiTheme="majorHAnsi" w:cs="Arial"/>
                <w:sz w:val="18"/>
                <w:szCs w:val="18"/>
              </w:rPr>
            </w:pPr>
          </w:p>
          <w:p w14:paraId="29558ADD" w14:textId="2FB04833" w:rsidR="0021176C" w:rsidRDefault="0021176C" w:rsidP="00A467E2">
            <w:pPr>
              <w:rPr>
                <w:rFonts w:asciiTheme="majorHAnsi" w:hAnsiTheme="majorHAnsi" w:cs="Arial"/>
                <w:sz w:val="18"/>
                <w:szCs w:val="18"/>
              </w:rPr>
            </w:pPr>
          </w:p>
        </w:tc>
        <w:tc>
          <w:tcPr>
            <w:tcW w:w="498" w:type="pct"/>
            <w:vMerge w:val="restart"/>
          </w:tcPr>
          <w:p w14:paraId="77111F7C" w14:textId="77777777" w:rsidR="006C74F4" w:rsidRDefault="006C74F4" w:rsidP="007153C1">
            <w:pPr>
              <w:rPr>
                <w:rFonts w:asciiTheme="majorHAnsi" w:hAnsiTheme="majorHAnsi" w:cs="Arial"/>
                <w:sz w:val="18"/>
                <w:szCs w:val="18"/>
              </w:rPr>
            </w:pPr>
          </w:p>
          <w:p w14:paraId="2F93A57D" w14:textId="32836D9E" w:rsidR="0021176C" w:rsidRDefault="0021176C" w:rsidP="007153C1">
            <w:pPr>
              <w:rPr>
                <w:rFonts w:asciiTheme="majorHAnsi" w:hAnsiTheme="majorHAnsi" w:cs="Arial"/>
                <w:sz w:val="18"/>
                <w:szCs w:val="18"/>
              </w:rPr>
            </w:pPr>
            <w:r>
              <w:rPr>
                <w:rFonts w:asciiTheme="majorHAnsi" w:hAnsiTheme="majorHAnsi" w:cs="Arial"/>
                <w:sz w:val="18"/>
                <w:szCs w:val="18"/>
              </w:rPr>
              <w:t>Sign language</w:t>
            </w:r>
          </w:p>
          <w:p w14:paraId="4E407A69" w14:textId="77777777" w:rsidR="0021176C" w:rsidRDefault="0021176C" w:rsidP="007153C1">
            <w:pPr>
              <w:rPr>
                <w:rFonts w:asciiTheme="majorHAnsi" w:hAnsiTheme="majorHAnsi" w:cs="Arial"/>
                <w:sz w:val="18"/>
                <w:szCs w:val="18"/>
              </w:rPr>
            </w:pPr>
          </w:p>
          <w:p w14:paraId="1AA4EB5C" w14:textId="77777777" w:rsidR="0021176C" w:rsidRDefault="0021176C" w:rsidP="007153C1">
            <w:pPr>
              <w:rPr>
                <w:rFonts w:asciiTheme="majorHAnsi" w:hAnsiTheme="majorHAnsi" w:cs="Arial"/>
                <w:sz w:val="18"/>
                <w:szCs w:val="18"/>
              </w:rPr>
            </w:pPr>
          </w:p>
          <w:p w14:paraId="43E5DA66" w14:textId="77777777" w:rsidR="0021176C" w:rsidRDefault="0021176C" w:rsidP="007153C1">
            <w:pPr>
              <w:rPr>
                <w:rFonts w:asciiTheme="majorHAnsi" w:hAnsiTheme="majorHAnsi" w:cs="Arial"/>
                <w:sz w:val="18"/>
                <w:szCs w:val="18"/>
              </w:rPr>
            </w:pPr>
          </w:p>
          <w:p w14:paraId="63F85AD0" w14:textId="77777777" w:rsidR="0021176C" w:rsidRDefault="0021176C" w:rsidP="007153C1">
            <w:pPr>
              <w:rPr>
                <w:rFonts w:asciiTheme="majorHAnsi" w:hAnsiTheme="majorHAnsi" w:cs="Arial"/>
                <w:sz w:val="18"/>
                <w:szCs w:val="18"/>
              </w:rPr>
            </w:pPr>
          </w:p>
          <w:p w14:paraId="49C0BCA5" w14:textId="77777777" w:rsidR="0021176C" w:rsidRPr="00CB58B9" w:rsidRDefault="0021176C" w:rsidP="007153C1">
            <w:pPr>
              <w:rPr>
                <w:rFonts w:asciiTheme="majorHAnsi" w:hAnsiTheme="majorHAnsi" w:cs="Arial"/>
                <w:sz w:val="18"/>
                <w:szCs w:val="18"/>
              </w:rPr>
            </w:pPr>
            <w:r>
              <w:rPr>
                <w:rFonts w:asciiTheme="majorHAnsi" w:hAnsiTheme="majorHAnsi" w:cs="Arial"/>
                <w:sz w:val="18"/>
                <w:szCs w:val="18"/>
              </w:rPr>
              <w:t xml:space="preserve">Accessible language and </w:t>
            </w:r>
            <w:r>
              <w:rPr>
                <w:rFonts w:asciiTheme="majorHAnsi" w:hAnsiTheme="majorHAnsi" w:cs="Arial"/>
                <w:sz w:val="18"/>
                <w:szCs w:val="18"/>
              </w:rPr>
              <w:lastRenderedPageBreak/>
              <w:t>content translations</w:t>
            </w:r>
          </w:p>
          <w:p w14:paraId="0211F30B" w14:textId="77777777" w:rsidR="0021176C" w:rsidRPr="00911218" w:rsidRDefault="0021176C" w:rsidP="007153C1">
            <w:pPr>
              <w:rPr>
                <w:rFonts w:asciiTheme="majorHAnsi" w:hAnsiTheme="majorHAnsi" w:cs="Arial"/>
                <w:b/>
                <w:bCs/>
                <w:sz w:val="18"/>
                <w:szCs w:val="18"/>
              </w:rPr>
            </w:pPr>
          </w:p>
          <w:p w14:paraId="51BD0093" w14:textId="77777777" w:rsidR="0021176C" w:rsidRDefault="0021176C" w:rsidP="007153C1">
            <w:pPr>
              <w:rPr>
                <w:rFonts w:asciiTheme="majorHAnsi" w:hAnsiTheme="majorHAnsi" w:cs="Arial"/>
                <w:sz w:val="18"/>
                <w:szCs w:val="18"/>
              </w:rPr>
            </w:pPr>
          </w:p>
        </w:tc>
      </w:tr>
      <w:tr w:rsidR="0021176C" w:rsidRPr="00911218" w14:paraId="5C701D9D" w14:textId="77777777" w:rsidTr="00862485">
        <w:tc>
          <w:tcPr>
            <w:tcW w:w="544" w:type="pct"/>
          </w:tcPr>
          <w:p w14:paraId="5DFDD831" w14:textId="2F4E77F0" w:rsidR="0021176C" w:rsidRPr="00182172" w:rsidRDefault="0021176C" w:rsidP="00580BBB">
            <w:pPr>
              <w:rPr>
                <w:rFonts w:asciiTheme="majorHAnsi" w:hAnsiTheme="majorHAnsi" w:cs="Arial"/>
                <w:b/>
                <w:bCs/>
                <w:sz w:val="22"/>
                <w:szCs w:val="22"/>
              </w:rPr>
            </w:pPr>
            <w:r w:rsidRPr="00182172">
              <w:rPr>
                <w:rFonts w:asciiTheme="majorHAnsi" w:hAnsiTheme="majorHAnsi" w:cs="Arial"/>
                <w:b/>
                <w:bCs/>
                <w:sz w:val="22"/>
                <w:szCs w:val="22"/>
              </w:rPr>
              <w:lastRenderedPageBreak/>
              <w:t xml:space="preserve">MESSAGE </w:t>
            </w:r>
            <w:r>
              <w:rPr>
                <w:rFonts w:asciiTheme="majorHAnsi" w:hAnsiTheme="majorHAnsi" w:cs="Arial"/>
                <w:b/>
                <w:bCs/>
                <w:sz w:val="22"/>
                <w:szCs w:val="22"/>
              </w:rPr>
              <w:t>2</w:t>
            </w:r>
          </w:p>
          <w:p w14:paraId="15249F70" w14:textId="77777777" w:rsidR="0021176C" w:rsidRPr="00182172" w:rsidRDefault="0021176C" w:rsidP="00FF5135">
            <w:pPr>
              <w:rPr>
                <w:rFonts w:asciiTheme="majorHAnsi" w:hAnsiTheme="majorHAnsi" w:cs="Arial"/>
                <w:b/>
                <w:bCs/>
                <w:sz w:val="22"/>
                <w:szCs w:val="22"/>
              </w:rPr>
            </w:pPr>
          </w:p>
        </w:tc>
        <w:tc>
          <w:tcPr>
            <w:tcW w:w="845" w:type="pct"/>
          </w:tcPr>
          <w:p w14:paraId="39054E99" w14:textId="7B093E9C" w:rsidR="0021176C" w:rsidRDefault="0021176C" w:rsidP="00FF5135">
            <w:pPr>
              <w:rPr>
                <w:rFonts w:asciiTheme="majorHAnsi" w:hAnsiTheme="majorHAnsi" w:cs="Arial"/>
                <w:i/>
                <w:iCs/>
                <w:sz w:val="18"/>
                <w:szCs w:val="18"/>
              </w:rPr>
            </w:pPr>
            <w:r>
              <w:rPr>
                <w:rFonts w:asciiTheme="majorHAnsi" w:hAnsiTheme="majorHAnsi" w:cs="Arial"/>
                <w:i/>
                <w:iCs/>
                <w:sz w:val="18"/>
                <w:szCs w:val="18"/>
              </w:rPr>
              <w:t>UNHCR is a safe space for displaced and stateless</w:t>
            </w:r>
            <w:r w:rsidR="00942AB8">
              <w:rPr>
                <w:rFonts w:asciiTheme="majorHAnsi" w:hAnsiTheme="majorHAnsi" w:cs="Arial"/>
                <w:i/>
                <w:iCs/>
                <w:sz w:val="18"/>
                <w:szCs w:val="18"/>
              </w:rPr>
              <w:t xml:space="preserve"> people</w:t>
            </w:r>
            <w:r>
              <w:rPr>
                <w:rFonts w:asciiTheme="majorHAnsi" w:hAnsiTheme="majorHAnsi" w:cs="Arial"/>
                <w:i/>
                <w:iCs/>
                <w:sz w:val="18"/>
                <w:szCs w:val="18"/>
              </w:rPr>
              <w:t xml:space="preserve"> in need of medical help or psychosocial support</w:t>
            </w:r>
          </w:p>
        </w:tc>
        <w:tc>
          <w:tcPr>
            <w:tcW w:w="1816" w:type="pct"/>
          </w:tcPr>
          <w:p w14:paraId="0CC8792B" w14:textId="1AE2C680" w:rsidR="0021176C" w:rsidRDefault="0021176C" w:rsidP="00733438">
            <w:pPr>
              <w:pStyle w:val="ListParagraph"/>
              <w:numPr>
                <w:ilvl w:val="0"/>
                <w:numId w:val="34"/>
              </w:numPr>
              <w:rPr>
                <w:rFonts w:asciiTheme="majorHAnsi" w:hAnsiTheme="majorHAnsi" w:cs="Arial"/>
                <w:sz w:val="18"/>
                <w:szCs w:val="18"/>
              </w:rPr>
            </w:pPr>
            <w:r w:rsidRPr="00733438">
              <w:rPr>
                <w:rFonts w:asciiTheme="majorHAnsi" w:hAnsiTheme="majorHAnsi" w:cs="Arial"/>
                <w:sz w:val="18"/>
                <w:szCs w:val="18"/>
              </w:rPr>
              <w:t xml:space="preserve">If you have been exposed to </w:t>
            </w:r>
            <w:r w:rsidR="00994B74">
              <w:rPr>
                <w:rFonts w:asciiTheme="majorHAnsi" w:hAnsiTheme="majorHAnsi" w:cs="Arial"/>
                <w:sz w:val="18"/>
                <w:szCs w:val="18"/>
              </w:rPr>
              <w:t xml:space="preserve">such </w:t>
            </w:r>
            <w:r w:rsidRPr="00733438">
              <w:rPr>
                <w:rFonts w:asciiTheme="majorHAnsi" w:hAnsiTheme="majorHAnsi" w:cs="Arial"/>
                <w:sz w:val="18"/>
                <w:szCs w:val="18"/>
              </w:rPr>
              <w:t>abusive behaviour</w:t>
            </w:r>
            <w:r w:rsidR="00A9281D">
              <w:rPr>
                <w:rFonts w:asciiTheme="majorHAnsi" w:hAnsiTheme="majorHAnsi" w:cs="Arial"/>
                <w:sz w:val="18"/>
                <w:szCs w:val="18"/>
              </w:rPr>
              <w:t xml:space="preserve"> by UNHCR or other aid workers or civil servants</w:t>
            </w:r>
            <w:r w:rsidRPr="00733438">
              <w:rPr>
                <w:rFonts w:asciiTheme="majorHAnsi" w:hAnsiTheme="majorHAnsi" w:cs="Arial"/>
                <w:sz w:val="18"/>
                <w:szCs w:val="18"/>
              </w:rPr>
              <w:t xml:space="preserve">, </w:t>
            </w:r>
            <w:r>
              <w:rPr>
                <w:rFonts w:asciiTheme="majorHAnsi" w:hAnsiTheme="majorHAnsi" w:cs="Arial"/>
                <w:sz w:val="18"/>
                <w:szCs w:val="18"/>
              </w:rPr>
              <w:t xml:space="preserve">UNHCR can help you </w:t>
            </w:r>
            <w:r w:rsidRPr="00733438">
              <w:rPr>
                <w:rFonts w:asciiTheme="majorHAnsi" w:hAnsiTheme="majorHAnsi" w:cs="Arial"/>
                <w:sz w:val="18"/>
                <w:szCs w:val="18"/>
              </w:rPr>
              <w:t xml:space="preserve">access </w:t>
            </w:r>
            <w:r>
              <w:rPr>
                <w:rFonts w:asciiTheme="majorHAnsi" w:hAnsiTheme="majorHAnsi" w:cs="Arial"/>
                <w:sz w:val="18"/>
                <w:szCs w:val="18"/>
              </w:rPr>
              <w:t xml:space="preserve">the </w:t>
            </w:r>
            <w:r w:rsidR="00A9281D">
              <w:rPr>
                <w:rFonts w:asciiTheme="majorHAnsi" w:hAnsiTheme="majorHAnsi" w:cs="Arial"/>
                <w:sz w:val="18"/>
                <w:szCs w:val="18"/>
              </w:rPr>
              <w:t xml:space="preserve">legal services, </w:t>
            </w:r>
            <w:r w:rsidRPr="00733438">
              <w:rPr>
                <w:rFonts w:asciiTheme="majorHAnsi" w:hAnsiTheme="majorHAnsi" w:cs="Arial"/>
                <w:sz w:val="18"/>
                <w:szCs w:val="18"/>
              </w:rPr>
              <w:t>health</w:t>
            </w:r>
            <w:r>
              <w:rPr>
                <w:rFonts w:asciiTheme="majorHAnsi" w:hAnsiTheme="majorHAnsi" w:cs="Arial"/>
                <w:sz w:val="18"/>
                <w:szCs w:val="18"/>
              </w:rPr>
              <w:t xml:space="preserve"> services</w:t>
            </w:r>
            <w:r w:rsidRPr="00733438">
              <w:rPr>
                <w:rFonts w:asciiTheme="majorHAnsi" w:hAnsiTheme="majorHAnsi" w:cs="Arial"/>
                <w:sz w:val="18"/>
                <w:szCs w:val="18"/>
              </w:rPr>
              <w:t xml:space="preserve">, psychosocial </w:t>
            </w:r>
            <w:r w:rsidR="00A047EA" w:rsidRPr="00733438">
              <w:rPr>
                <w:rFonts w:asciiTheme="majorHAnsi" w:hAnsiTheme="majorHAnsi" w:cs="Arial"/>
                <w:sz w:val="18"/>
                <w:szCs w:val="18"/>
              </w:rPr>
              <w:t xml:space="preserve">support </w:t>
            </w:r>
            <w:r w:rsidR="00A047EA">
              <w:rPr>
                <w:rFonts w:asciiTheme="majorHAnsi" w:hAnsiTheme="majorHAnsi" w:cs="Arial"/>
                <w:sz w:val="18"/>
                <w:szCs w:val="18"/>
              </w:rPr>
              <w:t>or</w:t>
            </w:r>
            <w:r w:rsidR="00A9281D">
              <w:rPr>
                <w:rFonts w:asciiTheme="majorHAnsi" w:hAnsiTheme="majorHAnsi" w:cs="Arial"/>
                <w:sz w:val="18"/>
                <w:szCs w:val="18"/>
              </w:rPr>
              <w:t xml:space="preserve"> other services </w:t>
            </w:r>
            <w:r>
              <w:rPr>
                <w:rFonts w:asciiTheme="majorHAnsi" w:hAnsiTheme="majorHAnsi" w:cs="Arial"/>
                <w:sz w:val="18"/>
                <w:szCs w:val="18"/>
              </w:rPr>
              <w:t>you</w:t>
            </w:r>
            <w:r w:rsidR="00A9281D">
              <w:rPr>
                <w:rFonts w:asciiTheme="majorHAnsi" w:hAnsiTheme="majorHAnsi" w:cs="Arial"/>
                <w:sz w:val="18"/>
                <w:szCs w:val="18"/>
              </w:rPr>
              <w:t xml:space="preserve"> may</w:t>
            </w:r>
            <w:r>
              <w:rPr>
                <w:rFonts w:asciiTheme="majorHAnsi" w:hAnsiTheme="majorHAnsi" w:cs="Arial"/>
                <w:sz w:val="18"/>
                <w:szCs w:val="18"/>
              </w:rPr>
              <w:t xml:space="preserve"> require</w:t>
            </w:r>
            <w:r w:rsidRPr="00733438">
              <w:rPr>
                <w:rFonts w:asciiTheme="majorHAnsi" w:hAnsiTheme="majorHAnsi" w:cs="Arial"/>
                <w:sz w:val="18"/>
                <w:szCs w:val="18"/>
              </w:rPr>
              <w:t xml:space="preserve"> </w:t>
            </w:r>
          </w:p>
          <w:p w14:paraId="60C7B4C1" w14:textId="1C9E020E" w:rsidR="0021176C" w:rsidRPr="006779A2" w:rsidRDefault="0021176C" w:rsidP="00733438">
            <w:pPr>
              <w:pStyle w:val="ListParagraph"/>
              <w:numPr>
                <w:ilvl w:val="0"/>
                <w:numId w:val="34"/>
              </w:numPr>
              <w:rPr>
                <w:rFonts w:asciiTheme="majorHAnsi" w:hAnsiTheme="majorHAnsi" w:cs="Arial"/>
                <w:sz w:val="18"/>
                <w:szCs w:val="18"/>
              </w:rPr>
            </w:pPr>
            <w:r w:rsidRPr="004938BA">
              <w:rPr>
                <w:rFonts w:asciiTheme="majorHAnsi" w:hAnsiTheme="majorHAnsi" w:cs="Arial"/>
                <w:sz w:val="18"/>
                <w:szCs w:val="18"/>
              </w:rPr>
              <w:t>UNHCR</w:t>
            </w:r>
            <w:r>
              <w:rPr>
                <w:rFonts w:asciiTheme="majorHAnsi" w:hAnsiTheme="majorHAnsi" w:cs="Arial"/>
                <w:sz w:val="18"/>
                <w:szCs w:val="18"/>
              </w:rPr>
              <w:t xml:space="preserve"> Protection</w:t>
            </w:r>
            <w:r w:rsidRPr="004938BA">
              <w:rPr>
                <w:rFonts w:asciiTheme="majorHAnsi" w:hAnsiTheme="majorHAnsi" w:cs="Arial"/>
                <w:sz w:val="18"/>
                <w:szCs w:val="18"/>
              </w:rPr>
              <w:t xml:space="preserve"> officers are available on </w:t>
            </w:r>
            <w:r w:rsidRPr="006779A2">
              <w:rPr>
                <w:rFonts w:asciiTheme="majorHAnsi" w:hAnsiTheme="majorHAnsi" w:cs="Arial"/>
                <w:sz w:val="18"/>
                <w:szCs w:val="18"/>
              </w:rPr>
              <w:t>speed dial if you require immediate assistance</w:t>
            </w:r>
          </w:p>
          <w:p w14:paraId="1BA5254B" w14:textId="28041A9C" w:rsidR="0021176C" w:rsidRPr="00862485" w:rsidRDefault="0021176C" w:rsidP="00862485">
            <w:pPr>
              <w:pStyle w:val="ListParagraph"/>
              <w:numPr>
                <w:ilvl w:val="0"/>
                <w:numId w:val="34"/>
              </w:numPr>
              <w:rPr>
                <w:rFonts w:asciiTheme="majorHAnsi" w:hAnsiTheme="majorHAnsi" w:cs="Arial"/>
                <w:sz w:val="18"/>
                <w:szCs w:val="18"/>
              </w:rPr>
            </w:pPr>
            <w:r w:rsidRPr="006779A2">
              <w:rPr>
                <w:rFonts w:asciiTheme="majorHAnsi" w:hAnsiTheme="majorHAnsi" w:cs="Arial"/>
                <w:sz w:val="18"/>
                <w:szCs w:val="18"/>
              </w:rPr>
              <w:t>This is a secure channel</w:t>
            </w:r>
            <w:r w:rsidR="006779A2">
              <w:rPr>
                <w:rFonts w:asciiTheme="majorHAnsi" w:hAnsiTheme="majorHAnsi" w:cs="Arial"/>
                <w:sz w:val="18"/>
                <w:szCs w:val="18"/>
              </w:rPr>
              <w:t xml:space="preserve"> </w:t>
            </w:r>
            <w:r w:rsidR="006779A2" w:rsidRPr="006779A2">
              <w:rPr>
                <w:rFonts w:asciiTheme="majorHAnsi" w:hAnsiTheme="majorHAnsi" w:cs="Arial"/>
                <w:sz w:val="18"/>
                <w:szCs w:val="18"/>
              </w:rPr>
              <w:t xml:space="preserve"> </w:t>
            </w:r>
            <w:r w:rsidR="006779A2">
              <w:rPr>
                <w:rFonts w:asciiTheme="majorHAnsi" w:hAnsiTheme="majorHAnsi" w:cs="Arial"/>
                <w:sz w:val="18"/>
                <w:szCs w:val="18"/>
              </w:rPr>
              <w:t>[</w:t>
            </w:r>
            <w:r w:rsidR="006779A2" w:rsidRPr="006779A2">
              <w:rPr>
                <w:rFonts w:asciiTheme="majorHAnsi" w:hAnsiTheme="majorHAnsi" w:cs="Arial"/>
                <w:sz w:val="18"/>
                <w:szCs w:val="18"/>
              </w:rPr>
              <w:t xml:space="preserve">insert </w:t>
            </w:r>
            <w:r w:rsidRPr="006779A2">
              <w:rPr>
                <w:rFonts w:asciiTheme="majorHAnsi" w:hAnsiTheme="majorHAnsi" w:cs="Arial"/>
                <w:sz w:val="18"/>
                <w:szCs w:val="18"/>
              </w:rPr>
              <w:t>contact</w:t>
            </w:r>
            <w:r w:rsidR="006779A2" w:rsidRPr="006779A2">
              <w:rPr>
                <w:rFonts w:asciiTheme="majorHAnsi" w:hAnsiTheme="majorHAnsi" w:cs="Arial"/>
                <w:sz w:val="18"/>
                <w:szCs w:val="18"/>
              </w:rPr>
              <w:t>]</w:t>
            </w:r>
          </w:p>
        </w:tc>
        <w:tc>
          <w:tcPr>
            <w:tcW w:w="650" w:type="pct"/>
            <w:vMerge/>
          </w:tcPr>
          <w:p w14:paraId="29945C54" w14:textId="6FA01366" w:rsidR="0021176C" w:rsidRPr="002F2B1B" w:rsidRDefault="0021176C" w:rsidP="005C6310">
            <w:pPr>
              <w:pStyle w:val="ListParagraph"/>
              <w:numPr>
                <w:ilvl w:val="0"/>
                <w:numId w:val="36"/>
              </w:numPr>
              <w:rPr>
                <w:rFonts w:asciiTheme="majorHAnsi" w:hAnsiTheme="majorHAnsi" w:cs="Arial"/>
                <w:sz w:val="18"/>
                <w:szCs w:val="18"/>
              </w:rPr>
            </w:pPr>
          </w:p>
        </w:tc>
        <w:tc>
          <w:tcPr>
            <w:tcW w:w="646" w:type="pct"/>
            <w:vMerge/>
          </w:tcPr>
          <w:p w14:paraId="3BA6D131" w14:textId="67089AA2" w:rsidR="0021176C" w:rsidRPr="00911218" w:rsidRDefault="0021176C" w:rsidP="00A467E2">
            <w:pPr>
              <w:rPr>
                <w:rFonts w:asciiTheme="majorHAnsi" w:hAnsiTheme="majorHAnsi" w:cs="Arial"/>
                <w:sz w:val="18"/>
                <w:szCs w:val="18"/>
              </w:rPr>
            </w:pPr>
          </w:p>
        </w:tc>
        <w:tc>
          <w:tcPr>
            <w:tcW w:w="498" w:type="pct"/>
            <w:vMerge/>
          </w:tcPr>
          <w:p w14:paraId="09B41401" w14:textId="70BE7617" w:rsidR="0021176C" w:rsidRPr="00CB58B9" w:rsidRDefault="0021176C" w:rsidP="007153C1">
            <w:pPr>
              <w:rPr>
                <w:rFonts w:asciiTheme="majorHAnsi" w:hAnsiTheme="majorHAnsi" w:cs="Arial"/>
                <w:sz w:val="18"/>
                <w:szCs w:val="18"/>
              </w:rPr>
            </w:pPr>
          </w:p>
        </w:tc>
      </w:tr>
      <w:tr w:rsidR="0021176C" w:rsidRPr="00911218" w14:paraId="76C33918" w14:textId="4B19BB99" w:rsidTr="00862485">
        <w:tc>
          <w:tcPr>
            <w:tcW w:w="544" w:type="pct"/>
          </w:tcPr>
          <w:p w14:paraId="077503B3" w14:textId="4D00B054" w:rsidR="0021176C" w:rsidRPr="00182172" w:rsidRDefault="0021176C" w:rsidP="00FF5135">
            <w:pPr>
              <w:rPr>
                <w:rFonts w:asciiTheme="majorHAnsi" w:hAnsiTheme="majorHAnsi" w:cs="Arial"/>
                <w:b/>
                <w:bCs/>
                <w:sz w:val="22"/>
                <w:szCs w:val="22"/>
              </w:rPr>
            </w:pPr>
            <w:r w:rsidRPr="00182172">
              <w:rPr>
                <w:rFonts w:asciiTheme="majorHAnsi" w:hAnsiTheme="majorHAnsi" w:cs="Arial"/>
                <w:b/>
                <w:bCs/>
                <w:sz w:val="22"/>
                <w:szCs w:val="22"/>
              </w:rPr>
              <w:t xml:space="preserve">MESSAGE </w:t>
            </w:r>
            <w:r>
              <w:rPr>
                <w:rFonts w:asciiTheme="majorHAnsi" w:hAnsiTheme="majorHAnsi" w:cs="Arial"/>
                <w:b/>
                <w:bCs/>
                <w:sz w:val="22"/>
                <w:szCs w:val="22"/>
              </w:rPr>
              <w:t>2</w:t>
            </w:r>
          </w:p>
          <w:p w14:paraId="39637E29" w14:textId="77777777" w:rsidR="0021176C" w:rsidRPr="00182172" w:rsidRDefault="0021176C" w:rsidP="007153C1">
            <w:pPr>
              <w:rPr>
                <w:rFonts w:asciiTheme="majorHAnsi" w:hAnsiTheme="majorHAnsi" w:cs="Arial"/>
                <w:b/>
                <w:bCs/>
                <w:sz w:val="22"/>
                <w:szCs w:val="22"/>
              </w:rPr>
            </w:pPr>
          </w:p>
          <w:p w14:paraId="38EBB29A" w14:textId="77777777" w:rsidR="0021176C" w:rsidRPr="00182172" w:rsidRDefault="0021176C" w:rsidP="007153C1">
            <w:pPr>
              <w:rPr>
                <w:rFonts w:asciiTheme="majorHAnsi" w:hAnsiTheme="majorHAnsi" w:cs="Arial"/>
                <w:b/>
                <w:bCs/>
                <w:sz w:val="22"/>
                <w:szCs w:val="22"/>
              </w:rPr>
            </w:pPr>
          </w:p>
        </w:tc>
        <w:tc>
          <w:tcPr>
            <w:tcW w:w="845" w:type="pct"/>
          </w:tcPr>
          <w:p w14:paraId="54EF8259" w14:textId="014A0DF5" w:rsidR="0021176C" w:rsidRDefault="0021176C" w:rsidP="00FF5135">
            <w:pPr>
              <w:rPr>
                <w:rFonts w:asciiTheme="majorHAnsi" w:hAnsiTheme="majorHAnsi" w:cs="Arial"/>
                <w:i/>
                <w:iCs/>
                <w:sz w:val="18"/>
                <w:szCs w:val="18"/>
              </w:rPr>
            </w:pPr>
            <w:r>
              <w:rPr>
                <w:rFonts w:asciiTheme="majorHAnsi" w:hAnsiTheme="majorHAnsi" w:cs="Arial"/>
                <w:i/>
                <w:iCs/>
                <w:sz w:val="18"/>
                <w:szCs w:val="18"/>
              </w:rPr>
              <w:t>All humanitarian assistance is free of charge</w:t>
            </w:r>
          </w:p>
          <w:p w14:paraId="56A43854" w14:textId="77777777" w:rsidR="0021176C" w:rsidRDefault="0021176C" w:rsidP="00FF5135">
            <w:pPr>
              <w:rPr>
                <w:rFonts w:asciiTheme="majorHAnsi" w:hAnsiTheme="majorHAnsi" w:cs="Arial"/>
                <w:i/>
                <w:iCs/>
                <w:sz w:val="18"/>
                <w:szCs w:val="18"/>
              </w:rPr>
            </w:pPr>
          </w:p>
          <w:p w14:paraId="4936FA97" w14:textId="77777777" w:rsidR="0021176C" w:rsidRDefault="0021176C" w:rsidP="00FF5135">
            <w:pPr>
              <w:rPr>
                <w:rFonts w:asciiTheme="majorHAnsi" w:hAnsiTheme="majorHAnsi" w:cs="Arial"/>
                <w:i/>
                <w:iCs/>
                <w:sz w:val="18"/>
                <w:szCs w:val="18"/>
              </w:rPr>
            </w:pPr>
          </w:p>
          <w:p w14:paraId="51C6B2A6" w14:textId="77777777" w:rsidR="0021176C" w:rsidRDefault="0021176C" w:rsidP="00FF5135">
            <w:pPr>
              <w:rPr>
                <w:rFonts w:asciiTheme="majorHAnsi" w:hAnsiTheme="majorHAnsi" w:cs="Arial"/>
                <w:i/>
                <w:iCs/>
                <w:sz w:val="18"/>
                <w:szCs w:val="18"/>
              </w:rPr>
            </w:pPr>
          </w:p>
          <w:p w14:paraId="46DCE4F5" w14:textId="77777777" w:rsidR="0021176C" w:rsidRDefault="0021176C" w:rsidP="00FF5135">
            <w:pPr>
              <w:rPr>
                <w:rFonts w:asciiTheme="majorHAnsi" w:hAnsiTheme="majorHAnsi" w:cs="Arial"/>
                <w:i/>
                <w:iCs/>
                <w:sz w:val="18"/>
                <w:szCs w:val="18"/>
              </w:rPr>
            </w:pPr>
          </w:p>
          <w:p w14:paraId="2AB08B62" w14:textId="77777777" w:rsidR="0021176C" w:rsidRDefault="0021176C" w:rsidP="00FF5135">
            <w:pPr>
              <w:rPr>
                <w:rFonts w:asciiTheme="majorHAnsi" w:hAnsiTheme="majorHAnsi" w:cs="Arial"/>
                <w:i/>
                <w:iCs/>
                <w:sz w:val="18"/>
                <w:szCs w:val="18"/>
              </w:rPr>
            </w:pPr>
          </w:p>
          <w:p w14:paraId="4CE4B6F1" w14:textId="45282A9E" w:rsidR="0021176C" w:rsidRPr="00911218" w:rsidRDefault="0021176C" w:rsidP="00FF5135">
            <w:pPr>
              <w:rPr>
                <w:rFonts w:asciiTheme="majorHAnsi" w:hAnsiTheme="majorHAnsi" w:cs="Arial"/>
                <w:i/>
                <w:iCs/>
                <w:sz w:val="18"/>
                <w:szCs w:val="18"/>
              </w:rPr>
            </w:pPr>
          </w:p>
        </w:tc>
        <w:tc>
          <w:tcPr>
            <w:tcW w:w="1816" w:type="pct"/>
          </w:tcPr>
          <w:p w14:paraId="1C075611" w14:textId="583A56D7" w:rsidR="0021176C" w:rsidRPr="006779A2" w:rsidRDefault="0021176C" w:rsidP="007444B4">
            <w:pPr>
              <w:pStyle w:val="ListParagraph"/>
              <w:numPr>
                <w:ilvl w:val="0"/>
                <w:numId w:val="34"/>
              </w:numPr>
              <w:rPr>
                <w:rFonts w:asciiTheme="majorHAnsi" w:hAnsiTheme="majorHAnsi" w:cs="Arial"/>
                <w:sz w:val="18"/>
                <w:szCs w:val="18"/>
              </w:rPr>
            </w:pPr>
            <w:r w:rsidRPr="006779A2">
              <w:rPr>
                <w:rFonts w:asciiTheme="majorHAnsi" w:hAnsiTheme="majorHAnsi" w:cs="Arial"/>
                <w:sz w:val="18"/>
                <w:szCs w:val="18"/>
              </w:rPr>
              <w:t>Do not trust anyone asking you to do something or give anything in exchange for assistance.</w:t>
            </w:r>
          </w:p>
          <w:p w14:paraId="73ECB936" w14:textId="5598B81C" w:rsidR="0021176C" w:rsidRPr="006779A2" w:rsidRDefault="0021176C" w:rsidP="00E347F9">
            <w:pPr>
              <w:pStyle w:val="ListParagraph"/>
              <w:numPr>
                <w:ilvl w:val="0"/>
                <w:numId w:val="34"/>
              </w:numPr>
              <w:rPr>
                <w:rFonts w:asciiTheme="majorHAnsi" w:hAnsiTheme="majorHAnsi" w:cs="Arial"/>
                <w:sz w:val="18"/>
                <w:szCs w:val="18"/>
              </w:rPr>
            </w:pPr>
            <w:r w:rsidRPr="006779A2">
              <w:rPr>
                <w:rFonts w:asciiTheme="majorHAnsi" w:hAnsiTheme="majorHAnsi" w:cs="Arial"/>
                <w:sz w:val="18"/>
                <w:szCs w:val="18"/>
              </w:rPr>
              <w:t>If money or any other form of favours in exchange of UNHCR services please report it</w:t>
            </w:r>
            <w:r w:rsidR="00A047EA" w:rsidRPr="006779A2">
              <w:rPr>
                <w:rFonts w:asciiTheme="majorHAnsi" w:hAnsiTheme="majorHAnsi" w:cs="Arial"/>
                <w:sz w:val="18"/>
                <w:szCs w:val="18"/>
              </w:rPr>
              <w:t xml:space="preserve"> directly</w:t>
            </w:r>
            <w:r w:rsidRPr="006779A2">
              <w:rPr>
                <w:rFonts w:asciiTheme="majorHAnsi" w:hAnsiTheme="majorHAnsi" w:cs="Arial"/>
                <w:sz w:val="18"/>
                <w:szCs w:val="18"/>
              </w:rPr>
              <w:t xml:space="preserve"> to UNHCR and/or the nearest police station immediately.</w:t>
            </w:r>
          </w:p>
          <w:p w14:paraId="7D4B2233" w14:textId="6F2D66FF" w:rsidR="00A9281D" w:rsidRPr="006779A2" w:rsidRDefault="00A9281D" w:rsidP="00E347F9">
            <w:pPr>
              <w:pStyle w:val="ListParagraph"/>
              <w:numPr>
                <w:ilvl w:val="0"/>
                <w:numId w:val="34"/>
              </w:numPr>
              <w:rPr>
                <w:rFonts w:asciiTheme="majorHAnsi" w:hAnsiTheme="majorHAnsi" w:cs="Arial"/>
                <w:sz w:val="18"/>
                <w:szCs w:val="18"/>
              </w:rPr>
            </w:pPr>
            <w:r w:rsidRPr="006779A2">
              <w:rPr>
                <w:rFonts w:asciiTheme="majorHAnsi" w:hAnsiTheme="majorHAnsi" w:cs="Arial"/>
                <w:sz w:val="18"/>
                <w:szCs w:val="18"/>
              </w:rPr>
              <w:t xml:space="preserve">You </w:t>
            </w:r>
            <w:r w:rsidR="00C85A05" w:rsidRPr="006779A2">
              <w:rPr>
                <w:rFonts w:asciiTheme="majorHAnsi" w:hAnsiTheme="majorHAnsi" w:cs="Arial"/>
                <w:sz w:val="18"/>
                <w:szCs w:val="18"/>
              </w:rPr>
              <w:t xml:space="preserve">may also report </w:t>
            </w:r>
            <w:r w:rsidR="00A047EA" w:rsidRPr="006779A2">
              <w:rPr>
                <w:rFonts w:asciiTheme="majorHAnsi" w:hAnsiTheme="majorHAnsi" w:cs="Arial"/>
                <w:sz w:val="18"/>
                <w:szCs w:val="18"/>
              </w:rPr>
              <w:t>to [interagency mechanism]</w:t>
            </w:r>
          </w:p>
        </w:tc>
        <w:tc>
          <w:tcPr>
            <w:tcW w:w="650" w:type="pct"/>
            <w:vMerge/>
          </w:tcPr>
          <w:p w14:paraId="466BF8E3" w14:textId="479E770D" w:rsidR="0021176C" w:rsidRPr="00911218" w:rsidRDefault="0021176C" w:rsidP="00F44CD7">
            <w:pPr>
              <w:pStyle w:val="ListParagraph"/>
              <w:numPr>
                <w:ilvl w:val="0"/>
                <w:numId w:val="36"/>
              </w:numPr>
              <w:rPr>
                <w:rFonts w:asciiTheme="majorHAnsi" w:hAnsiTheme="majorHAnsi" w:cs="Arial"/>
                <w:b/>
                <w:bCs/>
                <w:sz w:val="18"/>
                <w:szCs w:val="18"/>
              </w:rPr>
            </w:pPr>
          </w:p>
        </w:tc>
        <w:tc>
          <w:tcPr>
            <w:tcW w:w="646" w:type="pct"/>
            <w:vMerge/>
          </w:tcPr>
          <w:p w14:paraId="3737E7C5" w14:textId="483AD673" w:rsidR="0021176C" w:rsidRPr="00911218" w:rsidRDefault="0021176C" w:rsidP="00DB0520">
            <w:pPr>
              <w:rPr>
                <w:rFonts w:asciiTheme="majorHAnsi" w:hAnsiTheme="majorHAnsi" w:cs="Arial"/>
                <w:sz w:val="18"/>
                <w:szCs w:val="18"/>
              </w:rPr>
            </w:pPr>
          </w:p>
        </w:tc>
        <w:tc>
          <w:tcPr>
            <w:tcW w:w="498" w:type="pct"/>
            <w:vMerge/>
          </w:tcPr>
          <w:p w14:paraId="353EAD95" w14:textId="23329F0D" w:rsidR="0021176C" w:rsidRPr="00911218" w:rsidRDefault="0021176C" w:rsidP="007153C1">
            <w:pPr>
              <w:rPr>
                <w:rFonts w:asciiTheme="majorHAnsi" w:hAnsiTheme="majorHAnsi" w:cs="Arial"/>
                <w:sz w:val="18"/>
                <w:szCs w:val="18"/>
              </w:rPr>
            </w:pPr>
          </w:p>
        </w:tc>
      </w:tr>
      <w:tr w:rsidR="0021176C" w:rsidRPr="00911218" w14:paraId="34A963A5" w14:textId="77777777" w:rsidTr="00862485">
        <w:tc>
          <w:tcPr>
            <w:tcW w:w="544" w:type="pct"/>
          </w:tcPr>
          <w:p w14:paraId="26BDF2A6" w14:textId="01ABD226" w:rsidR="0021176C" w:rsidRPr="00182172" w:rsidRDefault="0021176C" w:rsidP="00FF5135">
            <w:pPr>
              <w:rPr>
                <w:rFonts w:asciiTheme="majorHAnsi" w:hAnsiTheme="majorHAnsi" w:cs="Arial"/>
                <w:b/>
                <w:bCs/>
                <w:sz w:val="22"/>
                <w:szCs w:val="22"/>
              </w:rPr>
            </w:pPr>
            <w:r w:rsidRPr="00182172">
              <w:rPr>
                <w:rFonts w:asciiTheme="majorHAnsi" w:hAnsiTheme="majorHAnsi" w:cs="Arial"/>
                <w:b/>
                <w:bCs/>
                <w:sz w:val="22"/>
                <w:szCs w:val="22"/>
              </w:rPr>
              <w:t xml:space="preserve">MESSAGE </w:t>
            </w:r>
            <w:r>
              <w:rPr>
                <w:rFonts w:asciiTheme="majorHAnsi" w:hAnsiTheme="majorHAnsi" w:cs="Arial"/>
                <w:b/>
                <w:bCs/>
                <w:sz w:val="22"/>
                <w:szCs w:val="22"/>
              </w:rPr>
              <w:t>3</w:t>
            </w:r>
          </w:p>
        </w:tc>
        <w:tc>
          <w:tcPr>
            <w:tcW w:w="845" w:type="pct"/>
          </w:tcPr>
          <w:p w14:paraId="60128F03" w14:textId="1CB6CE75" w:rsidR="0021176C" w:rsidRDefault="0021176C" w:rsidP="00FF5135">
            <w:pPr>
              <w:rPr>
                <w:rFonts w:asciiTheme="majorHAnsi" w:hAnsiTheme="majorHAnsi" w:cs="Arial"/>
                <w:i/>
                <w:iCs/>
                <w:sz w:val="18"/>
                <w:szCs w:val="18"/>
              </w:rPr>
            </w:pPr>
            <w:r>
              <w:rPr>
                <w:rFonts w:asciiTheme="majorHAnsi" w:hAnsiTheme="majorHAnsi" w:cs="Arial"/>
                <w:i/>
                <w:iCs/>
                <w:sz w:val="18"/>
                <w:szCs w:val="18"/>
              </w:rPr>
              <w:t>P</w:t>
            </w:r>
            <w:r w:rsidRPr="00C522D8">
              <w:rPr>
                <w:rFonts w:asciiTheme="majorHAnsi" w:hAnsiTheme="majorHAnsi" w:cs="Arial"/>
                <w:i/>
                <w:iCs/>
                <w:sz w:val="18"/>
                <w:szCs w:val="18"/>
              </w:rPr>
              <w:t>lease report</w:t>
            </w:r>
            <w:r>
              <w:rPr>
                <w:rFonts w:asciiTheme="majorHAnsi" w:hAnsiTheme="majorHAnsi" w:cs="Arial"/>
                <w:i/>
                <w:iCs/>
                <w:sz w:val="18"/>
                <w:szCs w:val="18"/>
              </w:rPr>
              <w:t xml:space="preserve"> inappropriate </w:t>
            </w:r>
            <w:r w:rsidR="00C85A05">
              <w:rPr>
                <w:rFonts w:asciiTheme="majorHAnsi" w:hAnsiTheme="majorHAnsi" w:cs="Arial"/>
                <w:i/>
                <w:iCs/>
                <w:sz w:val="18"/>
                <w:szCs w:val="18"/>
              </w:rPr>
              <w:t>and abusive behaviour against you, your family or community members</w:t>
            </w:r>
            <w:r w:rsidRPr="00C522D8">
              <w:rPr>
                <w:rFonts w:asciiTheme="majorHAnsi" w:hAnsiTheme="majorHAnsi" w:cs="Arial"/>
                <w:i/>
                <w:iCs/>
                <w:sz w:val="18"/>
                <w:szCs w:val="18"/>
              </w:rPr>
              <w:t xml:space="preserve"> so action can be taken to stop this.</w:t>
            </w:r>
          </w:p>
        </w:tc>
        <w:tc>
          <w:tcPr>
            <w:tcW w:w="1816" w:type="pct"/>
          </w:tcPr>
          <w:p w14:paraId="31AA6439" w14:textId="1B664993" w:rsidR="0021176C" w:rsidRPr="006779A2" w:rsidRDefault="0021176C" w:rsidP="002E1C50">
            <w:pPr>
              <w:pStyle w:val="ListParagraph"/>
              <w:numPr>
                <w:ilvl w:val="0"/>
                <w:numId w:val="34"/>
              </w:numPr>
              <w:rPr>
                <w:rFonts w:asciiTheme="majorHAnsi" w:hAnsiTheme="majorHAnsi" w:cs="Arial"/>
                <w:sz w:val="18"/>
                <w:szCs w:val="18"/>
              </w:rPr>
            </w:pPr>
            <w:r w:rsidRPr="006779A2">
              <w:rPr>
                <w:rFonts w:asciiTheme="majorHAnsi" w:hAnsiTheme="majorHAnsi" w:cs="Arial"/>
                <w:sz w:val="18"/>
                <w:szCs w:val="18"/>
              </w:rPr>
              <w:t xml:space="preserve">You can report using the channels that you prefer: </w:t>
            </w:r>
            <w:r w:rsidR="006779A2">
              <w:rPr>
                <w:rFonts w:asciiTheme="majorHAnsi" w:hAnsiTheme="majorHAnsi" w:cs="Arial"/>
                <w:sz w:val="18"/>
                <w:szCs w:val="18"/>
              </w:rPr>
              <w:t xml:space="preserve">[ insert </w:t>
            </w:r>
            <w:r w:rsidRPr="006779A2">
              <w:rPr>
                <w:rFonts w:asciiTheme="majorHAnsi" w:hAnsiTheme="majorHAnsi" w:cs="Arial"/>
                <w:sz w:val="18"/>
                <w:szCs w:val="18"/>
              </w:rPr>
              <w:t>phone</w:t>
            </w:r>
            <w:r w:rsidR="006779A2">
              <w:rPr>
                <w:rFonts w:asciiTheme="majorHAnsi" w:hAnsiTheme="majorHAnsi" w:cs="Arial"/>
                <w:sz w:val="18"/>
                <w:szCs w:val="18"/>
              </w:rPr>
              <w:t xml:space="preserve">, </w:t>
            </w:r>
            <w:r w:rsidRPr="006779A2">
              <w:rPr>
                <w:rFonts w:asciiTheme="majorHAnsi" w:hAnsiTheme="majorHAnsi" w:cs="Arial"/>
                <w:sz w:val="18"/>
                <w:szCs w:val="18"/>
              </w:rPr>
              <w:t>email</w:t>
            </w:r>
            <w:r w:rsidR="006779A2">
              <w:rPr>
                <w:rFonts w:asciiTheme="majorHAnsi" w:hAnsiTheme="majorHAnsi" w:cs="Arial"/>
                <w:sz w:val="18"/>
                <w:szCs w:val="18"/>
              </w:rPr>
              <w:t xml:space="preserve">, </w:t>
            </w:r>
            <w:r w:rsidRPr="006779A2">
              <w:rPr>
                <w:rFonts w:asciiTheme="majorHAnsi" w:hAnsiTheme="majorHAnsi" w:cs="Arial"/>
                <w:sz w:val="18"/>
                <w:szCs w:val="18"/>
              </w:rPr>
              <w:t xml:space="preserve">complaint boxes or in person </w:t>
            </w:r>
            <w:r w:rsidR="006779A2">
              <w:rPr>
                <w:rFonts w:asciiTheme="majorHAnsi" w:hAnsiTheme="majorHAnsi" w:cs="Arial"/>
                <w:sz w:val="18"/>
                <w:szCs w:val="18"/>
              </w:rPr>
              <w:t>details]</w:t>
            </w:r>
            <w:r w:rsidRPr="006779A2">
              <w:rPr>
                <w:rFonts w:asciiTheme="majorHAnsi" w:hAnsiTheme="majorHAnsi" w:cs="Arial"/>
                <w:sz w:val="18"/>
                <w:szCs w:val="18"/>
              </w:rPr>
              <w:t xml:space="preserve">  </w:t>
            </w:r>
          </w:p>
          <w:p w14:paraId="2F948B54" w14:textId="77777777" w:rsidR="0021176C" w:rsidRPr="006779A2" w:rsidRDefault="0021176C" w:rsidP="000B0F27">
            <w:pPr>
              <w:pStyle w:val="ListParagraph"/>
              <w:numPr>
                <w:ilvl w:val="0"/>
                <w:numId w:val="34"/>
              </w:numPr>
              <w:rPr>
                <w:rFonts w:asciiTheme="majorHAnsi" w:hAnsiTheme="majorHAnsi" w:cs="Arial"/>
                <w:sz w:val="18"/>
                <w:szCs w:val="18"/>
              </w:rPr>
            </w:pPr>
            <w:r w:rsidRPr="006779A2">
              <w:rPr>
                <w:rFonts w:asciiTheme="majorHAnsi" w:hAnsiTheme="majorHAnsi" w:cs="Arial"/>
                <w:sz w:val="18"/>
                <w:szCs w:val="18"/>
              </w:rPr>
              <w:t xml:space="preserve">Your complaint will be handled confidentially, no one in your family and community will be informed. </w:t>
            </w:r>
          </w:p>
          <w:p w14:paraId="1EC6115B" w14:textId="490CCAC4" w:rsidR="0021176C" w:rsidRPr="006779A2" w:rsidRDefault="0021176C" w:rsidP="000B0F27">
            <w:pPr>
              <w:pStyle w:val="ListParagraph"/>
              <w:numPr>
                <w:ilvl w:val="0"/>
                <w:numId w:val="34"/>
              </w:numPr>
              <w:rPr>
                <w:rFonts w:asciiTheme="majorHAnsi" w:hAnsiTheme="majorHAnsi" w:cs="Arial"/>
                <w:sz w:val="18"/>
                <w:szCs w:val="18"/>
              </w:rPr>
            </w:pPr>
            <w:r w:rsidRPr="006779A2">
              <w:rPr>
                <w:rFonts w:asciiTheme="majorHAnsi" w:hAnsiTheme="majorHAnsi" w:cs="Arial"/>
                <w:sz w:val="18"/>
                <w:szCs w:val="18"/>
              </w:rPr>
              <w:t>Reporting will not affect the assistance that you are receiving.</w:t>
            </w:r>
          </w:p>
          <w:p w14:paraId="0ACB8A90" w14:textId="673A92F5" w:rsidR="00C85A05" w:rsidRPr="006779A2" w:rsidRDefault="00C85A05" w:rsidP="000B0F27">
            <w:pPr>
              <w:pStyle w:val="ListParagraph"/>
              <w:numPr>
                <w:ilvl w:val="0"/>
                <w:numId w:val="34"/>
              </w:numPr>
              <w:rPr>
                <w:rFonts w:asciiTheme="majorHAnsi" w:hAnsiTheme="majorHAnsi" w:cs="Arial"/>
                <w:sz w:val="18"/>
                <w:szCs w:val="18"/>
              </w:rPr>
            </w:pPr>
            <w:r w:rsidRPr="006779A2">
              <w:rPr>
                <w:rFonts w:asciiTheme="majorHAnsi" w:hAnsiTheme="majorHAnsi" w:cs="Arial"/>
                <w:sz w:val="18"/>
                <w:szCs w:val="18"/>
              </w:rPr>
              <w:t>You can report individually without needing to be accompanied by any family members or care takers</w:t>
            </w:r>
          </w:p>
          <w:p w14:paraId="43055595" w14:textId="036A8EEF" w:rsidR="0021176C" w:rsidRPr="006779A2" w:rsidRDefault="0021176C" w:rsidP="0082016C">
            <w:pPr>
              <w:pStyle w:val="ListParagraph"/>
              <w:numPr>
                <w:ilvl w:val="0"/>
                <w:numId w:val="34"/>
              </w:numPr>
              <w:rPr>
                <w:rFonts w:asciiTheme="majorHAnsi" w:hAnsiTheme="majorHAnsi" w:cs="Arial"/>
                <w:sz w:val="18"/>
                <w:szCs w:val="18"/>
              </w:rPr>
            </w:pPr>
            <w:r w:rsidRPr="006779A2">
              <w:rPr>
                <w:rFonts w:asciiTheme="majorHAnsi" w:hAnsiTheme="majorHAnsi" w:cs="Arial"/>
                <w:sz w:val="18"/>
                <w:szCs w:val="18"/>
              </w:rPr>
              <w:t xml:space="preserve">To report cases of </w:t>
            </w:r>
            <w:r w:rsidR="00427436" w:rsidRPr="006779A2">
              <w:rPr>
                <w:rFonts w:asciiTheme="majorHAnsi" w:hAnsiTheme="majorHAnsi" w:cs="Arial"/>
                <w:sz w:val="18"/>
                <w:szCs w:val="18"/>
              </w:rPr>
              <w:t>such</w:t>
            </w:r>
            <w:r w:rsidRPr="006779A2">
              <w:rPr>
                <w:rFonts w:asciiTheme="majorHAnsi" w:hAnsiTheme="majorHAnsi" w:cs="Arial"/>
                <w:sz w:val="18"/>
                <w:szCs w:val="18"/>
              </w:rPr>
              <w:t xml:space="preserve"> behaviour committed by UNHCR or partner staff,</w:t>
            </w:r>
            <w:r w:rsidR="00C85A05" w:rsidRPr="006779A2">
              <w:rPr>
                <w:rFonts w:asciiTheme="majorHAnsi" w:hAnsiTheme="majorHAnsi" w:cs="Arial"/>
                <w:sz w:val="18"/>
                <w:szCs w:val="18"/>
              </w:rPr>
              <w:t xml:space="preserve"> or other servi</w:t>
            </w:r>
            <w:r w:rsidR="00A047EA" w:rsidRPr="006779A2">
              <w:rPr>
                <w:rFonts w:asciiTheme="majorHAnsi" w:hAnsiTheme="majorHAnsi" w:cs="Arial"/>
                <w:sz w:val="18"/>
                <w:szCs w:val="18"/>
              </w:rPr>
              <w:t>ce provider</w:t>
            </w:r>
            <w:r w:rsidRPr="006779A2">
              <w:rPr>
                <w:rFonts w:asciiTheme="majorHAnsi" w:hAnsiTheme="majorHAnsi" w:cs="Arial"/>
                <w:sz w:val="18"/>
                <w:szCs w:val="18"/>
              </w:rPr>
              <w:t xml:space="preserve"> directly contact the Inspector General’s Office (IGO) at UNHCR Headquarters by email: inspector@unhcr.org; confidential fax: +41 22 739 7380; or mail: UNHCR, 94 Rue de </w:t>
            </w:r>
            <w:proofErr w:type="spellStart"/>
            <w:r w:rsidRPr="006779A2">
              <w:rPr>
                <w:rFonts w:asciiTheme="majorHAnsi" w:hAnsiTheme="majorHAnsi" w:cs="Arial"/>
                <w:sz w:val="18"/>
                <w:szCs w:val="18"/>
              </w:rPr>
              <w:t>Montbrillant</w:t>
            </w:r>
            <w:proofErr w:type="spellEnd"/>
            <w:r w:rsidRPr="006779A2">
              <w:rPr>
                <w:rFonts w:asciiTheme="majorHAnsi" w:hAnsiTheme="majorHAnsi" w:cs="Arial"/>
                <w:sz w:val="18"/>
                <w:szCs w:val="18"/>
              </w:rPr>
              <w:t>, 1202 Geneva, Switzerland</w:t>
            </w:r>
          </w:p>
        </w:tc>
        <w:tc>
          <w:tcPr>
            <w:tcW w:w="650" w:type="pct"/>
            <w:vMerge/>
          </w:tcPr>
          <w:p w14:paraId="3EB119C2" w14:textId="77777777" w:rsidR="0021176C" w:rsidRPr="00911218" w:rsidRDefault="0021176C" w:rsidP="007153C1">
            <w:pPr>
              <w:rPr>
                <w:rFonts w:asciiTheme="majorHAnsi" w:hAnsiTheme="majorHAnsi" w:cs="Arial"/>
                <w:sz w:val="18"/>
                <w:szCs w:val="18"/>
              </w:rPr>
            </w:pPr>
          </w:p>
        </w:tc>
        <w:tc>
          <w:tcPr>
            <w:tcW w:w="646" w:type="pct"/>
            <w:vMerge/>
          </w:tcPr>
          <w:p w14:paraId="2B35FF25" w14:textId="77777777" w:rsidR="0021176C" w:rsidRPr="00911218" w:rsidRDefault="0021176C" w:rsidP="007153C1">
            <w:pPr>
              <w:rPr>
                <w:rFonts w:asciiTheme="majorHAnsi" w:hAnsiTheme="majorHAnsi" w:cs="Arial"/>
                <w:sz w:val="18"/>
                <w:szCs w:val="18"/>
              </w:rPr>
            </w:pPr>
          </w:p>
        </w:tc>
        <w:tc>
          <w:tcPr>
            <w:tcW w:w="498" w:type="pct"/>
            <w:vMerge/>
          </w:tcPr>
          <w:p w14:paraId="5189F5D9" w14:textId="77777777" w:rsidR="0021176C" w:rsidRPr="00911218" w:rsidRDefault="0021176C" w:rsidP="007153C1">
            <w:pPr>
              <w:rPr>
                <w:rFonts w:asciiTheme="majorHAnsi" w:hAnsiTheme="majorHAnsi" w:cs="Arial"/>
                <w:b/>
                <w:bCs/>
                <w:sz w:val="18"/>
                <w:szCs w:val="18"/>
              </w:rPr>
            </w:pPr>
          </w:p>
        </w:tc>
      </w:tr>
    </w:tbl>
    <w:p w14:paraId="0B36C6D5" w14:textId="77777777" w:rsidR="005D0D7E" w:rsidRDefault="005D0D7E" w:rsidP="00166BD8">
      <w:pPr>
        <w:spacing w:after="0"/>
        <w:rPr>
          <w:rFonts w:ascii="Lato" w:hAnsi="Lato" w:cs="Calibri"/>
          <w:b/>
          <w:bCs/>
          <w:color w:val="0072BC"/>
          <w:sz w:val="36"/>
          <w:szCs w:val="36"/>
          <w:lang w:val="en-US"/>
        </w:rPr>
      </w:pPr>
    </w:p>
    <w:p w14:paraId="7DA71267" w14:textId="77777777" w:rsidR="00862485" w:rsidRDefault="00862485" w:rsidP="00166BD8">
      <w:pPr>
        <w:spacing w:after="0"/>
        <w:rPr>
          <w:rFonts w:ascii="Lato" w:hAnsi="Lato" w:cs="Calibri"/>
          <w:b/>
          <w:bCs/>
          <w:color w:val="0072BC"/>
          <w:sz w:val="36"/>
          <w:szCs w:val="36"/>
          <w:lang w:val="en-US"/>
        </w:rPr>
      </w:pPr>
    </w:p>
    <w:p w14:paraId="4EA7C76E" w14:textId="55A5F055" w:rsidR="00D70DCA" w:rsidRDefault="00264C2D" w:rsidP="004F749C">
      <w:pPr>
        <w:spacing w:after="0"/>
        <w:rPr>
          <w:rFonts w:ascii="Lato" w:hAnsi="Lato" w:cs="Calibri"/>
          <w:sz w:val="22"/>
          <w:szCs w:val="22"/>
          <w:lang w:val="en-US"/>
        </w:rPr>
      </w:pPr>
      <w:r w:rsidRPr="00F2191B">
        <w:rPr>
          <w:rFonts w:ascii="Lato" w:hAnsi="Lato" w:cs="Calibri"/>
          <w:sz w:val="22"/>
          <w:szCs w:val="22"/>
          <w:lang w:val="en-US"/>
        </w:rPr>
        <w:t xml:space="preserve"> </w:t>
      </w:r>
    </w:p>
    <w:p w14:paraId="0514A701" w14:textId="49A6E41F" w:rsidR="00862485" w:rsidRDefault="003D5F37" w:rsidP="00862485">
      <w:pPr>
        <w:pStyle w:val="Title"/>
        <w:jc w:val="center"/>
        <w:rPr>
          <w:sz w:val="32"/>
          <w:szCs w:val="32"/>
          <w:lang w:val="en-US"/>
        </w:rPr>
      </w:pPr>
      <w:r>
        <w:rPr>
          <w:sz w:val="32"/>
          <w:szCs w:val="32"/>
        </w:rPr>
        <w:lastRenderedPageBreak/>
        <w:t>MATRICE DE MESSAGERIE PSEA</w:t>
      </w:r>
    </w:p>
    <w:p w14:paraId="045780CC" w14:textId="77777777" w:rsidR="00862485" w:rsidRPr="00F9402A" w:rsidRDefault="00862485" w:rsidP="00862485">
      <w:pPr>
        <w:rPr>
          <w:lang w:val="en-US"/>
        </w:rPr>
      </w:pPr>
    </w:p>
    <w:tbl>
      <w:tblPr>
        <w:tblStyle w:val="TableGrid"/>
        <w:tblW w:w="5356" w:type="pct"/>
        <w:tblLook w:val="04A0" w:firstRow="1" w:lastRow="0" w:firstColumn="1" w:lastColumn="0" w:noHBand="0" w:noVBand="1"/>
      </w:tblPr>
      <w:tblGrid>
        <w:gridCol w:w="2197"/>
        <w:gridCol w:w="2216"/>
        <w:gridCol w:w="4203"/>
        <w:gridCol w:w="2074"/>
        <w:gridCol w:w="2259"/>
        <w:gridCol w:w="1221"/>
      </w:tblGrid>
      <w:tr w:rsidR="00DC5248" w:rsidRPr="00182172" w14:paraId="42819D67" w14:textId="77777777" w:rsidTr="00DA4885">
        <w:tc>
          <w:tcPr>
            <w:tcW w:w="1556" w:type="pct"/>
            <w:gridSpan w:val="2"/>
            <w:shd w:val="clear" w:color="auto" w:fill="0072BC"/>
          </w:tcPr>
          <w:p w14:paraId="63D27DAF" w14:textId="77777777" w:rsidR="00DC5248" w:rsidRPr="00182172" w:rsidRDefault="00DC5248" w:rsidP="006E6092">
            <w:pPr>
              <w:rPr>
                <w:rFonts w:asciiTheme="majorHAnsi" w:hAnsiTheme="majorHAnsi" w:cs="Arial"/>
                <w:i/>
                <w:iCs/>
                <w:sz w:val="24"/>
                <w:szCs w:val="24"/>
              </w:rPr>
            </w:pPr>
          </w:p>
        </w:tc>
        <w:tc>
          <w:tcPr>
            <w:tcW w:w="1483" w:type="pct"/>
            <w:shd w:val="clear" w:color="auto" w:fill="0072BC"/>
          </w:tcPr>
          <w:p w14:paraId="1D2C9FC8" w14:textId="77777777" w:rsidR="00DC5248" w:rsidRPr="00182172" w:rsidRDefault="00DC5248" w:rsidP="006E6092">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POINTS DE PREUVE</w:t>
            </w:r>
          </w:p>
        </w:tc>
        <w:tc>
          <w:tcPr>
            <w:tcW w:w="732" w:type="pct"/>
            <w:shd w:val="clear" w:color="auto" w:fill="0072BC"/>
          </w:tcPr>
          <w:p w14:paraId="53FA8323" w14:textId="77777777" w:rsidR="00DC5248" w:rsidRPr="00182172" w:rsidRDefault="00DC5248" w:rsidP="006E6092">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CANAUX</w:t>
            </w:r>
          </w:p>
        </w:tc>
        <w:tc>
          <w:tcPr>
            <w:tcW w:w="797" w:type="pct"/>
            <w:shd w:val="clear" w:color="auto" w:fill="0072BC"/>
          </w:tcPr>
          <w:p w14:paraId="4C85BA7E" w14:textId="77777777" w:rsidR="00DC5248" w:rsidRPr="00182172" w:rsidRDefault="00DC5248" w:rsidP="006E6092">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SORTIE</w:t>
            </w:r>
          </w:p>
        </w:tc>
        <w:tc>
          <w:tcPr>
            <w:tcW w:w="432" w:type="pct"/>
            <w:shd w:val="clear" w:color="auto" w:fill="0072BC"/>
          </w:tcPr>
          <w:p w14:paraId="41505960" w14:textId="77777777" w:rsidR="00DC5248" w:rsidRPr="00182172" w:rsidRDefault="00DC5248" w:rsidP="006E6092">
            <w:pPr>
              <w:rPr>
                <w:rFonts w:asciiTheme="majorHAnsi" w:hAnsiTheme="majorHAnsi" w:cs="Arial"/>
                <w:b/>
                <w:bCs/>
                <w:color w:val="FFFFFF" w:themeColor="background1"/>
                <w:sz w:val="22"/>
                <w:szCs w:val="22"/>
              </w:rPr>
            </w:pPr>
            <w:r w:rsidRPr="00182172">
              <w:rPr>
                <w:rFonts w:asciiTheme="majorHAnsi" w:hAnsiTheme="majorHAnsi" w:cs="Arial"/>
                <w:b/>
                <w:bCs/>
                <w:color w:val="FFFFFF" w:themeColor="background1"/>
                <w:sz w:val="22"/>
                <w:szCs w:val="22"/>
              </w:rPr>
              <w:t>LANGUE</w:t>
            </w:r>
          </w:p>
        </w:tc>
      </w:tr>
      <w:tr w:rsidR="00DC5248" w:rsidRPr="00911218" w14:paraId="6CD6A19C" w14:textId="77777777" w:rsidTr="00DA4885">
        <w:tc>
          <w:tcPr>
            <w:tcW w:w="775" w:type="pct"/>
          </w:tcPr>
          <w:p w14:paraId="018056FB" w14:textId="77777777" w:rsidR="00DC5248" w:rsidRPr="00182172" w:rsidRDefault="00DC5248" w:rsidP="006E6092">
            <w:pPr>
              <w:rPr>
                <w:rFonts w:asciiTheme="majorHAnsi" w:hAnsiTheme="majorHAnsi" w:cs="Arial"/>
                <w:b/>
                <w:bCs/>
                <w:sz w:val="22"/>
                <w:szCs w:val="22"/>
              </w:rPr>
            </w:pPr>
            <w:r w:rsidRPr="00182172">
              <w:rPr>
                <w:rFonts w:asciiTheme="majorHAnsi" w:hAnsiTheme="majorHAnsi" w:cs="Arial"/>
                <w:b/>
                <w:bCs/>
                <w:sz w:val="22"/>
                <w:szCs w:val="22"/>
              </w:rPr>
              <w:t xml:space="preserve">AUDIENCE </w:t>
            </w:r>
          </w:p>
        </w:tc>
        <w:tc>
          <w:tcPr>
            <w:tcW w:w="782" w:type="pct"/>
          </w:tcPr>
          <w:p w14:paraId="33959781" w14:textId="77777777" w:rsidR="00DC5248" w:rsidRPr="00DC5248" w:rsidRDefault="00DC5248" w:rsidP="006E6092">
            <w:pPr>
              <w:rPr>
                <w:rFonts w:asciiTheme="majorHAnsi" w:hAnsiTheme="majorHAnsi" w:cs="Arial"/>
                <w:i/>
                <w:iCs/>
                <w:sz w:val="18"/>
                <w:szCs w:val="18"/>
                <w:lang w:val="fr-FR"/>
              </w:rPr>
            </w:pPr>
            <w:r w:rsidRPr="00DC5248">
              <w:rPr>
                <w:rFonts w:asciiTheme="majorHAnsi" w:hAnsiTheme="majorHAnsi" w:cs="Arial"/>
                <w:i/>
                <w:iCs/>
                <w:sz w:val="18"/>
                <w:szCs w:val="18"/>
                <w:lang w:val="fr-FR"/>
              </w:rPr>
              <w:t xml:space="preserve">Communautés déplacées et apatrides fréquentant les centres, y compris les hommes, les femmes et les enfants </w:t>
            </w:r>
          </w:p>
        </w:tc>
        <w:tc>
          <w:tcPr>
            <w:tcW w:w="1483" w:type="pct"/>
            <w:vMerge w:val="restart"/>
          </w:tcPr>
          <w:p w14:paraId="0CE1EBCF" w14:textId="77777777" w:rsidR="00DC5248" w:rsidRPr="00DC5248" w:rsidRDefault="00DC5248" w:rsidP="006E6092">
            <w:pPr>
              <w:rPr>
                <w:rFonts w:asciiTheme="majorHAnsi" w:hAnsiTheme="majorHAnsi" w:cs="Arial"/>
                <w:b/>
                <w:bCs/>
                <w:sz w:val="18"/>
                <w:szCs w:val="18"/>
                <w:lang w:val="fr-FR"/>
              </w:rPr>
            </w:pPr>
          </w:p>
        </w:tc>
        <w:tc>
          <w:tcPr>
            <w:tcW w:w="732" w:type="pct"/>
            <w:vMerge w:val="restart"/>
          </w:tcPr>
          <w:p w14:paraId="52202F2A" w14:textId="77777777" w:rsidR="00DC5248" w:rsidRPr="00911218" w:rsidRDefault="00DC5248" w:rsidP="006E6092">
            <w:pPr>
              <w:rPr>
                <w:rFonts w:asciiTheme="majorHAnsi" w:hAnsiTheme="majorHAnsi" w:cs="Arial"/>
                <w:b/>
                <w:bCs/>
                <w:sz w:val="18"/>
                <w:szCs w:val="18"/>
              </w:rPr>
            </w:pPr>
            <w:proofErr w:type="spellStart"/>
            <w:r w:rsidRPr="00911218">
              <w:rPr>
                <w:rFonts w:asciiTheme="majorHAnsi" w:hAnsiTheme="majorHAnsi" w:cs="Arial"/>
                <w:b/>
                <w:bCs/>
                <w:sz w:val="18"/>
                <w:szCs w:val="18"/>
              </w:rPr>
              <w:t>Préféré</w:t>
            </w:r>
            <w:proofErr w:type="spellEnd"/>
            <w:r w:rsidRPr="00911218">
              <w:rPr>
                <w:rFonts w:asciiTheme="majorHAnsi" w:hAnsiTheme="majorHAnsi" w:cs="Arial"/>
                <w:b/>
                <w:bCs/>
                <w:sz w:val="18"/>
                <w:szCs w:val="18"/>
              </w:rPr>
              <w:t xml:space="preserve"> par le public </w:t>
            </w:r>
          </w:p>
        </w:tc>
        <w:tc>
          <w:tcPr>
            <w:tcW w:w="797" w:type="pct"/>
            <w:vMerge w:val="restart"/>
          </w:tcPr>
          <w:p w14:paraId="37BE40FA" w14:textId="77777777" w:rsidR="00DC5248" w:rsidRPr="00DC5248" w:rsidRDefault="00DC5248" w:rsidP="006E6092">
            <w:pPr>
              <w:rPr>
                <w:rFonts w:asciiTheme="majorHAnsi" w:hAnsiTheme="majorHAnsi" w:cs="Arial"/>
                <w:b/>
                <w:bCs/>
                <w:sz w:val="18"/>
                <w:szCs w:val="18"/>
                <w:lang w:val="fr-FR"/>
              </w:rPr>
            </w:pPr>
            <w:r w:rsidRPr="00DC5248">
              <w:rPr>
                <w:rFonts w:asciiTheme="majorHAnsi" w:hAnsiTheme="majorHAnsi" w:cs="Arial"/>
                <w:b/>
                <w:bCs/>
                <w:sz w:val="18"/>
                <w:szCs w:val="18"/>
                <w:lang w:val="fr-FR"/>
              </w:rPr>
              <w:t>Adapté à la distribution par canaux</w:t>
            </w:r>
          </w:p>
        </w:tc>
        <w:tc>
          <w:tcPr>
            <w:tcW w:w="432" w:type="pct"/>
            <w:vMerge w:val="restart"/>
          </w:tcPr>
          <w:p w14:paraId="18CF8965" w14:textId="77777777" w:rsidR="00DC5248" w:rsidRPr="00911218" w:rsidRDefault="00DC5248" w:rsidP="006E6092">
            <w:pPr>
              <w:rPr>
                <w:rFonts w:asciiTheme="majorHAnsi" w:hAnsiTheme="majorHAnsi" w:cs="Arial"/>
                <w:b/>
                <w:bCs/>
                <w:sz w:val="18"/>
                <w:szCs w:val="18"/>
              </w:rPr>
            </w:pPr>
            <w:proofErr w:type="spellStart"/>
            <w:r w:rsidRPr="00911218">
              <w:rPr>
                <w:rFonts w:asciiTheme="majorHAnsi" w:hAnsiTheme="majorHAnsi" w:cs="Arial"/>
                <w:b/>
                <w:bCs/>
                <w:sz w:val="18"/>
                <w:szCs w:val="18"/>
              </w:rPr>
              <w:t>Adapté</w:t>
            </w:r>
            <w:proofErr w:type="spellEnd"/>
            <w:r w:rsidRPr="00911218">
              <w:rPr>
                <w:rFonts w:asciiTheme="majorHAnsi" w:hAnsiTheme="majorHAnsi" w:cs="Arial"/>
                <w:b/>
                <w:bCs/>
                <w:sz w:val="18"/>
                <w:szCs w:val="18"/>
              </w:rPr>
              <w:t xml:space="preserve"> au public </w:t>
            </w:r>
          </w:p>
        </w:tc>
      </w:tr>
      <w:tr w:rsidR="00DC5248" w:rsidRPr="00DC5248" w14:paraId="2E174E3E" w14:textId="77777777" w:rsidTr="00DA4885">
        <w:tc>
          <w:tcPr>
            <w:tcW w:w="775" w:type="pct"/>
          </w:tcPr>
          <w:p w14:paraId="0102C72D" w14:textId="77777777" w:rsidR="00DC5248" w:rsidRPr="00182172" w:rsidRDefault="00DC5248" w:rsidP="006E6092">
            <w:pPr>
              <w:rPr>
                <w:rFonts w:asciiTheme="majorHAnsi" w:hAnsiTheme="majorHAnsi" w:cs="Arial"/>
                <w:b/>
                <w:bCs/>
                <w:sz w:val="22"/>
                <w:szCs w:val="22"/>
              </w:rPr>
            </w:pPr>
            <w:r w:rsidRPr="00182172">
              <w:rPr>
                <w:rFonts w:asciiTheme="majorHAnsi" w:hAnsiTheme="majorHAnsi" w:cs="Arial"/>
                <w:b/>
                <w:bCs/>
                <w:sz w:val="22"/>
                <w:szCs w:val="22"/>
              </w:rPr>
              <w:t>PRINCIPALES PRÉOCCUPATIONS</w:t>
            </w:r>
          </w:p>
        </w:tc>
        <w:tc>
          <w:tcPr>
            <w:tcW w:w="782" w:type="pct"/>
          </w:tcPr>
          <w:p w14:paraId="629FB33B" w14:textId="77777777" w:rsidR="00DC5248" w:rsidRPr="00DC5248" w:rsidRDefault="00DC5248" w:rsidP="006E6092">
            <w:pPr>
              <w:pStyle w:val="ListParagraph"/>
              <w:numPr>
                <w:ilvl w:val="0"/>
                <w:numId w:val="41"/>
              </w:numPr>
              <w:rPr>
                <w:rFonts w:asciiTheme="majorHAnsi" w:hAnsiTheme="majorHAnsi" w:cs="Arial"/>
                <w:i/>
                <w:iCs/>
                <w:sz w:val="18"/>
                <w:szCs w:val="18"/>
                <w:lang w:val="fr-FR"/>
              </w:rPr>
            </w:pPr>
            <w:r w:rsidRPr="00DC5248">
              <w:rPr>
                <w:rFonts w:asciiTheme="majorHAnsi" w:hAnsiTheme="majorHAnsi" w:cs="Arial"/>
                <w:i/>
                <w:iCs/>
                <w:sz w:val="18"/>
                <w:szCs w:val="18"/>
                <w:lang w:val="fr-FR"/>
              </w:rPr>
              <w:t>Certaines personnes peuvent être confrontées à des traumatismes ou à d'autres obstacles pour demander protection</w:t>
            </w:r>
            <w:r>
              <w:rPr>
                <w:rStyle w:val="FootnoteReference"/>
                <w:rFonts w:asciiTheme="majorHAnsi" w:hAnsiTheme="majorHAnsi" w:cs="Arial"/>
                <w:i/>
                <w:iCs/>
                <w:sz w:val="18"/>
                <w:szCs w:val="18"/>
              </w:rPr>
              <w:footnoteReference w:id="3"/>
            </w:r>
            <w:r w:rsidRPr="00DC5248">
              <w:rPr>
                <w:rFonts w:asciiTheme="majorHAnsi" w:hAnsiTheme="majorHAnsi" w:cs="Arial"/>
                <w:i/>
                <w:iCs/>
                <w:sz w:val="18"/>
                <w:szCs w:val="18"/>
                <w:lang w:val="fr-FR"/>
              </w:rPr>
              <w:t xml:space="preserve"> </w:t>
            </w:r>
          </w:p>
          <w:p w14:paraId="23ABCCE2" w14:textId="77777777" w:rsidR="00DC5248" w:rsidRPr="00DC5248" w:rsidRDefault="00DC5248" w:rsidP="006E6092">
            <w:pPr>
              <w:pStyle w:val="ListParagraph"/>
              <w:numPr>
                <w:ilvl w:val="0"/>
                <w:numId w:val="41"/>
              </w:numPr>
              <w:rPr>
                <w:rFonts w:asciiTheme="majorHAnsi" w:hAnsiTheme="majorHAnsi" w:cs="Arial"/>
                <w:i/>
                <w:iCs/>
                <w:sz w:val="18"/>
                <w:szCs w:val="18"/>
                <w:lang w:val="fr-FR"/>
              </w:rPr>
            </w:pPr>
            <w:r w:rsidRPr="00DC5248">
              <w:rPr>
                <w:rFonts w:asciiTheme="majorHAnsi" w:hAnsiTheme="majorHAnsi" w:cs="Arial"/>
                <w:i/>
                <w:iCs/>
                <w:sz w:val="18"/>
                <w:szCs w:val="18"/>
                <w:lang w:val="fr-FR"/>
              </w:rPr>
              <w:t>Certaines personnes peuvent ne pas être conscientes des risques et des mécanismes de protection contre l'EAS</w:t>
            </w:r>
          </w:p>
          <w:p w14:paraId="10DFAF01" w14:textId="77777777" w:rsidR="00DC5248" w:rsidRPr="00DC5248" w:rsidRDefault="00DC5248" w:rsidP="006E6092">
            <w:pPr>
              <w:pStyle w:val="ListParagraph"/>
              <w:numPr>
                <w:ilvl w:val="0"/>
                <w:numId w:val="41"/>
              </w:numPr>
              <w:rPr>
                <w:rFonts w:asciiTheme="majorHAnsi" w:hAnsiTheme="majorHAnsi" w:cs="Arial"/>
                <w:i/>
                <w:iCs/>
                <w:sz w:val="18"/>
                <w:szCs w:val="18"/>
                <w:lang w:val="fr-FR"/>
              </w:rPr>
            </w:pPr>
            <w:r w:rsidRPr="00DC5248">
              <w:rPr>
                <w:rFonts w:asciiTheme="majorHAnsi" w:hAnsiTheme="majorHAnsi" w:cs="Arial"/>
                <w:i/>
                <w:iCs/>
                <w:sz w:val="18"/>
                <w:szCs w:val="18"/>
                <w:lang w:val="fr-FR"/>
              </w:rPr>
              <w:t>Peut ne pas être disposé à divulguer ses besoins</w:t>
            </w:r>
          </w:p>
        </w:tc>
        <w:tc>
          <w:tcPr>
            <w:tcW w:w="1483" w:type="pct"/>
            <w:vMerge/>
          </w:tcPr>
          <w:p w14:paraId="704975FA" w14:textId="77777777" w:rsidR="00DC5248" w:rsidRPr="00DC5248" w:rsidRDefault="00DC5248" w:rsidP="006E6092">
            <w:pPr>
              <w:rPr>
                <w:rFonts w:asciiTheme="majorHAnsi" w:hAnsiTheme="majorHAnsi" w:cs="Arial"/>
                <w:b/>
                <w:bCs/>
                <w:sz w:val="18"/>
                <w:szCs w:val="18"/>
                <w:lang w:val="fr-FR"/>
              </w:rPr>
            </w:pPr>
          </w:p>
        </w:tc>
        <w:tc>
          <w:tcPr>
            <w:tcW w:w="732" w:type="pct"/>
            <w:vMerge/>
          </w:tcPr>
          <w:p w14:paraId="4D3FF600" w14:textId="77777777" w:rsidR="00DC5248" w:rsidRPr="00DC5248" w:rsidRDefault="00DC5248" w:rsidP="006E6092">
            <w:pPr>
              <w:rPr>
                <w:rFonts w:asciiTheme="majorHAnsi" w:hAnsiTheme="majorHAnsi" w:cs="Arial"/>
                <w:b/>
                <w:bCs/>
                <w:sz w:val="18"/>
                <w:szCs w:val="18"/>
                <w:lang w:val="fr-FR"/>
              </w:rPr>
            </w:pPr>
          </w:p>
        </w:tc>
        <w:tc>
          <w:tcPr>
            <w:tcW w:w="797" w:type="pct"/>
            <w:vMerge/>
          </w:tcPr>
          <w:p w14:paraId="29CD3358" w14:textId="77777777" w:rsidR="00DC5248" w:rsidRPr="00DC5248" w:rsidRDefault="00DC5248" w:rsidP="006E6092">
            <w:pPr>
              <w:rPr>
                <w:rFonts w:asciiTheme="majorHAnsi" w:hAnsiTheme="majorHAnsi" w:cs="Arial"/>
                <w:b/>
                <w:bCs/>
                <w:sz w:val="18"/>
                <w:szCs w:val="18"/>
                <w:lang w:val="fr-FR"/>
              </w:rPr>
            </w:pPr>
          </w:p>
        </w:tc>
        <w:tc>
          <w:tcPr>
            <w:tcW w:w="432" w:type="pct"/>
            <w:vMerge/>
          </w:tcPr>
          <w:p w14:paraId="40378C8A" w14:textId="77777777" w:rsidR="00DC5248" w:rsidRPr="00DC5248" w:rsidRDefault="00DC5248" w:rsidP="006E6092">
            <w:pPr>
              <w:rPr>
                <w:rFonts w:asciiTheme="majorHAnsi" w:hAnsiTheme="majorHAnsi" w:cs="Arial"/>
                <w:b/>
                <w:bCs/>
                <w:sz w:val="18"/>
                <w:szCs w:val="18"/>
                <w:lang w:val="fr-FR"/>
              </w:rPr>
            </w:pPr>
          </w:p>
        </w:tc>
      </w:tr>
      <w:tr w:rsidR="00DC5248" w:rsidRPr="00DA4885" w14:paraId="5B420210" w14:textId="77777777" w:rsidTr="00DA4885">
        <w:tc>
          <w:tcPr>
            <w:tcW w:w="775" w:type="pct"/>
          </w:tcPr>
          <w:p w14:paraId="4F217EA2" w14:textId="77777777" w:rsidR="00DC5248" w:rsidRPr="00182172" w:rsidRDefault="00DC5248" w:rsidP="006E6092">
            <w:pPr>
              <w:rPr>
                <w:rFonts w:asciiTheme="majorHAnsi" w:hAnsiTheme="majorHAnsi" w:cs="Arial"/>
                <w:b/>
                <w:bCs/>
                <w:sz w:val="22"/>
                <w:szCs w:val="22"/>
              </w:rPr>
            </w:pPr>
            <w:r w:rsidRPr="00182172">
              <w:rPr>
                <w:rFonts w:asciiTheme="majorHAnsi" w:hAnsiTheme="majorHAnsi" w:cs="Arial"/>
                <w:b/>
                <w:bCs/>
                <w:sz w:val="22"/>
                <w:szCs w:val="22"/>
              </w:rPr>
              <w:t>LE MESSAGE 1</w:t>
            </w:r>
          </w:p>
          <w:p w14:paraId="5303EC16" w14:textId="77777777" w:rsidR="00DC5248" w:rsidRPr="00182172" w:rsidRDefault="00DC5248" w:rsidP="006E6092">
            <w:pPr>
              <w:rPr>
                <w:rFonts w:asciiTheme="majorHAnsi" w:hAnsiTheme="majorHAnsi" w:cs="Arial"/>
                <w:b/>
                <w:bCs/>
                <w:sz w:val="22"/>
                <w:szCs w:val="22"/>
              </w:rPr>
            </w:pPr>
          </w:p>
        </w:tc>
        <w:tc>
          <w:tcPr>
            <w:tcW w:w="782" w:type="pct"/>
          </w:tcPr>
          <w:p w14:paraId="5884DCA9" w14:textId="77777777" w:rsidR="00DC5248" w:rsidRPr="00DC5248" w:rsidRDefault="00DC5248" w:rsidP="006E6092">
            <w:pPr>
              <w:rPr>
                <w:rFonts w:asciiTheme="majorHAnsi" w:hAnsiTheme="majorHAnsi" w:cs="Arial"/>
                <w:i/>
                <w:iCs/>
                <w:sz w:val="18"/>
                <w:szCs w:val="18"/>
                <w:lang w:val="fr-FR"/>
              </w:rPr>
            </w:pPr>
            <w:r w:rsidRPr="00DC5248">
              <w:rPr>
                <w:rFonts w:asciiTheme="majorHAnsi" w:hAnsiTheme="majorHAnsi" w:cs="Arial"/>
                <w:i/>
                <w:iCs/>
                <w:sz w:val="18"/>
                <w:szCs w:val="18"/>
                <w:lang w:val="fr-FR"/>
              </w:rPr>
              <w:t>Quels comportements doivent être signalés</w:t>
            </w:r>
          </w:p>
        </w:tc>
        <w:tc>
          <w:tcPr>
            <w:tcW w:w="1483" w:type="pct"/>
          </w:tcPr>
          <w:p w14:paraId="7C1222F9" w14:textId="77777777" w:rsidR="00DC5248" w:rsidRPr="00DC5248" w:rsidRDefault="00DC5248" w:rsidP="006E6092">
            <w:pPr>
              <w:pStyle w:val="ListParagraph"/>
              <w:numPr>
                <w:ilvl w:val="0"/>
                <w:numId w:val="34"/>
              </w:numPr>
              <w:rPr>
                <w:rFonts w:asciiTheme="majorHAnsi" w:hAnsiTheme="majorHAnsi" w:cs="Arial"/>
                <w:sz w:val="18"/>
                <w:szCs w:val="18"/>
                <w:lang w:val="fr-FR"/>
              </w:rPr>
            </w:pPr>
            <w:r w:rsidRPr="00DC5248">
              <w:rPr>
                <w:lang w:val="fr-FR"/>
              </w:rPr>
              <w:t xml:space="preserve">Si un travailleur humanitaire ou un fonctionnaire vous met mal à l'aise, profite de vos besoins ou vous maltraite, il s'agit d' </w:t>
            </w:r>
            <w:r w:rsidRPr="00DC5248">
              <w:rPr>
                <w:rFonts w:asciiTheme="majorHAnsi" w:hAnsiTheme="majorHAnsi" w:cs="Arial"/>
                <w:sz w:val="18"/>
                <w:szCs w:val="18"/>
                <w:lang w:val="fr-FR"/>
              </w:rPr>
              <w:t>un comportement inapproprié :</w:t>
            </w:r>
          </w:p>
          <w:p w14:paraId="5ED493A8" w14:textId="77777777" w:rsidR="00DC5248" w:rsidRPr="00DC5248" w:rsidRDefault="00DC5248" w:rsidP="006E6092">
            <w:pPr>
              <w:pStyle w:val="ListParagraph"/>
              <w:numPr>
                <w:ilvl w:val="0"/>
                <w:numId w:val="34"/>
              </w:numPr>
              <w:rPr>
                <w:rFonts w:asciiTheme="majorHAnsi" w:hAnsiTheme="majorHAnsi" w:cs="Arial"/>
                <w:sz w:val="18"/>
                <w:szCs w:val="18"/>
                <w:lang w:val="fr-FR"/>
              </w:rPr>
            </w:pPr>
            <w:r w:rsidRPr="00DC5248">
              <w:rPr>
                <w:rFonts w:asciiTheme="majorHAnsi" w:hAnsiTheme="majorHAnsi" w:cs="Arial"/>
                <w:sz w:val="18"/>
                <w:szCs w:val="18"/>
                <w:lang w:val="fr-FR"/>
              </w:rPr>
              <w:lastRenderedPageBreak/>
              <w:t>[</w:t>
            </w:r>
            <w:r w:rsidRPr="00DC5248">
              <w:rPr>
                <w:rFonts w:asciiTheme="majorHAnsi" w:hAnsiTheme="majorHAnsi" w:cs="Arial"/>
                <w:i/>
                <w:iCs/>
                <w:sz w:val="18"/>
                <w:szCs w:val="18"/>
                <w:lang w:val="fr-FR"/>
              </w:rPr>
              <w:t xml:space="preserve">Montrez trois exemples de ce comportement parmi : le </w:t>
            </w:r>
            <w:r w:rsidRPr="00DC5248">
              <w:rPr>
                <w:rFonts w:asciiTheme="majorHAnsi" w:hAnsiTheme="majorHAnsi" w:cs="Arial"/>
                <w:sz w:val="18"/>
                <w:szCs w:val="18"/>
                <w:lang w:val="fr-FR"/>
              </w:rPr>
              <w:t>personnel emmène des gens dans des pièces fermées, demande des numéros de téléphone, attouchements inappropriés, comportement intrusif envers la vie privée, embrasses et partage de photos ou de messages personnels, comme des mains en forme de cœur, avoir des relations privées avec des enfants (de moins de 18 ans) ou payer pour accéder à des relations privées]</w:t>
            </w:r>
          </w:p>
        </w:tc>
        <w:tc>
          <w:tcPr>
            <w:tcW w:w="732" w:type="pct"/>
            <w:vMerge w:val="restart"/>
          </w:tcPr>
          <w:p w14:paraId="1C316EC6" w14:textId="77777777" w:rsidR="00DC5248" w:rsidRPr="00DC5248" w:rsidRDefault="00DC5248" w:rsidP="006E6092">
            <w:pPr>
              <w:rPr>
                <w:rFonts w:asciiTheme="majorHAnsi" w:hAnsiTheme="majorHAnsi" w:cs="Arial"/>
                <w:sz w:val="18"/>
                <w:szCs w:val="18"/>
                <w:lang w:val="fr-FR"/>
              </w:rPr>
            </w:pPr>
            <w:r w:rsidRPr="00DC5248">
              <w:rPr>
                <w:rFonts w:asciiTheme="majorHAnsi" w:hAnsiTheme="majorHAnsi" w:cs="Arial"/>
                <w:sz w:val="18"/>
                <w:szCs w:val="18"/>
                <w:lang w:val="fr-FR"/>
              </w:rPr>
              <w:lastRenderedPageBreak/>
              <w:t>Canaux hors ligne :</w:t>
            </w:r>
          </w:p>
          <w:p w14:paraId="2F735422" w14:textId="77777777" w:rsidR="00DC5248" w:rsidRPr="00DC5248" w:rsidRDefault="00DC5248" w:rsidP="006E6092">
            <w:pPr>
              <w:rPr>
                <w:rFonts w:asciiTheme="majorHAnsi" w:hAnsiTheme="majorHAnsi" w:cs="Arial"/>
                <w:sz w:val="18"/>
                <w:szCs w:val="18"/>
                <w:lang w:val="fr-FR"/>
              </w:rPr>
            </w:pPr>
          </w:p>
          <w:p w14:paraId="766F6AA6" w14:textId="77777777" w:rsidR="00DC5248" w:rsidRPr="00DC5248" w:rsidRDefault="00DC5248" w:rsidP="006E6092">
            <w:pPr>
              <w:rPr>
                <w:rFonts w:asciiTheme="majorHAnsi" w:hAnsiTheme="majorHAnsi" w:cs="Arial"/>
                <w:sz w:val="18"/>
                <w:szCs w:val="18"/>
                <w:lang w:val="fr-FR"/>
              </w:rPr>
            </w:pPr>
            <w:r w:rsidRPr="00DC5248">
              <w:rPr>
                <w:rFonts w:asciiTheme="majorHAnsi" w:hAnsiTheme="majorHAnsi" w:cs="Arial"/>
                <w:sz w:val="18"/>
                <w:szCs w:val="18"/>
                <w:lang w:val="fr-FR"/>
              </w:rPr>
              <w:t xml:space="preserve">Centre communautaire fréquenté par les </w:t>
            </w:r>
            <w:r w:rsidRPr="00DC5248">
              <w:rPr>
                <w:rFonts w:asciiTheme="majorHAnsi" w:hAnsiTheme="majorHAnsi" w:cs="Arial"/>
                <w:sz w:val="18"/>
                <w:szCs w:val="18"/>
                <w:lang w:val="fr-FR"/>
              </w:rPr>
              <w:lastRenderedPageBreak/>
              <w:t>communautés déplacées</w:t>
            </w:r>
          </w:p>
          <w:p w14:paraId="2B5B5B64" w14:textId="77777777" w:rsidR="00DC5248" w:rsidRPr="00DC5248" w:rsidRDefault="00DC5248" w:rsidP="006E6092">
            <w:pPr>
              <w:rPr>
                <w:rFonts w:asciiTheme="majorHAnsi" w:hAnsiTheme="majorHAnsi" w:cs="Arial"/>
                <w:sz w:val="18"/>
                <w:szCs w:val="18"/>
                <w:lang w:val="fr-FR"/>
              </w:rPr>
            </w:pPr>
          </w:p>
          <w:p w14:paraId="6ACDD32F" w14:textId="77777777" w:rsidR="00DC5248" w:rsidRPr="005A28C0" w:rsidRDefault="00DC5248" w:rsidP="006E6092">
            <w:pPr>
              <w:rPr>
                <w:rFonts w:asciiTheme="majorHAnsi" w:hAnsiTheme="majorHAnsi" w:cs="Arial"/>
                <w:sz w:val="18"/>
                <w:szCs w:val="18"/>
                <w:lang w:val="fr-FR"/>
              </w:rPr>
            </w:pPr>
            <w:proofErr w:type="spellStart"/>
            <w:r w:rsidRPr="005A28C0">
              <w:rPr>
                <w:rFonts w:asciiTheme="majorHAnsi" w:hAnsiTheme="majorHAnsi" w:cs="Arial"/>
                <w:sz w:val="18"/>
                <w:szCs w:val="18"/>
              </w:rPr>
              <w:t>Canaux</w:t>
            </w:r>
            <w:proofErr w:type="spellEnd"/>
            <w:r w:rsidRPr="005A28C0">
              <w:rPr>
                <w:rFonts w:asciiTheme="majorHAnsi" w:hAnsiTheme="majorHAnsi" w:cs="Arial"/>
                <w:sz w:val="18"/>
                <w:szCs w:val="18"/>
              </w:rPr>
              <w:t xml:space="preserve"> </w:t>
            </w:r>
            <w:proofErr w:type="spellStart"/>
            <w:r w:rsidRPr="005A28C0">
              <w:rPr>
                <w:rFonts w:asciiTheme="majorHAnsi" w:hAnsiTheme="majorHAnsi" w:cs="Arial"/>
                <w:sz w:val="18"/>
                <w:szCs w:val="18"/>
              </w:rPr>
              <w:t>numériques</w:t>
            </w:r>
            <w:proofErr w:type="spellEnd"/>
            <w:r w:rsidRPr="005A28C0">
              <w:rPr>
                <w:rFonts w:asciiTheme="majorHAnsi" w:hAnsiTheme="majorHAnsi" w:cs="Arial"/>
                <w:sz w:val="18"/>
                <w:szCs w:val="18"/>
              </w:rPr>
              <w:t xml:space="preserve"> :</w:t>
            </w:r>
          </w:p>
          <w:p w14:paraId="752B9354" w14:textId="77777777" w:rsidR="00DC5248" w:rsidRPr="005A28C0" w:rsidRDefault="00DC5248" w:rsidP="006E6092">
            <w:pPr>
              <w:rPr>
                <w:rFonts w:asciiTheme="majorHAnsi" w:hAnsiTheme="majorHAnsi" w:cs="Arial"/>
                <w:sz w:val="18"/>
                <w:szCs w:val="18"/>
                <w:lang w:val="fr-FR"/>
              </w:rPr>
            </w:pPr>
          </w:p>
          <w:p w14:paraId="23BFF507" w14:textId="77777777" w:rsidR="00DC5248" w:rsidRPr="00DC5248" w:rsidRDefault="00DC5248" w:rsidP="006E6092">
            <w:pPr>
              <w:pStyle w:val="ListParagraph"/>
              <w:numPr>
                <w:ilvl w:val="0"/>
                <w:numId w:val="35"/>
              </w:numPr>
              <w:rPr>
                <w:rFonts w:asciiTheme="majorHAnsi" w:hAnsiTheme="majorHAnsi" w:cs="Arial"/>
                <w:sz w:val="18"/>
                <w:szCs w:val="18"/>
                <w:lang w:val="fr-FR"/>
              </w:rPr>
            </w:pPr>
            <w:r w:rsidRPr="00DC5248">
              <w:rPr>
                <w:rFonts w:asciiTheme="majorHAnsi" w:hAnsiTheme="majorHAnsi" w:cs="Arial"/>
                <w:sz w:val="18"/>
                <w:szCs w:val="18"/>
                <w:lang w:val="fr-FR"/>
              </w:rPr>
              <w:t>Site web ou page (Help.org ou autres sites web dédiés)</w:t>
            </w:r>
          </w:p>
          <w:p w14:paraId="1627DC98" w14:textId="77777777" w:rsidR="00DC5248" w:rsidRPr="00DC5248" w:rsidRDefault="00DC5248" w:rsidP="006E6092">
            <w:pPr>
              <w:rPr>
                <w:rFonts w:asciiTheme="majorHAnsi" w:hAnsiTheme="majorHAnsi" w:cs="Arial"/>
                <w:sz w:val="18"/>
                <w:szCs w:val="18"/>
                <w:lang w:val="fr-FR"/>
              </w:rPr>
            </w:pPr>
          </w:p>
          <w:p w14:paraId="12467EE6" w14:textId="77777777" w:rsidR="00DC5248" w:rsidRPr="00911218" w:rsidRDefault="00DC5248" w:rsidP="006E6092">
            <w:pPr>
              <w:pStyle w:val="ListParagraph"/>
              <w:numPr>
                <w:ilvl w:val="0"/>
                <w:numId w:val="35"/>
              </w:numPr>
              <w:rPr>
                <w:rFonts w:asciiTheme="majorHAnsi" w:hAnsiTheme="majorHAnsi" w:cs="Arial"/>
                <w:b/>
                <w:bCs/>
                <w:sz w:val="18"/>
                <w:szCs w:val="18"/>
              </w:rPr>
            </w:pPr>
            <w:r>
              <w:rPr>
                <w:rFonts w:asciiTheme="majorHAnsi" w:hAnsiTheme="majorHAnsi" w:cs="Arial"/>
                <w:sz w:val="18"/>
                <w:szCs w:val="18"/>
              </w:rPr>
              <w:t xml:space="preserve">Applications </w:t>
            </w:r>
            <w:proofErr w:type="spellStart"/>
            <w:r>
              <w:rPr>
                <w:rFonts w:asciiTheme="majorHAnsi" w:hAnsiTheme="majorHAnsi" w:cs="Arial"/>
                <w:sz w:val="18"/>
                <w:szCs w:val="18"/>
              </w:rPr>
              <w:t>sociales</w:t>
            </w:r>
            <w:proofErr w:type="spellEnd"/>
            <w:r>
              <w:rPr>
                <w:rFonts w:asciiTheme="majorHAnsi" w:hAnsiTheme="majorHAnsi" w:cs="Arial"/>
                <w:sz w:val="18"/>
                <w:szCs w:val="18"/>
              </w:rPr>
              <w:t xml:space="preserve"> et de </w:t>
            </w:r>
            <w:proofErr w:type="spellStart"/>
            <w:r>
              <w:rPr>
                <w:rFonts w:asciiTheme="majorHAnsi" w:hAnsiTheme="majorHAnsi" w:cs="Arial"/>
                <w:sz w:val="18"/>
                <w:szCs w:val="18"/>
              </w:rPr>
              <w:t>messagerie</w:t>
            </w:r>
            <w:proofErr w:type="spellEnd"/>
            <w:r>
              <w:rPr>
                <w:rFonts w:asciiTheme="majorHAnsi" w:hAnsiTheme="majorHAnsi" w:cs="Arial"/>
                <w:sz w:val="18"/>
                <w:szCs w:val="18"/>
              </w:rPr>
              <w:t xml:space="preserve"> </w:t>
            </w:r>
          </w:p>
          <w:p w14:paraId="357F0291" w14:textId="77777777" w:rsidR="00DC5248" w:rsidRPr="00911218" w:rsidRDefault="00DC5248" w:rsidP="006E6092">
            <w:pPr>
              <w:rPr>
                <w:rFonts w:asciiTheme="majorHAnsi" w:hAnsiTheme="majorHAnsi" w:cs="Arial"/>
                <w:b/>
                <w:bCs/>
                <w:sz w:val="18"/>
                <w:szCs w:val="18"/>
              </w:rPr>
            </w:pPr>
          </w:p>
          <w:p w14:paraId="64923350" w14:textId="77777777" w:rsidR="00DC5248" w:rsidRDefault="00DC5248" w:rsidP="006E6092">
            <w:pPr>
              <w:rPr>
                <w:rFonts w:asciiTheme="majorHAnsi" w:hAnsiTheme="majorHAnsi" w:cs="Arial"/>
                <w:sz w:val="18"/>
                <w:szCs w:val="18"/>
              </w:rPr>
            </w:pPr>
          </w:p>
          <w:p w14:paraId="57C77E92" w14:textId="77777777" w:rsidR="00DC5248" w:rsidRDefault="00DC5248" w:rsidP="006E6092">
            <w:pPr>
              <w:rPr>
                <w:rFonts w:asciiTheme="majorHAnsi" w:hAnsiTheme="majorHAnsi" w:cs="Arial"/>
                <w:sz w:val="18"/>
                <w:szCs w:val="18"/>
              </w:rPr>
            </w:pPr>
          </w:p>
          <w:p w14:paraId="1B4F8035" w14:textId="77777777" w:rsidR="00DC5248" w:rsidRDefault="00DC5248" w:rsidP="006E6092">
            <w:pPr>
              <w:rPr>
                <w:rFonts w:asciiTheme="majorHAnsi" w:hAnsiTheme="majorHAnsi" w:cs="Arial"/>
                <w:sz w:val="18"/>
                <w:szCs w:val="18"/>
              </w:rPr>
            </w:pPr>
          </w:p>
          <w:p w14:paraId="53F62A93" w14:textId="77777777" w:rsidR="00DC5248" w:rsidRPr="005A28C0" w:rsidRDefault="00DC5248" w:rsidP="006E6092">
            <w:pPr>
              <w:rPr>
                <w:rFonts w:asciiTheme="majorHAnsi" w:hAnsiTheme="majorHAnsi" w:cs="Arial"/>
                <w:sz w:val="18"/>
                <w:szCs w:val="18"/>
              </w:rPr>
            </w:pPr>
          </w:p>
        </w:tc>
        <w:tc>
          <w:tcPr>
            <w:tcW w:w="797" w:type="pct"/>
            <w:vMerge w:val="restart"/>
          </w:tcPr>
          <w:p w14:paraId="25CC2185" w14:textId="77777777" w:rsidR="00DC5248" w:rsidRPr="00DF3885" w:rsidRDefault="00DC5248" w:rsidP="006E6092">
            <w:pPr>
              <w:rPr>
                <w:rFonts w:asciiTheme="majorHAnsi" w:hAnsiTheme="majorHAnsi" w:cs="Arial"/>
                <w:sz w:val="18"/>
                <w:szCs w:val="18"/>
              </w:rPr>
            </w:pPr>
          </w:p>
          <w:p w14:paraId="232EB62C" w14:textId="77777777" w:rsidR="00DC5248" w:rsidRPr="00DA4885" w:rsidRDefault="00DC5248" w:rsidP="006E6092">
            <w:pPr>
              <w:pStyle w:val="ListParagraph"/>
              <w:numPr>
                <w:ilvl w:val="0"/>
                <w:numId w:val="42"/>
              </w:numPr>
              <w:rPr>
                <w:rFonts w:asciiTheme="majorHAnsi" w:hAnsiTheme="majorHAnsi" w:cs="Arial"/>
                <w:sz w:val="18"/>
                <w:szCs w:val="18"/>
                <w:lang w:val="fr-FR"/>
              </w:rPr>
            </w:pPr>
            <w:r w:rsidRPr="00DA4885">
              <w:rPr>
                <w:rFonts w:asciiTheme="majorHAnsi" w:hAnsiTheme="majorHAnsi" w:cs="Arial"/>
                <w:sz w:val="18"/>
                <w:szCs w:val="18"/>
                <w:lang w:val="fr-FR"/>
              </w:rPr>
              <w:t xml:space="preserve">Animation vidéo affichée dans les </w:t>
            </w:r>
            <w:r w:rsidRPr="00DA4885">
              <w:rPr>
                <w:rFonts w:asciiTheme="majorHAnsi" w:hAnsiTheme="majorHAnsi" w:cs="Arial"/>
                <w:sz w:val="18"/>
                <w:szCs w:val="18"/>
                <w:lang w:val="fr-FR"/>
              </w:rPr>
              <w:lastRenderedPageBreak/>
              <w:t>centres communautaires</w:t>
            </w:r>
          </w:p>
          <w:p w14:paraId="520F7B11" w14:textId="77777777" w:rsidR="00DC5248" w:rsidRPr="00DA4885" w:rsidRDefault="00DC5248" w:rsidP="006E6092">
            <w:pPr>
              <w:rPr>
                <w:rFonts w:asciiTheme="majorHAnsi" w:hAnsiTheme="majorHAnsi" w:cs="Arial"/>
                <w:sz w:val="18"/>
                <w:szCs w:val="18"/>
                <w:lang w:val="fr-FR"/>
              </w:rPr>
            </w:pPr>
          </w:p>
          <w:p w14:paraId="36F12726" w14:textId="77777777" w:rsidR="00DC5248" w:rsidRPr="00DA4885" w:rsidRDefault="00DC5248" w:rsidP="006E6092">
            <w:pPr>
              <w:pStyle w:val="ListParagraph"/>
              <w:rPr>
                <w:rFonts w:asciiTheme="majorHAnsi" w:hAnsiTheme="majorHAnsi" w:cs="Arial"/>
                <w:b/>
                <w:bCs/>
                <w:sz w:val="18"/>
                <w:szCs w:val="18"/>
                <w:lang w:val="fr-FR"/>
              </w:rPr>
            </w:pPr>
          </w:p>
          <w:p w14:paraId="5C77ACD4" w14:textId="77777777" w:rsidR="00DC5248" w:rsidRPr="00DA4885" w:rsidRDefault="00DC5248" w:rsidP="006E6092">
            <w:pPr>
              <w:pStyle w:val="ListParagraph"/>
              <w:rPr>
                <w:rFonts w:asciiTheme="majorHAnsi" w:hAnsiTheme="majorHAnsi" w:cs="Arial"/>
                <w:b/>
                <w:bCs/>
                <w:sz w:val="18"/>
                <w:szCs w:val="18"/>
                <w:lang w:val="fr-FR"/>
              </w:rPr>
            </w:pPr>
          </w:p>
          <w:p w14:paraId="762E1A8D" w14:textId="77777777" w:rsidR="00DC5248" w:rsidRPr="00DA4885" w:rsidRDefault="00DC5248" w:rsidP="006E6092">
            <w:pPr>
              <w:pStyle w:val="ListParagraph"/>
              <w:rPr>
                <w:rFonts w:asciiTheme="majorHAnsi" w:hAnsiTheme="majorHAnsi" w:cs="Arial"/>
                <w:b/>
                <w:bCs/>
                <w:sz w:val="18"/>
                <w:szCs w:val="18"/>
                <w:lang w:val="fr-FR"/>
              </w:rPr>
            </w:pPr>
          </w:p>
          <w:p w14:paraId="61BD95BF" w14:textId="77777777" w:rsidR="00DC5248" w:rsidRPr="00DA4885" w:rsidRDefault="00DC5248" w:rsidP="006E6092">
            <w:pPr>
              <w:pStyle w:val="ListParagraph"/>
              <w:rPr>
                <w:rFonts w:asciiTheme="majorHAnsi" w:hAnsiTheme="majorHAnsi" w:cs="Arial"/>
                <w:b/>
                <w:bCs/>
                <w:sz w:val="18"/>
                <w:szCs w:val="18"/>
                <w:lang w:val="fr-FR"/>
              </w:rPr>
            </w:pPr>
          </w:p>
          <w:p w14:paraId="4126AA69" w14:textId="77777777" w:rsidR="00DC5248" w:rsidRPr="005A28C0" w:rsidRDefault="00DC5248" w:rsidP="006E6092">
            <w:pPr>
              <w:pStyle w:val="ListParagraph"/>
              <w:numPr>
                <w:ilvl w:val="0"/>
                <w:numId w:val="35"/>
              </w:numPr>
              <w:rPr>
                <w:rFonts w:asciiTheme="majorHAnsi" w:hAnsiTheme="majorHAnsi" w:cs="Arial"/>
                <w:b/>
                <w:bCs/>
                <w:sz w:val="18"/>
                <w:szCs w:val="18"/>
              </w:rPr>
            </w:pPr>
            <w:proofErr w:type="spellStart"/>
            <w:r w:rsidRPr="005A28C0">
              <w:rPr>
                <w:rFonts w:asciiTheme="majorHAnsi" w:hAnsiTheme="majorHAnsi" w:cs="Arial"/>
                <w:sz w:val="18"/>
                <w:szCs w:val="18"/>
              </w:rPr>
              <w:t>Partagé</w:t>
            </w:r>
            <w:proofErr w:type="spellEnd"/>
            <w:r w:rsidRPr="005A28C0">
              <w:rPr>
                <w:rFonts w:asciiTheme="majorHAnsi" w:hAnsiTheme="majorHAnsi" w:cs="Arial"/>
                <w:sz w:val="18"/>
                <w:szCs w:val="18"/>
              </w:rPr>
              <w:t xml:space="preserve"> via des applications</w:t>
            </w:r>
          </w:p>
          <w:p w14:paraId="036458D0" w14:textId="77777777" w:rsidR="00DC5248" w:rsidRPr="00911218" w:rsidRDefault="00DC5248" w:rsidP="006E6092">
            <w:pPr>
              <w:rPr>
                <w:rFonts w:asciiTheme="majorHAnsi" w:hAnsiTheme="majorHAnsi" w:cs="Arial"/>
                <w:sz w:val="18"/>
                <w:szCs w:val="18"/>
              </w:rPr>
            </w:pPr>
          </w:p>
          <w:p w14:paraId="3BAFCECC" w14:textId="77777777" w:rsidR="00DC5248" w:rsidRPr="00911218" w:rsidRDefault="00DC5248" w:rsidP="006E6092">
            <w:pPr>
              <w:rPr>
                <w:rFonts w:asciiTheme="majorHAnsi" w:hAnsiTheme="majorHAnsi" w:cs="Arial"/>
                <w:sz w:val="18"/>
                <w:szCs w:val="18"/>
              </w:rPr>
            </w:pPr>
          </w:p>
          <w:p w14:paraId="629D3A87" w14:textId="77777777" w:rsidR="00DC5248" w:rsidRDefault="00DC5248" w:rsidP="006E6092">
            <w:pPr>
              <w:rPr>
                <w:rFonts w:asciiTheme="majorHAnsi" w:hAnsiTheme="majorHAnsi" w:cs="Arial"/>
                <w:sz w:val="18"/>
                <w:szCs w:val="18"/>
              </w:rPr>
            </w:pPr>
          </w:p>
          <w:p w14:paraId="44DB45C1" w14:textId="77777777" w:rsidR="00DC5248" w:rsidRDefault="00DC5248" w:rsidP="006E6092">
            <w:pPr>
              <w:rPr>
                <w:rFonts w:asciiTheme="majorHAnsi" w:hAnsiTheme="majorHAnsi" w:cs="Arial"/>
                <w:sz w:val="18"/>
                <w:szCs w:val="18"/>
              </w:rPr>
            </w:pPr>
          </w:p>
        </w:tc>
        <w:tc>
          <w:tcPr>
            <w:tcW w:w="432" w:type="pct"/>
            <w:vMerge w:val="restart"/>
          </w:tcPr>
          <w:p w14:paraId="2B0FC87E" w14:textId="77777777" w:rsidR="00DC5248" w:rsidRDefault="00DC5248" w:rsidP="006E6092">
            <w:pPr>
              <w:rPr>
                <w:rFonts w:asciiTheme="majorHAnsi" w:hAnsiTheme="majorHAnsi" w:cs="Arial"/>
                <w:sz w:val="18"/>
                <w:szCs w:val="18"/>
              </w:rPr>
            </w:pPr>
          </w:p>
          <w:p w14:paraId="178B5946" w14:textId="77777777" w:rsidR="00DC5248" w:rsidRDefault="00DC5248" w:rsidP="006E6092">
            <w:pPr>
              <w:rPr>
                <w:rFonts w:asciiTheme="majorHAnsi" w:hAnsiTheme="majorHAnsi" w:cs="Arial"/>
                <w:sz w:val="18"/>
                <w:szCs w:val="18"/>
              </w:rPr>
            </w:pPr>
            <w:r>
              <w:rPr>
                <w:rFonts w:asciiTheme="majorHAnsi" w:hAnsiTheme="majorHAnsi" w:cs="Arial"/>
                <w:sz w:val="18"/>
                <w:szCs w:val="18"/>
              </w:rPr>
              <w:t xml:space="preserve">Langue des </w:t>
            </w:r>
            <w:proofErr w:type="spellStart"/>
            <w:r>
              <w:rPr>
                <w:rFonts w:asciiTheme="majorHAnsi" w:hAnsiTheme="majorHAnsi" w:cs="Arial"/>
                <w:sz w:val="18"/>
                <w:szCs w:val="18"/>
              </w:rPr>
              <w:t>signes</w:t>
            </w:r>
            <w:proofErr w:type="spellEnd"/>
          </w:p>
          <w:p w14:paraId="57ECA18E" w14:textId="77777777" w:rsidR="00DC5248" w:rsidRDefault="00DC5248" w:rsidP="006E6092">
            <w:pPr>
              <w:rPr>
                <w:rFonts w:asciiTheme="majorHAnsi" w:hAnsiTheme="majorHAnsi" w:cs="Arial"/>
                <w:sz w:val="18"/>
                <w:szCs w:val="18"/>
              </w:rPr>
            </w:pPr>
          </w:p>
          <w:p w14:paraId="2BFE973C" w14:textId="77777777" w:rsidR="00DC5248" w:rsidRDefault="00DC5248" w:rsidP="006E6092">
            <w:pPr>
              <w:rPr>
                <w:rFonts w:asciiTheme="majorHAnsi" w:hAnsiTheme="majorHAnsi" w:cs="Arial"/>
                <w:sz w:val="18"/>
                <w:szCs w:val="18"/>
              </w:rPr>
            </w:pPr>
          </w:p>
          <w:p w14:paraId="60FC99AF" w14:textId="77777777" w:rsidR="00DC5248" w:rsidRDefault="00DC5248" w:rsidP="006E6092">
            <w:pPr>
              <w:rPr>
                <w:rFonts w:asciiTheme="majorHAnsi" w:hAnsiTheme="majorHAnsi" w:cs="Arial"/>
                <w:sz w:val="18"/>
                <w:szCs w:val="18"/>
              </w:rPr>
            </w:pPr>
          </w:p>
          <w:p w14:paraId="55A0B3F4" w14:textId="77777777" w:rsidR="00DC5248" w:rsidRDefault="00DC5248" w:rsidP="006E6092">
            <w:pPr>
              <w:rPr>
                <w:rFonts w:asciiTheme="majorHAnsi" w:hAnsiTheme="majorHAnsi" w:cs="Arial"/>
                <w:sz w:val="18"/>
                <w:szCs w:val="18"/>
              </w:rPr>
            </w:pPr>
          </w:p>
          <w:p w14:paraId="11246844" w14:textId="77777777" w:rsidR="00DC5248" w:rsidRPr="00DA4885" w:rsidRDefault="00DC5248" w:rsidP="006E6092">
            <w:pPr>
              <w:rPr>
                <w:rFonts w:asciiTheme="majorHAnsi" w:hAnsiTheme="majorHAnsi" w:cs="Arial"/>
                <w:sz w:val="18"/>
                <w:szCs w:val="18"/>
                <w:lang w:val="fr-FR"/>
              </w:rPr>
            </w:pPr>
            <w:r w:rsidRPr="00DA4885">
              <w:rPr>
                <w:rFonts w:asciiTheme="majorHAnsi" w:hAnsiTheme="majorHAnsi" w:cs="Arial"/>
                <w:sz w:val="18"/>
                <w:szCs w:val="18"/>
                <w:lang w:val="fr-FR"/>
              </w:rPr>
              <w:t>Langues et traductions de contenu accessibles</w:t>
            </w:r>
          </w:p>
          <w:p w14:paraId="3CC0BD43" w14:textId="77777777" w:rsidR="00DC5248" w:rsidRPr="00DA4885" w:rsidRDefault="00DC5248" w:rsidP="006E6092">
            <w:pPr>
              <w:rPr>
                <w:rFonts w:asciiTheme="majorHAnsi" w:hAnsiTheme="majorHAnsi" w:cs="Arial"/>
                <w:b/>
                <w:bCs/>
                <w:sz w:val="18"/>
                <w:szCs w:val="18"/>
                <w:lang w:val="fr-FR"/>
              </w:rPr>
            </w:pPr>
          </w:p>
          <w:p w14:paraId="492994E5" w14:textId="77777777" w:rsidR="00DC5248" w:rsidRPr="00DA4885" w:rsidRDefault="00DC5248" w:rsidP="006E6092">
            <w:pPr>
              <w:rPr>
                <w:rFonts w:asciiTheme="majorHAnsi" w:hAnsiTheme="majorHAnsi" w:cs="Arial"/>
                <w:sz w:val="18"/>
                <w:szCs w:val="18"/>
                <w:lang w:val="fr-FR"/>
              </w:rPr>
            </w:pPr>
          </w:p>
        </w:tc>
      </w:tr>
      <w:tr w:rsidR="00DC5248" w:rsidRPr="00DA4885" w14:paraId="6B7C0FFB" w14:textId="77777777" w:rsidTr="00DA4885">
        <w:tc>
          <w:tcPr>
            <w:tcW w:w="775" w:type="pct"/>
          </w:tcPr>
          <w:p w14:paraId="0E55F6BC" w14:textId="77777777" w:rsidR="00DC5248" w:rsidRPr="00182172" w:rsidRDefault="00DC5248" w:rsidP="006E6092">
            <w:pPr>
              <w:rPr>
                <w:rFonts w:asciiTheme="majorHAnsi" w:hAnsiTheme="majorHAnsi" w:cs="Arial"/>
                <w:b/>
                <w:bCs/>
                <w:sz w:val="22"/>
                <w:szCs w:val="22"/>
              </w:rPr>
            </w:pPr>
            <w:r w:rsidRPr="00182172">
              <w:rPr>
                <w:rFonts w:asciiTheme="majorHAnsi" w:hAnsiTheme="majorHAnsi" w:cs="Arial"/>
                <w:b/>
                <w:bCs/>
                <w:sz w:val="22"/>
                <w:szCs w:val="22"/>
              </w:rPr>
              <w:lastRenderedPageBreak/>
              <w:t>MESSAGE 2</w:t>
            </w:r>
          </w:p>
          <w:p w14:paraId="12E73263" w14:textId="77777777" w:rsidR="00DC5248" w:rsidRPr="00182172" w:rsidRDefault="00DC5248" w:rsidP="006E6092">
            <w:pPr>
              <w:rPr>
                <w:rFonts w:asciiTheme="majorHAnsi" w:hAnsiTheme="majorHAnsi" w:cs="Arial"/>
                <w:b/>
                <w:bCs/>
                <w:sz w:val="22"/>
                <w:szCs w:val="22"/>
              </w:rPr>
            </w:pPr>
          </w:p>
        </w:tc>
        <w:tc>
          <w:tcPr>
            <w:tcW w:w="782" w:type="pct"/>
          </w:tcPr>
          <w:p w14:paraId="4A84BA42" w14:textId="77777777" w:rsidR="00DC5248" w:rsidRPr="00DA4885" w:rsidRDefault="00DC5248" w:rsidP="006E6092">
            <w:pPr>
              <w:rPr>
                <w:rFonts w:asciiTheme="majorHAnsi" w:hAnsiTheme="majorHAnsi" w:cs="Arial"/>
                <w:i/>
                <w:iCs/>
                <w:sz w:val="18"/>
                <w:szCs w:val="18"/>
                <w:lang w:val="fr-FR"/>
              </w:rPr>
            </w:pPr>
            <w:r w:rsidRPr="00DA4885">
              <w:rPr>
                <w:rFonts w:asciiTheme="majorHAnsi" w:hAnsiTheme="majorHAnsi" w:cs="Arial"/>
                <w:i/>
                <w:iCs/>
                <w:sz w:val="18"/>
                <w:szCs w:val="18"/>
                <w:lang w:val="fr-FR"/>
              </w:rPr>
              <w:t>Le HCR est un espace sûr pour les personnes déplacées et apatrides qui ont besoin d'une aide médicale ou d'un soutien psychosocial</w:t>
            </w:r>
          </w:p>
        </w:tc>
        <w:tc>
          <w:tcPr>
            <w:tcW w:w="1483" w:type="pct"/>
          </w:tcPr>
          <w:p w14:paraId="60EA5BF4" w14:textId="77777777" w:rsidR="00DC5248" w:rsidRPr="00DA4885" w:rsidRDefault="00DC5248" w:rsidP="006E6092">
            <w:pPr>
              <w:pStyle w:val="ListParagraph"/>
              <w:numPr>
                <w:ilvl w:val="0"/>
                <w:numId w:val="34"/>
              </w:numPr>
              <w:rPr>
                <w:rFonts w:asciiTheme="majorHAnsi" w:hAnsiTheme="majorHAnsi" w:cs="Arial"/>
                <w:sz w:val="18"/>
                <w:szCs w:val="18"/>
                <w:lang w:val="fr-FR"/>
              </w:rPr>
            </w:pPr>
            <w:r w:rsidRPr="00DA4885">
              <w:rPr>
                <w:rFonts w:asciiTheme="majorHAnsi" w:hAnsiTheme="majorHAnsi" w:cs="Arial"/>
                <w:sz w:val="18"/>
                <w:szCs w:val="18"/>
                <w:lang w:val="fr-FR"/>
              </w:rPr>
              <w:t xml:space="preserve">Si vous avez été exposé à un tel comportement abusif de la part du HCR ou d'autres travailleurs humanitaires ou fonctionnaires, le HCR peut vous aider à accéder aux services juridiques, aux services de santé, au soutien psychosocial ou à d'autres services dont vous pourriez avoir besoin </w:t>
            </w:r>
          </w:p>
          <w:p w14:paraId="19D681A6" w14:textId="77777777" w:rsidR="00DC5248" w:rsidRPr="00DA4885" w:rsidRDefault="00DC5248" w:rsidP="006E6092">
            <w:pPr>
              <w:pStyle w:val="ListParagraph"/>
              <w:numPr>
                <w:ilvl w:val="0"/>
                <w:numId w:val="34"/>
              </w:numPr>
              <w:rPr>
                <w:rFonts w:asciiTheme="majorHAnsi" w:hAnsiTheme="majorHAnsi" w:cs="Arial"/>
                <w:sz w:val="18"/>
                <w:szCs w:val="18"/>
                <w:lang w:val="fr-FR"/>
              </w:rPr>
            </w:pPr>
            <w:r w:rsidRPr="00DA4885">
              <w:rPr>
                <w:rFonts w:asciiTheme="majorHAnsi" w:hAnsiTheme="majorHAnsi" w:cs="Arial"/>
                <w:sz w:val="18"/>
                <w:szCs w:val="18"/>
                <w:lang w:val="fr-FR"/>
              </w:rPr>
              <w:t>Les agents de protection du HCR sont disponibles en appel abrégé si vous avez besoin d'une assistance immédiate</w:t>
            </w:r>
          </w:p>
          <w:p w14:paraId="55388742" w14:textId="77777777" w:rsidR="00DC5248" w:rsidRPr="00DA4885" w:rsidRDefault="00DC5248" w:rsidP="006E6092">
            <w:pPr>
              <w:pStyle w:val="ListParagraph"/>
              <w:numPr>
                <w:ilvl w:val="0"/>
                <w:numId w:val="34"/>
              </w:numPr>
              <w:rPr>
                <w:rFonts w:asciiTheme="majorHAnsi" w:hAnsiTheme="majorHAnsi" w:cs="Arial"/>
                <w:sz w:val="18"/>
                <w:szCs w:val="18"/>
                <w:lang w:val="fr-FR"/>
              </w:rPr>
            </w:pPr>
            <w:r w:rsidRPr="00DA4885">
              <w:rPr>
                <w:rFonts w:asciiTheme="majorHAnsi" w:hAnsiTheme="majorHAnsi" w:cs="Arial"/>
                <w:sz w:val="18"/>
                <w:szCs w:val="18"/>
                <w:lang w:val="fr-FR"/>
              </w:rPr>
              <w:t>Il s'agit d'un canal sécurisé [insérer contact]</w:t>
            </w:r>
          </w:p>
          <w:p w14:paraId="74A9D387" w14:textId="77777777" w:rsidR="00DC5248" w:rsidRPr="00DA4885" w:rsidRDefault="00DC5248" w:rsidP="006E6092">
            <w:pPr>
              <w:pStyle w:val="ListParagraph"/>
              <w:ind w:left="360"/>
              <w:rPr>
                <w:rFonts w:asciiTheme="majorHAnsi" w:hAnsiTheme="majorHAnsi" w:cs="Arial"/>
                <w:sz w:val="18"/>
                <w:szCs w:val="18"/>
                <w:lang w:val="fr-FR"/>
              </w:rPr>
            </w:pPr>
          </w:p>
        </w:tc>
        <w:tc>
          <w:tcPr>
            <w:tcW w:w="732" w:type="pct"/>
            <w:vMerge/>
          </w:tcPr>
          <w:p w14:paraId="3224D91B" w14:textId="77777777" w:rsidR="00DC5248" w:rsidRPr="00DA4885" w:rsidRDefault="00DC5248" w:rsidP="006E6092">
            <w:pPr>
              <w:pStyle w:val="ListParagraph"/>
              <w:numPr>
                <w:ilvl w:val="0"/>
                <w:numId w:val="36"/>
              </w:numPr>
              <w:rPr>
                <w:rFonts w:asciiTheme="majorHAnsi" w:hAnsiTheme="majorHAnsi" w:cs="Arial"/>
                <w:sz w:val="18"/>
                <w:szCs w:val="18"/>
                <w:lang w:val="fr-FR"/>
              </w:rPr>
            </w:pPr>
          </w:p>
        </w:tc>
        <w:tc>
          <w:tcPr>
            <w:tcW w:w="797" w:type="pct"/>
            <w:vMerge/>
          </w:tcPr>
          <w:p w14:paraId="4AA9AC69" w14:textId="77777777" w:rsidR="00DC5248" w:rsidRPr="00DA4885" w:rsidRDefault="00DC5248" w:rsidP="006E6092">
            <w:pPr>
              <w:rPr>
                <w:rFonts w:asciiTheme="majorHAnsi" w:hAnsiTheme="majorHAnsi" w:cs="Arial"/>
                <w:sz w:val="18"/>
                <w:szCs w:val="18"/>
                <w:lang w:val="fr-FR"/>
              </w:rPr>
            </w:pPr>
          </w:p>
        </w:tc>
        <w:tc>
          <w:tcPr>
            <w:tcW w:w="432" w:type="pct"/>
            <w:vMerge/>
          </w:tcPr>
          <w:p w14:paraId="6A481C8C" w14:textId="77777777" w:rsidR="00DC5248" w:rsidRPr="00DA4885" w:rsidRDefault="00DC5248" w:rsidP="006E6092">
            <w:pPr>
              <w:rPr>
                <w:rFonts w:asciiTheme="majorHAnsi" w:hAnsiTheme="majorHAnsi" w:cs="Arial"/>
                <w:sz w:val="18"/>
                <w:szCs w:val="18"/>
                <w:lang w:val="fr-FR"/>
              </w:rPr>
            </w:pPr>
          </w:p>
        </w:tc>
      </w:tr>
      <w:tr w:rsidR="00DC5248" w:rsidRPr="00DA4885" w14:paraId="2AE55862" w14:textId="77777777" w:rsidTr="00DA4885">
        <w:tc>
          <w:tcPr>
            <w:tcW w:w="775" w:type="pct"/>
          </w:tcPr>
          <w:p w14:paraId="117E0A52" w14:textId="77777777" w:rsidR="00DC5248" w:rsidRPr="00182172" w:rsidRDefault="00DC5248" w:rsidP="006E6092">
            <w:pPr>
              <w:rPr>
                <w:rFonts w:asciiTheme="majorHAnsi" w:hAnsiTheme="majorHAnsi" w:cs="Arial"/>
                <w:b/>
                <w:bCs/>
                <w:sz w:val="22"/>
                <w:szCs w:val="22"/>
              </w:rPr>
            </w:pPr>
            <w:r w:rsidRPr="00182172">
              <w:rPr>
                <w:rFonts w:asciiTheme="majorHAnsi" w:hAnsiTheme="majorHAnsi" w:cs="Arial"/>
                <w:b/>
                <w:bCs/>
                <w:sz w:val="22"/>
                <w:szCs w:val="22"/>
              </w:rPr>
              <w:t>MESSAGE 2</w:t>
            </w:r>
          </w:p>
          <w:p w14:paraId="2B5EA243" w14:textId="77777777" w:rsidR="00DC5248" w:rsidRPr="00182172" w:rsidRDefault="00DC5248" w:rsidP="006E6092">
            <w:pPr>
              <w:rPr>
                <w:rFonts w:asciiTheme="majorHAnsi" w:hAnsiTheme="majorHAnsi" w:cs="Arial"/>
                <w:b/>
                <w:bCs/>
                <w:sz w:val="22"/>
                <w:szCs w:val="22"/>
              </w:rPr>
            </w:pPr>
          </w:p>
          <w:p w14:paraId="6883C033" w14:textId="77777777" w:rsidR="00DC5248" w:rsidRPr="00182172" w:rsidRDefault="00DC5248" w:rsidP="006E6092">
            <w:pPr>
              <w:rPr>
                <w:rFonts w:asciiTheme="majorHAnsi" w:hAnsiTheme="majorHAnsi" w:cs="Arial"/>
                <w:b/>
                <w:bCs/>
                <w:sz w:val="22"/>
                <w:szCs w:val="22"/>
              </w:rPr>
            </w:pPr>
          </w:p>
        </w:tc>
        <w:tc>
          <w:tcPr>
            <w:tcW w:w="782" w:type="pct"/>
          </w:tcPr>
          <w:p w14:paraId="217158E5" w14:textId="77777777" w:rsidR="00DC5248" w:rsidRDefault="00DC5248" w:rsidP="006E6092">
            <w:pPr>
              <w:rPr>
                <w:rFonts w:asciiTheme="majorHAnsi" w:hAnsiTheme="majorHAnsi" w:cs="Arial"/>
                <w:i/>
                <w:iCs/>
                <w:sz w:val="18"/>
                <w:szCs w:val="18"/>
              </w:rPr>
            </w:pPr>
            <w:proofErr w:type="spellStart"/>
            <w:r>
              <w:rPr>
                <w:rFonts w:asciiTheme="majorHAnsi" w:hAnsiTheme="majorHAnsi" w:cs="Arial"/>
                <w:i/>
                <w:iCs/>
                <w:sz w:val="18"/>
                <w:szCs w:val="18"/>
              </w:rPr>
              <w:t>Toute</w:t>
            </w:r>
            <w:proofErr w:type="spellEnd"/>
            <w:r>
              <w:rPr>
                <w:rFonts w:asciiTheme="majorHAnsi" w:hAnsiTheme="majorHAnsi" w:cs="Arial"/>
                <w:i/>
                <w:iCs/>
                <w:sz w:val="18"/>
                <w:szCs w:val="18"/>
              </w:rPr>
              <w:t xml:space="preserve"> </w:t>
            </w:r>
            <w:proofErr w:type="spellStart"/>
            <w:r>
              <w:rPr>
                <w:rFonts w:asciiTheme="majorHAnsi" w:hAnsiTheme="majorHAnsi" w:cs="Arial"/>
                <w:i/>
                <w:iCs/>
                <w:sz w:val="18"/>
                <w:szCs w:val="18"/>
              </w:rPr>
              <w:t>l'aide</w:t>
            </w:r>
            <w:proofErr w:type="spellEnd"/>
            <w:r>
              <w:rPr>
                <w:rFonts w:asciiTheme="majorHAnsi" w:hAnsiTheme="majorHAnsi" w:cs="Arial"/>
                <w:i/>
                <w:iCs/>
                <w:sz w:val="18"/>
                <w:szCs w:val="18"/>
              </w:rPr>
              <w:t xml:space="preserve"> </w:t>
            </w:r>
            <w:proofErr w:type="spellStart"/>
            <w:r>
              <w:rPr>
                <w:rFonts w:asciiTheme="majorHAnsi" w:hAnsiTheme="majorHAnsi" w:cs="Arial"/>
                <w:i/>
                <w:iCs/>
                <w:sz w:val="18"/>
                <w:szCs w:val="18"/>
              </w:rPr>
              <w:t>humanitaire</w:t>
            </w:r>
            <w:proofErr w:type="spellEnd"/>
            <w:r>
              <w:rPr>
                <w:rFonts w:asciiTheme="majorHAnsi" w:hAnsiTheme="majorHAnsi" w:cs="Arial"/>
                <w:i/>
                <w:iCs/>
                <w:sz w:val="18"/>
                <w:szCs w:val="18"/>
              </w:rPr>
              <w:t xml:space="preserve"> </w:t>
            </w:r>
            <w:proofErr w:type="spellStart"/>
            <w:r>
              <w:rPr>
                <w:rFonts w:asciiTheme="majorHAnsi" w:hAnsiTheme="majorHAnsi" w:cs="Arial"/>
                <w:i/>
                <w:iCs/>
                <w:sz w:val="18"/>
                <w:szCs w:val="18"/>
              </w:rPr>
              <w:t>est</w:t>
            </w:r>
            <w:proofErr w:type="spellEnd"/>
            <w:r>
              <w:rPr>
                <w:rFonts w:asciiTheme="majorHAnsi" w:hAnsiTheme="majorHAnsi" w:cs="Arial"/>
                <w:i/>
                <w:iCs/>
                <w:sz w:val="18"/>
                <w:szCs w:val="18"/>
              </w:rPr>
              <w:t xml:space="preserve"> </w:t>
            </w:r>
            <w:proofErr w:type="spellStart"/>
            <w:r>
              <w:rPr>
                <w:rFonts w:asciiTheme="majorHAnsi" w:hAnsiTheme="majorHAnsi" w:cs="Arial"/>
                <w:i/>
                <w:iCs/>
                <w:sz w:val="18"/>
                <w:szCs w:val="18"/>
              </w:rPr>
              <w:t>gratuite</w:t>
            </w:r>
            <w:proofErr w:type="spellEnd"/>
          </w:p>
          <w:p w14:paraId="146C000B" w14:textId="77777777" w:rsidR="00DC5248" w:rsidRDefault="00DC5248" w:rsidP="006E6092">
            <w:pPr>
              <w:rPr>
                <w:rFonts w:asciiTheme="majorHAnsi" w:hAnsiTheme="majorHAnsi" w:cs="Arial"/>
                <w:i/>
                <w:iCs/>
                <w:sz w:val="18"/>
                <w:szCs w:val="18"/>
              </w:rPr>
            </w:pPr>
          </w:p>
          <w:p w14:paraId="0E4A57FA" w14:textId="77777777" w:rsidR="00DC5248" w:rsidRDefault="00DC5248" w:rsidP="006E6092">
            <w:pPr>
              <w:rPr>
                <w:rFonts w:asciiTheme="majorHAnsi" w:hAnsiTheme="majorHAnsi" w:cs="Arial"/>
                <w:i/>
                <w:iCs/>
                <w:sz w:val="18"/>
                <w:szCs w:val="18"/>
              </w:rPr>
            </w:pPr>
          </w:p>
          <w:p w14:paraId="551DCB37" w14:textId="77777777" w:rsidR="00DC5248" w:rsidRDefault="00DC5248" w:rsidP="006E6092">
            <w:pPr>
              <w:rPr>
                <w:rFonts w:asciiTheme="majorHAnsi" w:hAnsiTheme="majorHAnsi" w:cs="Arial"/>
                <w:i/>
                <w:iCs/>
                <w:sz w:val="18"/>
                <w:szCs w:val="18"/>
              </w:rPr>
            </w:pPr>
          </w:p>
          <w:p w14:paraId="7309DC10" w14:textId="77777777" w:rsidR="00DC5248" w:rsidRDefault="00DC5248" w:rsidP="006E6092">
            <w:pPr>
              <w:rPr>
                <w:rFonts w:asciiTheme="majorHAnsi" w:hAnsiTheme="majorHAnsi" w:cs="Arial"/>
                <w:i/>
                <w:iCs/>
                <w:sz w:val="18"/>
                <w:szCs w:val="18"/>
              </w:rPr>
            </w:pPr>
          </w:p>
          <w:p w14:paraId="5C4C3EE8" w14:textId="77777777" w:rsidR="00DC5248" w:rsidRDefault="00DC5248" w:rsidP="006E6092">
            <w:pPr>
              <w:rPr>
                <w:rFonts w:asciiTheme="majorHAnsi" w:hAnsiTheme="majorHAnsi" w:cs="Arial"/>
                <w:i/>
                <w:iCs/>
                <w:sz w:val="18"/>
                <w:szCs w:val="18"/>
              </w:rPr>
            </w:pPr>
          </w:p>
          <w:p w14:paraId="7416361A" w14:textId="77777777" w:rsidR="00DC5248" w:rsidRPr="00911218" w:rsidRDefault="00DC5248" w:rsidP="006E6092">
            <w:pPr>
              <w:rPr>
                <w:rFonts w:asciiTheme="majorHAnsi" w:hAnsiTheme="majorHAnsi" w:cs="Arial"/>
                <w:i/>
                <w:iCs/>
                <w:sz w:val="18"/>
                <w:szCs w:val="18"/>
              </w:rPr>
            </w:pPr>
          </w:p>
        </w:tc>
        <w:tc>
          <w:tcPr>
            <w:tcW w:w="1483" w:type="pct"/>
          </w:tcPr>
          <w:p w14:paraId="13266BE6" w14:textId="77777777" w:rsidR="00DC5248" w:rsidRPr="00DA4885" w:rsidRDefault="00DC5248" w:rsidP="006E6092">
            <w:pPr>
              <w:pStyle w:val="ListParagraph"/>
              <w:numPr>
                <w:ilvl w:val="0"/>
                <w:numId w:val="34"/>
              </w:numPr>
              <w:rPr>
                <w:rFonts w:asciiTheme="majorHAnsi" w:hAnsiTheme="majorHAnsi" w:cs="Arial"/>
                <w:sz w:val="18"/>
                <w:szCs w:val="18"/>
                <w:lang w:val="fr-FR"/>
              </w:rPr>
            </w:pPr>
            <w:r w:rsidRPr="00DA4885">
              <w:rPr>
                <w:rFonts w:asciiTheme="majorHAnsi" w:hAnsiTheme="majorHAnsi" w:cs="Arial"/>
                <w:sz w:val="18"/>
                <w:szCs w:val="18"/>
                <w:lang w:val="fr-FR"/>
              </w:rPr>
              <w:t>Ne faites pas confiance à quelqu'un qui vous demande de faire quelque chose ou de donner quoi que ce soit en échange d'aide.</w:t>
            </w:r>
          </w:p>
          <w:p w14:paraId="4406121F" w14:textId="77777777" w:rsidR="00DC5248" w:rsidRPr="00DA4885" w:rsidRDefault="00DC5248" w:rsidP="006E6092">
            <w:pPr>
              <w:pStyle w:val="ListParagraph"/>
              <w:numPr>
                <w:ilvl w:val="0"/>
                <w:numId w:val="34"/>
              </w:numPr>
              <w:rPr>
                <w:rFonts w:asciiTheme="majorHAnsi" w:hAnsiTheme="majorHAnsi" w:cs="Arial"/>
                <w:sz w:val="18"/>
                <w:szCs w:val="18"/>
                <w:lang w:val="fr-FR"/>
              </w:rPr>
            </w:pPr>
            <w:r w:rsidRPr="00DA4885">
              <w:rPr>
                <w:rFonts w:asciiTheme="majorHAnsi" w:hAnsiTheme="majorHAnsi" w:cs="Arial"/>
                <w:sz w:val="18"/>
                <w:szCs w:val="18"/>
                <w:lang w:val="fr-FR"/>
              </w:rPr>
              <w:t>Si vous avez de l'argent ou toute autre forme de faveur en échange des services du HCR, veuillez le signaler directement au HCR et/ou au poste de police le plus proche.</w:t>
            </w:r>
          </w:p>
          <w:p w14:paraId="37F2189D" w14:textId="77777777" w:rsidR="00DC5248" w:rsidRPr="00DA4885" w:rsidRDefault="00DC5248" w:rsidP="006E6092">
            <w:pPr>
              <w:pStyle w:val="ListParagraph"/>
              <w:numPr>
                <w:ilvl w:val="0"/>
                <w:numId w:val="34"/>
              </w:numPr>
              <w:rPr>
                <w:rFonts w:asciiTheme="majorHAnsi" w:hAnsiTheme="majorHAnsi" w:cs="Arial"/>
                <w:sz w:val="18"/>
                <w:szCs w:val="18"/>
                <w:lang w:val="fr-FR"/>
              </w:rPr>
            </w:pPr>
            <w:r w:rsidRPr="00DA4885">
              <w:rPr>
                <w:rFonts w:asciiTheme="majorHAnsi" w:hAnsiTheme="majorHAnsi" w:cs="Arial"/>
                <w:sz w:val="18"/>
                <w:szCs w:val="18"/>
                <w:lang w:val="fr-FR"/>
              </w:rPr>
              <w:t xml:space="preserve">Vous pouvez également faire rapport à [mécanisme </w:t>
            </w:r>
            <w:proofErr w:type="spellStart"/>
            <w:r w:rsidRPr="00DA4885">
              <w:rPr>
                <w:rFonts w:asciiTheme="majorHAnsi" w:hAnsiTheme="majorHAnsi" w:cs="Arial"/>
                <w:sz w:val="18"/>
                <w:szCs w:val="18"/>
                <w:lang w:val="fr-FR"/>
              </w:rPr>
              <w:t>interinstitutions</w:t>
            </w:r>
            <w:proofErr w:type="spellEnd"/>
            <w:r w:rsidRPr="00DA4885">
              <w:rPr>
                <w:rFonts w:asciiTheme="majorHAnsi" w:hAnsiTheme="majorHAnsi" w:cs="Arial"/>
                <w:sz w:val="18"/>
                <w:szCs w:val="18"/>
                <w:lang w:val="fr-FR"/>
              </w:rPr>
              <w:t>]</w:t>
            </w:r>
          </w:p>
        </w:tc>
        <w:tc>
          <w:tcPr>
            <w:tcW w:w="732" w:type="pct"/>
            <w:vMerge/>
          </w:tcPr>
          <w:p w14:paraId="5DA70158" w14:textId="77777777" w:rsidR="00DC5248" w:rsidRPr="00DA4885" w:rsidRDefault="00DC5248" w:rsidP="006E6092">
            <w:pPr>
              <w:pStyle w:val="ListParagraph"/>
              <w:numPr>
                <w:ilvl w:val="0"/>
                <w:numId w:val="36"/>
              </w:numPr>
              <w:rPr>
                <w:rFonts w:asciiTheme="majorHAnsi" w:hAnsiTheme="majorHAnsi" w:cs="Arial"/>
                <w:b/>
                <w:bCs/>
                <w:sz w:val="18"/>
                <w:szCs w:val="18"/>
                <w:lang w:val="fr-FR"/>
              </w:rPr>
            </w:pPr>
          </w:p>
        </w:tc>
        <w:tc>
          <w:tcPr>
            <w:tcW w:w="797" w:type="pct"/>
            <w:vMerge/>
          </w:tcPr>
          <w:p w14:paraId="6AEB83A7" w14:textId="77777777" w:rsidR="00DC5248" w:rsidRPr="00DA4885" w:rsidRDefault="00DC5248" w:rsidP="006E6092">
            <w:pPr>
              <w:rPr>
                <w:rFonts w:asciiTheme="majorHAnsi" w:hAnsiTheme="majorHAnsi" w:cs="Arial"/>
                <w:sz w:val="18"/>
                <w:szCs w:val="18"/>
                <w:lang w:val="fr-FR"/>
              </w:rPr>
            </w:pPr>
          </w:p>
        </w:tc>
        <w:tc>
          <w:tcPr>
            <w:tcW w:w="432" w:type="pct"/>
            <w:vMerge/>
          </w:tcPr>
          <w:p w14:paraId="68269314" w14:textId="77777777" w:rsidR="00DC5248" w:rsidRPr="00DA4885" w:rsidRDefault="00DC5248" w:rsidP="006E6092">
            <w:pPr>
              <w:rPr>
                <w:rFonts w:asciiTheme="majorHAnsi" w:hAnsiTheme="majorHAnsi" w:cs="Arial"/>
                <w:sz w:val="18"/>
                <w:szCs w:val="18"/>
                <w:lang w:val="fr-FR"/>
              </w:rPr>
            </w:pPr>
          </w:p>
        </w:tc>
      </w:tr>
      <w:tr w:rsidR="00DC5248" w:rsidRPr="00DA4885" w14:paraId="46302A6B" w14:textId="77777777" w:rsidTr="00DA4885">
        <w:tc>
          <w:tcPr>
            <w:tcW w:w="775" w:type="pct"/>
          </w:tcPr>
          <w:p w14:paraId="3B7C7394" w14:textId="77777777" w:rsidR="00DC5248" w:rsidRPr="00182172" w:rsidRDefault="00DC5248" w:rsidP="006E6092">
            <w:pPr>
              <w:rPr>
                <w:rFonts w:asciiTheme="majorHAnsi" w:hAnsiTheme="majorHAnsi" w:cs="Arial"/>
                <w:b/>
                <w:bCs/>
                <w:sz w:val="22"/>
                <w:szCs w:val="22"/>
              </w:rPr>
            </w:pPr>
            <w:r w:rsidRPr="00182172">
              <w:rPr>
                <w:rFonts w:asciiTheme="majorHAnsi" w:hAnsiTheme="majorHAnsi" w:cs="Arial"/>
                <w:b/>
                <w:bCs/>
                <w:sz w:val="22"/>
                <w:szCs w:val="22"/>
              </w:rPr>
              <w:t>MESSAGE 3</w:t>
            </w:r>
          </w:p>
        </w:tc>
        <w:tc>
          <w:tcPr>
            <w:tcW w:w="782" w:type="pct"/>
          </w:tcPr>
          <w:p w14:paraId="306AD5A6" w14:textId="77777777" w:rsidR="00DC5248" w:rsidRPr="00DA4885" w:rsidRDefault="00DC5248" w:rsidP="006E6092">
            <w:pPr>
              <w:rPr>
                <w:rFonts w:asciiTheme="majorHAnsi" w:hAnsiTheme="majorHAnsi" w:cs="Arial"/>
                <w:i/>
                <w:iCs/>
                <w:sz w:val="18"/>
                <w:szCs w:val="18"/>
                <w:lang w:val="fr-FR"/>
              </w:rPr>
            </w:pPr>
            <w:r w:rsidRPr="00DA4885">
              <w:rPr>
                <w:rFonts w:asciiTheme="majorHAnsi" w:hAnsiTheme="majorHAnsi" w:cs="Arial"/>
                <w:i/>
                <w:iCs/>
                <w:sz w:val="18"/>
                <w:szCs w:val="18"/>
                <w:lang w:val="fr-FR"/>
              </w:rPr>
              <w:t xml:space="preserve">Veuillez signaler tout comportement inapproprié et abusif à votre encontre, à l'égard de votre famille ou des </w:t>
            </w:r>
            <w:r w:rsidRPr="00DA4885">
              <w:rPr>
                <w:rFonts w:asciiTheme="majorHAnsi" w:hAnsiTheme="majorHAnsi" w:cs="Arial"/>
                <w:i/>
                <w:iCs/>
                <w:sz w:val="18"/>
                <w:szCs w:val="18"/>
                <w:lang w:val="fr-FR"/>
              </w:rPr>
              <w:lastRenderedPageBreak/>
              <w:t>membres de votre communauté afin que des mesures puissent être prises pour y mettre fin.</w:t>
            </w:r>
          </w:p>
        </w:tc>
        <w:tc>
          <w:tcPr>
            <w:tcW w:w="1483" w:type="pct"/>
          </w:tcPr>
          <w:p w14:paraId="0D9315D4" w14:textId="77777777" w:rsidR="00DC5248" w:rsidRPr="00DA4885" w:rsidRDefault="00DC5248" w:rsidP="006E6092">
            <w:pPr>
              <w:pStyle w:val="ListParagraph"/>
              <w:numPr>
                <w:ilvl w:val="0"/>
                <w:numId w:val="34"/>
              </w:numPr>
              <w:rPr>
                <w:rFonts w:asciiTheme="majorHAnsi" w:hAnsiTheme="majorHAnsi" w:cs="Arial"/>
                <w:sz w:val="18"/>
                <w:szCs w:val="18"/>
                <w:lang w:val="fr-FR"/>
              </w:rPr>
            </w:pPr>
            <w:r w:rsidRPr="00DA4885">
              <w:rPr>
                <w:rFonts w:asciiTheme="majorHAnsi" w:hAnsiTheme="majorHAnsi" w:cs="Arial"/>
                <w:sz w:val="18"/>
                <w:szCs w:val="18"/>
                <w:lang w:val="fr-FR"/>
              </w:rPr>
              <w:lastRenderedPageBreak/>
              <w:t xml:space="preserve">Vous pouvez effectuer un signalement en utilisant les canaux de votre choix : [insérer le numéro de téléphone, l'e-mail, les cases de plainte ou les détails en personne]  </w:t>
            </w:r>
          </w:p>
          <w:p w14:paraId="5EB9154B" w14:textId="77777777" w:rsidR="00DC5248" w:rsidRPr="00DA4885" w:rsidRDefault="00DC5248" w:rsidP="006E6092">
            <w:pPr>
              <w:pStyle w:val="ListParagraph"/>
              <w:numPr>
                <w:ilvl w:val="0"/>
                <w:numId w:val="34"/>
              </w:numPr>
              <w:rPr>
                <w:rFonts w:asciiTheme="majorHAnsi" w:hAnsiTheme="majorHAnsi" w:cs="Arial"/>
                <w:sz w:val="18"/>
                <w:szCs w:val="18"/>
                <w:lang w:val="fr-FR"/>
              </w:rPr>
            </w:pPr>
            <w:r w:rsidRPr="00DA4885">
              <w:rPr>
                <w:rFonts w:asciiTheme="majorHAnsi" w:hAnsiTheme="majorHAnsi" w:cs="Arial"/>
                <w:sz w:val="18"/>
                <w:szCs w:val="18"/>
                <w:lang w:val="fr-FR"/>
              </w:rPr>
              <w:lastRenderedPageBreak/>
              <w:t xml:space="preserve">Votre plainte sera traitée de manière confidentielle, aucun membre de votre famille ou de votre communauté n'en sera informé. </w:t>
            </w:r>
          </w:p>
          <w:p w14:paraId="7D72CFAF" w14:textId="77777777" w:rsidR="00DC5248" w:rsidRPr="00DA4885" w:rsidRDefault="00DC5248" w:rsidP="006E6092">
            <w:pPr>
              <w:pStyle w:val="ListParagraph"/>
              <w:numPr>
                <w:ilvl w:val="0"/>
                <w:numId w:val="34"/>
              </w:numPr>
              <w:rPr>
                <w:rFonts w:asciiTheme="majorHAnsi" w:hAnsiTheme="majorHAnsi" w:cs="Arial"/>
                <w:sz w:val="18"/>
                <w:szCs w:val="18"/>
                <w:lang w:val="fr-FR"/>
              </w:rPr>
            </w:pPr>
            <w:r w:rsidRPr="00DA4885">
              <w:rPr>
                <w:rFonts w:asciiTheme="majorHAnsi" w:hAnsiTheme="majorHAnsi" w:cs="Arial"/>
                <w:sz w:val="18"/>
                <w:szCs w:val="18"/>
                <w:lang w:val="fr-FR"/>
              </w:rPr>
              <w:t>Le signalement n'aura aucune incidence sur l'aide que vous recevez.</w:t>
            </w:r>
          </w:p>
          <w:p w14:paraId="38966CED" w14:textId="77777777" w:rsidR="00DC5248" w:rsidRPr="00DA4885" w:rsidRDefault="00DC5248" w:rsidP="006E6092">
            <w:pPr>
              <w:pStyle w:val="ListParagraph"/>
              <w:numPr>
                <w:ilvl w:val="0"/>
                <w:numId w:val="34"/>
              </w:numPr>
              <w:rPr>
                <w:rFonts w:asciiTheme="majorHAnsi" w:hAnsiTheme="majorHAnsi" w:cs="Arial"/>
                <w:sz w:val="18"/>
                <w:szCs w:val="18"/>
                <w:lang w:val="fr-FR"/>
              </w:rPr>
            </w:pPr>
            <w:r w:rsidRPr="00DA4885">
              <w:rPr>
                <w:rFonts w:asciiTheme="majorHAnsi" w:hAnsiTheme="majorHAnsi" w:cs="Arial"/>
                <w:sz w:val="18"/>
                <w:szCs w:val="18"/>
                <w:lang w:val="fr-FR"/>
              </w:rPr>
              <w:t>Vous pouvez faire un signalement individuel sans avoir besoin d'être accompagné d'un membre de votre famille ou d'une personne qui s'occupe d'eux</w:t>
            </w:r>
          </w:p>
          <w:p w14:paraId="7DDD9FC7" w14:textId="77777777" w:rsidR="00DC5248" w:rsidRPr="00DA4885" w:rsidRDefault="00DC5248" w:rsidP="006E6092">
            <w:pPr>
              <w:pStyle w:val="ListParagraph"/>
              <w:numPr>
                <w:ilvl w:val="0"/>
                <w:numId w:val="34"/>
              </w:numPr>
              <w:rPr>
                <w:rFonts w:asciiTheme="majorHAnsi" w:hAnsiTheme="majorHAnsi" w:cs="Arial"/>
                <w:sz w:val="18"/>
                <w:szCs w:val="18"/>
                <w:lang w:val="fr-FR"/>
              </w:rPr>
            </w:pPr>
            <w:r w:rsidRPr="00DA4885">
              <w:rPr>
                <w:rFonts w:asciiTheme="majorHAnsi" w:hAnsiTheme="majorHAnsi" w:cs="Arial"/>
                <w:sz w:val="18"/>
                <w:szCs w:val="18"/>
                <w:lang w:val="fr-FR"/>
              </w:rPr>
              <w:t xml:space="preserve">Pour signaler des cas de tels comportements commis par le personnel du HCR ou des partenaires, ou par d'autres prestataires de services, contactez directement le Bureau de l'Inspecteur général (OIG) au siège du HCR par courrier électronique : inspector@unhcr.org ; fax confidentiel : +41 22 739 7380 ; ou courrier : HCR, 94 Rue de </w:t>
            </w:r>
            <w:proofErr w:type="spellStart"/>
            <w:r w:rsidRPr="00DA4885">
              <w:rPr>
                <w:rFonts w:asciiTheme="majorHAnsi" w:hAnsiTheme="majorHAnsi" w:cs="Arial"/>
                <w:sz w:val="18"/>
                <w:szCs w:val="18"/>
                <w:lang w:val="fr-FR"/>
              </w:rPr>
              <w:t>Montbrillant</w:t>
            </w:r>
            <w:proofErr w:type="spellEnd"/>
            <w:r w:rsidRPr="00DA4885">
              <w:rPr>
                <w:rFonts w:asciiTheme="majorHAnsi" w:hAnsiTheme="majorHAnsi" w:cs="Arial"/>
                <w:sz w:val="18"/>
                <w:szCs w:val="18"/>
                <w:lang w:val="fr-FR"/>
              </w:rPr>
              <w:t>, 1202 Genève, Suisse</w:t>
            </w:r>
          </w:p>
        </w:tc>
        <w:tc>
          <w:tcPr>
            <w:tcW w:w="732" w:type="pct"/>
            <w:vMerge/>
          </w:tcPr>
          <w:p w14:paraId="3A4793C6" w14:textId="77777777" w:rsidR="00DC5248" w:rsidRPr="00DA4885" w:rsidRDefault="00DC5248" w:rsidP="006E6092">
            <w:pPr>
              <w:rPr>
                <w:rFonts w:asciiTheme="majorHAnsi" w:hAnsiTheme="majorHAnsi" w:cs="Arial"/>
                <w:sz w:val="18"/>
                <w:szCs w:val="18"/>
                <w:lang w:val="fr-FR"/>
              </w:rPr>
            </w:pPr>
          </w:p>
        </w:tc>
        <w:tc>
          <w:tcPr>
            <w:tcW w:w="797" w:type="pct"/>
            <w:vMerge/>
          </w:tcPr>
          <w:p w14:paraId="66FCDDC8" w14:textId="77777777" w:rsidR="00DC5248" w:rsidRPr="00DA4885" w:rsidRDefault="00DC5248" w:rsidP="006E6092">
            <w:pPr>
              <w:rPr>
                <w:rFonts w:asciiTheme="majorHAnsi" w:hAnsiTheme="majorHAnsi" w:cs="Arial"/>
                <w:sz w:val="18"/>
                <w:szCs w:val="18"/>
                <w:lang w:val="fr-FR"/>
              </w:rPr>
            </w:pPr>
          </w:p>
        </w:tc>
        <w:tc>
          <w:tcPr>
            <w:tcW w:w="432" w:type="pct"/>
            <w:vMerge/>
          </w:tcPr>
          <w:p w14:paraId="0DD52D1B" w14:textId="77777777" w:rsidR="00DC5248" w:rsidRPr="00DA4885" w:rsidRDefault="00DC5248" w:rsidP="006E6092">
            <w:pPr>
              <w:rPr>
                <w:rFonts w:asciiTheme="majorHAnsi" w:hAnsiTheme="majorHAnsi" w:cs="Arial"/>
                <w:b/>
                <w:bCs/>
                <w:sz w:val="18"/>
                <w:szCs w:val="18"/>
                <w:lang w:val="fr-FR"/>
              </w:rPr>
            </w:pPr>
          </w:p>
        </w:tc>
      </w:tr>
    </w:tbl>
    <w:p w14:paraId="723B999D" w14:textId="77777777" w:rsidR="00862485" w:rsidRPr="00DA4885" w:rsidRDefault="00862485" w:rsidP="00862485">
      <w:pPr>
        <w:spacing w:after="0"/>
        <w:rPr>
          <w:rFonts w:ascii="Lato" w:hAnsi="Lato" w:cs="Calibri"/>
          <w:sz w:val="22"/>
          <w:szCs w:val="22"/>
          <w:lang w:val="fr-FR"/>
        </w:rPr>
      </w:pPr>
      <w:r w:rsidRPr="00DA4885">
        <w:rPr>
          <w:rFonts w:ascii="Lato" w:hAnsi="Lato" w:cs="Calibri"/>
          <w:sz w:val="22"/>
          <w:szCs w:val="22"/>
          <w:lang w:val="fr-FR"/>
        </w:rPr>
        <w:t xml:space="preserve"> </w:t>
      </w:r>
    </w:p>
    <w:p w14:paraId="266DE718" w14:textId="77777777" w:rsidR="00DA4885" w:rsidRDefault="00DA4885" w:rsidP="006909A1">
      <w:pPr>
        <w:pStyle w:val="Title"/>
        <w:jc w:val="center"/>
        <w:rPr>
          <w:rFonts w:ascii="Calibri" w:hAnsi="Calibri" w:cs="Calibri"/>
          <w:sz w:val="32"/>
          <w:szCs w:val="32"/>
        </w:rPr>
      </w:pPr>
    </w:p>
    <w:p w14:paraId="044E28A4" w14:textId="77777777" w:rsidR="00DA4885" w:rsidRDefault="00DA4885" w:rsidP="006909A1">
      <w:pPr>
        <w:pStyle w:val="Title"/>
        <w:jc w:val="center"/>
        <w:rPr>
          <w:rFonts w:ascii="Calibri" w:hAnsi="Calibri" w:cs="Calibri"/>
          <w:sz w:val="32"/>
          <w:szCs w:val="32"/>
        </w:rPr>
      </w:pPr>
    </w:p>
    <w:p w14:paraId="6DF7B305" w14:textId="77777777" w:rsidR="00DA4885" w:rsidRDefault="00DA4885" w:rsidP="006909A1">
      <w:pPr>
        <w:pStyle w:val="Title"/>
        <w:jc w:val="center"/>
        <w:rPr>
          <w:rFonts w:ascii="Calibri" w:hAnsi="Calibri" w:cs="Calibri"/>
          <w:sz w:val="32"/>
          <w:szCs w:val="32"/>
        </w:rPr>
      </w:pPr>
    </w:p>
    <w:p w14:paraId="3D9937B4" w14:textId="77777777" w:rsidR="00DA4885" w:rsidRDefault="00DA4885" w:rsidP="006909A1">
      <w:pPr>
        <w:pStyle w:val="Title"/>
        <w:jc w:val="center"/>
        <w:rPr>
          <w:rFonts w:ascii="Calibri" w:hAnsi="Calibri" w:cs="Calibri"/>
          <w:sz w:val="32"/>
          <w:szCs w:val="32"/>
        </w:rPr>
      </w:pPr>
    </w:p>
    <w:p w14:paraId="65DA9E33" w14:textId="77777777" w:rsidR="00DA4885" w:rsidRDefault="00DA4885" w:rsidP="006909A1">
      <w:pPr>
        <w:pStyle w:val="Title"/>
        <w:jc w:val="center"/>
        <w:rPr>
          <w:rFonts w:ascii="Calibri" w:hAnsi="Calibri" w:cs="Calibri"/>
          <w:sz w:val="32"/>
          <w:szCs w:val="32"/>
        </w:rPr>
      </w:pPr>
    </w:p>
    <w:p w14:paraId="3EE88C2C" w14:textId="77777777" w:rsidR="00DA4885" w:rsidRDefault="00DA4885" w:rsidP="006909A1">
      <w:pPr>
        <w:pStyle w:val="Title"/>
        <w:jc w:val="center"/>
        <w:rPr>
          <w:rFonts w:ascii="Calibri" w:hAnsi="Calibri" w:cs="Calibri"/>
          <w:sz w:val="32"/>
          <w:szCs w:val="32"/>
        </w:rPr>
      </w:pPr>
    </w:p>
    <w:p w14:paraId="5BE609F8" w14:textId="77777777" w:rsidR="00DA4885" w:rsidRDefault="00DA4885" w:rsidP="006909A1">
      <w:pPr>
        <w:pStyle w:val="Title"/>
        <w:jc w:val="center"/>
        <w:rPr>
          <w:rFonts w:ascii="Calibri" w:hAnsi="Calibri" w:cs="Calibri"/>
          <w:sz w:val="32"/>
          <w:szCs w:val="32"/>
        </w:rPr>
      </w:pPr>
    </w:p>
    <w:p w14:paraId="1F17E795" w14:textId="77777777" w:rsidR="00DA4885" w:rsidRDefault="00DA4885" w:rsidP="006909A1">
      <w:pPr>
        <w:pStyle w:val="Title"/>
        <w:jc w:val="center"/>
        <w:rPr>
          <w:rFonts w:ascii="Calibri" w:hAnsi="Calibri" w:cs="Calibri"/>
          <w:sz w:val="32"/>
          <w:szCs w:val="32"/>
        </w:rPr>
      </w:pPr>
    </w:p>
    <w:p w14:paraId="121FF705" w14:textId="77777777" w:rsidR="00DA4885" w:rsidRDefault="00DA4885" w:rsidP="006909A1">
      <w:pPr>
        <w:pStyle w:val="Title"/>
        <w:jc w:val="center"/>
        <w:rPr>
          <w:rFonts w:ascii="Calibri" w:hAnsi="Calibri" w:cs="Calibri"/>
          <w:sz w:val="32"/>
          <w:szCs w:val="32"/>
        </w:rPr>
      </w:pPr>
    </w:p>
    <w:p w14:paraId="0AA64EC0" w14:textId="77777777" w:rsidR="00DA4885" w:rsidRDefault="00DA4885" w:rsidP="006909A1">
      <w:pPr>
        <w:pStyle w:val="Title"/>
        <w:jc w:val="center"/>
        <w:rPr>
          <w:rFonts w:ascii="Calibri" w:hAnsi="Calibri" w:cs="Calibri"/>
          <w:sz w:val="32"/>
          <w:szCs w:val="32"/>
        </w:rPr>
      </w:pPr>
    </w:p>
    <w:p w14:paraId="782BAB65" w14:textId="77777777" w:rsidR="00DA4885" w:rsidRDefault="00DA4885" w:rsidP="006909A1">
      <w:pPr>
        <w:pStyle w:val="Title"/>
        <w:jc w:val="center"/>
        <w:rPr>
          <w:rFonts w:ascii="Calibri" w:hAnsi="Calibri" w:cs="Calibri"/>
          <w:sz w:val="32"/>
          <w:szCs w:val="32"/>
        </w:rPr>
      </w:pPr>
    </w:p>
    <w:p w14:paraId="1C53BAFB" w14:textId="2927D539" w:rsidR="006909A1" w:rsidRPr="00736B50" w:rsidRDefault="00983395" w:rsidP="006909A1">
      <w:pPr>
        <w:pStyle w:val="Title"/>
        <w:jc w:val="center"/>
        <w:rPr>
          <w:rFonts w:ascii="Calibri" w:hAnsi="Calibri" w:cs="Calibri"/>
          <w:sz w:val="32"/>
          <w:szCs w:val="32"/>
          <w:lang w:val="en-US" w:bidi="ar-JO"/>
        </w:rPr>
      </w:pPr>
      <w:r w:rsidRPr="00736B50">
        <w:rPr>
          <w:rFonts w:ascii="Calibri" w:hAnsi="Calibri" w:cs="Calibri"/>
          <w:sz w:val="32"/>
          <w:szCs w:val="32"/>
          <w:rtl/>
        </w:rPr>
        <w:lastRenderedPageBreak/>
        <w:t xml:space="preserve">مصفوفة </w:t>
      </w:r>
      <w:r w:rsidR="006F605A" w:rsidRPr="00736B50">
        <w:rPr>
          <w:rFonts w:ascii="Calibri" w:hAnsi="Calibri" w:cs="Calibri"/>
          <w:sz w:val="32"/>
          <w:szCs w:val="32"/>
          <w:rtl/>
        </w:rPr>
        <w:t xml:space="preserve">رسائل </w:t>
      </w:r>
      <w:r w:rsidR="006F605A" w:rsidRPr="00736B50">
        <w:rPr>
          <w:rFonts w:ascii="Calibri" w:hAnsi="Calibri" w:cs="Calibri"/>
          <w:sz w:val="32"/>
          <w:szCs w:val="32"/>
          <w:rtl/>
          <w:lang w:bidi="ar-JO"/>
        </w:rPr>
        <w:t>منع</w:t>
      </w:r>
      <w:r w:rsidR="00712F59" w:rsidRPr="00736B50">
        <w:rPr>
          <w:rFonts w:ascii="Calibri" w:hAnsi="Calibri" w:cs="Calibri"/>
          <w:sz w:val="32"/>
          <w:szCs w:val="32"/>
          <w:rtl/>
          <w:lang w:bidi="ar-JO"/>
        </w:rPr>
        <w:t xml:space="preserve"> الاستغلال الجنسي</w:t>
      </w:r>
    </w:p>
    <w:p w14:paraId="5338F8FD" w14:textId="77777777" w:rsidR="006909A1" w:rsidRPr="00F9402A" w:rsidRDefault="006909A1" w:rsidP="006909A1">
      <w:pPr>
        <w:rPr>
          <w:lang w:val="en-US"/>
        </w:rPr>
      </w:pPr>
    </w:p>
    <w:tbl>
      <w:tblPr>
        <w:tblStyle w:val="TableGrid"/>
        <w:tblW w:w="5356" w:type="pct"/>
        <w:tblLook w:val="04A0" w:firstRow="1" w:lastRow="0" w:firstColumn="1" w:lastColumn="0" w:noHBand="0" w:noVBand="1"/>
      </w:tblPr>
      <w:tblGrid>
        <w:gridCol w:w="1557"/>
        <w:gridCol w:w="2760"/>
        <w:gridCol w:w="4228"/>
        <w:gridCol w:w="2250"/>
        <w:gridCol w:w="1958"/>
        <w:gridCol w:w="1417"/>
      </w:tblGrid>
      <w:tr w:rsidR="006909A1" w:rsidRPr="00736B50" w14:paraId="150EDC6F" w14:textId="77777777" w:rsidTr="003D3C84">
        <w:tc>
          <w:tcPr>
            <w:tcW w:w="1523" w:type="pct"/>
            <w:gridSpan w:val="2"/>
            <w:shd w:val="clear" w:color="auto" w:fill="0072BC"/>
          </w:tcPr>
          <w:p w14:paraId="4BB4D887" w14:textId="77777777" w:rsidR="006909A1" w:rsidRPr="00736B50" w:rsidRDefault="006909A1" w:rsidP="00A9599B">
            <w:pPr>
              <w:rPr>
                <w:rFonts w:ascii="Calibri" w:hAnsi="Calibri" w:cs="Calibri"/>
                <w:i/>
                <w:iCs/>
                <w:sz w:val="24"/>
                <w:szCs w:val="24"/>
              </w:rPr>
            </w:pPr>
          </w:p>
        </w:tc>
        <w:tc>
          <w:tcPr>
            <w:tcW w:w="1492" w:type="pct"/>
            <w:shd w:val="clear" w:color="auto" w:fill="0072BC"/>
          </w:tcPr>
          <w:p w14:paraId="73E38BFB" w14:textId="04AEB133" w:rsidR="006909A1" w:rsidRPr="00736B50" w:rsidRDefault="004A652D" w:rsidP="00A9599B">
            <w:pPr>
              <w:rPr>
                <w:rFonts w:ascii="Calibri" w:hAnsi="Calibri" w:cs="Calibri"/>
                <w:b/>
                <w:bCs/>
                <w:color w:val="FFFFFF" w:themeColor="background1"/>
                <w:sz w:val="22"/>
                <w:szCs w:val="22"/>
              </w:rPr>
            </w:pPr>
            <w:r w:rsidRPr="00736B50">
              <w:rPr>
                <w:rFonts w:ascii="Calibri" w:hAnsi="Calibri" w:cs="Calibri"/>
                <w:b/>
                <w:bCs/>
                <w:color w:val="FFFFFF" w:themeColor="background1"/>
                <w:sz w:val="22"/>
                <w:szCs w:val="22"/>
                <w:rtl/>
              </w:rPr>
              <w:t>نقاط الإثبات</w:t>
            </w:r>
          </w:p>
        </w:tc>
        <w:tc>
          <w:tcPr>
            <w:tcW w:w="794" w:type="pct"/>
            <w:shd w:val="clear" w:color="auto" w:fill="0072BC"/>
          </w:tcPr>
          <w:p w14:paraId="7B7E0D52" w14:textId="7CF155EC" w:rsidR="006909A1" w:rsidRPr="00736B50" w:rsidRDefault="00D524A4" w:rsidP="00A9599B">
            <w:pPr>
              <w:rPr>
                <w:rFonts w:ascii="Calibri" w:hAnsi="Calibri" w:cs="Calibri"/>
                <w:b/>
                <w:bCs/>
                <w:color w:val="FFFFFF" w:themeColor="background1"/>
                <w:sz w:val="22"/>
                <w:szCs w:val="22"/>
              </w:rPr>
            </w:pPr>
            <w:r w:rsidRPr="00736B50">
              <w:rPr>
                <w:rFonts w:ascii="Calibri" w:hAnsi="Calibri" w:cs="Calibri"/>
                <w:b/>
                <w:bCs/>
                <w:color w:val="FFFFFF" w:themeColor="background1"/>
                <w:sz w:val="22"/>
                <w:szCs w:val="22"/>
                <w:rtl/>
              </w:rPr>
              <w:t>القنوات</w:t>
            </w:r>
          </w:p>
        </w:tc>
        <w:tc>
          <w:tcPr>
            <w:tcW w:w="691" w:type="pct"/>
            <w:shd w:val="clear" w:color="auto" w:fill="0072BC"/>
          </w:tcPr>
          <w:p w14:paraId="2DD20DC8" w14:textId="580EEA7A" w:rsidR="006909A1" w:rsidRPr="00736B50" w:rsidRDefault="00D524A4" w:rsidP="00A9599B">
            <w:pPr>
              <w:rPr>
                <w:rFonts w:ascii="Calibri" w:hAnsi="Calibri" w:cs="Calibri"/>
                <w:b/>
                <w:bCs/>
                <w:color w:val="FFFFFF" w:themeColor="background1"/>
                <w:sz w:val="22"/>
                <w:szCs w:val="22"/>
              </w:rPr>
            </w:pPr>
            <w:r w:rsidRPr="00736B50">
              <w:rPr>
                <w:rFonts w:ascii="Calibri" w:hAnsi="Calibri" w:cs="Calibri"/>
                <w:b/>
                <w:bCs/>
                <w:color w:val="FFFFFF" w:themeColor="background1"/>
                <w:sz w:val="22"/>
                <w:szCs w:val="22"/>
                <w:rtl/>
              </w:rPr>
              <w:t>الناتج</w:t>
            </w:r>
          </w:p>
        </w:tc>
        <w:tc>
          <w:tcPr>
            <w:tcW w:w="500" w:type="pct"/>
            <w:shd w:val="clear" w:color="auto" w:fill="0072BC"/>
          </w:tcPr>
          <w:p w14:paraId="6E678965" w14:textId="5F2C1BFE" w:rsidR="006909A1" w:rsidRPr="00736B50" w:rsidRDefault="00D524A4" w:rsidP="00A9599B">
            <w:pPr>
              <w:rPr>
                <w:rFonts w:ascii="Calibri" w:hAnsi="Calibri" w:cs="Calibri"/>
                <w:b/>
                <w:bCs/>
                <w:color w:val="FFFFFF" w:themeColor="background1"/>
                <w:sz w:val="22"/>
                <w:szCs w:val="22"/>
              </w:rPr>
            </w:pPr>
            <w:r w:rsidRPr="00736B50">
              <w:rPr>
                <w:rFonts w:ascii="Calibri" w:hAnsi="Calibri" w:cs="Calibri"/>
                <w:b/>
                <w:bCs/>
                <w:color w:val="FFFFFF" w:themeColor="background1"/>
                <w:sz w:val="22"/>
                <w:szCs w:val="22"/>
                <w:rtl/>
              </w:rPr>
              <w:t>اللغة</w:t>
            </w:r>
          </w:p>
        </w:tc>
      </w:tr>
      <w:tr w:rsidR="006909A1" w:rsidRPr="00736B50" w14:paraId="77920434" w14:textId="77777777" w:rsidTr="003D3C84">
        <w:tc>
          <w:tcPr>
            <w:tcW w:w="549" w:type="pct"/>
          </w:tcPr>
          <w:p w14:paraId="762B41CC" w14:textId="25ABEC92" w:rsidR="006909A1" w:rsidRPr="00736B50" w:rsidRDefault="00712F59" w:rsidP="00A9599B">
            <w:pPr>
              <w:rPr>
                <w:rFonts w:ascii="Calibri" w:hAnsi="Calibri" w:cs="Calibri"/>
                <w:b/>
                <w:bCs/>
                <w:sz w:val="22"/>
                <w:szCs w:val="22"/>
              </w:rPr>
            </w:pPr>
            <w:r w:rsidRPr="00736B50">
              <w:rPr>
                <w:rFonts w:ascii="Calibri" w:hAnsi="Calibri" w:cs="Calibri"/>
                <w:b/>
                <w:bCs/>
                <w:sz w:val="22"/>
                <w:szCs w:val="22"/>
                <w:rtl/>
              </w:rPr>
              <w:t>الجمهور</w:t>
            </w:r>
            <w:r w:rsidR="006909A1" w:rsidRPr="00736B50">
              <w:rPr>
                <w:rFonts w:ascii="Calibri" w:hAnsi="Calibri" w:cs="Calibri"/>
                <w:b/>
                <w:bCs/>
                <w:sz w:val="22"/>
                <w:szCs w:val="22"/>
              </w:rPr>
              <w:t xml:space="preserve"> </w:t>
            </w:r>
          </w:p>
        </w:tc>
        <w:tc>
          <w:tcPr>
            <w:tcW w:w="974" w:type="pct"/>
          </w:tcPr>
          <w:p w14:paraId="74882724" w14:textId="6B862D3D" w:rsidR="006909A1" w:rsidRPr="00736B50" w:rsidRDefault="007B5718" w:rsidP="00A9599B">
            <w:pPr>
              <w:rPr>
                <w:rFonts w:ascii="Calibri" w:hAnsi="Calibri" w:cs="Calibri"/>
                <w:i/>
                <w:iCs/>
                <w:sz w:val="18"/>
                <w:szCs w:val="18"/>
              </w:rPr>
            </w:pPr>
            <w:r w:rsidRPr="00736B50">
              <w:rPr>
                <w:rFonts w:ascii="Calibri" w:hAnsi="Calibri" w:cs="Calibri"/>
                <w:i/>
                <w:iCs/>
                <w:sz w:val="18"/>
                <w:szCs w:val="18"/>
                <w:rtl/>
              </w:rPr>
              <w:t xml:space="preserve">مجتمعات </w:t>
            </w:r>
            <w:r w:rsidR="00DA4885" w:rsidRPr="00736B50">
              <w:rPr>
                <w:rFonts w:ascii="Calibri" w:hAnsi="Calibri" w:cs="Calibri" w:hint="cs"/>
                <w:i/>
                <w:iCs/>
                <w:sz w:val="18"/>
                <w:szCs w:val="18"/>
                <w:rtl/>
              </w:rPr>
              <w:t>النازحين عديمي</w:t>
            </w:r>
            <w:r w:rsidR="00BD2C1A" w:rsidRPr="00736B50">
              <w:rPr>
                <w:rFonts w:ascii="Calibri" w:hAnsi="Calibri" w:cs="Calibri"/>
                <w:i/>
                <w:iCs/>
                <w:sz w:val="18"/>
                <w:szCs w:val="18"/>
                <w:rtl/>
              </w:rPr>
              <w:t xml:space="preserve"> الجنسية الذين يحضرون المراكز بما في ذلك الرجال والنساء والأطفال </w:t>
            </w:r>
          </w:p>
        </w:tc>
        <w:tc>
          <w:tcPr>
            <w:tcW w:w="1492" w:type="pct"/>
            <w:vMerge w:val="restart"/>
          </w:tcPr>
          <w:p w14:paraId="26528FFC" w14:textId="77777777" w:rsidR="006909A1" w:rsidRPr="00736B50" w:rsidRDefault="006909A1" w:rsidP="00A9599B">
            <w:pPr>
              <w:rPr>
                <w:rFonts w:ascii="Calibri" w:hAnsi="Calibri" w:cs="Calibri"/>
                <w:b/>
                <w:bCs/>
                <w:sz w:val="18"/>
                <w:szCs w:val="18"/>
              </w:rPr>
            </w:pPr>
          </w:p>
        </w:tc>
        <w:tc>
          <w:tcPr>
            <w:tcW w:w="794" w:type="pct"/>
            <w:vMerge w:val="restart"/>
          </w:tcPr>
          <w:p w14:paraId="486A6C6C" w14:textId="680A3CCD" w:rsidR="006909A1" w:rsidRPr="00736B50" w:rsidRDefault="006E3619" w:rsidP="00A9599B">
            <w:pPr>
              <w:rPr>
                <w:rFonts w:ascii="Calibri" w:hAnsi="Calibri" w:cs="Calibri"/>
                <w:b/>
                <w:bCs/>
                <w:sz w:val="18"/>
                <w:szCs w:val="18"/>
              </w:rPr>
            </w:pPr>
            <w:r w:rsidRPr="00736B50">
              <w:rPr>
                <w:rFonts w:ascii="Calibri" w:hAnsi="Calibri" w:cs="Calibri"/>
                <w:b/>
                <w:bCs/>
                <w:sz w:val="18"/>
                <w:szCs w:val="18"/>
                <w:rtl/>
              </w:rPr>
              <w:t xml:space="preserve">مفضل من قبل الجمهور </w:t>
            </w:r>
          </w:p>
        </w:tc>
        <w:tc>
          <w:tcPr>
            <w:tcW w:w="691" w:type="pct"/>
            <w:vMerge w:val="restart"/>
          </w:tcPr>
          <w:p w14:paraId="35CE35B7" w14:textId="4344AB0F" w:rsidR="006909A1" w:rsidRPr="00736B50" w:rsidRDefault="006E3619" w:rsidP="00A9599B">
            <w:pPr>
              <w:rPr>
                <w:rFonts w:ascii="Calibri" w:hAnsi="Calibri" w:cs="Calibri"/>
                <w:b/>
                <w:bCs/>
                <w:sz w:val="18"/>
                <w:szCs w:val="18"/>
              </w:rPr>
            </w:pPr>
            <w:r w:rsidRPr="00736B50">
              <w:rPr>
                <w:rFonts w:ascii="Calibri" w:hAnsi="Calibri" w:cs="Calibri"/>
                <w:b/>
                <w:bCs/>
                <w:sz w:val="18"/>
                <w:szCs w:val="18"/>
                <w:rtl/>
              </w:rPr>
              <w:t>مناسبة لتوزيع القنوات</w:t>
            </w:r>
          </w:p>
        </w:tc>
        <w:tc>
          <w:tcPr>
            <w:tcW w:w="500" w:type="pct"/>
            <w:vMerge w:val="restart"/>
          </w:tcPr>
          <w:p w14:paraId="42EF7616" w14:textId="4CF097B4" w:rsidR="006909A1" w:rsidRPr="00736B50" w:rsidRDefault="006E3619" w:rsidP="00A9599B">
            <w:pPr>
              <w:rPr>
                <w:rFonts w:ascii="Calibri" w:hAnsi="Calibri" w:cs="Calibri"/>
                <w:b/>
                <w:bCs/>
                <w:sz w:val="18"/>
                <w:szCs w:val="18"/>
              </w:rPr>
            </w:pPr>
            <w:r w:rsidRPr="00736B50">
              <w:rPr>
                <w:rFonts w:ascii="Calibri" w:hAnsi="Calibri" w:cs="Calibri"/>
                <w:b/>
                <w:bCs/>
                <w:sz w:val="18"/>
                <w:szCs w:val="18"/>
                <w:rtl/>
              </w:rPr>
              <w:t xml:space="preserve">مناسب للجمهور </w:t>
            </w:r>
          </w:p>
        </w:tc>
      </w:tr>
      <w:tr w:rsidR="006909A1" w:rsidRPr="00736B50" w14:paraId="3E932E80" w14:textId="77777777" w:rsidTr="003D3C84">
        <w:tc>
          <w:tcPr>
            <w:tcW w:w="549" w:type="pct"/>
          </w:tcPr>
          <w:p w14:paraId="37B83368" w14:textId="263956AD" w:rsidR="006909A1" w:rsidRPr="00736B50" w:rsidRDefault="006F605A" w:rsidP="00A9599B">
            <w:pPr>
              <w:rPr>
                <w:rFonts w:ascii="Calibri" w:hAnsi="Calibri" w:cs="Calibri"/>
                <w:b/>
                <w:bCs/>
                <w:sz w:val="22"/>
                <w:szCs w:val="22"/>
              </w:rPr>
            </w:pPr>
            <w:r w:rsidRPr="00736B50">
              <w:rPr>
                <w:rFonts w:ascii="Calibri" w:hAnsi="Calibri" w:cs="Calibri"/>
                <w:b/>
                <w:bCs/>
                <w:sz w:val="22"/>
                <w:szCs w:val="22"/>
                <w:rtl/>
              </w:rPr>
              <w:t>الاهتمامات الرئيسية</w:t>
            </w:r>
          </w:p>
        </w:tc>
        <w:tc>
          <w:tcPr>
            <w:tcW w:w="974" w:type="pct"/>
          </w:tcPr>
          <w:p w14:paraId="27AFF636" w14:textId="77777777" w:rsidR="00144B66" w:rsidRPr="00736B50" w:rsidRDefault="00144B66" w:rsidP="006E3619">
            <w:pPr>
              <w:pStyle w:val="ListParagraph"/>
              <w:numPr>
                <w:ilvl w:val="0"/>
                <w:numId w:val="43"/>
              </w:numPr>
              <w:bidi/>
              <w:rPr>
                <w:rFonts w:ascii="Calibri" w:hAnsi="Calibri" w:cs="Calibri"/>
                <w:i/>
                <w:iCs/>
                <w:sz w:val="18"/>
                <w:szCs w:val="18"/>
              </w:rPr>
            </w:pPr>
            <w:r w:rsidRPr="00736B50">
              <w:rPr>
                <w:rFonts w:ascii="Calibri" w:hAnsi="Calibri" w:cs="Calibri"/>
                <w:i/>
                <w:iCs/>
                <w:sz w:val="18"/>
                <w:szCs w:val="18"/>
                <w:rtl/>
              </w:rPr>
              <w:t>قد يواجه بعض الأفراد صدمة أو عوائق أخرى لطلب الحماية</w:t>
            </w:r>
            <w:r w:rsidRPr="00736B50">
              <w:rPr>
                <w:rStyle w:val="FootnoteReference"/>
                <w:rFonts w:ascii="Calibri" w:hAnsi="Calibri" w:cs="Calibri"/>
                <w:i/>
                <w:iCs/>
                <w:sz w:val="18"/>
                <w:szCs w:val="18"/>
                <w:rtl/>
              </w:rPr>
              <w:footnoteReference w:id="4"/>
            </w:r>
            <w:r w:rsidRPr="00736B50">
              <w:rPr>
                <w:rFonts w:ascii="Calibri" w:hAnsi="Calibri" w:cs="Calibri"/>
                <w:i/>
                <w:iCs/>
                <w:sz w:val="18"/>
                <w:szCs w:val="18"/>
                <w:rtl/>
              </w:rPr>
              <w:t xml:space="preserve"> </w:t>
            </w:r>
          </w:p>
          <w:p w14:paraId="24852CC4" w14:textId="77777777" w:rsidR="00144B66" w:rsidRPr="00736B50" w:rsidRDefault="00144B66" w:rsidP="006E3619">
            <w:pPr>
              <w:pStyle w:val="ListParagraph"/>
              <w:numPr>
                <w:ilvl w:val="0"/>
                <w:numId w:val="43"/>
              </w:numPr>
              <w:bidi/>
              <w:rPr>
                <w:rFonts w:ascii="Calibri" w:hAnsi="Calibri" w:cs="Calibri"/>
                <w:i/>
                <w:iCs/>
                <w:sz w:val="18"/>
                <w:szCs w:val="18"/>
              </w:rPr>
            </w:pPr>
            <w:r w:rsidRPr="00736B50">
              <w:rPr>
                <w:rFonts w:ascii="Calibri" w:hAnsi="Calibri" w:cs="Calibri"/>
                <w:i/>
                <w:iCs/>
                <w:sz w:val="18"/>
                <w:szCs w:val="18"/>
                <w:rtl/>
              </w:rPr>
              <w:t>قد لا يكون بعض الأفراد على دراية بالمخاطر وآليات الحماية ضد SEA</w:t>
            </w:r>
          </w:p>
          <w:p w14:paraId="6A9EC153" w14:textId="2413290E" w:rsidR="006909A1" w:rsidRPr="00736B50" w:rsidRDefault="00144B66" w:rsidP="006E3619">
            <w:pPr>
              <w:pStyle w:val="ListParagraph"/>
              <w:numPr>
                <w:ilvl w:val="0"/>
                <w:numId w:val="43"/>
              </w:numPr>
              <w:bidi/>
              <w:rPr>
                <w:rFonts w:ascii="Calibri" w:hAnsi="Calibri" w:cs="Calibri"/>
                <w:i/>
                <w:iCs/>
                <w:sz w:val="18"/>
                <w:szCs w:val="18"/>
              </w:rPr>
            </w:pPr>
            <w:r w:rsidRPr="00736B50">
              <w:rPr>
                <w:rFonts w:ascii="Calibri" w:hAnsi="Calibri" w:cs="Calibri"/>
                <w:i/>
                <w:iCs/>
                <w:sz w:val="18"/>
                <w:szCs w:val="18"/>
                <w:rtl/>
              </w:rPr>
              <w:t>قد لا تكون على استعداد للكشف عن الاحتياجات</w:t>
            </w:r>
          </w:p>
        </w:tc>
        <w:tc>
          <w:tcPr>
            <w:tcW w:w="1492" w:type="pct"/>
            <w:vMerge/>
          </w:tcPr>
          <w:p w14:paraId="676B8C01" w14:textId="77777777" w:rsidR="006909A1" w:rsidRPr="00736B50" w:rsidRDefault="006909A1" w:rsidP="00A9599B">
            <w:pPr>
              <w:rPr>
                <w:rFonts w:ascii="Calibri" w:hAnsi="Calibri" w:cs="Calibri"/>
                <w:b/>
                <w:bCs/>
                <w:sz w:val="18"/>
                <w:szCs w:val="18"/>
              </w:rPr>
            </w:pPr>
          </w:p>
        </w:tc>
        <w:tc>
          <w:tcPr>
            <w:tcW w:w="794" w:type="pct"/>
            <w:vMerge/>
          </w:tcPr>
          <w:p w14:paraId="23E6F00F" w14:textId="77777777" w:rsidR="006909A1" w:rsidRPr="00736B50" w:rsidRDefault="006909A1" w:rsidP="00A9599B">
            <w:pPr>
              <w:rPr>
                <w:rFonts w:ascii="Calibri" w:hAnsi="Calibri" w:cs="Calibri"/>
                <w:b/>
                <w:bCs/>
                <w:sz w:val="18"/>
                <w:szCs w:val="18"/>
              </w:rPr>
            </w:pPr>
          </w:p>
        </w:tc>
        <w:tc>
          <w:tcPr>
            <w:tcW w:w="691" w:type="pct"/>
            <w:vMerge/>
          </w:tcPr>
          <w:p w14:paraId="6D94464A" w14:textId="77777777" w:rsidR="006909A1" w:rsidRPr="00736B50" w:rsidRDefault="006909A1" w:rsidP="00A9599B">
            <w:pPr>
              <w:rPr>
                <w:rFonts w:ascii="Calibri" w:hAnsi="Calibri" w:cs="Calibri"/>
                <w:b/>
                <w:bCs/>
                <w:sz w:val="18"/>
                <w:szCs w:val="18"/>
              </w:rPr>
            </w:pPr>
          </w:p>
        </w:tc>
        <w:tc>
          <w:tcPr>
            <w:tcW w:w="500" w:type="pct"/>
            <w:vMerge/>
          </w:tcPr>
          <w:p w14:paraId="6C5972BA" w14:textId="77777777" w:rsidR="006909A1" w:rsidRPr="00736B50" w:rsidRDefault="006909A1" w:rsidP="00A9599B">
            <w:pPr>
              <w:rPr>
                <w:rFonts w:ascii="Calibri" w:hAnsi="Calibri" w:cs="Calibri"/>
                <w:b/>
                <w:bCs/>
                <w:sz w:val="18"/>
                <w:szCs w:val="18"/>
              </w:rPr>
            </w:pPr>
          </w:p>
        </w:tc>
      </w:tr>
      <w:tr w:rsidR="006909A1" w:rsidRPr="00736B50" w14:paraId="5D861143" w14:textId="77777777" w:rsidTr="003D3C84">
        <w:tc>
          <w:tcPr>
            <w:tcW w:w="549" w:type="pct"/>
          </w:tcPr>
          <w:p w14:paraId="60CE25FD" w14:textId="77777777" w:rsidR="006F605A" w:rsidRPr="00736B50" w:rsidRDefault="006F605A" w:rsidP="000D7A11">
            <w:pPr>
              <w:bidi/>
              <w:rPr>
                <w:rFonts w:ascii="Calibri" w:hAnsi="Calibri" w:cs="Calibri"/>
                <w:b/>
                <w:bCs/>
                <w:sz w:val="22"/>
                <w:szCs w:val="22"/>
              </w:rPr>
            </w:pPr>
            <w:r w:rsidRPr="00736B50">
              <w:rPr>
                <w:rFonts w:ascii="Calibri" w:hAnsi="Calibri" w:cs="Calibri"/>
                <w:b/>
                <w:bCs/>
                <w:sz w:val="22"/>
                <w:szCs w:val="22"/>
                <w:rtl/>
              </w:rPr>
              <w:t>الرسالة 1</w:t>
            </w:r>
          </w:p>
          <w:p w14:paraId="518EF701" w14:textId="77777777" w:rsidR="006909A1" w:rsidRPr="00736B50" w:rsidRDefault="006909A1" w:rsidP="00A9599B">
            <w:pPr>
              <w:rPr>
                <w:rFonts w:ascii="Calibri" w:hAnsi="Calibri" w:cs="Calibri"/>
                <w:b/>
                <w:bCs/>
                <w:sz w:val="22"/>
                <w:szCs w:val="22"/>
              </w:rPr>
            </w:pPr>
          </w:p>
        </w:tc>
        <w:tc>
          <w:tcPr>
            <w:tcW w:w="974" w:type="pct"/>
          </w:tcPr>
          <w:p w14:paraId="74A6BC8C" w14:textId="79DF5F85" w:rsidR="006909A1" w:rsidRPr="00736B50" w:rsidRDefault="006E3619" w:rsidP="00A9599B">
            <w:pPr>
              <w:rPr>
                <w:rFonts w:ascii="Calibri" w:hAnsi="Calibri" w:cs="Calibri"/>
                <w:i/>
                <w:iCs/>
                <w:sz w:val="18"/>
                <w:szCs w:val="18"/>
              </w:rPr>
            </w:pPr>
            <w:r w:rsidRPr="00736B50">
              <w:rPr>
                <w:rFonts w:ascii="Calibri" w:hAnsi="Calibri" w:cs="Calibri"/>
                <w:i/>
                <w:iCs/>
                <w:sz w:val="18"/>
                <w:szCs w:val="18"/>
                <w:rtl/>
              </w:rPr>
              <w:t>ما هو السلوك الذي يجب الإبلاغ عنه</w:t>
            </w:r>
          </w:p>
        </w:tc>
        <w:tc>
          <w:tcPr>
            <w:tcW w:w="1492" w:type="pct"/>
          </w:tcPr>
          <w:p w14:paraId="5EF98989" w14:textId="451F636F" w:rsidR="00E56772" w:rsidRPr="00736B50" w:rsidRDefault="00E56772" w:rsidP="00E56772">
            <w:pPr>
              <w:pStyle w:val="ListParagraph"/>
              <w:numPr>
                <w:ilvl w:val="0"/>
                <w:numId w:val="44"/>
              </w:numPr>
              <w:bidi/>
              <w:rPr>
                <w:rFonts w:ascii="Calibri" w:hAnsi="Calibri" w:cs="Calibri"/>
                <w:sz w:val="18"/>
                <w:szCs w:val="18"/>
              </w:rPr>
            </w:pPr>
            <w:r w:rsidRPr="00736B50">
              <w:rPr>
                <w:rFonts w:ascii="Calibri" w:hAnsi="Calibri" w:cs="Calibri"/>
                <w:rtl/>
              </w:rPr>
              <w:t xml:space="preserve">إذا كان عامل الإغاثة أو الموظف الحكومي يجعلك تشعر بعدم الارتياح أو يستغل احتياجاتك أو يسيء </w:t>
            </w:r>
            <w:r w:rsidR="00DA4885" w:rsidRPr="00736B50">
              <w:rPr>
                <w:rFonts w:ascii="Calibri" w:hAnsi="Calibri" w:cs="Calibri" w:hint="cs"/>
                <w:rtl/>
              </w:rPr>
              <w:t>إليك،</w:t>
            </w:r>
            <w:r w:rsidRPr="00736B50">
              <w:rPr>
                <w:rFonts w:ascii="Calibri" w:hAnsi="Calibri" w:cs="Calibri"/>
                <w:rtl/>
              </w:rPr>
              <w:t xml:space="preserve"> </w:t>
            </w:r>
            <w:r w:rsidRPr="00736B50">
              <w:rPr>
                <w:rFonts w:ascii="Calibri" w:hAnsi="Calibri" w:cs="Calibri"/>
                <w:sz w:val="18"/>
                <w:szCs w:val="18"/>
                <w:rtl/>
              </w:rPr>
              <w:t>فهذا سلوك غير لائق:</w:t>
            </w:r>
          </w:p>
          <w:p w14:paraId="75B25EBB" w14:textId="261E3CF0" w:rsidR="006909A1" w:rsidRPr="00736B50" w:rsidRDefault="00E56772" w:rsidP="00E56772">
            <w:pPr>
              <w:pStyle w:val="ListParagraph"/>
              <w:numPr>
                <w:ilvl w:val="0"/>
                <w:numId w:val="44"/>
              </w:numPr>
              <w:bidi/>
              <w:rPr>
                <w:rFonts w:ascii="Calibri" w:hAnsi="Calibri" w:cs="Calibri"/>
                <w:sz w:val="18"/>
                <w:szCs w:val="18"/>
              </w:rPr>
            </w:pPr>
            <w:r w:rsidRPr="00736B50">
              <w:rPr>
                <w:rFonts w:ascii="Calibri" w:hAnsi="Calibri" w:cs="Calibri"/>
                <w:sz w:val="18"/>
                <w:szCs w:val="18"/>
                <w:rtl/>
              </w:rPr>
              <w:t>[</w:t>
            </w:r>
            <w:r w:rsidRPr="00736B50">
              <w:rPr>
                <w:rFonts w:ascii="Calibri" w:hAnsi="Calibri" w:cs="Calibri"/>
                <w:i/>
                <w:iCs/>
                <w:sz w:val="18"/>
                <w:szCs w:val="18"/>
                <w:rtl/>
              </w:rPr>
              <w:t>اعرض ثلاثة أمثلة على هذا السلوك من بين</w:t>
            </w:r>
            <w:r w:rsidRPr="00736B50">
              <w:rPr>
                <w:rFonts w:ascii="Calibri" w:hAnsi="Calibri" w:cs="Calibri"/>
                <w:sz w:val="18"/>
                <w:szCs w:val="18"/>
                <w:rtl/>
              </w:rPr>
              <w:t>: الموظفون الذين يأخذون الناس إلى غرف مغلقة، ويطلبون أرقام هواتف، ويلمسون بشكل غير لائق، ويظهرون سلوكا يتطفلون على الخصوصية، ويقبلون، ويشاركون الصور أو الرسائل الشخصية، مثل الأيدي على شكل قلب، أو إقامة علاقات خاصة مع الأطفال (أقل من 18 عاما)، أو يدفعون مقابل الوصول إلى العلاقات الخاصة]</w:t>
            </w:r>
          </w:p>
        </w:tc>
        <w:tc>
          <w:tcPr>
            <w:tcW w:w="794" w:type="pct"/>
            <w:vMerge w:val="restart"/>
          </w:tcPr>
          <w:p w14:paraId="024DDDD7" w14:textId="77777777" w:rsidR="007839DF" w:rsidRPr="00736B50" w:rsidRDefault="007839DF" w:rsidP="002A013D">
            <w:pPr>
              <w:bidi/>
              <w:rPr>
                <w:rFonts w:ascii="Calibri" w:hAnsi="Calibri" w:cs="Calibri"/>
                <w:sz w:val="18"/>
                <w:szCs w:val="18"/>
              </w:rPr>
            </w:pPr>
            <w:r w:rsidRPr="00736B50">
              <w:rPr>
                <w:rFonts w:ascii="Calibri" w:hAnsi="Calibri" w:cs="Calibri"/>
                <w:sz w:val="18"/>
                <w:szCs w:val="18"/>
                <w:rtl/>
              </w:rPr>
              <w:t>القنوات غير المتصلة بالإنترنت:</w:t>
            </w:r>
          </w:p>
          <w:p w14:paraId="00443BB4" w14:textId="77777777" w:rsidR="007839DF" w:rsidRPr="00736B50" w:rsidRDefault="007839DF" w:rsidP="002A013D">
            <w:pPr>
              <w:rPr>
                <w:rFonts w:ascii="Calibri" w:hAnsi="Calibri" w:cs="Calibri"/>
                <w:sz w:val="18"/>
                <w:szCs w:val="18"/>
              </w:rPr>
            </w:pPr>
          </w:p>
          <w:p w14:paraId="54B31D84" w14:textId="77777777" w:rsidR="007839DF" w:rsidRPr="00736B50" w:rsidRDefault="007839DF" w:rsidP="002A013D">
            <w:pPr>
              <w:bidi/>
              <w:rPr>
                <w:rFonts w:ascii="Calibri" w:hAnsi="Calibri" w:cs="Calibri"/>
                <w:sz w:val="18"/>
                <w:szCs w:val="18"/>
              </w:rPr>
            </w:pPr>
            <w:r w:rsidRPr="00736B50">
              <w:rPr>
                <w:rFonts w:ascii="Calibri" w:hAnsi="Calibri" w:cs="Calibri"/>
                <w:sz w:val="18"/>
                <w:szCs w:val="18"/>
                <w:rtl/>
              </w:rPr>
              <w:t>مركز مجتمعي يحضره مجتمعات النازحين</w:t>
            </w:r>
          </w:p>
          <w:p w14:paraId="76803978" w14:textId="77777777" w:rsidR="007839DF" w:rsidRPr="00736B50" w:rsidRDefault="007839DF" w:rsidP="002A013D">
            <w:pPr>
              <w:rPr>
                <w:rFonts w:ascii="Calibri" w:hAnsi="Calibri" w:cs="Calibri"/>
                <w:sz w:val="18"/>
                <w:szCs w:val="18"/>
              </w:rPr>
            </w:pPr>
          </w:p>
          <w:p w14:paraId="3029AF73" w14:textId="77777777" w:rsidR="007839DF" w:rsidRPr="00736B50" w:rsidRDefault="007839DF" w:rsidP="002A013D">
            <w:pPr>
              <w:bidi/>
              <w:rPr>
                <w:rFonts w:ascii="Calibri" w:hAnsi="Calibri" w:cs="Calibri"/>
                <w:sz w:val="18"/>
                <w:szCs w:val="18"/>
                <w:lang w:val="fr-FR"/>
              </w:rPr>
            </w:pPr>
            <w:r w:rsidRPr="00736B50">
              <w:rPr>
                <w:rFonts w:ascii="Calibri" w:hAnsi="Calibri" w:cs="Calibri"/>
                <w:sz w:val="18"/>
                <w:szCs w:val="18"/>
                <w:rtl/>
              </w:rPr>
              <w:t>القنوات الرقمية:</w:t>
            </w:r>
          </w:p>
          <w:p w14:paraId="4A3C962F" w14:textId="77777777" w:rsidR="007839DF" w:rsidRPr="00736B50" w:rsidRDefault="007839DF" w:rsidP="002A013D">
            <w:pPr>
              <w:rPr>
                <w:rFonts w:ascii="Calibri" w:hAnsi="Calibri" w:cs="Calibri"/>
                <w:sz w:val="18"/>
                <w:szCs w:val="18"/>
                <w:lang w:val="fr-FR"/>
              </w:rPr>
            </w:pPr>
          </w:p>
          <w:p w14:paraId="115A66E3" w14:textId="77777777" w:rsidR="007839DF" w:rsidRPr="00736B50" w:rsidRDefault="007839DF" w:rsidP="007839DF">
            <w:pPr>
              <w:pStyle w:val="ListParagraph"/>
              <w:numPr>
                <w:ilvl w:val="0"/>
                <w:numId w:val="45"/>
              </w:numPr>
              <w:bidi/>
              <w:rPr>
                <w:rFonts w:ascii="Calibri" w:hAnsi="Calibri" w:cs="Calibri"/>
                <w:sz w:val="18"/>
                <w:szCs w:val="18"/>
              </w:rPr>
            </w:pPr>
            <w:r w:rsidRPr="00736B50">
              <w:rPr>
                <w:rFonts w:ascii="Calibri" w:hAnsi="Calibri" w:cs="Calibri"/>
                <w:sz w:val="18"/>
                <w:szCs w:val="18"/>
                <w:rtl/>
              </w:rPr>
              <w:t>موقع ويب أو صفحة (Help.org أو مواقع ويب أخرى مخصصة)</w:t>
            </w:r>
          </w:p>
          <w:p w14:paraId="5429D5D3" w14:textId="77777777" w:rsidR="007839DF" w:rsidRPr="00736B50" w:rsidRDefault="007839DF" w:rsidP="007839DF">
            <w:pPr>
              <w:bidi/>
              <w:rPr>
                <w:rFonts w:ascii="Calibri" w:hAnsi="Calibri" w:cs="Calibri"/>
                <w:sz w:val="18"/>
                <w:szCs w:val="18"/>
              </w:rPr>
            </w:pPr>
          </w:p>
          <w:p w14:paraId="63FCE4CE" w14:textId="77777777" w:rsidR="007839DF" w:rsidRPr="00736B50" w:rsidRDefault="007839DF" w:rsidP="007839DF">
            <w:pPr>
              <w:pStyle w:val="ListParagraph"/>
              <w:numPr>
                <w:ilvl w:val="0"/>
                <w:numId w:val="45"/>
              </w:numPr>
              <w:bidi/>
              <w:rPr>
                <w:rFonts w:ascii="Calibri" w:hAnsi="Calibri" w:cs="Calibri"/>
                <w:b/>
                <w:bCs/>
                <w:sz w:val="18"/>
                <w:szCs w:val="18"/>
              </w:rPr>
            </w:pPr>
            <w:r w:rsidRPr="00736B50">
              <w:rPr>
                <w:rFonts w:ascii="Calibri" w:hAnsi="Calibri" w:cs="Calibri"/>
                <w:sz w:val="18"/>
                <w:szCs w:val="18"/>
                <w:rtl/>
              </w:rPr>
              <w:t xml:space="preserve">تطبيقات التواصل الاجتماعي والمراسلة </w:t>
            </w:r>
          </w:p>
          <w:p w14:paraId="77E294EA" w14:textId="77777777" w:rsidR="007839DF" w:rsidRPr="00736B50" w:rsidRDefault="007839DF" w:rsidP="007839DF">
            <w:pPr>
              <w:bidi/>
              <w:rPr>
                <w:rFonts w:ascii="Calibri" w:hAnsi="Calibri" w:cs="Calibri"/>
                <w:b/>
                <w:bCs/>
                <w:sz w:val="18"/>
                <w:szCs w:val="18"/>
              </w:rPr>
            </w:pPr>
          </w:p>
          <w:p w14:paraId="64A19DBE" w14:textId="77777777" w:rsidR="006909A1" w:rsidRPr="00736B50" w:rsidRDefault="006909A1" w:rsidP="00A9599B">
            <w:pPr>
              <w:rPr>
                <w:rFonts w:ascii="Calibri" w:hAnsi="Calibri" w:cs="Calibri"/>
                <w:sz w:val="18"/>
                <w:szCs w:val="18"/>
              </w:rPr>
            </w:pPr>
          </w:p>
          <w:p w14:paraId="272D69F3" w14:textId="77777777" w:rsidR="006909A1" w:rsidRPr="00736B50" w:rsidRDefault="006909A1" w:rsidP="00A9599B">
            <w:pPr>
              <w:rPr>
                <w:rFonts w:ascii="Calibri" w:hAnsi="Calibri" w:cs="Calibri"/>
                <w:sz w:val="18"/>
                <w:szCs w:val="18"/>
              </w:rPr>
            </w:pPr>
          </w:p>
          <w:p w14:paraId="144666A6" w14:textId="77777777" w:rsidR="006909A1" w:rsidRPr="00736B50" w:rsidRDefault="006909A1" w:rsidP="00A9599B">
            <w:pPr>
              <w:rPr>
                <w:rFonts w:ascii="Calibri" w:hAnsi="Calibri" w:cs="Calibri"/>
                <w:sz w:val="18"/>
                <w:szCs w:val="18"/>
              </w:rPr>
            </w:pPr>
          </w:p>
          <w:p w14:paraId="6BDC99D6" w14:textId="77777777" w:rsidR="006909A1" w:rsidRPr="00736B50" w:rsidRDefault="006909A1" w:rsidP="00A9599B">
            <w:pPr>
              <w:rPr>
                <w:rFonts w:ascii="Calibri" w:hAnsi="Calibri" w:cs="Calibri"/>
                <w:sz w:val="18"/>
                <w:szCs w:val="18"/>
              </w:rPr>
            </w:pPr>
          </w:p>
        </w:tc>
        <w:tc>
          <w:tcPr>
            <w:tcW w:w="691" w:type="pct"/>
            <w:vMerge w:val="restart"/>
          </w:tcPr>
          <w:p w14:paraId="0906950A" w14:textId="77777777" w:rsidR="006909A1" w:rsidRPr="00736B50" w:rsidRDefault="006909A1" w:rsidP="00A9599B">
            <w:pPr>
              <w:rPr>
                <w:rFonts w:ascii="Calibri" w:hAnsi="Calibri" w:cs="Calibri"/>
                <w:sz w:val="18"/>
                <w:szCs w:val="18"/>
              </w:rPr>
            </w:pPr>
          </w:p>
          <w:p w14:paraId="40DD1EC0" w14:textId="77777777" w:rsidR="007839DF" w:rsidRPr="00736B50" w:rsidRDefault="007839DF" w:rsidP="007839DF">
            <w:pPr>
              <w:pStyle w:val="ListParagraph"/>
              <w:tabs>
                <w:tab w:val="num" w:pos="720"/>
              </w:tabs>
              <w:bidi/>
              <w:ind w:hanging="720"/>
              <w:rPr>
                <w:rFonts w:ascii="Calibri" w:hAnsi="Calibri" w:cs="Calibri"/>
                <w:sz w:val="18"/>
                <w:szCs w:val="18"/>
              </w:rPr>
            </w:pPr>
            <w:r w:rsidRPr="00736B50">
              <w:rPr>
                <w:rFonts w:ascii="Calibri" w:hAnsi="Calibri" w:cs="Calibri"/>
                <w:sz w:val="18"/>
                <w:szCs w:val="18"/>
                <w:rtl/>
              </w:rPr>
              <w:t>فيديو رسوم متحركة معروضة في المراكز المجتمعية</w:t>
            </w:r>
          </w:p>
          <w:p w14:paraId="7DF188BC" w14:textId="77777777" w:rsidR="007839DF" w:rsidRPr="00736B50" w:rsidRDefault="007839DF" w:rsidP="008E5B31">
            <w:pPr>
              <w:rPr>
                <w:rFonts w:ascii="Calibri" w:hAnsi="Calibri" w:cs="Calibri"/>
                <w:sz w:val="18"/>
                <w:szCs w:val="18"/>
              </w:rPr>
            </w:pPr>
          </w:p>
          <w:p w14:paraId="36177E19" w14:textId="77777777" w:rsidR="007839DF" w:rsidRPr="00736B50" w:rsidRDefault="007839DF" w:rsidP="008E5B31">
            <w:pPr>
              <w:pStyle w:val="ListParagraph"/>
              <w:rPr>
                <w:rFonts w:ascii="Calibri" w:hAnsi="Calibri" w:cs="Calibri"/>
                <w:b/>
                <w:bCs/>
                <w:sz w:val="18"/>
                <w:szCs w:val="18"/>
              </w:rPr>
            </w:pPr>
          </w:p>
          <w:p w14:paraId="3E4D4AD7" w14:textId="77777777" w:rsidR="007839DF" w:rsidRPr="00736B50" w:rsidRDefault="007839DF" w:rsidP="008E5B31">
            <w:pPr>
              <w:pStyle w:val="ListParagraph"/>
              <w:rPr>
                <w:rFonts w:ascii="Calibri" w:hAnsi="Calibri" w:cs="Calibri"/>
                <w:b/>
                <w:bCs/>
                <w:sz w:val="18"/>
                <w:szCs w:val="18"/>
              </w:rPr>
            </w:pPr>
          </w:p>
          <w:p w14:paraId="363CF811" w14:textId="77777777" w:rsidR="007839DF" w:rsidRPr="00736B50" w:rsidRDefault="007839DF" w:rsidP="008E5B31">
            <w:pPr>
              <w:pStyle w:val="ListParagraph"/>
              <w:rPr>
                <w:rFonts w:ascii="Calibri" w:hAnsi="Calibri" w:cs="Calibri"/>
                <w:b/>
                <w:bCs/>
                <w:sz w:val="18"/>
                <w:szCs w:val="18"/>
              </w:rPr>
            </w:pPr>
          </w:p>
          <w:p w14:paraId="5C057579" w14:textId="77777777" w:rsidR="007839DF" w:rsidRPr="00736B50" w:rsidRDefault="007839DF" w:rsidP="008E5B31">
            <w:pPr>
              <w:pStyle w:val="ListParagraph"/>
              <w:rPr>
                <w:rFonts w:ascii="Calibri" w:hAnsi="Calibri" w:cs="Calibri"/>
                <w:b/>
                <w:bCs/>
                <w:sz w:val="18"/>
                <w:szCs w:val="18"/>
              </w:rPr>
            </w:pPr>
          </w:p>
          <w:p w14:paraId="58787FDE" w14:textId="77777777" w:rsidR="007839DF" w:rsidRPr="00736B50" w:rsidRDefault="007839DF" w:rsidP="007839DF">
            <w:pPr>
              <w:pStyle w:val="ListParagraph"/>
              <w:tabs>
                <w:tab w:val="num" w:pos="720"/>
              </w:tabs>
              <w:bidi/>
              <w:ind w:hanging="720"/>
              <w:rPr>
                <w:rFonts w:ascii="Calibri" w:hAnsi="Calibri" w:cs="Calibri"/>
                <w:b/>
                <w:bCs/>
                <w:sz w:val="18"/>
                <w:szCs w:val="18"/>
              </w:rPr>
            </w:pPr>
            <w:r w:rsidRPr="00736B50">
              <w:rPr>
                <w:rFonts w:ascii="Calibri" w:hAnsi="Calibri" w:cs="Calibri"/>
                <w:sz w:val="18"/>
                <w:szCs w:val="18"/>
                <w:rtl/>
              </w:rPr>
              <w:t>تمت مشاركتها عبر التطبيقات</w:t>
            </w:r>
          </w:p>
          <w:p w14:paraId="54F2C11B" w14:textId="77777777" w:rsidR="006909A1" w:rsidRPr="00736B50" w:rsidRDefault="006909A1" w:rsidP="00A9599B">
            <w:pPr>
              <w:rPr>
                <w:rFonts w:ascii="Calibri" w:hAnsi="Calibri" w:cs="Calibri"/>
                <w:sz w:val="18"/>
                <w:szCs w:val="18"/>
              </w:rPr>
            </w:pPr>
          </w:p>
          <w:p w14:paraId="7FE7098A" w14:textId="77777777" w:rsidR="006909A1" w:rsidRPr="00736B50" w:rsidRDefault="006909A1" w:rsidP="00A9599B">
            <w:pPr>
              <w:rPr>
                <w:rFonts w:ascii="Calibri" w:hAnsi="Calibri" w:cs="Calibri"/>
                <w:sz w:val="18"/>
                <w:szCs w:val="18"/>
              </w:rPr>
            </w:pPr>
          </w:p>
          <w:p w14:paraId="5D65E014" w14:textId="77777777" w:rsidR="006909A1" w:rsidRPr="00736B50" w:rsidRDefault="006909A1" w:rsidP="00A9599B">
            <w:pPr>
              <w:rPr>
                <w:rFonts w:ascii="Calibri" w:hAnsi="Calibri" w:cs="Calibri"/>
                <w:sz w:val="18"/>
                <w:szCs w:val="18"/>
              </w:rPr>
            </w:pPr>
          </w:p>
          <w:p w14:paraId="28523D4D" w14:textId="77777777" w:rsidR="006909A1" w:rsidRPr="00736B50" w:rsidRDefault="006909A1" w:rsidP="00A9599B">
            <w:pPr>
              <w:rPr>
                <w:rFonts w:ascii="Calibri" w:hAnsi="Calibri" w:cs="Calibri"/>
                <w:sz w:val="18"/>
                <w:szCs w:val="18"/>
              </w:rPr>
            </w:pPr>
          </w:p>
        </w:tc>
        <w:tc>
          <w:tcPr>
            <w:tcW w:w="500" w:type="pct"/>
            <w:vMerge w:val="restart"/>
          </w:tcPr>
          <w:p w14:paraId="76068B3C" w14:textId="77777777" w:rsidR="006909A1" w:rsidRPr="00736B50" w:rsidRDefault="006909A1" w:rsidP="00A9599B">
            <w:pPr>
              <w:rPr>
                <w:rFonts w:ascii="Calibri" w:hAnsi="Calibri" w:cs="Calibri"/>
                <w:sz w:val="18"/>
                <w:szCs w:val="18"/>
              </w:rPr>
            </w:pPr>
          </w:p>
          <w:p w14:paraId="412B2B81" w14:textId="77777777" w:rsidR="003D3C84" w:rsidRPr="00736B50" w:rsidRDefault="003D3C84" w:rsidP="00A458B7">
            <w:pPr>
              <w:bidi/>
              <w:rPr>
                <w:rFonts w:ascii="Calibri" w:hAnsi="Calibri" w:cs="Calibri"/>
                <w:sz w:val="18"/>
                <w:szCs w:val="18"/>
              </w:rPr>
            </w:pPr>
            <w:r w:rsidRPr="00736B50">
              <w:rPr>
                <w:rFonts w:ascii="Calibri" w:hAnsi="Calibri" w:cs="Calibri"/>
                <w:sz w:val="18"/>
                <w:szCs w:val="18"/>
                <w:rtl/>
              </w:rPr>
              <w:t>لغة الإشارة</w:t>
            </w:r>
          </w:p>
          <w:p w14:paraId="3030C10A" w14:textId="77777777" w:rsidR="003D3C84" w:rsidRPr="00736B50" w:rsidRDefault="003D3C84" w:rsidP="00A458B7">
            <w:pPr>
              <w:rPr>
                <w:rFonts w:ascii="Calibri" w:hAnsi="Calibri" w:cs="Calibri"/>
                <w:sz w:val="18"/>
                <w:szCs w:val="18"/>
              </w:rPr>
            </w:pPr>
          </w:p>
          <w:p w14:paraId="596A79EB" w14:textId="77777777" w:rsidR="003D3C84" w:rsidRPr="00736B50" w:rsidRDefault="003D3C84" w:rsidP="00A458B7">
            <w:pPr>
              <w:rPr>
                <w:rFonts w:ascii="Calibri" w:hAnsi="Calibri" w:cs="Calibri"/>
                <w:sz w:val="18"/>
                <w:szCs w:val="18"/>
              </w:rPr>
            </w:pPr>
          </w:p>
          <w:p w14:paraId="64D40BAE" w14:textId="77777777" w:rsidR="003D3C84" w:rsidRPr="00736B50" w:rsidRDefault="003D3C84" w:rsidP="00A458B7">
            <w:pPr>
              <w:rPr>
                <w:rFonts w:ascii="Calibri" w:hAnsi="Calibri" w:cs="Calibri"/>
                <w:sz w:val="18"/>
                <w:szCs w:val="18"/>
              </w:rPr>
            </w:pPr>
          </w:p>
          <w:p w14:paraId="35D0EDD9" w14:textId="77777777" w:rsidR="003D3C84" w:rsidRPr="00736B50" w:rsidRDefault="003D3C84" w:rsidP="00A458B7">
            <w:pPr>
              <w:rPr>
                <w:rFonts w:ascii="Calibri" w:hAnsi="Calibri" w:cs="Calibri"/>
                <w:sz w:val="18"/>
                <w:szCs w:val="18"/>
              </w:rPr>
            </w:pPr>
          </w:p>
          <w:p w14:paraId="2B417D4B" w14:textId="77777777" w:rsidR="003D3C84" w:rsidRPr="00736B50" w:rsidRDefault="003D3C84" w:rsidP="00A458B7">
            <w:pPr>
              <w:bidi/>
              <w:rPr>
                <w:rFonts w:ascii="Calibri" w:hAnsi="Calibri" w:cs="Calibri"/>
                <w:sz w:val="18"/>
                <w:szCs w:val="18"/>
              </w:rPr>
            </w:pPr>
            <w:r w:rsidRPr="00736B50">
              <w:rPr>
                <w:rFonts w:ascii="Calibri" w:hAnsi="Calibri" w:cs="Calibri"/>
                <w:sz w:val="18"/>
                <w:szCs w:val="18"/>
                <w:rtl/>
              </w:rPr>
              <w:t>ترجمات اللغة والمحتوى التي يمكن الوصول إليها</w:t>
            </w:r>
          </w:p>
          <w:p w14:paraId="6CABD582" w14:textId="77777777" w:rsidR="006909A1" w:rsidRPr="00736B50" w:rsidRDefault="006909A1" w:rsidP="00A9599B">
            <w:pPr>
              <w:rPr>
                <w:rFonts w:ascii="Calibri" w:hAnsi="Calibri" w:cs="Calibri"/>
                <w:b/>
                <w:bCs/>
                <w:sz w:val="18"/>
                <w:szCs w:val="18"/>
              </w:rPr>
            </w:pPr>
          </w:p>
          <w:p w14:paraId="172ABC4A" w14:textId="77777777" w:rsidR="006909A1" w:rsidRPr="00736B50" w:rsidRDefault="006909A1" w:rsidP="00A9599B">
            <w:pPr>
              <w:rPr>
                <w:rFonts w:ascii="Calibri" w:hAnsi="Calibri" w:cs="Calibri"/>
                <w:sz w:val="18"/>
                <w:szCs w:val="18"/>
              </w:rPr>
            </w:pPr>
          </w:p>
        </w:tc>
      </w:tr>
      <w:tr w:rsidR="006909A1" w:rsidRPr="00736B50" w14:paraId="0941BC34" w14:textId="77777777" w:rsidTr="003D3C84">
        <w:tc>
          <w:tcPr>
            <w:tcW w:w="549" w:type="pct"/>
          </w:tcPr>
          <w:p w14:paraId="0908A852" w14:textId="77777777" w:rsidR="00736B50" w:rsidRPr="00736B50" w:rsidRDefault="00736B50" w:rsidP="00FF1BD5">
            <w:pPr>
              <w:bidi/>
              <w:rPr>
                <w:rFonts w:ascii="Calibri" w:hAnsi="Calibri" w:cs="Calibri"/>
                <w:b/>
                <w:bCs/>
                <w:sz w:val="22"/>
                <w:szCs w:val="22"/>
              </w:rPr>
            </w:pPr>
            <w:r w:rsidRPr="00736B50">
              <w:rPr>
                <w:rFonts w:ascii="Calibri" w:hAnsi="Calibri" w:cs="Calibri"/>
                <w:b/>
                <w:bCs/>
                <w:sz w:val="22"/>
                <w:szCs w:val="22"/>
                <w:rtl/>
              </w:rPr>
              <w:t>الرسالة 2</w:t>
            </w:r>
          </w:p>
          <w:p w14:paraId="728DE68A" w14:textId="77777777" w:rsidR="006909A1" w:rsidRPr="00736B50" w:rsidRDefault="006909A1" w:rsidP="00A9599B">
            <w:pPr>
              <w:rPr>
                <w:rFonts w:ascii="Calibri" w:hAnsi="Calibri" w:cs="Calibri"/>
                <w:b/>
                <w:bCs/>
                <w:sz w:val="22"/>
                <w:szCs w:val="22"/>
              </w:rPr>
            </w:pPr>
          </w:p>
        </w:tc>
        <w:tc>
          <w:tcPr>
            <w:tcW w:w="974" w:type="pct"/>
          </w:tcPr>
          <w:p w14:paraId="48D23DAF" w14:textId="46469CC9" w:rsidR="006909A1" w:rsidRPr="00736B50" w:rsidRDefault="00DA7E69" w:rsidP="00A9599B">
            <w:pPr>
              <w:rPr>
                <w:rFonts w:ascii="Calibri" w:hAnsi="Calibri" w:cs="Calibri"/>
                <w:i/>
                <w:iCs/>
                <w:sz w:val="18"/>
                <w:szCs w:val="18"/>
              </w:rPr>
            </w:pPr>
            <w:r w:rsidRPr="00736B50">
              <w:rPr>
                <w:rFonts w:ascii="Calibri" w:hAnsi="Calibri" w:cs="Calibri"/>
                <w:i/>
                <w:iCs/>
                <w:sz w:val="18"/>
                <w:szCs w:val="18"/>
                <w:rtl/>
              </w:rPr>
              <w:t>المفوضية هي مساحة آمنة للنازحين وعديمي الجنسية الذين يحتاجون إلى مساعدة طبية أو دعم واجتماعي</w:t>
            </w:r>
          </w:p>
        </w:tc>
        <w:tc>
          <w:tcPr>
            <w:tcW w:w="1492" w:type="pct"/>
          </w:tcPr>
          <w:p w14:paraId="3C670BAF" w14:textId="6BDF6EE7" w:rsidR="003D3C84" w:rsidRPr="00736B50" w:rsidRDefault="003D3C84" w:rsidP="003D3C84">
            <w:pPr>
              <w:pStyle w:val="ListParagraph"/>
              <w:numPr>
                <w:ilvl w:val="0"/>
                <w:numId w:val="46"/>
              </w:numPr>
              <w:bidi/>
              <w:rPr>
                <w:rFonts w:ascii="Calibri" w:hAnsi="Calibri" w:cs="Calibri"/>
                <w:sz w:val="18"/>
                <w:szCs w:val="18"/>
              </w:rPr>
            </w:pPr>
            <w:r w:rsidRPr="00736B50">
              <w:rPr>
                <w:rFonts w:ascii="Calibri" w:hAnsi="Calibri" w:cs="Calibri"/>
                <w:sz w:val="18"/>
                <w:szCs w:val="18"/>
                <w:rtl/>
              </w:rPr>
              <w:t xml:space="preserve">إذا تعرضت لمثل هذا السلوك المسيء من قبل المفوضية أو غيرهم من عمال الإغاثة أو موظفي الخدمة المدنية، فيمكن للمفوضية مساعدتك في الوصول إلى الخدمات </w:t>
            </w:r>
            <w:r w:rsidR="00650CA2" w:rsidRPr="00736B50">
              <w:rPr>
                <w:rFonts w:ascii="Calibri" w:hAnsi="Calibri" w:cs="Calibri" w:hint="cs"/>
                <w:sz w:val="18"/>
                <w:szCs w:val="18"/>
                <w:rtl/>
              </w:rPr>
              <w:t>القانونية،</w:t>
            </w:r>
            <w:r w:rsidRPr="00736B50">
              <w:rPr>
                <w:rFonts w:ascii="Calibri" w:hAnsi="Calibri" w:cs="Calibri"/>
                <w:sz w:val="18"/>
                <w:szCs w:val="18"/>
                <w:rtl/>
              </w:rPr>
              <w:t xml:space="preserve"> أو الخدمات الصحية أو الدعم النفسي والاجتماعي أو غيرها من الخدمات التي قد تحتاجها </w:t>
            </w:r>
          </w:p>
          <w:p w14:paraId="5838054D" w14:textId="77777777" w:rsidR="003D3C84" w:rsidRPr="00736B50" w:rsidRDefault="003D3C84" w:rsidP="003D3C84">
            <w:pPr>
              <w:pStyle w:val="ListParagraph"/>
              <w:numPr>
                <w:ilvl w:val="0"/>
                <w:numId w:val="46"/>
              </w:numPr>
              <w:bidi/>
              <w:rPr>
                <w:rFonts w:ascii="Calibri" w:hAnsi="Calibri" w:cs="Calibri"/>
                <w:sz w:val="18"/>
                <w:szCs w:val="18"/>
              </w:rPr>
            </w:pPr>
            <w:r w:rsidRPr="00736B50">
              <w:rPr>
                <w:rFonts w:ascii="Calibri" w:hAnsi="Calibri" w:cs="Calibri"/>
                <w:sz w:val="18"/>
                <w:szCs w:val="18"/>
                <w:rtl/>
              </w:rPr>
              <w:t>يتوفر موظفو الحماية التابعون للمفوضية على الاتصال السريع إذا كنت بحاجة إلى مساعدة فورية</w:t>
            </w:r>
          </w:p>
          <w:p w14:paraId="6A999FC0" w14:textId="4A420F75" w:rsidR="006909A1" w:rsidRPr="00736B50" w:rsidRDefault="003D3C84" w:rsidP="003D3C84">
            <w:pPr>
              <w:pStyle w:val="ListParagraph"/>
              <w:numPr>
                <w:ilvl w:val="0"/>
                <w:numId w:val="46"/>
              </w:numPr>
              <w:bidi/>
              <w:rPr>
                <w:rFonts w:ascii="Calibri" w:hAnsi="Calibri" w:cs="Calibri"/>
                <w:sz w:val="18"/>
                <w:szCs w:val="18"/>
              </w:rPr>
            </w:pPr>
            <w:r w:rsidRPr="00736B50">
              <w:rPr>
                <w:rFonts w:ascii="Calibri" w:hAnsi="Calibri" w:cs="Calibri"/>
                <w:sz w:val="18"/>
                <w:szCs w:val="18"/>
                <w:rtl/>
              </w:rPr>
              <w:t>هذه قناة آمنة [أدخل جهة اتصال]</w:t>
            </w:r>
          </w:p>
        </w:tc>
        <w:tc>
          <w:tcPr>
            <w:tcW w:w="794" w:type="pct"/>
            <w:vMerge/>
          </w:tcPr>
          <w:p w14:paraId="22928475" w14:textId="77777777" w:rsidR="006909A1" w:rsidRPr="00736B50" w:rsidRDefault="006909A1" w:rsidP="00A9599B">
            <w:pPr>
              <w:pStyle w:val="ListParagraph"/>
              <w:numPr>
                <w:ilvl w:val="0"/>
                <w:numId w:val="36"/>
              </w:numPr>
              <w:rPr>
                <w:rFonts w:ascii="Calibri" w:hAnsi="Calibri" w:cs="Calibri"/>
                <w:sz w:val="18"/>
                <w:szCs w:val="18"/>
              </w:rPr>
            </w:pPr>
          </w:p>
        </w:tc>
        <w:tc>
          <w:tcPr>
            <w:tcW w:w="691" w:type="pct"/>
            <w:vMerge/>
          </w:tcPr>
          <w:p w14:paraId="69F05212" w14:textId="77777777" w:rsidR="006909A1" w:rsidRPr="00736B50" w:rsidRDefault="006909A1" w:rsidP="00A9599B">
            <w:pPr>
              <w:rPr>
                <w:rFonts w:ascii="Calibri" w:hAnsi="Calibri" w:cs="Calibri"/>
                <w:sz w:val="18"/>
                <w:szCs w:val="18"/>
              </w:rPr>
            </w:pPr>
          </w:p>
        </w:tc>
        <w:tc>
          <w:tcPr>
            <w:tcW w:w="500" w:type="pct"/>
            <w:vMerge/>
          </w:tcPr>
          <w:p w14:paraId="43896703" w14:textId="77777777" w:rsidR="006909A1" w:rsidRPr="00736B50" w:rsidRDefault="006909A1" w:rsidP="00A9599B">
            <w:pPr>
              <w:rPr>
                <w:rFonts w:ascii="Calibri" w:hAnsi="Calibri" w:cs="Calibri"/>
                <w:sz w:val="18"/>
                <w:szCs w:val="18"/>
              </w:rPr>
            </w:pPr>
          </w:p>
        </w:tc>
      </w:tr>
      <w:tr w:rsidR="006909A1" w:rsidRPr="00736B50" w14:paraId="7D5C9CDB" w14:textId="77777777" w:rsidTr="003D3C84">
        <w:tc>
          <w:tcPr>
            <w:tcW w:w="549" w:type="pct"/>
          </w:tcPr>
          <w:p w14:paraId="065DFFBE" w14:textId="77777777" w:rsidR="00736B50" w:rsidRPr="00736B50" w:rsidRDefault="00736B50" w:rsidP="00F26239">
            <w:pPr>
              <w:bidi/>
              <w:rPr>
                <w:rFonts w:ascii="Calibri" w:hAnsi="Calibri" w:cs="Calibri"/>
                <w:b/>
                <w:bCs/>
                <w:sz w:val="22"/>
                <w:szCs w:val="22"/>
              </w:rPr>
            </w:pPr>
            <w:r w:rsidRPr="00736B50">
              <w:rPr>
                <w:rFonts w:ascii="Calibri" w:hAnsi="Calibri" w:cs="Calibri"/>
                <w:b/>
                <w:bCs/>
                <w:sz w:val="22"/>
                <w:szCs w:val="22"/>
                <w:rtl/>
              </w:rPr>
              <w:lastRenderedPageBreak/>
              <w:t>الرسالة 2</w:t>
            </w:r>
          </w:p>
          <w:p w14:paraId="0D784083" w14:textId="77777777" w:rsidR="006909A1" w:rsidRPr="00736B50" w:rsidRDefault="006909A1" w:rsidP="00A9599B">
            <w:pPr>
              <w:rPr>
                <w:rFonts w:ascii="Calibri" w:hAnsi="Calibri" w:cs="Calibri"/>
                <w:b/>
                <w:bCs/>
                <w:sz w:val="22"/>
                <w:szCs w:val="22"/>
              </w:rPr>
            </w:pPr>
          </w:p>
          <w:p w14:paraId="594F9ECE" w14:textId="77777777" w:rsidR="006909A1" w:rsidRPr="00736B50" w:rsidRDefault="006909A1" w:rsidP="00A9599B">
            <w:pPr>
              <w:rPr>
                <w:rFonts w:ascii="Calibri" w:hAnsi="Calibri" w:cs="Calibri"/>
                <w:b/>
                <w:bCs/>
                <w:sz w:val="22"/>
                <w:szCs w:val="22"/>
              </w:rPr>
            </w:pPr>
          </w:p>
        </w:tc>
        <w:tc>
          <w:tcPr>
            <w:tcW w:w="974" w:type="pct"/>
          </w:tcPr>
          <w:p w14:paraId="30D2E9B1" w14:textId="77777777" w:rsidR="00DA7E69" w:rsidRPr="00736B50" w:rsidRDefault="00DA7E69" w:rsidP="00C011EE">
            <w:pPr>
              <w:bidi/>
              <w:rPr>
                <w:rFonts w:ascii="Calibri" w:hAnsi="Calibri" w:cs="Calibri"/>
                <w:i/>
                <w:iCs/>
                <w:sz w:val="18"/>
                <w:szCs w:val="18"/>
              </w:rPr>
            </w:pPr>
            <w:r w:rsidRPr="00736B50">
              <w:rPr>
                <w:rFonts w:ascii="Calibri" w:hAnsi="Calibri" w:cs="Calibri"/>
                <w:i/>
                <w:iCs/>
                <w:sz w:val="18"/>
                <w:szCs w:val="18"/>
                <w:rtl/>
              </w:rPr>
              <w:t>جميع المساعدات الإنسانية مجانية</w:t>
            </w:r>
          </w:p>
          <w:p w14:paraId="42CEEA02" w14:textId="77777777" w:rsidR="006909A1" w:rsidRPr="00736B50" w:rsidRDefault="006909A1" w:rsidP="00A9599B">
            <w:pPr>
              <w:rPr>
                <w:rFonts w:ascii="Calibri" w:hAnsi="Calibri" w:cs="Calibri"/>
                <w:i/>
                <w:iCs/>
                <w:sz w:val="18"/>
                <w:szCs w:val="18"/>
              </w:rPr>
            </w:pPr>
          </w:p>
          <w:p w14:paraId="16F4274B" w14:textId="77777777" w:rsidR="006909A1" w:rsidRPr="00736B50" w:rsidRDefault="006909A1" w:rsidP="00A9599B">
            <w:pPr>
              <w:rPr>
                <w:rFonts w:ascii="Calibri" w:hAnsi="Calibri" w:cs="Calibri"/>
                <w:i/>
                <w:iCs/>
                <w:sz w:val="18"/>
                <w:szCs w:val="18"/>
              </w:rPr>
            </w:pPr>
          </w:p>
          <w:p w14:paraId="2F94368C" w14:textId="77777777" w:rsidR="006909A1" w:rsidRPr="00736B50" w:rsidRDefault="006909A1" w:rsidP="00A9599B">
            <w:pPr>
              <w:rPr>
                <w:rFonts w:ascii="Calibri" w:hAnsi="Calibri" w:cs="Calibri"/>
                <w:i/>
                <w:iCs/>
                <w:sz w:val="18"/>
                <w:szCs w:val="18"/>
              </w:rPr>
            </w:pPr>
          </w:p>
          <w:p w14:paraId="63FD6B94" w14:textId="77777777" w:rsidR="006909A1" w:rsidRPr="00736B50" w:rsidRDefault="006909A1" w:rsidP="00A9599B">
            <w:pPr>
              <w:rPr>
                <w:rFonts w:ascii="Calibri" w:hAnsi="Calibri" w:cs="Calibri"/>
                <w:i/>
                <w:iCs/>
                <w:sz w:val="18"/>
                <w:szCs w:val="18"/>
              </w:rPr>
            </w:pPr>
          </w:p>
          <w:p w14:paraId="0C14FAFD" w14:textId="77777777" w:rsidR="006909A1" w:rsidRPr="00736B50" w:rsidRDefault="006909A1" w:rsidP="00A9599B">
            <w:pPr>
              <w:rPr>
                <w:rFonts w:ascii="Calibri" w:hAnsi="Calibri" w:cs="Calibri"/>
                <w:i/>
                <w:iCs/>
                <w:sz w:val="18"/>
                <w:szCs w:val="18"/>
              </w:rPr>
            </w:pPr>
          </w:p>
          <w:p w14:paraId="1BED76CE" w14:textId="77777777" w:rsidR="006909A1" w:rsidRPr="00736B50" w:rsidRDefault="006909A1" w:rsidP="00A9599B">
            <w:pPr>
              <w:rPr>
                <w:rFonts w:ascii="Calibri" w:hAnsi="Calibri" w:cs="Calibri"/>
                <w:i/>
                <w:iCs/>
                <w:sz w:val="18"/>
                <w:szCs w:val="18"/>
              </w:rPr>
            </w:pPr>
          </w:p>
        </w:tc>
        <w:tc>
          <w:tcPr>
            <w:tcW w:w="1492" w:type="pct"/>
          </w:tcPr>
          <w:p w14:paraId="7CBC94D3" w14:textId="77777777" w:rsidR="00DA7E69" w:rsidRPr="00736B50" w:rsidRDefault="00DA7E69" w:rsidP="00DA7E69">
            <w:pPr>
              <w:pStyle w:val="ListParagraph"/>
              <w:numPr>
                <w:ilvl w:val="0"/>
                <w:numId w:val="47"/>
              </w:numPr>
              <w:bidi/>
              <w:rPr>
                <w:rFonts w:ascii="Calibri" w:hAnsi="Calibri" w:cs="Calibri"/>
                <w:sz w:val="18"/>
                <w:szCs w:val="18"/>
              </w:rPr>
            </w:pPr>
            <w:r w:rsidRPr="00736B50">
              <w:rPr>
                <w:rFonts w:ascii="Calibri" w:hAnsi="Calibri" w:cs="Calibri"/>
                <w:sz w:val="18"/>
                <w:szCs w:val="18"/>
                <w:rtl/>
              </w:rPr>
              <w:t>لا تثق في أي شخص يطلب منك القيام بشيء ما أو تقديم أي شيء مقابل المساعدة.</w:t>
            </w:r>
          </w:p>
          <w:p w14:paraId="69A66327" w14:textId="77777777" w:rsidR="00DA7E69" w:rsidRPr="00736B50" w:rsidRDefault="00DA7E69" w:rsidP="00DA7E69">
            <w:pPr>
              <w:pStyle w:val="ListParagraph"/>
              <w:numPr>
                <w:ilvl w:val="0"/>
                <w:numId w:val="47"/>
              </w:numPr>
              <w:bidi/>
              <w:rPr>
                <w:rFonts w:ascii="Calibri" w:hAnsi="Calibri" w:cs="Calibri"/>
                <w:sz w:val="18"/>
                <w:szCs w:val="18"/>
              </w:rPr>
            </w:pPr>
            <w:r w:rsidRPr="00736B50">
              <w:rPr>
                <w:rFonts w:ascii="Calibri" w:hAnsi="Calibri" w:cs="Calibri"/>
                <w:sz w:val="18"/>
                <w:szCs w:val="18"/>
                <w:rtl/>
              </w:rPr>
              <w:t>إذا كان هناك أموال أو أي شكل آخر من أشكال الخدمات مقابل خدمات المفوضية، فيرجى إبلاغ المفوضية و/أو أقرب مركز شرطة بذلك مباشرة على الفور.</w:t>
            </w:r>
          </w:p>
          <w:p w14:paraId="19F1C49C" w14:textId="2F36BCCA" w:rsidR="006909A1" w:rsidRPr="00736B50" w:rsidRDefault="00DA7E69" w:rsidP="00DA7E69">
            <w:pPr>
              <w:pStyle w:val="ListParagraph"/>
              <w:numPr>
                <w:ilvl w:val="0"/>
                <w:numId w:val="47"/>
              </w:numPr>
              <w:bidi/>
              <w:rPr>
                <w:rFonts w:ascii="Calibri" w:hAnsi="Calibri" w:cs="Calibri"/>
                <w:sz w:val="18"/>
                <w:szCs w:val="18"/>
              </w:rPr>
            </w:pPr>
            <w:r w:rsidRPr="00736B50">
              <w:rPr>
                <w:rFonts w:ascii="Calibri" w:hAnsi="Calibri" w:cs="Calibri"/>
                <w:sz w:val="18"/>
                <w:szCs w:val="18"/>
                <w:rtl/>
              </w:rPr>
              <w:t>يمكنك أيضا إبلاغ [الآلية المشتركة بين الوكالات]</w:t>
            </w:r>
          </w:p>
        </w:tc>
        <w:tc>
          <w:tcPr>
            <w:tcW w:w="794" w:type="pct"/>
            <w:vMerge/>
          </w:tcPr>
          <w:p w14:paraId="6B105D0D" w14:textId="77777777" w:rsidR="006909A1" w:rsidRPr="00736B50" w:rsidRDefault="006909A1" w:rsidP="00A9599B">
            <w:pPr>
              <w:pStyle w:val="ListParagraph"/>
              <w:numPr>
                <w:ilvl w:val="0"/>
                <w:numId w:val="36"/>
              </w:numPr>
              <w:rPr>
                <w:rFonts w:ascii="Calibri" w:hAnsi="Calibri" w:cs="Calibri"/>
                <w:b/>
                <w:bCs/>
                <w:sz w:val="18"/>
                <w:szCs w:val="18"/>
              </w:rPr>
            </w:pPr>
          </w:p>
        </w:tc>
        <w:tc>
          <w:tcPr>
            <w:tcW w:w="691" w:type="pct"/>
            <w:vMerge/>
          </w:tcPr>
          <w:p w14:paraId="6DCEA764" w14:textId="77777777" w:rsidR="006909A1" w:rsidRPr="00736B50" w:rsidRDefault="006909A1" w:rsidP="00A9599B">
            <w:pPr>
              <w:rPr>
                <w:rFonts w:ascii="Calibri" w:hAnsi="Calibri" w:cs="Calibri"/>
                <w:sz w:val="18"/>
                <w:szCs w:val="18"/>
              </w:rPr>
            </w:pPr>
          </w:p>
        </w:tc>
        <w:tc>
          <w:tcPr>
            <w:tcW w:w="500" w:type="pct"/>
            <w:vMerge/>
          </w:tcPr>
          <w:p w14:paraId="2BF8A848" w14:textId="77777777" w:rsidR="006909A1" w:rsidRPr="00736B50" w:rsidRDefault="006909A1" w:rsidP="00A9599B">
            <w:pPr>
              <w:rPr>
                <w:rFonts w:ascii="Calibri" w:hAnsi="Calibri" w:cs="Calibri"/>
                <w:sz w:val="18"/>
                <w:szCs w:val="18"/>
              </w:rPr>
            </w:pPr>
          </w:p>
        </w:tc>
      </w:tr>
      <w:tr w:rsidR="006909A1" w:rsidRPr="00736B50" w14:paraId="06501A8B" w14:textId="77777777" w:rsidTr="003D3C84">
        <w:tc>
          <w:tcPr>
            <w:tcW w:w="549" w:type="pct"/>
          </w:tcPr>
          <w:p w14:paraId="64FA816E" w14:textId="7F0D8F47" w:rsidR="006909A1" w:rsidRPr="00736B50" w:rsidRDefault="00736B50" w:rsidP="00A9599B">
            <w:pPr>
              <w:rPr>
                <w:rFonts w:ascii="Calibri" w:hAnsi="Calibri" w:cs="Calibri"/>
                <w:b/>
                <w:bCs/>
                <w:sz w:val="22"/>
                <w:szCs w:val="22"/>
              </w:rPr>
            </w:pPr>
            <w:r w:rsidRPr="00736B50">
              <w:rPr>
                <w:rFonts w:ascii="Calibri" w:hAnsi="Calibri" w:cs="Calibri"/>
                <w:b/>
                <w:bCs/>
                <w:sz w:val="22"/>
                <w:szCs w:val="22"/>
                <w:rtl/>
              </w:rPr>
              <w:t>الرسالة 3</w:t>
            </w:r>
          </w:p>
        </w:tc>
        <w:tc>
          <w:tcPr>
            <w:tcW w:w="974" w:type="pct"/>
          </w:tcPr>
          <w:p w14:paraId="79444D2C" w14:textId="15B175D4" w:rsidR="006909A1" w:rsidRPr="00736B50" w:rsidRDefault="00DA7E69" w:rsidP="00A9599B">
            <w:pPr>
              <w:rPr>
                <w:rFonts w:ascii="Calibri" w:hAnsi="Calibri" w:cs="Calibri"/>
                <w:i/>
                <w:iCs/>
                <w:sz w:val="18"/>
                <w:szCs w:val="18"/>
              </w:rPr>
            </w:pPr>
            <w:r w:rsidRPr="00736B50">
              <w:rPr>
                <w:rFonts w:ascii="Calibri" w:hAnsi="Calibri" w:cs="Calibri"/>
                <w:i/>
                <w:iCs/>
                <w:sz w:val="18"/>
                <w:szCs w:val="18"/>
                <w:rtl/>
              </w:rPr>
              <w:t>يرجى الإبلاغ عن السلوك غير اللائق والمسيء ضدك أو ضد عائلتك أو أفراد المجتمع حتى يمكن اتخاذ إجراءات لوقف ذلك.</w:t>
            </w:r>
          </w:p>
        </w:tc>
        <w:tc>
          <w:tcPr>
            <w:tcW w:w="1492" w:type="pct"/>
          </w:tcPr>
          <w:p w14:paraId="26008219" w14:textId="0D800204" w:rsidR="00736B50" w:rsidRPr="00736B50" w:rsidRDefault="00736B50" w:rsidP="00736B50">
            <w:pPr>
              <w:pStyle w:val="ListParagraph"/>
              <w:numPr>
                <w:ilvl w:val="0"/>
                <w:numId w:val="48"/>
              </w:numPr>
              <w:bidi/>
              <w:rPr>
                <w:rFonts w:ascii="Calibri" w:hAnsi="Calibri" w:cs="Calibri"/>
                <w:sz w:val="18"/>
                <w:szCs w:val="18"/>
              </w:rPr>
            </w:pPr>
            <w:r w:rsidRPr="00736B50">
              <w:rPr>
                <w:rFonts w:ascii="Calibri" w:hAnsi="Calibri" w:cs="Calibri"/>
                <w:sz w:val="18"/>
                <w:szCs w:val="18"/>
                <w:rtl/>
              </w:rPr>
              <w:t>يمكنك الإبلاغ باستخدام القنوات التي تفضلها: [</w:t>
            </w:r>
            <w:r w:rsidR="00650CA2" w:rsidRPr="00736B50">
              <w:rPr>
                <w:rFonts w:ascii="Calibri" w:hAnsi="Calibri" w:cs="Calibri" w:hint="cs"/>
                <w:sz w:val="18"/>
                <w:szCs w:val="18"/>
                <w:rtl/>
              </w:rPr>
              <w:t>أدخل</w:t>
            </w:r>
            <w:r w:rsidR="00650CA2">
              <w:rPr>
                <w:rFonts w:ascii="Calibri" w:hAnsi="Calibri" w:cs="Calibri"/>
                <w:sz w:val="18"/>
                <w:szCs w:val="18"/>
              </w:rPr>
              <w:t xml:space="preserve"> </w:t>
            </w:r>
            <w:r w:rsidR="00650CA2">
              <w:rPr>
                <w:rFonts w:ascii="Calibri" w:hAnsi="Calibri" w:cs="Calibri" w:hint="cs"/>
                <w:sz w:val="18"/>
                <w:szCs w:val="18"/>
                <w:rtl/>
                <w:lang w:bidi="ar-JO"/>
              </w:rPr>
              <w:t xml:space="preserve">رقم </w:t>
            </w:r>
            <w:r w:rsidRPr="00736B50">
              <w:rPr>
                <w:rFonts w:ascii="Calibri" w:hAnsi="Calibri" w:cs="Calibri"/>
                <w:sz w:val="18"/>
                <w:szCs w:val="18"/>
                <w:rtl/>
              </w:rPr>
              <w:t xml:space="preserve"> </w:t>
            </w:r>
            <w:r w:rsidR="00650CA2" w:rsidRPr="00736B50">
              <w:rPr>
                <w:rFonts w:ascii="Calibri" w:hAnsi="Calibri" w:cs="Calibri" w:hint="cs"/>
                <w:sz w:val="18"/>
                <w:szCs w:val="18"/>
                <w:rtl/>
              </w:rPr>
              <w:t>الهاتف،</w:t>
            </w:r>
            <w:r w:rsidRPr="00736B50">
              <w:rPr>
                <w:rFonts w:ascii="Calibri" w:hAnsi="Calibri" w:cs="Calibri"/>
                <w:sz w:val="18"/>
                <w:szCs w:val="18"/>
                <w:rtl/>
              </w:rPr>
              <w:t xml:space="preserve"> أو البريد الإلكتروني أو صناديق الشكاوى أو التفاصيل الشخصية]  </w:t>
            </w:r>
          </w:p>
          <w:p w14:paraId="7C8BB1CD" w14:textId="021F1C44" w:rsidR="00736B50" w:rsidRPr="00736B50" w:rsidRDefault="00736B50" w:rsidP="00736B50">
            <w:pPr>
              <w:pStyle w:val="ListParagraph"/>
              <w:numPr>
                <w:ilvl w:val="0"/>
                <w:numId w:val="48"/>
              </w:numPr>
              <w:bidi/>
              <w:rPr>
                <w:rFonts w:ascii="Calibri" w:hAnsi="Calibri" w:cs="Calibri"/>
                <w:sz w:val="18"/>
                <w:szCs w:val="18"/>
              </w:rPr>
            </w:pPr>
            <w:r w:rsidRPr="00736B50">
              <w:rPr>
                <w:rFonts w:ascii="Calibri" w:hAnsi="Calibri" w:cs="Calibri"/>
                <w:sz w:val="18"/>
                <w:szCs w:val="18"/>
                <w:rtl/>
              </w:rPr>
              <w:t xml:space="preserve">سيتم التعامل مع شكواك </w:t>
            </w:r>
            <w:r w:rsidR="00650CA2" w:rsidRPr="00736B50">
              <w:rPr>
                <w:rFonts w:ascii="Calibri" w:hAnsi="Calibri" w:cs="Calibri" w:hint="cs"/>
                <w:sz w:val="18"/>
                <w:szCs w:val="18"/>
                <w:rtl/>
              </w:rPr>
              <w:t>بسرية،</w:t>
            </w:r>
            <w:r w:rsidRPr="00736B50">
              <w:rPr>
                <w:rFonts w:ascii="Calibri" w:hAnsi="Calibri" w:cs="Calibri"/>
                <w:sz w:val="18"/>
                <w:szCs w:val="18"/>
                <w:rtl/>
              </w:rPr>
              <w:t xml:space="preserve"> ولن يتم إبلاغ أي شخص في عائلتك ومجتمعك. </w:t>
            </w:r>
          </w:p>
          <w:p w14:paraId="1630F292" w14:textId="77777777" w:rsidR="00736B50" w:rsidRPr="00736B50" w:rsidRDefault="00736B50" w:rsidP="00736B50">
            <w:pPr>
              <w:pStyle w:val="ListParagraph"/>
              <w:numPr>
                <w:ilvl w:val="0"/>
                <w:numId w:val="48"/>
              </w:numPr>
              <w:bidi/>
              <w:rPr>
                <w:rFonts w:ascii="Calibri" w:hAnsi="Calibri" w:cs="Calibri"/>
                <w:sz w:val="18"/>
                <w:szCs w:val="18"/>
              </w:rPr>
            </w:pPr>
            <w:r w:rsidRPr="00736B50">
              <w:rPr>
                <w:rFonts w:ascii="Calibri" w:hAnsi="Calibri" w:cs="Calibri"/>
                <w:sz w:val="18"/>
                <w:szCs w:val="18"/>
                <w:rtl/>
              </w:rPr>
              <w:t>لن يؤثر الإبلاغ على المساعدة التي تتلقاها.</w:t>
            </w:r>
          </w:p>
          <w:p w14:paraId="6ED6907F" w14:textId="77777777" w:rsidR="00736B50" w:rsidRPr="00736B50" w:rsidRDefault="00736B50" w:rsidP="00736B50">
            <w:pPr>
              <w:pStyle w:val="ListParagraph"/>
              <w:numPr>
                <w:ilvl w:val="0"/>
                <w:numId w:val="48"/>
              </w:numPr>
              <w:bidi/>
              <w:rPr>
                <w:rFonts w:ascii="Calibri" w:hAnsi="Calibri" w:cs="Calibri"/>
                <w:sz w:val="18"/>
                <w:szCs w:val="18"/>
              </w:rPr>
            </w:pPr>
            <w:r w:rsidRPr="00736B50">
              <w:rPr>
                <w:rFonts w:ascii="Calibri" w:hAnsi="Calibri" w:cs="Calibri"/>
                <w:sz w:val="18"/>
                <w:szCs w:val="18"/>
                <w:rtl/>
              </w:rPr>
              <w:t>يمكنك الحضور بشكل فردي دون الحاجة إلى أن تكون برفقة أي من أفراد الأسرة أو مقدمي الرعاية</w:t>
            </w:r>
          </w:p>
          <w:p w14:paraId="5E5DE801" w14:textId="1EEC8598" w:rsidR="006909A1" w:rsidRPr="00736B50" w:rsidRDefault="00736B50" w:rsidP="00736B50">
            <w:pPr>
              <w:pStyle w:val="ListParagraph"/>
              <w:numPr>
                <w:ilvl w:val="0"/>
                <w:numId w:val="48"/>
              </w:numPr>
              <w:bidi/>
              <w:rPr>
                <w:rFonts w:ascii="Calibri" w:hAnsi="Calibri" w:cs="Calibri"/>
                <w:sz w:val="18"/>
                <w:szCs w:val="18"/>
              </w:rPr>
            </w:pPr>
            <w:r w:rsidRPr="00736B50">
              <w:rPr>
                <w:rFonts w:ascii="Calibri" w:hAnsi="Calibri" w:cs="Calibri"/>
                <w:sz w:val="18"/>
                <w:szCs w:val="18"/>
                <w:rtl/>
              </w:rPr>
              <w:t xml:space="preserve">للإبلاغ عن حالات مثل هذا السلوك التي ارتكبها موظفو المفوضية أو الموظفون الشركاء أو غيرهم من مقدمي </w:t>
            </w:r>
            <w:r w:rsidR="004D4495" w:rsidRPr="00736B50">
              <w:rPr>
                <w:rFonts w:ascii="Calibri" w:hAnsi="Calibri" w:cs="Calibri" w:hint="cs"/>
                <w:sz w:val="18"/>
                <w:szCs w:val="18"/>
                <w:rtl/>
              </w:rPr>
              <w:t>الخدمات،</w:t>
            </w:r>
            <w:r w:rsidRPr="00736B50">
              <w:rPr>
                <w:rFonts w:ascii="Calibri" w:hAnsi="Calibri" w:cs="Calibri"/>
                <w:sz w:val="18"/>
                <w:szCs w:val="18"/>
                <w:rtl/>
              </w:rPr>
              <w:t xml:space="preserve"> يرجى الاتصال مباشرة بمكتب المفتش العام في مقر المفوضية عبر البريد الإلكتروني: inspector@unhcr.org; الفاكس السري: +41 22 739 7380; أو البريد: مفوضية الأمم المتحدة لشؤون اللاجئين، 94 شارع </w:t>
            </w:r>
            <w:proofErr w:type="spellStart"/>
            <w:r w:rsidRPr="00736B50">
              <w:rPr>
                <w:rFonts w:ascii="Calibri" w:hAnsi="Calibri" w:cs="Calibri"/>
                <w:sz w:val="18"/>
                <w:szCs w:val="18"/>
                <w:rtl/>
              </w:rPr>
              <w:t>مونبريلانت</w:t>
            </w:r>
            <w:proofErr w:type="spellEnd"/>
            <w:r w:rsidRPr="00736B50">
              <w:rPr>
                <w:rFonts w:ascii="Calibri" w:hAnsi="Calibri" w:cs="Calibri"/>
                <w:sz w:val="18"/>
                <w:szCs w:val="18"/>
                <w:rtl/>
              </w:rPr>
              <w:t>، 1202 جنيف، سويسرا</w:t>
            </w:r>
          </w:p>
        </w:tc>
        <w:tc>
          <w:tcPr>
            <w:tcW w:w="794" w:type="pct"/>
            <w:vMerge/>
          </w:tcPr>
          <w:p w14:paraId="539A5587" w14:textId="77777777" w:rsidR="006909A1" w:rsidRPr="00736B50" w:rsidRDefault="006909A1" w:rsidP="00A9599B">
            <w:pPr>
              <w:rPr>
                <w:rFonts w:ascii="Calibri" w:hAnsi="Calibri" w:cs="Calibri"/>
                <w:sz w:val="18"/>
                <w:szCs w:val="18"/>
              </w:rPr>
            </w:pPr>
          </w:p>
        </w:tc>
        <w:tc>
          <w:tcPr>
            <w:tcW w:w="691" w:type="pct"/>
            <w:vMerge/>
          </w:tcPr>
          <w:p w14:paraId="62CFFA87" w14:textId="77777777" w:rsidR="006909A1" w:rsidRPr="00736B50" w:rsidRDefault="006909A1" w:rsidP="00A9599B">
            <w:pPr>
              <w:rPr>
                <w:rFonts w:ascii="Calibri" w:hAnsi="Calibri" w:cs="Calibri"/>
                <w:sz w:val="18"/>
                <w:szCs w:val="18"/>
              </w:rPr>
            </w:pPr>
          </w:p>
        </w:tc>
        <w:tc>
          <w:tcPr>
            <w:tcW w:w="500" w:type="pct"/>
            <w:vMerge/>
          </w:tcPr>
          <w:p w14:paraId="5FCAE8C1" w14:textId="77777777" w:rsidR="006909A1" w:rsidRPr="00736B50" w:rsidRDefault="006909A1" w:rsidP="00A9599B">
            <w:pPr>
              <w:rPr>
                <w:rFonts w:ascii="Calibri" w:hAnsi="Calibri" w:cs="Calibri"/>
                <w:b/>
                <w:bCs/>
                <w:sz w:val="18"/>
                <w:szCs w:val="18"/>
              </w:rPr>
            </w:pPr>
          </w:p>
        </w:tc>
      </w:tr>
    </w:tbl>
    <w:p w14:paraId="5F9F8094" w14:textId="08D1D826" w:rsidR="00862485" w:rsidRPr="00F2191B" w:rsidRDefault="00862485" w:rsidP="006909A1">
      <w:pPr>
        <w:spacing w:after="0"/>
        <w:rPr>
          <w:rFonts w:ascii="Lato" w:hAnsi="Lato" w:cs="Calibri"/>
          <w:sz w:val="22"/>
          <w:szCs w:val="22"/>
          <w:lang w:val="en-US"/>
        </w:rPr>
      </w:pPr>
    </w:p>
    <w:sectPr w:rsidR="00862485" w:rsidRPr="00F2191B" w:rsidSect="00697DFB">
      <w:footerReference w:type="default" r:id="rId11"/>
      <w:headerReference w:type="first" r:id="rId12"/>
      <w:footerReference w:type="first" r:id="rId13"/>
      <w:pgSz w:w="16838" w:h="11906" w:orient="landscape"/>
      <w:pgMar w:top="1080" w:right="216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3D142" w14:textId="77777777" w:rsidR="00E75075" w:rsidRDefault="00E75075" w:rsidP="00647762">
      <w:pPr>
        <w:spacing w:after="0" w:line="240" w:lineRule="auto"/>
      </w:pPr>
      <w:r>
        <w:separator/>
      </w:r>
    </w:p>
  </w:endnote>
  <w:endnote w:type="continuationSeparator" w:id="0">
    <w:p w14:paraId="5A17134A" w14:textId="77777777" w:rsidR="00E75075" w:rsidRDefault="00E75075" w:rsidP="00647762">
      <w:pPr>
        <w:spacing w:after="0" w:line="240" w:lineRule="auto"/>
      </w:pPr>
      <w:r>
        <w:continuationSeparator/>
      </w:r>
    </w:p>
  </w:endnote>
  <w:endnote w:type="continuationNotice" w:id="1">
    <w:p w14:paraId="73C7B88E" w14:textId="77777777" w:rsidR="00E75075" w:rsidRDefault="00E75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65734"/>
      <w:docPartObj>
        <w:docPartGallery w:val="Page Numbers (Bottom of Page)"/>
        <w:docPartUnique/>
      </w:docPartObj>
    </w:sdtPr>
    <w:sdtEndPr/>
    <w:sdtContent>
      <w:sdt>
        <w:sdtPr>
          <w:id w:val="-1117441365"/>
          <w:docPartObj>
            <w:docPartGallery w:val="Page Numbers (Top of Page)"/>
            <w:docPartUnique/>
          </w:docPartObj>
        </w:sdtPr>
        <w:sdtEndPr/>
        <w:sdtContent>
          <w:p w14:paraId="61DF257B" w14:textId="77777777" w:rsidR="000A2525" w:rsidRDefault="000A2525" w:rsidP="000A2525">
            <w:pPr>
              <w:pStyle w:val="Footer"/>
              <w:rPr>
                <w:sz w:val="12"/>
              </w:rPr>
            </w:pPr>
          </w:p>
          <w:p w14:paraId="48ADBF11"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2" behindDoc="0" locked="0" layoutInCell="1" allowOverlap="1" wp14:anchorId="7481570C" wp14:editId="20F5580E">
                      <wp:simplePos x="0" y="0"/>
                      <wp:positionH relativeFrom="column">
                        <wp:posOffset>-97790</wp:posOffset>
                      </wp:positionH>
                      <wp:positionV relativeFrom="paragraph">
                        <wp:posOffset>41275</wp:posOffset>
                      </wp:positionV>
                      <wp:extent cx="6515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B7580D0"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4C87D1C8" w14:textId="77777777" w:rsidR="000A2525" w:rsidRPr="000A2525" w:rsidRDefault="000A2525" w:rsidP="000A2525">
            <w:pPr>
              <w:pStyle w:val="Footer"/>
              <w:tabs>
                <w:tab w:val="clear" w:pos="9026"/>
                <w:tab w:val="right" w:pos="9639"/>
              </w:tabs>
              <w:ind w:right="-681"/>
              <w:rPr>
                <w:szCs w:val="22"/>
              </w:rPr>
            </w:pPr>
            <w:r>
              <w:rPr>
                <w:color w:val="0072BC" w:themeColor="accent1"/>
                <w:sz w:val="18"/>
                <w:szCs w:val="18"/>
              </w:rPr>
              <w:t>UNHCR/ Internal Communication</w:t>
            </w:r>
            <w:r>
              <w:rPr>
                <w:color w:val="0072BC" w:themeColor="accent1"/>
                <w:sz w:val="18"/>
                <w:szCs w:val="18"/>
              </w:rPr>
              <w:tab/>
            </w:r>
            <w:r>
              <w:rPr>
                <w:color w:val="0072BC" w:themeColor="accent1"/>
                <w:sz w:val="18"/>
                <w:szCs w:val="18"/>
              </w:rPr>
              <w:tab/>
              <w:t xml:space="preserve">Page </w:t>
            </w:r>
            <w:r>
              <w:rPr>
                <w:b/>
                <w:bCs/>
                <w:color w:val="0072BC" w:themeColor="accent1"/>
                <w:sz w:val="18"/>
                <w:szCs w:val="18"/>
              </w:rPr>
              <w:fldChar w:fldCharType="begin"/>
            </w:r>
            <w:r>
              <w:rPr>
                <w:b/>
                <w:bCs/>
                <w:color w:val="0072BC" w:themeColor="accent1"/>
                <w:sz w:val="18"/>
                <w:szCs w:val="18"/>
              </w:rPr>
              <w:instrText xml:space="preserve"> PAGE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r>
              <w:rPr>
                <w:color w:val="0072BC" w:themeColor="accent1"/>
                <w:sz w:val="18"/>
                <w:szCs w:val="18"/>
              </w:rPr>
              <w:t xml:space="preserve"> of </w:t>
            </w:r>
            <w:r>
              <w:rPr>
                <w:b/>
                <w:bCs/>
                <w:color w:val="0072BC" w:themeColor="accent1"/>
                <w:sz w:val="18"/>
                <w:szCs w:val="18"/>
              </w:rPr>
              <w:fldChar w:fldCharType="begin"/>
            </w:r>
            <w:r>
              <w:rPr>
                <w:b/>
                <w:bCs/>
                <w:color w:val="0072BC" w:themeColor="accent1"/>
                <w:sz w:val="18"/>
                <w:szCs w:val="18"/>
              </w:rPr>
              <w:instrText xml:space="preserve"> NUMPAGES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7523" w14:textId="77777777" w:rsidR="000A2525" w:rsidRDefault="000A2525" w:rsidP="000A2525">
    <w:pPr>
      <w:pStyle w:val="Footer"/>
      <w:rPr>
        <w:sz w:val="12"/>
      </w:rPr>
    </w:pPr>
  </w:p>
  <w:p w14:paraId="321266C0" w14:textId="3B58061B" w:rsidR="00F957B4" w:rsidRPr="0004453A" w:rsidRDefault="000A2525" w:rsidP="007153C1">
    <w:pPr>
      <w:pStyle w:val="Footer"/>
      <w:rPr>
        <w:color w:val="0072BC" w:themeColor="accent1"/>
        <w:sz w:val="18"/>
        <w:szCs w:val="18"/>
      </w:rPr>
    </w:pPr>
    <w:r>
      <w:rPr>
        <w:noProof/>
        <w:lang w:eastAsia="en-GB"/>
      </w:rPr>
      <mc:AlternateContent>
        <mc:Choice Requires="wps">
          <w:drawing>
            <wp:anchor distT="0" distB="0" distL="114300" distR="114300" simplePos="0" relativeHeight="251658241" behindDoc="0" locked="0" layoutInCell="1" allowOverlap="1" wp14:anchorId="5E574F77" wp14:editId="569065BD">
              <wp:simplePos x="0" y="0"/>
              <wp:positionH relativeFrom="column">
                <wp:posOffset>-97790</wp:posOffset>
              </wp:positionH>
              <wp:positionV relativeFrom="paragraph">
                <wp:posOffset>41275</wp:posOffset>
              </wp:positionV>
              <wp:extent cx="6515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5FB78D57" id="Straight Connector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r w:rsidR="007153C1" w:rsidRPr="0004453A">
      <w:rPr>
        <w:color w:val="0072BC" w:themeColor="accent1"/>
        <w:sz w:val="18"/>
        <w:szCs w:val="18"/>
      </w:rPr>
      <w:t xml:space="preserve"> </w:t>
    </w:r>
  </w:p>
  <w:p w14:paraId="57F8BBB5" w14:textId="6F91459F" w:rsidR="000A2525" w:rsidRPr="0004453A" w:rsidRDefault="0058157A" w:rsidP="0058157A">
    <w:pPr>
      <w:pStyle w:val="Footer"/>
      <w:tabs>
        <w:tab w:val="clear" w:pos="9026"/>
        <w:tab w:val="left" w:pos="1795"/>
        <w:tab w:val="right" w:pos="9639"/>
      </w:tabs>
      <w:ind w:right="-681"/>
      <w:rPr>
        <w:szCs w:val="22"/>
      </w:rPr>
    </w:pPr>
    <w:r w:rsidRPr="0004453A">
      <w:rPr>
        <w:color w:val="0072BC" w:themeColor="accent1"/>
        <w:sz w:val="18"/>
        <w:szCs w:val="18"/>
      </w:rPr>
      <w:tab/>
    </w:r>
    <w:r w:rsidR="000A2525" w:rsidRPr="0004453A">
      <w:rPr>
        <w:color w:val="0072BC" w:themeColor="accent1"/>
        <w:sz w:val="18"/>
        <w:szCs w:val="18"/>
      </w:rPr>
      <w:tab/>
    </w:r>
    <w:r w:rsidR="006B7760" w:rsidRPr="0004453A">
      <w:rPr>
        <w:color w:val="0072BC" w:themeColor="accen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F8B3" w14:textId="77777777" w:rsidR="00E75075" w:rsidRDefault="00E75075" w:rsidP="00647762">
      <w:pPr>
        <w:spacing w:after="0" w:line="240" w:lineRule="auto"/>
      </w:pPr>
      <w:r>
        <w:separator/>
      </w:r>
    </w:p>
  </w:footnote>
  <w:footnote w:type="continuationSeparator" w:id="0">
    <w:p w14:paraId="6ED31286" w14:textId="77777777" w:rsidR="00E75075" w:rsidRDefault="00E75075" w:rsidP="00647762">
      <w:pPr>
        <w:spacing w:after="0" w:line="240" w:lineRule="auto"/>
      </w:pPr>
      <w:r>
        <w:continuationSeparator/>
      </w:r>
    </w:p>
  </w:footnote>
  <w:footnote w:type="continuationNotice" w:id="1">
    <w:p w14:paraId="23D24593" w14:textId="77777777" w:rsidR="00E75075" w:rsidRDefault="00E75075">
      <w:pPr>
        <w:spacing w:after="0" w:line="240" w:lineRule="auto"/>
      </w:pPr>
    </w:p>
  </w:footnote>
  <w:footnote w:id="2">
    <w:p w14:paraId="13094A93" w14:textId="082FA7DA" w:rsidR="002E78DF" w:rsidRPr="001A507B" w:rsidRDefault="002E78DF" w:rsidP="000A3CA7">
      <w:pPr>
        <w:pStyle w:val="FootnoteText"/>
        <w:rPr>
          <w:sz w:val="16"/>
          <w:szCs w:val="16"/>
        </w:rPr>
      </w:pPr>
      <w:r>
        <w:rPr>
          <w:rStyle w:val="FootnoteReference"/>
        </w:rPr>
        <w:footnoteRef/>
      </w:r>
      <w:r w:rsidRPr="000A3CA7">
        <w:rPr>
          <w:sz w:val="16"/>
          <w:szCs w:val="16"/>
        </w:rPr>
        <w:t xml:space="preserve"> </w:t>
      </w:r>
      <w:r w:rsidR="00E36303">
        <w:rPr>
          <w:sz w:val="16"/>
          <w:szCs w:val="16"/>
        </w:rPr>
        <w:t>Potential barriers to consider</w:t>
      </w:r>
      <w:r w:rsidR="00FD3968">
        <w:rPr>
          <w:sz w:val="16"/>
          <w:szCs w:val="16"/>
        </w:rPr>
        <w:t xml:space="preserve">: </w:t>
      </w:r>
      <w:r w:rsidR="00E36303">
        <w:rPr>
          <w:sz w:val="16"/>
          <w:szCs w:val="16"/>
        </w:rPr>
        <w:t xml:space="preserve">a) </w:t>
      </w:r>
      <w:r w:rsidR="00BC0240">
        <w:rPr>
          <w:sz w:val="16"/>
          <w:szCs w:val="16"/>
        </w:rPr>
        <w:t>l</w:t>
      </w:r>
      <w:r w:rsidR="000A3CA7" w:rsidRPr="000A3CA7">
        <w:rPr>
          <w:sz w:val="16"/>
          <w:szCs w:val="16"/>
        </w:rPr>
        <w:t xml:space="preserve">anguage for individuals who don’t speak </w:t>
      </w:r>
      <w:r w:rsidR="00BC0240">
        <w:rPr>
          <w:sz w:val="16"/>
          <w:szCs w:val="16"/>
        </w:rPr>
        <w:t xml:space="preserve">English, </w:t>
      </w:r>
      <w:r w:rsidR="000A3CA7" w:rsidRPr="000A3CA7">
        <w:rPr>
          <w:sz w:val="16"/>
          <w:szCs w:val="16"/>
        </w:rPr>
        <w:t>French or Arabic</w:t>
      </w:r>
      <w:r w:rsidR="00E36303">
        <w:rPr>
          <w:sz w:val="16"/>
          <w:szCs w:val="16"/>
        </w:rPr>
        <w:t xml:space="preserve">; b) </w:t>
      </w:r>
      <w:r w:rsidR="000A3CA7" w:rsidRPr="000A3CA7">
        <w:rPr>
          <w:sz w:val="16"/>
          <w:szCs w:val="16"/>
        </w:rPr>
        <w:t>Psychological state: Some individuals might not self-identify as victims of persecution – especially when form of harm common or felt others suffered more greatly</w:t>
      </w:r>
      <w:r w:rsidR="00003E91">
        <w:rPr>
          <w:sz w:val="16"/>
          <w:szCs w:val="16"/>
        </w:rPr>
        <w:t xml:space="preserve">; </w:t>
      </w:r>
      <w:r w:rsidR="000A3CA7" w:rsidRPr="000A3CA7">
        <w:rPr>
          <w:sz w:val="16"/>
          <w:szCs w:val="16"/>
        </w:rPr>
        <w:t>Social norms: Cultural norms prevent speaking about violence suffered (Syrian, Yemeni women in particular)</w:t>
      </w:r>
      <w:r w:rsidR="006A6FDE">
        <w:rPr>
          <w:sz w:val="16"/>
          <w:szCs w:val="16"/>
        </w:rPr>
        <w:t xml:space="preserve">; c) </w:t>
      </w:r>
      <w:r w:rsidR="00ED0A59">
        <w:rPr>
          <w:sz w:val="16"/>
          <w:szCs w:val="16"/>
        </w:rPr>
        <w:t xml:space="preserve">Different levels of knowledge </w:t>
      </w:r>
      <w:r w:rsidR="006A6FDE">
        <w:rPr>
          <w:sz w:val="16"/>
          <w:szCs w:val="16"/>
        </w:rPr>
        <w:t>about nature of protection or</w:t>
      </w:r>
      <w:r w:rsidR="00ED0A59">
        <w:rPr>
          <w:sz w:val="16"/>
          <w:szCs w:val="16"/>
        </w:rPr>
        <w:t xml:space="preserve"> right to as</w:t>
      </w:r>
      <w:r w:rsidR="006A6FDE">
        <w:rPr>
          <w:sz w:val="16"/>
          <w:szCs w:val="16"/>
        </w:rPr>
        <w:t xml:space="preserve">ylum: </w:t>
      </w:r>
      <w:r w:rsidR="000A3CA7" w:rsidRPr="000A3CA7">
        <w:rPr>
          <w:sz w:val="16"/>
          <w:szCs w:val="16"/>
        </w:rPr>
        <w:t>Syrians automatically accepted as refugees, sub-Saharan Africans might prefer to open up to someone who resembles them</w:t>
      </w:r>
      <w:r w:rsidR="001A507B">
        <w:rPr>
          <w:sz w:val="16"/>
          <w:szCs w:val="16"/>
        </w:rPr>
        <w:t xml:space="preserve">; </w:t>
      </w:r>
      <w:r w:rsidR="00A76461">
        <w:rPr>
          <w:sz w:val="16"/>
          <w:szCs w:val="16"/>
        </w:rPr>
        <w:t xml:space="preserve">d) </w:t>
      </w:r>
      <w:r w:rsidR="000A3CA7" w:rsidRPr="000A3CA7">
        <w:rPr>
          <w:sz w:val="16"/>
          <w:szCs w:val="16"/>
        </w:rPr>
        <w:t>Fear/mistrust: Fear of arrest/deportation, mistrust of police, those who seem foreign or roles seem unclear (humanitarian workers)</w:t>
      </w:r>
    </w:p>
  </w:footnote>
  <w:footnote w:id="3">
    <w:p w14:paraId="40D81AE5" w14:textId="77777777" w:rsidR="00DC5248" w:rsidRPr="00DA4885" w:rsidRDefault="00DC5248" w:rsidP="00862485">
      <w:pPr>
        <w:pStyle w:val="FootnoteText"/>
        <w:rPr>
          <w:sz w:val="16"/>
          <w:szCs w:val="16"/>
          <w:lang w:val="fr-FR"/>
        </w:rPr>
      </w:pPr>
      <w:r>
        <w:rPr>
          <w:rStyle w:val="FootnoteReference"/>
        </w:rPr>
        <w:footnoteRef/>
      </w:r>
      <w:r w:rsidRPr="00DA4885">
        <w:rPr>
          <w:sz w:val="16"/>
          <w:szCs w:val="16"/>
          <w:lang w:val="fr-FR"/>
        </w:rPr>
        <w:t xml:space="preserve"> Obstacles potentiels à prendre en compte : a) la langue des personnes qui ne parlent ni l'anglais, ni le français, ni l'arabe ; b) État psychologique : Certaines personnes peuvent ne pas s'identifier comme victimes de persécution – en particulier lorsque la forme de préjudice est courante ou que d'autres ont souffert plus ; Normes sociales : Les normes culturelles empêchent de parler des violences subies (femmes syriennes, yéménites en particulier) ; c) Différents niveaux de connaissance sur la nature de la protection ou du droit d'asile : Syriens automatiquement acceptés en tant que réfugiés, les Africains subsahariens pourraient préférer s'ouvrir à quelqu'un qui leur ressemble ; d) Peur/méfiance : Peur d'être arrêté/expulsé, méfiance à l'égard de la police, des personnes qui semblent étrangères ou dont les rôles semblent flous (travailleurs humanitaires)</w:t>
      </w:r>
    </w:p>
  </w:footnote>
  <w:footnote w:id="4">
    <w:p w14:paraId="0E1ACD5D" w14:textId="77777777" w:rsidR="00144B66" w:rsidRPr="001A507B" w:rsidRDefault="00144B66" w:rsidP="006909A1">
      <w:pPr>
        <w:pStyle w:val="FootnoteText"/>
        <w:bidi/>
        <w:rPr>
          <w:sz w:val="16"/>
          <w:szCs w:val="16"/>
        </w:rPr>
      </w:pPr>
      <w:r>
        <w:rPr>
          <w:rStyle w:val="FootnoteReference"/>
          <w:rtl/>
        </w:rPr>
        <w:footnoteRef/>
      </w:r>
      <w:r w:rsidRPr="000A3CA7">
        <w:rPr>
          <w:sz w:val="16"/>
          <w:szCs w:val="16"/>
          <w:rtl/>
        </w:rPr>
        <w:t xml:space="preserve"> العوائق المحتملة التي يجب مراعاتها: أ) لغة للأفراد الذين لا يتحدثون الإنجليزية أو الفرنسية أو العربية. ب) الحالة النفسية: قد لا يعرف بعض الأفراد أنفسهم كضحايا للاضطهاد - خاصة عندما يكون شكل من أشكال الأذى شائعا أو يشعر أن الآخرين عانوا منه بشكل أكبر. الأعراف الاجتماعية: الأعراف الثقافية تمنع الحديث عن العنف الذي تتعرض له (النساء السوريات واليمنيات على وجه الخصوص). (ج) مستويات مختلفة من المعرفة حول طبيعة الحماية أو الحق في اللجوء: قد يفضل السوريون الذين يتم قبولهم تلقائيا كلاجئين، وقد يفضل الأفارقة من جنوب الصحراء الكبرى الانفتاح على شخص يشبههم؛ د) الخوف/انعدام الثقة: الخوف من الاعتقال/الترحيل، وعدم الثقة في الشرطة، وأولئك الذين يبدون أجانب أو أدوار تبدو غير واضحة (العاملون في المجال الإنساني)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BA39" w14:textId="5AA134E9" w:rsidR="00647762" w:rsidRDefault="005D0D7E" w:rsidP="00166BD8">
    <w:pPr>
      <w:pStyle w:val="Header"/>
      <w:tabs>
        <w:tab w:val="clear" w:pos="4513"/>
        <w:tab w:val="clear" w:pos="9026"/>
        <w:tab w:val="center" w:pos="4873"/>
        <w:tab w:val="left" w:pos="8590"/>
      </w:tabs>
    </w:pPr>
    <w:r>
      <w:rPr>
        <w:noProof/>
        <w:lang w:eastAsia="en-GB"/>
      </w:rPr>
      <mc:AlternateContent>
        <mc:Choice Requires="wps">
          <w:drawing>
            <wp:anchor distT="45720" distB="45720" distL="114300" distR="114300" simplePos="0" relativeHeight="251658240" behindDoc="0" locked="0" layoutInCell="1" allowOverlap="1" wp14:anchorId="7F3FCBC0" wp14:editId="14FFB007">
              <wp:simplePos x="0" y="0"/>
              <wp:positionH relativeFrom="column">
                <wp:posOffset>6032500</wp:posOffset>
              </wp:positionH>
              <wp:positionV relativeFrom="paragraph">
                <wp:posOffset>306070</wp:posOffset>
              </wp:positionV>
              <wp:extent cx="3001010" cy="654050"/>
              <wp:effectExtent l="0" t="0" r="889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654050"/>
                      </a:xfrm>
                      <a:prstGeom prst="rect">
                        <a:avLst/>
                      </a:prstGeom>
                      <a:solidFill>
                        <a:srgbClr val="FFFFFF"/>
                      </a:solidFill>
                      <a:ln w="9525">
                        <a:noFill/>
                        <a:miter lim="800000"/>
                        <a:headEnd/>
                        <a:tailEnd/>
                      </a:ln>
                    </wps:spPr>
                    <wps:txb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FCBC0" id="_x0000_t202" coordsize="21600,21600" o:spt="202" path="m,l,21600r21600,l21600,xe">
              <v:stroke joinstyle="miter"/>
              <v:path gradientshapeok="t" o:connecttype="rect"/>
            </v:shapetype>
            <v:shape id="Text Box 217" o:spid="_x0000_s1026" type="#_x0000_t202" style="position:absolute;margin-left:475pt;margin-top:24.1pt;width:236.3pt;height:5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LDA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" stroked="f">
              <v:textbo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v:textbox>
              <w10:wrap type="square"/>
            </v:shape>
          </w:pict>
        </mc:Fallback>
      </mc:AlternateContent>
    </w:r>
    <w:r>
      <w:rPr>
        <w:noProof/>
        <w:lang w:eastAsia="en-GB"/>
      </w:rPr>
      <w:drawing>
        <wp:inline distT="0" distB="0" distL="0" distR="0" wp14:anchorId="3107142B" wp14:editId="113D955C">
          <wp:extent cx="2705100" cy="1082494"/>
          <wp:effectExtent l="0" t="0" r="0" b="381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5465" cy="1090643"/>
                  </a:xfrm>
                  <a:prstGeom prst="rect">
                    <a:avLst/>
                  </a:prstGeom>
                </pic:spPr>
              </pic:pic>
            </a:graphicData>
          </a:graphic>
        </wp:inline>
      </w:drawing>
    </w:r>
    <w:r w:rsidR="000A2525">
      <w:tab/>
    </w:r>
    <w:r w:rsidR="00166B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70C"/>
    <w:multiLevelType w:val="hybridMultilevel"/>
    <w:tmpl w:val="4BD6D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07C0B"/>
    <w:multiLevelType w:val="hybridMultilevel"/>
    <w:tmpl w:val="2956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C15"/>
    <w:multiLevelType w:val="hybridMultilevel"/>
    <w:tmpl w:val="2FDA35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E5875EB"/>
    <w:multiLevelType w:val="hybridMultilevel"/>
    <w:tmpl w:val="1BC4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D7F09"/>
    <w:multiLevelType w:val="hybridMultilevel"/>
    <w:tmpl w:val="9F26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810E6"/>
    <w:multiLevelType w:val="hybridMultilevel"/>
    <w:tmpl w:val="E80CC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D32DCE"/>
    <w:multiLevelType w:val="hybridMultilevel"/>
    <w:tmpl w:val="5BF8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57B23"/>
    <w:multiLevelType w:val="hybridMultilevel"/>
    <w:tmpl w:val="9246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B1C19"/>
    <w:multiLevelType w:val="multilevel"/>
    <w:tmpl w:val="AC863B6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A4B73B5"/>
    <w:multiLevelType w:val="hybridMultilevel"/>
    <w:tmpl w:val="50D8C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D2727"/>
    <w:multiLevelType w:val="hybridMultilevel"/>
    <w:tmpl w:val="6692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77076"/>
    <w:multiLevelType w:val="hybridMultilevel"/>
    <w:tmpl w:val="70606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A67DBA"/>
    <w:multiLevelType w:val="hybridMultilevel"/>
    <w:tmpl w:val="22D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71D21"/>
    <w:multiLevelType w:val="hybridMultilevel"/>
    <w:tmpl w:val="557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9B51CD"/>
    <w:multiLevelType w:val="hybridMultilevel"/>
    <w:tmpl w:val="CFA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B29E8"/>
    <w:multiLevelType w:val="hybridMultilevel"/>
    <w:tmpl w:val="E96E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7B00E9"/>
    <w:multiLevelType w:val="hybridMultilevel"/>
    <w:tmpl w:val="2A06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90765"/>
    <w:multiLevelType w:val="hybridMultilevel"/>
    <w:tmpl w:val="AA74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F04D05"/>
    <w:multiLevelType w:val="hybridMultilevel"/>
    <w:tmpl w:val="E3F82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492588"/>
    <w:multiLevelType w:val="hybridMultilevel"/>
    <w:tmpl w:val="1BD28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DE133B"/>
    <w:multiLevelType w:val="hybridMultilevel"/>
    <w:tmpl w:val="F23A3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EF4C8C"/>
    <w:multiLevelType w:val="hybridMultilevel"/>
    <w:tmpl w:val="C99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15A35"/>
    <w:multiLevelType w:val="hybridMultilevel"/>
    <w:tmpl w:val="E014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957797"/>
    <w:multiLevelType w:val="hybridMultilevel"/>
    <w:tmpl w:val="66763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ED6C76"/>
    <w:multiLevelType w:val="hybridMultilevel"/>
    <w:tmpl w:val="85E8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A6F7D"/>
    <w:multiLevelType w:val="multilevel"/>
    <w:tmpl w:val="A83E0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6" w15:restartNumberingAfterBreak="0">
    <w:nsid w:val="4CEF21C2"/>
    <w:multiLevelType w:val="hybridMultilevel"/>
    <w:tmpl w:val="2854A3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FC7167"/>
    <w:multiLevelType w:val="hybridMultilevel"/>
    <w:tmpl w:val="893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D56EE7"/>
    <w:multiLevelType w:val="hybridMultilevel"/>
    <w:tmpl w:val="E640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5404F"/>
    <w:multiLevelType w:val="hybridMultilevel"/>
    <w:tmpl w:val="BF745A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35700FD"/>
    <w:multiLevelType w:val="hybridMultilevel"/>
    <w:tmpl w:val="448887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9F2492"/>
    <w:multiLevelType w:val="hybridMultilevel"/>
    <w:tmpl w:val="79B2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2F5188"/>
    <w:multiLevelType w:val="hybridMultilevel"/>
    <w:tmpl w:val="4E72B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B459C8"/>
    <w:multiLevelType w:val="hybridMultilevel"/>
    <w:tmpl w:val="93B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B41D3B"/>
    <w:multiLevelType w:val="hybridMultilevel"/>
    <w:tmpl w:val="3ADE9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B248CB"/>
    <w:multiLevelType w:val="hybridMultilevel"/>
    <w:tmpl w:val="BADC0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64427"/>
    <w:multiLevelType w:val="hybridMultilevel"/>
    <w:tmpl w:val="B4BE5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75217F"/>
    <w:multiLevelType w:val="hybridMultilevel"/>
    <w:tmpl w:val="9AC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E7FF2"/>
    <w:multiLevelType w:val="hybridMultilevel"/>
    <w:tmpl w:val="18AC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E2B51"/>
    <w:multiLevelType w:val="hybridMultilevel"/>
    <w:tmpl w:val="D5103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0835939">
    <w:abstractNumId w:val="8"/>
  </w:num>
  <w:num w:numId="2" w16cid:durableId="358120945">
    <w:abstractNumId w:val="8"/>
  </w:num>
  <w:num w:numId="3" w16cid:durableId="1124546144">
    <w:abstractNumId w:val="8"/>
  </w:num>
  <w:num w:numId="4" w16cid:durableId="1550798091">
    <w:abstractNumId w:val="8"/>
  </w:num>
  <w:num w:numId="5" w16cid:durableId="634794424">
    <w:abstractNumId w:val="8"/>
  </w:num>
  <w:num w:numId="6" w16cid:durableId="2032147070">
    <w:abstractNumId w:val="8"/>
  </w:num>
  <w:num w:numId="7" w16cid:durableId="40833116">
    <w:abstractNumId w:val="8"/>
  </w:num>
  <w:num w:numId="8" w16cid:durableId="915549337">
    <w:abstractNumId w:val="8"/>
  </w:num>
  <w:num w:numId="9" w16cid:durableId="1408529967">
    <w:abstractNumId w:val="8"/>
  </w:num>
  <w:num w:numId="10" w16cid:durableId="814225276">
    <w:abstractNumId w:val="25"/>
  </w:num>
  <w:num w:numId="11" w16cid:durableId="1642223891">
    <w:abstractNumId w:val="12"/>
  </w:num>
  <w:num w:numId="12" w16cid:durableId="1251817392">
    <w:abstractNumId w:val="7"/>
  </w:num>
  <w:num w:numId="13" w16cid:durableId="318311736">
    <w:abstractNumId w:val="17"/>
  </w:num>
  <w:num w:numId="14" w16cid:durableId="2069961579">
    <w:abstractNumId w:val="1"/>
  </w:num>
  <w:num w:numId="15" w16cid:durableId="1424692592">
    <w:abstractNumId w:val="31"/>
  </w:num>
  <w:num w:numId="16" w16cid:durableId="2056809387">
    <w:abstractNumId w:val="22"/>
  </w:num>
  <w:num w:numId="17" w16cid:durableId="1100835048">
    <w:abstractNumId w:val="21"/>
  </w:num>
  <w:num w:numId="18" w16cid:durableId="414086787">
    <w:abstractNumId w:val="16"/>
  </w:num>
  <w:num w:numId="19" w16cid:durableId="2074547676">
    <w:abstractNumId w:val="10"/>
  </w:num>
  <w:num w:numId="20" w16cid:durableId="1227227518">
    <w:abstractNumId w:val="37"/>
  </w:num>
  <w:num w:numId="21" w16cid:durableId="37630243">
    <w:abstractNumId w:val="27"/>
  </w:num>
  <w:num w:numId="22" w16cid:durableId="546649316">
    <w:abstractNumId w:val="24"/>
  </w:num>
  <w:num w:numId="23" w16cid:durableId="1870022121">
    <w:abstractNumId w:val="33"/>
  </w:num>
  <w:num w:numId="24" w16cid:durableId="1063256464">
    <w:abstractNumId w:val="3"/>
  </w:num>
  <w:num w:numId="25" w16cid:durableId="414479054">
    <w:abstractNumId w:val="13"/>
  </w:num>
  <w:num w:numId="26" w16cid:durableId="1590041704">
    <w:abstractNumId w:val="14"/>
  </w:num>
  <w:num w:numId="27" w16cid:durableId="1002126212">
    <w:abstractNumId w:val="30"/>
  </w:num>
  <w:num w:numId="28" w16cid:durableId="648484105">
    <w:abstractNumId w:val="38"/>
  </w:num>
  <w:num w:numId="29" w16cid:durableId="642736283">
    <w:abstractNumId w:val="29"/>
  </w:num>
  <w:num w:numId="30" w16cid:durableId="795607738">
    <w:abstractNumId w:val="26"/>
  </w:num>
  <w:num w:numId="31" w16cid:durableId="895091404">
    <w:abstractNumId w:val="6"/>
  </w:num>
  <w:num w:numId="32" w16cid:durableId="866066827">
    <w:abstractNumId w:val="0"/>
  </w:num>
  <w:num w:numId="33" w16cid:durableId="1337806675">
    <w:abstractNumId w:val="28"/>
  </w:num>
  <w:num w:numId="34" w16cid:durableId="1973634595">
    <w:abstractNumId w:val="11"/>
  </w:num>
  <w:num w:numId="35" w16cid:durableId="764494534">
    <w:abstractNumId w:val="19"/>
  </w:num>
  <w:num w:numId="36" w16cid:durableId="742146915">
    <w:abstractNumId w:val="32"/>
  </w:num>
  <w:num w:numId="37" w16cid:durableId="1241795725">
    <w:abstractNumId w:val="35"/>
  </w:num>
  <w:num w:numId="38" w16cid:durableId="1978955174">
    <w:abstractNumId w:val="15"/>
  </w:num>
  <w:num w:numId="39" w16cid:durableId="397676825">
    <w:abstractNumId w:val="18"/>
  </w:num>
  <w:num w:numId="40" w16cid:durableId="1549956346">
    <w:abstractNumId w:val="23"/>
  </w:num>
  <w:num w:numId="41" w16cid:durableId="764958864">
    <w:abstractNumId w:val="36"/>
  </w:num>
  <w:num w:numId="42" w16cid:durableId="604656325">
    <w:abstractNumId w:val="5"/>
  </w:num>
  <w:num w:numId="43" w16cid:durableId="1120609241">
    <w:abstractNumId w:val="39"/>
  </w:num>
  <w:num w:numId="44" w16cid:durableId="879440438">
    <w:abstractNumId w:val="2"/>
  </w:num>
  <w:num w:numId="45" w16cid:durableId="2085301757">
    <w:abstractNumId w:val="4"/>
  </w:num>
  <w:num w:numId="46" w16cid:durableId="1102262926">
    <w:abstractNumId w:val="20"/>
  </w:num>
  <w:num w:numId="47" w16cid:durableId="448862278">
    <w:abstractNumId w:val="34"/>
  </w:num>
  <w:num w:numId="48" w16cid:durableId="428433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BB"/>
    <w:rsid w:val="00001914"/>
    <w:rsid w:val="0000297F"/>
    <w:rsid w:val="00003E91"/>
    <w:rsid w:val="00006151"/>
    <w:rsid w:val="00010037"/>
    <w:rsid w:val="0001739D"/>
    <w:rsid w:val="000178D7"/>
    <w:rsid w:val="000254F1"/>
    <w:rsid w:val="00032A98"/>
    <w:rsid w:val="0003386B"/>
    <w:rsid w:val="0003494E"/>
    <w:rsid w:val="00035BC3"/>
    <w:rsid w:val="000417BA"/>
    <w:rsid w:val="000431DE"/>
    <w:rsid w:val="0004453A"/>
    <w:rsid w:val="00044636"/>
    <w:rsid w:val="00053427"/>
    <w:rsid w:val="00053C9C"/>
    <w:rsid w:val="00060D2F"/>
    <w:rsid w:val="00063D9C"/>
    <w:rsid w:val="000641F0"/>
    <w:rsid w:val="00065FEF"/>
    <w:rsid w:val="000672C6"/>
    <w:rsid w:val="00072F8A"/>
    <w:rsid w:val="00082B10"/>
    <w:rsid w:val="00083EA4"/>
    <w:rsid w:val="000868F8"/>
    <w:rsid w:val="00090255"/>
    <w:rsid w:val="00090F4A"/>
    <w:rsid w:val="00092FBB"/>
    <w:rsid w:val="00097AEF"/>
    <w:rsid w:val="000A2525"/>
    <w:rsid w:val="000A3352"/>
    <w:rsid w:val="000A3CA7"/>
    <w:rsid w:val="000A479D"/>
    <w:rsid w:val="000A7E6D"/>
    <w:rsid w:val="000B0F27"/>
    <w:rsid w:val="000B211D"/>
    <w:rsid w:val="000B278E"/>
    <w:rsid w:val="000B43A3"/>
    <w:rsid w:val="000C2B17"/>
    <w:rsid w:val="000C354A"/>
    <w:rsid w:val="000C5CF4"/>
    <w:rsid w:val="000F0DB5"/>
    <w:rsid w:val="000F142B"/>
    <w:rsid w:val="00105080"/>
    <w:rsid w:val="001125AF"/>
    <w:rsid w:val="0011395C"/>
    <w:rsid w:val="00117EA6"/>
    <w:rsid w:val="0012250C"/>
    <w:rsid w:val="00125CBF"/>
    <w:rsid w:val="001263DE"/>
    <w:rsid w:val="00126C2F"/>
    <w:rsid w:val="00127F1A"/>
    <w:rsid w:val="00132490"/>
    <w:rsid w:val="0013360C"/>
    <w:rsid w:val="00141DEA"/>
    <w:rsid w:val="00144B66"/>
    <w:rsid w:val="00150A62"/>
    <w:rsid w:val="00151655"/>
    <w:rsid w:val="00152B45"/>
    <w:rsid w:val="001546AE"/>
    <w:rsid w:val="0015672B"/>
    <w:rsid w:val="00160CCF"/>
    <w:rsid w:val="00161ADB"/>
    <w:rsid w:val="0016285D"/>
    <w:rsid w:val="001628CB"/>
    <w:rsid w:val="00166BD8"/>
    <w:rsid w:val="001672D2"/>
    <w:rsid w:val="0016753E"/>
    <w:rsid w:val="00182172"/>
    <w:rsid w:val="001878BF"/>
    <w:rsid w:val="001911FA"/>
    <w:rsid w:val="001929F2"/>
    <w:rsid w:val="00193FA3"/>
    <w:rsid w:val="00194715"/>
    <w:rsid w:val="001964E2"/>
    <w:rsid w:val="001A1B93"/>
    <w:rsid w:val="001A507B"/>
    <w:rsid w:val="001A61E9"/>
    <w:rsid w:val="001A6E39"/>
    <w:rsid w:val="001B3441"/>
    <w:rsid w:val="001B37C3"/>
    <w:rsid w:val="001B466E"/>
    <w:rsid w:val="001B47F0"/>
    <w:rsid w:val="001B5514"/>
    <w:rsid w:val="001B715C"/>
    <w:rsid w:val="001C0123"/>
    <w:rsid w:val="001C3BE8"/>
    <w:rsid w:val="001C4B24"/>
    <w:rsid w:val="001C4F22"/>
    <w:rsid w:val="001C77EE"/>
    <w:rsid w:val="001C7F4E"/>
    <w:rsid w:val="001D5175"/>
    <w:rsid w:val="001D6EFD"/>
    <w:rsid w:val="001E0B75"/>
    <w:rsid w:val="001E1368"/>
    <w:rsid w:val="001E2195"/>
    <w:rsid w:val="001E364D"/>
    <w:rsid w:val="001F1340"/>
    <w:rsid w:val="001F14B8"/>
    <w:rsid w:val="001F6000"/>
    <w:rsid w:val="0020166F"/>
    <w:rsid w:val="00202D23"/>
    <w:rsid w:val="0021176C"/>
    <w:rsid w:val="002179CA"/>
    <w:rsid w:val="00221C41"/>
    <w:rsid w:val="002230DC"/>
    <w:rsid w:val="0022441A"/>
    <w:rsid w:val="00230927"/>
    <w:rsid w:val="00231472"/>
    <w:rsid w:val="0023201C"/>
    <w:rsid w:val="00235DDA"/>
    <w:rsid w:val="0023729F"/>
    <w:rsid w:val="00241561"/>
    <w:rsid w:val="00241FC5"/>
    <w:rsid w:val="002454D4"/>
    <w:rsid w:val="002463D7"/>
    <w:rsid w:val="002466B3"/>
    <w:rsid w:val="00252F58"/>
    <w:rsid w:val="00255B67"/>
    <w:rsid w:val="002574B5"/>
    <w:rsid w:val="00260D9F"/>
    <w:rsid w:val="0026187B"/>
    <w:rsid w:val="00261FCF"/>
    <w:rsid w:val="00262754"/>
    <w:rsid w:val="00263C86"/>
    <w:rsid w:val="00263DA3"/>
    <w:rsid w:val="00264C2D"/>
    <w:rsid w:val="00265C1A"/>
    <w:rsid w:val="00273446"/>
    <w:rsid w:val="00277803"/>
    <w:rsid w:val="00284F7B"/>
    <w:rsid w:val="00292FB2"/>
    <w:rsid w:val="002946D8"/>
    <w:rsid w:val="002953A5"/>
    <w:rsid w:val="002974A5"/>
    <w:rsid w:val="002A2818"/>
    <w:rsid w:val="002A3C54"/>
    <w:rsid w:val="002A3E53"/>
    <w:rsid w:val="002A6C16"/>
    <w:rsid w:val="002B22A3"/>
    <w:rsid w:val="002B3794"/>
    <w:rsid w:val="002C0E86"/>
    <w:rsid w:val="002C46DA"/>
    <w:rsid w:val="002C4792"/>
    <w:rsid w:val="002C527F"/>
    <w:rsid w:val="002C5322"/>
    <w:rsid w:val="002C5B94"/>
    <w:rsid w:val="002C7425"/>
    <w:rsid w:val="002D0918"/>
    <w:rsid w:val="002D1661"/>
    <w:rsid w:val="002D19C4"/>
    <w:rsid w:val="002D1DF7"/>
    <w:rsid w:val="002D57EA"/>
    <w:rsid w:val="002E16C5"/>
    <w:rsid w:val="002E1C50"/>
    <w:rsid w:val="002E253D"/>
    <w:rsid w:val="002E43A1"/>
    <w:rsid w:val="002E78DF"/>
    <w:rsid w:val="002F0C07"/>
    <w:rsid w:val="002F2B1B"/>
    <w:rsid w:val="002F2DD3"/>
    <w:rsid w:val="002F4B98"/>
    <w:rsid w:val="002F7029"/>
    <w:rsid w:val="002F7926"/>
    <w:rsid w:val="00301D04"/>
    <w:rsid w:val="003022BC"/>
    <w:rsid w:val="0030374E"/>
    <w:rsid w:val="003176D1"/>
    <w:rsid w:val="00320E13"/>
    <w:rsid w:val="003325EA"/>
    <w:rsid w:val="00332912"/>
    <w:rsid w:val="00332A67"/>
    <w:rsid w:val="00332AEA"/>
    <w:rsid w:val="00333E06"/>
    <w:rsid w:val="00336C41"/>
    <w:rsid w:val="00343A5F"/>
    <w:rsid w:val="00347692"/>
    <w:rsid w:val="003518A2"/>
    <w:rsid w:val="00352012"/>
    <w:rsid w:val="00361176"/>
    <w:rsid w:val="00362B3D"/>
    <w:rsid w:val="00362F57"/>
    <w:rsid w:val="00364FB7"/>
    <w:rsid w:val="003658D5"/>
    <w:rsid w:val="00366072"/>
    <w:rsid w:val="003675E8"/>
    <w:rsid w:val="003724BD"/>
    <w:rsid w:val="00372F8A"/>
    <w:rsid w:val="0038047A"/>
    <w:rsid w:val="00380A7D"/>
    <w:rsid w:val="003847EC"/>
    <w:rsid w:val="00384A64"/>
    <w:rsid w:val="003858A6"/>
    <w:rsid w:val="003904A4"/>
    <w:rsid w:val="00393D8E"/>
    <w:rsid w:val="0039578E"/>
    <w:rsid w:val="00395A24"/>
    <w:rsid w:val="00395E35"/>
    <w:rsid w:val="003A1B96"/>
    <w:rsid w:val="003A2353"/>
    <w:rsid w:val="003A2D7F"/>
    <w:rsid w:val="003B106E"/>
    <w:rsid w:val="003B4F3A"/>
    <w:rsid w:val="003B6032"/>
    <w:rsid w:val="003C5C12"/>
    <w:rsid w:val="003C6763"/>
    <w:rsid w:val="003D0B9E"/>
    <w:rsid w:val="003D3C84"/>
    <w:rsid w:val="003D5DB4"/>
    <w:rsid w:val="003D5F37"/>
    <w:rsid w:val="003D7085"/>
    <w:rsid w:val="003E5062"/>
    <w:rsid w:val="003E5C0A"/>
    <w:rsid w:val="003E613E"/>
    <w:rsid w:val="003F1D8C"/>
    <w:rsid w:val="003F2526"/>
    <w:rsid w:val="003F2668"/>
    <w:rsid w:val="003F49DC"/>
    <w:rsid w:val="003F71E1"/>
    <w:rsid w:val="00402EC5"/>
    <w:rsid w:val="00410DC7"/>
    <w:rsid w:val="00412949"/>
    <w:rsid w:val="00413D5A"/>
    <w:rsid w:val="004151FA"/>
    <w:rsid w:val="00415792"/>
    <w:rsid w:val="00417B06"/>
    <w:rsid w:val="00417E4F"/>
    <w:rsid w:val="00427436"/>
    <w:rsid w:val="0043099C"/>
    <w:rsid w:val="00431CA2"/>
    <w:rsid w:val="004323E7"/>
    <w:rsid w:val="00437503"/>
    <w:rsid w:val="00442EAA"/>
    <w:rsid w:val="0044733F"/>
    <w:rsid w:val="004507D0"/>
    <w:rsid w:val="00453551"/>
    <w:rsid w:val="0045475E"/>
    <w:rsid w:val="004578C9"/>
    <w:rsid w:val="00461FFE"/>
    <w:rsid w:val="00467A42"/>
    <w:rsid w:val="00467CD3"/>
    <w:rsid w:val="00470C4E"/>
    <w:rsid w:val="00471D2F"/>
    <w:rsid w:val="00475EEC"/>
    <w:rsid w:val="0048428C"/>
    <w:rsid w:val="00491AD5"/>
    <w:rsid w:val="004938BA"/>
    <w:rsid w:val="004948DA"/>
    <w:rsid w:val="004954F3"/>
    <w:rsid w:val="004972CA"/>
    <w:rsid w:val="00497B43"/>
    <w:rsid w:val="004A0DE1"/>
    <w:rsid w:val="004A15F7"/>
    <w:rsid w:val="004A1EDB"/>
    <w:rsid w:val="004A36D3"/>
    <w:rsid w:val="004A652D"/>
    <w:rsid w:val="004B13CE"/>
    <w:rsid w:val="004B1D33"/>
    <w:rsid w:val="004C0D31"/>
    <w:rsid w:val="004C4213"/>
    <w:rsid w:val="004C4F49"/>
    <w:rsid w:val="004C6EF4"/>
    <w:rsid w:val="004D211D"/>
    <w:rsid w:val="004D2180"/>
    <w:rsid w:val="004D4495"/>
    <w:rsid w:val="004D7AC2"/>
    <w:rsid w:val="004E3844"/>
    <w:rsid w:val="004E42EC"/>
    <w:rsid w:val="004E7D87"/>
    <w:rsid w:val="004F0414"/>
    <w:rsid w:val="004F749C"/>
    <w:rsid w:val="004F7F81"/>
    <w:rsid w:val="00501C06"/>
    <w:rsid w:val="005028AC"/>
    <w:rsid w:val="00505E1C"/>
    <w:rsid w:val="0051165C"/>
    <w:rsid w:val="00511E32"/>
    <w:rsid w:val="00512200"/>
    <w:rsid w:val="00512489"/>
    <w:rsid w:val="005134F3"/>
    <w:rsid w:val="00514AC3"/>
    <w:rsid w:val="005178FC"/>
    <w:rsid w:val="00522DBC"/>
    <w:rsid w:val="00525B6F"/>
    <w:rsid w:val="005262CE"/>
    <w:rsid w:val="005316D8"/>
    <w:rsid w:val="00532D08"/>
    <w:rsid w:val="005334E3"/>
    <w:rsid w:val="0054339E"/>
    <w:rsid w:val="005450DD"/>
    <w:rsid w:val="00555926"/>
    <w:rsid w:val="00561908"/>
    <w:rsid w:val="00567F97"/>
    <w:rsid w:val="00572429"/>
    <w:rsid w:val="005769DF"/>
    <w:rsid w:val="00580BBB"/>
    <w:rsid w:val="00580DF9"/>
    <w:rsid w:val="0058157A"/>
    <w:rsid w:val="00582826"/>
    <w:rsid w:val="00583FFA"/>
    <w:rsid w:val="00584289"/>
    <w:rsid w:val="00584B3A"/>
    <w:rsid w:val="00587A24"/>
    <w:rsid w:val="00595DF9"/>
    <w:rsid w:val="005A1336"/>
    <w:rsid w:val="005A28C0"/>
    <w:rsid w:val="005A74B1"/>
    <w:rsid w:val="005B1060"/>
    <w:rsid w:val="005B2EDD"/>
    <w:rsid w:val="005B78AC"/>
    <w:rsid w:val="005C2873"/>
    <w:rsid w:val="005C2D12"/>
    <w:rsid w:val="005C2E16"/>
    <w:rsid w:val="005C6310"/>
    <w:rsid w:val="005C7C34"/>
    <w:rsid w:val="005D0D7E"/>
    <w:rsid w:val="005D0DC5"/>
    <w:rsid w:val="005D30F0"/>
    <w:rsid w:val="005D32E4"/>
    <w:rsid w:val="005D77AC"/>
    <w:rsid w:val="005E005C"/>
    <w:rsid w:val="005E15A1"/>
    <w:rsid w:val="005E325D"/>
    <w:rsid w:val="005E663B"/>
    <w:rsid w:val="005E6854"/>
    <w:rsid w:val="005E7DED"/>
    <w:rsid w:val="005E7EBB"/>
    <w:rsid w:val="005F02C2"/>
    <w:rsid w:val="005F22C6"/>
    <w:rsid w:val="00601DB1"/>
    <w:rsid w:val="0060262B"/>
    <w:rsid w:val="00603E33"/>
    <w:rsid w:val="00605B8C"/>
    <w:rsid w:val="00606F74"/>
    <w:rsid w:val="00611EEE"/>
    <w:rsid w:val="0061394F"/>
    <w:rsid w:val="00616DBC"/>
    <w:rsid w:val="0062119E"/>
    <w:rsid w:val="00633655"/>
    <w:rsid w:val="006356A4"/>
    <w:rsid w:val="00636C04"/>
    <w:rsid w:val="00636DBC"/>
    <w:rsid w:val="00640423"/>
    <w:rsid w:val="00642691"/>
    <w:rsid w:val="006451CA"/>
    <w:rsid w:val="00647762"/>
    <w:rsid w:val="00650CA2"/>
    <w:rsid w:val="0065166B"/>
    <w:rsid w:val="0065426A"/>
    <w:rsid w:val="00664888"/>
    <w:rsid w:val="00667767"/>
    <w:rsid w:val="00670319"/>
    <w:rsid w:val="006703FD"/>
    <w:rsid w:val="00671B2F"/>
    <w:rsid w:val="00671DAE"/>
    <w:rsid w:val="00672301"/>
    <w:rsid w:val="00672313"/>
    <w:rsid w:val="006727F3"/>
    <w:rsid w:val="00672809"/>
    <w:rsid w:val="00677297"/>
    <w:rsid w:val="006779A2"/>
    <w:rsid w:val="006909A1"/>
    <w:rsid w:val="006910DB"/>
    <w:rsid w:val="006923B2"/>
    <w:rsid w:val="00695523"/>
    <w:rsid w:val="00695B7A"/>
    <w:rsid w:val="00695F9D"/>
    <w:rsid w:val="00697CE6"/>
    <w:rsid w:val="00697DFB"/>
    <w:rsid w:val="006A1775"/>
    <w:rsid w:val="006A20D3"/>
    <w:rsid w:val="006A4D38"/>
    <w:rsid w:val="006A6FDE"/>
    <w:rsid w:val="006A7054"/>
    <w:rsid w:val="006A7D8B"/>
    <w:rsid w:val="006B3C25"/>
    <w:rsid w:val="006B63FF"/>
    <w:rsid w:val="006B7760"/>
    <w:rsid w:val="006C0144"/>
    <w:rsid w:val="006C265A"/>
    <w:rsid w:val="006C3B23"/>
    <w:rsid w:val="006C723B"/>
    <w:rsid w:val="006C74F4"/>
    <w:rsid w:val="006D0A4D"/>
    <w:rsid w:val="006D1268"/>
    <w:rsid w:val="006D1D20"/>
    <w:rsid w:val="006D6277"/>
    <w:rsid w:val="006D7CCC"/>
    <w:rsid w:val="006E3619"/>
    <w:rsid w:val="006E4490"/>
    <w:rsid w:val="006E5BB7"/>
    <w:rsid w:val="006F2BCF"/>
    <w:rsid w:val="006F404D"/>
    <w:rsid w:val="006F533E"/>
    <w:rsid w:val="006F5343"/>
    <w:rsid w:val="006F605A"/>
    <w:rsid w:val="006F7C89"/>
    <w:rsid w:val="007066B8"/>
    <w:rsid w:val="00707705"/>
    <w:rsid w:val="00712F59"/>
    <w:rsid w:val="007153C1"/>
    <w:rsid w:val="0072229E"/>
    <w:rsid w:val="00722EA9"/>
    <w:rsid w:val="0072526C"/>
    <w:rsid w:val="00727FC4"/>
    <w:rsid w:val="00731263"/>
    <w:rsid w:val="00731A07"/>
    <w:rsid w:val="0073206B"/>
    <w:rsid w:val="00733438"/>
    <w:rsid w:val="00736B50"/>
    <w:rsid w:val="0074266C"/>
    <w:rsid w:val="007434DD"/>
    <w:rsid w:val="00743691"/>
    <w:rsid w:val="007444B4"/>
    <w:rsid w:val="0074532F"/>
    <w:rsid w:val="0074585C"/>
    <w:rsid w:val="0076030B"/>
    <w:rsid w:val="00760B50"/>
    <w:rsid w:val="0076370A"/>
    <w:rsid w:val="00777DDF"/>
    <w:rsid w:val="007839DF"/>
    <w:rsid w:val="00785288"/>
    <w:rsid w:val="007A1967"/>
    <w:rsid w:val="007A3F94"/>
    <w:rsid w:val="007A5ACD"/>
    <w:rsid w:val="007B1463"/>
    <w:rsid w:val="007B49FE"/>
    <w:rsid w:val="007B5718"/>
    <w:rsid w:val="007C0B25"/>
    <w:rsid w:val="007C3FDE"/>
    <w:rsid w:val="007C51BD"/>
    <w:rsid w:val="007C5DFF"/>
    <w:rsid w:val="007C6653"/>
    <w:rsid w:val="007D1348"/>
    <w:rsid w:val="007D4601"/>
    <w:rsid w:val="007E5C20"/>
    <w:rsid w:val="007F1D01"/>
    <w:rsid w:val="007F5788"/>
    <w:rsid w:val="007F63EA"/>
    <w:rsid w:val="007F73D6"/>
    <w:rsid w:val="00803BEA"/>
    <w:rsid w:val="00803F2E"/>
    <w:rsid w:val="00805CC9"/>
    <w:rsid w:val="00811E98"/>
    <w:rsid w:val="0081545E"/>
    <w:rsid w:val="00816605"/>
    <w:rsid w:val="0081730A"/>
    <w:rsid w:val="0082016C"/>
    <w:rsid w:val="00822309"/>
    <w:rsid w:val="00822EFC"/>
    <w:rsid w:val="00825D41"/>
    <w:rsid w:val="008260C7"/>
    <w:rsid w:val="00831F16"/>
    <w:rsid w:val="00832926"/>
    <w:rsid w:val="00832F30"/>
    <w:rsid w:val="0083329C"/>
    <w:rsid w:val="008406F8"/>
    <w:rsid w:val="00841C35"/>
    <w:rsid w:val="00842E31"/>
    <w:rsid w:val="00845E34"/>
    <w:rsid w:val="008474A5"/>
    <w:rsid w:val="0085443A"/>
    <w:rsid w:val="00856DF9"/>
    <w:rsid w:val="00861814"/>
    <w:rsid w:val="00862485"/>
    <w:rsid w:val="00864838"/>
    <w:rsid w:val="008671BE"/>
    <w:rsid w:val="00870C4B"/>
    <w:rsid w:val="00874F33"/>
    <w:rsid w:val="00877858"/>
    <w:rsid w:val="00882506"/>
    <w:rsid w:val="0088490D"/>
    <w:rsid w:val="00894DA0"/>
    <w:rsid w:val="00896E49"/>
    <w:rsid w:val="008B13DA"/>
    <w:rsid w:val="008B40D6"/>
    <w:rsid w:val="008B6FEC"/>
    <w:rsid w:val="008B71C9"/>
    <w:rsid w:val="008B7462"/>
    <w:rsid w:val="008C0B08"/>
    <w:rsid w:val="008C2256"/>
    <w:rsid w:val="008C39C1"/>
    <w:rsid w:val="008D1C4A"/>
    <w:rsid w:val="008D2EF7"/>
    <w:rsid w:val="008D3339"/>
    <w:rsid w:val="008D3B0C"/>
    <w:rsid w:val="008E26AB"/>
    <w:rsid w:val="008E5F76"/>
    <w:rsid w:val="008E6218"/>
    <w:rsid w:val="008E6331"/>
    <w:rsid w:val="008E66C3"/>
    <w:rsid w:val="008F139E"/>
    <w:rsid w:val="00900B0C"/>
    <w:rsid w:val="009018E0"/>
    <w:rsid w:val="00903A81"/>
    <w:rsid w:val="00905F90"/>
    <w:rsid w:val="00911218"/>
    <w:rsid w:val="00911259"/>
    <w:rsid w:val="009144A8"/>
    <w:rsid w:val="00926878"/>
    <w:rsid w:val="00935ED1"/>
    <w:rsid w:val="00937885"/>
    <w:rsid w:val="00942AB8"/>
    <w:rsid w:val="00942B4A"/>
    <w:rsid w:val="0094780B"/>
    <w:rsid w:val="0095117F"/>
    <w:rsid w:val="009518FD"/>
    <w:rsid w:val="00952396"/>
    <w:rsid w:val="009568B5"/>
    <w:rsid w:val="00957C29"/>
    <w:rsid w:val="00962DB6"/>
    <w:rsid w:val="0096341A"/>
    <w:rsid w:val="00964F46"/>
    <w:rsid w:val="009679F5"/>
    <w:rsid w:val="00970106"/>
    <w:rsid w:val="00971E12"/>
    <w:rsid w:val="009732DA"/>
    <w:rsid w:val="00974021"/>
    <w:rsid w:val="009751FB"/>
    <w:rsid w:val="009810E0"/>
    <w:rsid w:val="00983395"/>
    <w:rsid w:val="0098435F"/>
    <w:rsid w:val="00984AA4"/>
    <w:rsid w:val="00985F9D"/>
    <w:rsid w:val="0098640F"/>
    <w:rsid w:val="00986AC2"/>
    <w:rsid w:val="0099049D"/>
    <w:rsid w:val="00990A34"/>
    <w:rsid w:val="00994B74"/>
    <w:rsid w:val="00996321"/>
    <w:rsid w:val="009A260D"/>
    <w:rsid w:val="009A5917"/>
    <w:rsid w:val="009B0F18"/>
    <w:rsid w:val="009B17D7"/>
    <w:rsid w:val="009B3F82"/>
    <w:rsid w:val="009B707D"/>
    <w:rsid w:val="009B743F"/>
    <w:rsid w:val="009B7B69"/>
    <w:rsid w:val="009C4F2A"/>
    <w:rsid w:val="009C7D6C"/>
    <w:rsid w:val="009D1916"/>
    <w:rsid w:val="009D1C8C"/>
    <w:rsid w:val="009D2E60"/>
    <w:rsid w:val="009D72CD"/>
    <w:rsid w:val="009F3A90"/>
    <w:rsid w:val="009F3ECA"/>
    <w:rsid w:val="009F498C"/>
    <w:rsid w:val="009F69F8"/>
    <w:rsid w:val="00A0258E"/>
    <w:rsid w:val="00A041D4"/>
    <w:rsid w:val="00A047EA"/>
    <w:rsid w:val="00A075DB"/>
    <w:rsid w:val="00A11D90"/>
    <w:rsid w:val="00A12B2A"/>
    <w:rsid w:val="00A230DD"/>
    <w:rsid w:val="00A23B32"/>
    <w:rsid w:val="00A264C5"/>
    <w:rsid w:val="00A35A6F"/>
    <w:rsid w:val="00A3703F"/>
    <w:rsid w:val="00A43E0B"/>
    <w:rsid w:val="00A4526C"/>
    <w:rsid w:val="00A46235"/>
    <w:rsid w:val="00A467E2"/>
    <w:rsid w:val="00A46E25"/>
    <w:rsid w:val="00A50732"/>
    <w:rsid w:val="00A508B4"/>
    <w:rsid w:val="00A579CB"/>
    <w:rsid w:val="00A62273"/>
    <w:rsid w:val="00A62D69"/>
    <w:rsid w:val="00A65CEA"/>
    <w:rsid w:val="00A65E2D"/>
    <w:rsid w:val="00A76461"/>
    <w:rsid w:val="00A7774F"/>
    <w:rsid w:val="00A820CE"/>
    <w:rsid w:val="00A84B46"/>
    <w:rsid w:val="00A856DB"/>
    <w:rsid w:val="00A92284"/>
    <w:rsid w:val="00A9281D"/>
    <w:rsid w:val="00A96276"/>
    <w:rsid w:val="00A9664C"/>
    <w:rsid w:val="00AB0B49"/>
    <w:rsid w:val="00AB2133"/>
    <w:rsid w:val="00AB5803"/>
    <w:rsid w:val="00AB6DA8"/>
    <w:rsid w:val="00AB7372"/>
    <w:rsid w:val="00AC3007"/>
    <w:rsid w:val="00AC4428"/>
    <w:rsid w:val="00AC6E28"/>
    <w:rsid w:val="00AD4913"/>
    <w:rsid w:val="00AD52E0"/>
    <w:rsid w:val="00AD587B"/>
    <w:rsid w:val="00AD6DB6"/>
    <w:rsid w:val="00AE27B6"/>
    <w:rsid w:val="00AE4168"/>
    <w:rsid w:val="00AE63B7"/>
    <w:rsid w:val="00AE6646"/>
    <w:rsid w:val="00AF0467"/>
    <w:rsid w:val="00AF2A56"/>
    <w:rsid w:val="00AF2D4D"/>
    <w:rsid w:val="00B001E4"/>
    <w:rsid w:val="00B020C1"/>
    <w:rsid w:val="00B02756"/>
    <w:rsid w:val="00B02CB8"/>
    <w:rsid w:val="00B03F40"/>
    <w:rsid w:val="00B04D75"/>
    <w:rsid w:val="00B1082F"/>
    <w:rsid w:val="00B1376B"/>
    <w:rsid w:val="00B205F0"/>
    <w:rsid w:val="00B20A22"/>
    <w:rsid w:val="00B24109"/>
    <w:rsid w:val="00B257E6"/>
    <w:rsid w:val="00B27887"/>
    <w:rsid w:val="00B3348E"/>
    <w:rsid w:val="00B33C73"/>
    <w:rsid w:val="00B34292"/>
    <w:rsid w:val="00B3669E"/>
    <w:rsid w:val="00B41835"/>
    <w:rsid w:val="00B41D31"/>
    <w:rsid w:val="00B42338"/>
    <w:rsid w:val="00B42DEA"/>
    <w:rsid w:val="00B44C1C"/>
    <w:rsid w:val="00B44DD1"/>
    <w:rsid w:val="00B455D2"/>
    <w:rsid w:val="00B50E04"/>
    <w:rsid w:val="00B54630"/>
    <w:rsid w:val="00B64117"/>
    <w:rsid w:val="00B709AD"/>
    <w:rsid w:val="00B73E0B"/>
    <w:rsid w:val="00B74099"/>
    <w:rsid w:val="00B774C4"/>
    <w:rsid w:val="00B77936"/>
    <w:rsid w:val="00B77E6E"/>
    <w:rsid w:val="00B81F00"/>
    <w:rsid w:val="00B820A7"/>
    <w:rsid w:val="00B85A57"/>
    <w:rsid w:val="00B92FF1"/>
    <w:rsid w:val="00BA2636"/>
    <w:rsid w:val="00BA7D26"/>
    <w:rsid w:val="00BB1A02"/>
    <w:rsid w:val="00BB1A45"/>
    <w:rsid w:val="00BB2D02"/>
    <w:rsid w:val="00BB3042"/>
    <w:rsid w:val="00BB5588"/>
    <w:rsid w:val="00BB5ABE"/>
    <w:rsid w:val="00BC0240"/>
    <w:rsid w:val="00BC06D0"/>
    <w:rsid w:val="00BC19F6"/>
    <w:rsid w:val="00BC364C"/>
    <w:rsid w:val="00BC6F0F"/>
    <w:rsid w:val="00BC74CB"/>
    <w:rsid w:val="00BC7A60"/>
    <w:rsid w:val="00BD2C1A"/>
    <w:rsid w:val="00BD56D6"/>
    <w:rsid w:val="00BD59DA"/>
    <w:rsid w:val="00BD7995"/>
    <w:rsid w:val="00BE7D1A"/>
    <w:rsid w:val="00BF1304"/>
    <w:rsid w:val="00BF1C70"/>
    <w:rsid w:val="00BF5B0B"/>
    <w:rsid w:val="00BF6487"/>
    <w:rsid w:val="00BF6FCD"/>
    <w:rsid w:val="00C06E5F"/>
    <w:rsid w:val="00C07C7E"/>
    <w:rsid w:val="00C145FA"/>
    <w:rsid w:val="00C1644E"/>
    <w:rsid w:val="00C17F0F"/>
    <w:rsid w:val="00C2695A"/>
    <w:rsid w:val="00C30BA4"/>
    <w:rsid w:val="00C33E82"/>
    <w:rsid w:val="00C372A3"/>
    <w:rsid w:val="00C37344"/>
    <w:rsid w:val="00C44460"/>
    <w:rsid w:val="00C4630C"/>
    <w:rsid w:val="00C47EA3"/>
    <w:rsid w:val="00C50C18"/>
    <w:rsid w:val="00C51BD7"/>
    <w:rsid w:val="00C522D8"/>
    <w:rsid w:val="00C52CF6"/>
    <w:rsid w:val="00C53B95"/>
    <w:rsid w:val="00C57A53"/>
    <w:rsid w:val="00C60638"/>
    <w:rsid w:val="00C60B7F"/>
    <w:rsid w:val="00C61BCB"/>
    <w:rsid w:val="00C61F1B"/>
    <w:rsid w:val="00C62329"/>
    <w:rsid w:val="00C63B86"/>
    <w:rsid w:val="00C65595"/>
    <w:rsid w:val="00C67FDF"/>
    <w:rsid w:val="00C717DF"/>
    <w:rsid w:val="00C83AC5"/>
    <w:rsid w:val="00C85A05"/>
    <w:rsid w:val="00C86FE1"/>
    <w:rsid w:val="00C90C48"/>
    <w:rsid w:val="00C92F50"/>
    <w:rsid w:val="00C97138"/>
    <w:rsid w:val="00C978FF"/>
    <w:rsid w:val="00CA007F"/>
    <w:rsid w:val="00CA2B39"/>
    <w:rsid w:val="00CA74D8"/>
    <w:rsid w:val="00CB0207"/>
    <w:rsid w:val="00CB0EFB"/>
    <w:rsid w:val="00CB1526"/>
    <w:rsid w:val="00CB58B9"/>
    <w:rsid w:val="00CB6008"/>
    <w:rsid w:val="00CB7858"/>
    <w:rsid w:val="00CC70F1"/>
    <w:rsid w:val="00CD3AFA"/>
    <w:rsid w:val="00CD656B"/>
    <w:rsid w:val="00CE3C15"/>
    <w:rsid w:val="00CE5C5B"/>
    <w:rsid w:val="00CF13AC"/>
    <w:rsid w:val="00CF32D7"/>
    <w:rsid w:val="00CF34A9"/>
    <w:rsid w:val="00CF5141"/>
    <w:rsid w:val="00D009AA"/>
    <w:rsid w:val="00D00AA7"/>
    <w:rsid w:val="00D04EBC"/>
    <w:rsid w:val="00D06281"/>
    <w:rsid w:val="00D12E4A"/>
    <w:rsid w:val="00D13DB7"/>
    <w:rsid w:val="00D152A7"/>
    <w:rsid w:val="00D17964"/>
    <w:rsid w:val="00D20A4D"/>
    <w:rsid w:val="00D21618"/>
    <w:rsid w:val="00D22197"/>
    <w:rsid w:val="00D228BE"/>
    <w:rsid w:val="00D24067"/>
    <w:rsid w:val="00D27714"/>
    <w:rsid w:val="00D308D8"/>
    <w:rsid w:val="00D329D8"/>
    <w:rsid w:val="00D32E8A"/>
    <w:rsid w:val="00D3437C"/>
    <w:rsid w:val="00D34484"/>
    <w:rsid w:val="00D366F8"/>
    <w:rsid w:val="00D42CA8"/>
    <w:rsid w:val="00D43295"/>
    <w:rsid w:val="00D45B56"/>
    <w:rsid w:val="00D46168"/>
    <w:rsid w:val="00D46DD6"/>
    <w:rsid w:val="00D524A4"/>
    <w:rsid w:val="00D55214"/>
    <w:rsid w:val="00D6006D"/>
    <w:rsid w:val="00D6631A"/>
    <w:rsid w:val="00D67637"/>
    <w:rsid w:val="00D70136"/>
    <w:rsid w:val="00D70DCA"/>
    <w:rsid w:val="00D71BCB"/>
    <w:rsid w:val="00D71FCD"/>
    <w:rsid w:val="00D74814"/>
    <w:rsid w:val="00D74A29"/>
    <w:rsid w:val="00D7538F"/>
    <w:rsid w:val="00D75542"/>
    <w:rsid w:val="00D767F0"/>
    <w:rsid w:val="00D76D97"/>
    <w:rsid w:val="00D770C3"/>
    <w:rsid w:val="00D85ECB"/>
    <w:rsid w:val="00D8626A"/>
    <w:rsid w:val="00D86433"/>
    <w:rsid w:val="00D9069D"/>
    <w:rsid w:val="00D90A81"/>
    <w:rsid w:val="00D91497"/>
    <w:rsid w:val="00D92B66"/>
    <w:rsid w:val="00D931CD"/>
    <w:rsid w:val="00D9370D"/>
    <w:rsid w:val="00DA4885"/>
    <w:rsid w:val="00DA7E69"/>
    <w:rsid w:val="00DB005C"/>
    <w:rsid w:val="00DB0520"/>
    <w:rsid w:val="00DB1218"/>
    <w:rsid w:val="00DB4074"/>
    <w:rsid w:val="00DB4E04"/>
    <w:rsid w:val="00DB5596"/>
    <w:rsid w:val="00DC16A7"/>
    <w:rsid w:val="00DC3163"/>
    <w:rsid w:val="00DC3898"/>
    <w:rsid w:val="00DC5248"/>
    <w:rsid w:val="00DC6509"/>
    <w:rsid w:val="00DC7AD5"/>
    <w:rsid w:val="00DD045D"/>
    <w:rsid w:val="00DD0A83"/>
    <w:rsid w:val="00DD1EE2"/>
    <w:rsid w:val="00DD51BA"/>
    <w:rsid w:val="00DD5A9B"/>
    <w:rsid w:val="00DE6A1C"/>
    <w:rsid w:val="00DF3885"/>
    <w:rsid w:val="00DF3F28"/>
    <w:rsid w:val="00DF5628"/>
    <w:rsid w:val="00DF5C6B"/>
    <w:rsid w:val="00E00506"/>
    <w:rsid w:val="00E07519"/>
    <w:rsid w:val="00E16715"/>
    <w:rsid w:val="00E17FBB"/>
    <w:rsid w:val="00E22BD6"/>
    <w:rsid w:val="00E244EB"/>
    <w:rsid w:val="00E26271"/>
    <w:rsid w:val="00E270F7"/>
    <w:rsid w:val="00E30B60"/>
    <w:rsid w:val="00E347F9"/>
    <w:rsid w:val="00E35C9B"/>
    <w:rsid w:val="00E36303"/>
    <w:rsid w:val="00E44D3F"/>
    <w:rsid w:val="00E45814"/>
    <w:rsid w:val="00E5585A"/>
    <w:rsid w:val="00E56772"/>
    <w:rsid w:val="00E57B73"/>
    <w:rsid w:val="00E57EC6"/>
    <w:rsid w:val="00E63128"/>
    <w:rsid w:val="00E66E09"/>
    <w:rsid w:val="00E72007"/>
    <w:rsid w:val="00E725D4"/>
    <w:rsid w:val="00E75027"/>
    <w:rsid w:val="00E75075"/>
    <w:rsid w:val="00E774CB"/>
    <w:rsid w:val="00E811F8"/>
    <w:rsid w:val="00E82B99"/>
    <w:rsid w:val="00E83E94"/>
    <w:rsid w:val="00E8588F"/>
    <w:rsid w:val="00E860C9"/>
    <w:rsid w:val="00E97DDF"/>
    <w:rsid w:val="00EA0B07"/>
    <w:rsid w:val="00EA33DD"/>
    <w:rsid w:val="00EA37A6"/>
    <w:rsid w:val="00EA3EB9"/>
    <w:rsid w:val="00EA6AE5"/>
    <w:rsid w:val="00EB12EC"/>
    <w:rsid w:val="00EB2FEE"/>
    <w:rsid w:val="00EB3BD1"/>
    <w:rsid w:val="00EB550B"/>
    <w:rsid w:val="00EC01F3"/>
    <w:rsid w:val="00EC26A8"/>
    <w:rsid w:val="00EC5207"/>
    <w:rsid w:val="00ED0A59"/>
    <w:rsid w:val="00ED2427"/>
    <w:rsid w:val="00EE0DF7"/>
    <w:rsid w:val="00EE78F4"/>
    <w:rsid w:val="00EF0037"/>
    <w:rsid w:val="00EF0A85"/>
    <w:rsid w:val="00EF2C8E"/>
    <w:rsid w:val="00F02A16"/>
    <w:rsid w:val="00F061ED"/>
    <w:rsid w:val="00F12027"/>
    <w:rsid w:val="00F16627"/>
    <w:rsid w:val="00F2058C"/>
    <w:rsid w:val="00F21394"/>
    <w:rsid w:val="00F2191B"/>
    <w:rsid w:val="00F3606F"/>
    <w:rsid w:val="00F36A81"/>
    <w:rsid w:val="00F429FB"/>
    <w:rsid w:val="00F445DF"/>
    <w:rsid w:val="00F44CD7"/>
    <w:rsid w:val="00F65E46"/>
    <w:rsid w:val="00F66A17"/>
    <w:rsid w:val="00F70867"/>
    <w:rsid w:val="00F720DA"/>
    <w:rsid w:val="00F736CF"/>
    <w:rsid w:val="00F73952"/>
    <w:rsid w:val="00F75B70"/>
    <w:rsid w:val="00F76801"/>
    <w:rsid w:val="00F76B20"/>
    <w:rsid w:val="00F839DE"/>
    <w:rsid w:val="00F83C7C"/>
    <w:rsid w:val="00F92F1F"/>
    <w:rsid w:val="00F9402A"/>
    <w:rsid w:val="00F957B4"/>
    <w:rsid w:val="00F96E3A"/>
    <w:rsid w:val="00FA497B"/>
    <w:rsid w:val="00FA5D5E"/>
    <w:rsid w:val="00FA608E"/>
    <w:rsid w:val="00FB031C"/>
    <w:rsid w:val="00FB0EA4"/>
    <w:rsid w:val="00FC646C"/>
    <w:rsid w:val="00FC73D8"/>
    <w:rsid w:val="00FD10B4"/>
    <w:rsid w:val="00FD25FD"/>
    <w:rsid w:val="00FD3968"/>
    <w:rsid w:val="00FD653F"/>
    <w:rsid w:val="00FD6CED"/>
    <w:rsid w:val="00FD79C7"/>
    <w:rsid w:val="00FE01BA"/>
    <w:rsid w:val="00FE09BA"/>
    <w:rsid w:val="00FE0AAD"/>
    <w:rsid w:val="00FE178A"/>
    <w:rsid w:val="00FE5CA4"/>
    <w:rsid w:val="00FE6311"/>
    <w:rsid w:val="00FF0FE2"/>
    <w:rsid w:val="00FF24EF"/>
    <w:rsid w:val="00FF438E"/>
    <w:rsid w:val="00FF5135"/>
    <w:rsid w:val="00FF5EE6"/>
    <w:rsid w:val="00FF6AA5"/>
    <w:rsid w:val="14E153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8B12"/>
  <w15:chartTrackingRefBased/>
  <w15:docId w15:val="{0D9E1D63-4367-4489-B0C6-4C045AAF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07"/>
    <w:pPr>
      <w:spacing w:line="276" w:lineRule="auto"/>
    </w:pPr>
  </w:style>
  <w:style w:type="paragraph" w:styleId="Heading1">
    <w:name w:val="heading 1"/>
    <w:basedOn w:val="Normal"/>
    <w:next w:val="Normal"/>
    <w:link w:val="Heading1Char"/>
    <w:uiPriority w:val="9"/>
    <w:qFormat/>
    <w:rsid w:val="00006151"/>
    <w:pPr>
      <w:keepNext/>
      <w:keepLines/>
      <w:spacing w:before="320" w:line="240" w:lineRule="auto"/>
      <w:outlineLvl w:val="0"/>
    </w:pPr>
    <w:rPr>
      <w:rFonts w:asciiTheme="majorHAnsi" w:eastAsiaTheme="majorEastAsia" w:hAnsiTheme="majorHAnsi" w:cstheme="majorBidi"/>
      <w:color w:val="0072BC" w:themeColor="accent1"/>
      <w:sz w:val="28"/>
      <w:szCs w:val="32"/>
      <w:lang w:val="en-US"/>
    </w:rPr>
  </w:style>
  <w:style w:type="paragraph" w:styleId="Heading2">
    <w:name w:val="heading 2"/>
    <w:basedOn w:val="Normal"/>
    <w:next w:val="Normal"/>
    <w:link w:val="Heading2Char"/>
    <w:uiPriority w:val="9"/>
    <w:unhideWhenUsed/>
    <w:qFormat/>
    <w:rsid w:val="00731A07"/>
    <w:pPr>
      <w:keepNext/>
      <w:keepLines/>
      <w:numPr>
        <w:ilvl w:val="1"/>
        <w:numId w:val="9"/>
      </w:numPr>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31A07"/>
    <w:pPr>
      <w:keepNext/>
      <w:keepLines/>
      <w:numPr>
        <w:ilvl w:val="2"/>
        <w:numId w:val="9"/>
      </w:numPr>
      <w:spacing w:before="40" w:after="0" w:line="240" w:lineRule="auto"/>
      <w:outlineLvl w:val="2"/>
    </w:pPr>
    <w:rPr>
      <w:rFonts w:asciiTheme="majorHAnsi" w:eastAsiaTheme="majorEastAsia" w:hAnsiTheme="majorHAnsi" w:cstheme="majorBidi"/>
      <w:color w:val="18375F" w:themeColor="text2"/>
      <w:sz w:val="24"/>
      <w:szCs w:val="24"/>
    </w:rPr>
  </w:style>
  <w:style w:type="paragraph" w:styleId="Heading4">
    <w:name w:val="heading 4"/>
    <w:basedOn w:val="Normal"/>
    <w:next w:val="Normal"/>
    <w:link w:val="Heading4Char"/>
    <w:uiPriority w:val="9"/>
    <w:semiHidden/>
    <w:unhideWhenUsed/>
    <w:qFormat/>
    <w:rsid w:val="00731A07"/>
    <w:pPr>
      <w:keepNext/>
      <w:keepLines/>
      <w:numPr>
        <w:ilvl w:val="3"/>
        <w:numId w:val="9"/>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31A07"/>
    <w:pPr>
      <w:keepNext/>
      <w:keepLines/>
      <w:numPr>
        <w:ilvl w:val="4"/>
        <w:numId w:val="9"/>
      </w:numPr>
      <w:spacing w:before="40" w:after="0"/>
      <w:outlineLvl w:val="4"/>
    </w:pPr>
    <w:rPr>
      <w:rFonts w:asciiTheme="majorHAnsi" w:eastAsiaTheme="majorEastAsia" w:hAnsiTheme="majorHAnsi" w:cstheme="majorBidi"/>
      <w:color w:val="18375F" w:themeColor="text2"/>
      <w:sz w:val="22"/>
      <w:szCs w:val="22"/>
    </w:rPr>
  </w:style>
  <w:style w:type="paragraph" w:styleId="Heading6">
    <w:name w:val="heading 6"/>
    <w:basedOn w:val="Normal"/>
    <w:next w:val="Normal"/>
    <w:link w:val="Heading6Char"/>
    <w:uiPriority w:val="9"/>
    <w:semiHidden/>
    <w:unhideWhenUsed/>
    <w:qFormat/>
    <w:rsid w:val="00731A07"/>
    <w:pPr>
      <w:keepNext/>
      <w:keepLines/>
      <w:numPr>
        <w:ilvl w:val="5"/>
        <w:numId w:val="9"/>
      </w:numPr>
      <w:spacing w:before="40" w:after="0"/>
      <w:outlineLvl w:val="5"/>
    </w:pPr>
    <w:rPr>
      <w:rFonts w:asciiTheme="majorHAnsi" w:eastAsiaTheme="majorEastAsia" w:hAnsiTheme="majorHAnsi" w:cstheme="majorBidi"/>
      <w:i/>
      <w:iCs/>
      <w:color w:val="18375F" w:themeColor="text2"/>
      <w:sz w:val="21"/>
      <w:szCs w:val="21"/>
    </w:rPr>
  </w:style>
  <w:style w:type="paragraph" w:styleId="Heading7">
    <w:name w:val="heading 7"/>
    <w:basedOn w:val="Normal"/>
    <w:next w:val="Normal"/>
    <w:link w:val="Heading7Char"/>
    <w:uiPriority w:val="9"/>
    <w:semiHidden/>
    <w:unhideWhenUsed/>
    <w:qFormat/>
    <w:rsid w:val="00731A07"/>
    <w:pPr>
      <w:keepNext/>
      <w:keepLines/>
      <w:numPr>
        <w:ilvl w:val="6"/>
        <w:numId w:val="9"/>
      </w:numPr>
      <w:spacing w:before="40" w:after="0"/>
      <w:outlineLvl w:val="6"/>
    </w:pPr>
    <w:rPr>
      <w:rFonts w:asciiTheme="majorHAnsi" w:eastAsiaTheme="majorEastAsia" w:hAnsiTheme="majorHAnsi" w:cstheme="majorBidi"/>
      <w:i/>
      <w:iCs/>
      <w:color w:val="00385E" w:themeColor="accent1" w:themeShade="80"/>
      <w:sz w:val="21"/>
      <w:szCs w:val="21"/>
    </w:rPr>
  </w:style>
  <w:style w:type="paragraph" w:styleId="Heading8">
    <w:name w:val="heading 8"/>
    <w:basedOn w:val="Normal"/>
    <w:next w:val="Normal"/>
    <w:link w:val="Heading8Char"/>
    <w:uiPriority w:val="9"/>
    <w:semiHidden/>
    <w:unhideWhenUsed/>
    <w:qFormat/>
    <w:rsid w:val="00731A07"/>
    <w:pPr>
      <w:keepNext/>
      <w:keepLines/>
      <w:numPr>
        <w:ilvl w:val="7"/>
        <w:numId w:val="9"/>
      </w:numPr>
      <w:spacing w:before="40" w:after="0"/>
      <w:outlineLvl w:val="7"/>
    </w:pPr>
    <w:rPr>
      <w:rFonts w:asciiTheme="majorHAnsi" w:eastAsiaTheme="majorEastAsia" w:hAnsiTheme="majorHAnsi" w:cstheme="majorBidi"/>
      <w:b/>
      <w:bCs/>
      <w:color w:val="18375F" w:themeColor="text2"/>
    </w:rPr>
  </w:style>
  <w:style w:type="paragraph" w:styleId="Heading9">
    <w:name w:val="heading 9"/>
    <w:basedOn w:val="Normal"/>
    <w:next w:val="Normal"/>
    <w:link w:val="Heading9Char"/>
    <w:uiPriority w:val="9"/>
    <w:semiHidden/>
    <w:unhideWhenUsed/>
    <w:qFormat/>
    <w:rsid w:val="00731A07"/>
    <w:pPr>
      <w:keepNext/>
      <w:keepLines/>
      <w:numPr>
        <w:ilvl w:val="8"/>
        <w:numId w:val="10"/>
      </w:numPr>
      <w:spacing w:before="40" w:after="0"/>
      <w:ind w:left="1584" w:hanging="1584"/>
      <w:outlineLvl w:val="8"/>
    </w:pPr>
    <w:rPr>
      <w:rFonts w:asciiTheme="majorHAnsi" w:eastAsiaTheme="majorEastAsia" w:hAnsiTheme="majorHAnsi" w:cstheme="majorBidi"/>
      <w:b/>
      <w:bCs/>
      <w:i/>
      <w:iCs/>
      <w:color w:val="18375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51"/>
    <w:rPr>
      <w:rFonts w:asciiTheme="majorHAnsi" w:eastAsiaTheme="majorEastAsia" w:hAnsiTheme="majorHAnsi" w:cstheme="majorBidi"/>
      <w:color w:val="0072BC" w:themeColor="accent1"/>
      <w:sz w:val="28"/>
      <w:szCs w:val="32"/>
      <w:lang w:val="en-US"/>
    </w:rPr>
  </w:style>
  <w:style w:type="character" w:customStyle="1" w:styleId="Heading2Char">
    <w:name w:val="Heading 2 Char"/>
    <w:basedOn w:val="DefaultParagraphFont"/>
    <w:link w:val="Heading2"/>
    <w:uiPriority w:val="9"/>
    <w:rsid w:val="00731A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31A07"/>
    <w:rPr>
      <w:rFonts w:asciiTheme="majorHAnsi" w:eastAsiaTheme="majorEastAsia" w:hAnsiTheme="majorHAnsi" w:cstheme="majorBidi"/>
      <w:color w:val="18375F" w:themeColor="text2"/>
      <w:sz w:val="24"/>
      <w:szCs w:val="24"/>
    </w:rPr>
  </w:style>
  <w:style w:type="character" w:customStyle="1" w:styleId="Heading4Char">
    <w:name w:val="Heading 4 Char"/>
    <w:basedOn w:val="DefaultParagraphFont"/>
    <w:link w:val="Heading4"/>
    <w:uiPriority w:val="9"/>
    <w:semiHidden/>
    <w:rsid w:val="00731A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31A07"/>
    <w:rPr>
      <w:rFonts w:asciiTheme="majorHAnsi" w:eastAsiaTheme="majorEastAsia" w:hAnsiTheme="majorHAnsi" w:cstheme="majorBidi"/>
      <w:color w:val="18375F" w:themeColor="text2"/>
      <w:sz w:val="22"/>
      <w:szCs w:val="22"/>
    </w:rPr>
  </w:style>
  <w:style w:type="character" w:customStyle="1" w:styleId="Heading6Char">
    <w:name w:val="Heading 6 Char"/>
    <w:basedOn w:val="DefaultParagraphFont"/>
    <w:link w:val="Heading6"/>
    <w:uiPriority w:val="9"/>
    <w:semiHidden/>
    <w:rsid w:val="00731A07"/>
    <w:rPr>
      <w:rFonts w:asciiTheme="majorHAnsi" w:eastAsiaTheme="majorEastAsia" w:hAnsiTheme="majorHAnsi" w:cstheme="majorBidi"/>
      <w:i/>
      <w:iCs/>
      <w:color w:val="18375F" w:themeColor="text2"/>
      <w:sz w:val="21"/>
      <w:szCs w:val="21"/>
    </w:rPr>
  </w:style>
  <w:style w:type="character" w:customStyle="1" w:styleId="Heading7Char">
    <w:name w:val="Heading 7 Char"/>
    <w:basedOn w:val="DefaultParagraphFont"/>
    <w:link w:val="Heading7"/>
    <w:uiPriority w:val="9"/>
    <w:semiHidden/>
    <w:rsid w:val="00731A07"/>
    <w:rPr>
      <w:rFonts w:asciiTheme="majorHAnsi" w:eastAsiaTheme="majorEastAsia" w:hAnsiTheme="majorHAnsi" w:cstheme="majorBidi"/>
      <w:i/>
      <w:iCs/>
      <w:color w:val="00385E" w:themeColor="accent1" w:themeShade="80"/>
      <w:sz w:val="21"/>
      <w:szCs w:val="21"/>
    </w:rPr>
  </w:style>
  <w:style w:type="character" w:customStyle="1" w:styleId="Heading8Char">
    <w:name w:val="Heading 8 Char"/>
    <w:basedOn w:val="DefaultParagraphFont"/>
    <w:link w:val="Heading8"/>
    <w:uiPriority w:val="9"/>
    <w:semiHidden/>
    <w:rsid w:val="00731A07"/>
    <w:rPr>
      <w:rFonts w:asciiTheme="majorHAnsi" w:eastAsiaTheme="majorEastAsia" w:hAnsiTheme="majorHAnsi" w:cstheme="majorBidi"/>
      <w:b/>
      <w:bCs/>
      <w:color w:val="18375F" w:themeColor="text2"/>
    </w:rPr>
  </w:style>
  <w:style w:type="character" w:customStyle="1" w:styleId="Heading9Char">
    <w:name w:val="Heading 9 Char"/>
    <w:basedOn w:val="DefaultParagraphFont"/>
    <w:link w:val="Heading9"/>
    <w:uiPriority w:val="9"/>
    <w:semiHidden/>
    <w:rsid w:val="00731A07"/>
    <w:rPr>
      <w:rFonts w:asciiTheme="majorHAnsi" w:eastAsiaTheme="majorEastAsia" w:hAnsiTheme="majorHAnsi" w:cstheme="majorBidi"/>
      <w:b/>
      <w:bCs/>
      <w:i/>
      <w:iCs/>
      <w:color w:val="18375F" w:themeColor="text2"/>
    </w:rPr>
  </w:style>
  <w:style w:type="paragraph" w:styleId="Caption">
    <w:name w:val="caption"/>
    <w:basedOn w:val="Normal"/>
    <w:next w:val="Normal"/>
    <w:uiPriority w:val="35"/>
    <w:semiHidden/>
    <w:unhideWhenUsed/>
    <w:qFormat/>
    <w:rsid w:val="00731A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31A07"/>
    <w:pPr>
      <w:spacing w:after="0" w:line="240" w:lineRule="auto"/>
      <w:contextualSpacing/>
    </w:pPr>
    <w:rPr>
      <w:rFonts w:asciiTheme="majorHAnsi" w:eastAsiaTheme="majorEastAsia" w:hAnsiTheme="majorHAnsi" w:cstheme="majorBidi"/>
      <w:color w:val="0072BC" w:themeColor="accent1"/>
      <w:spacing w:val="-10"/>
      <w:sz w:val="56"/>
      <w:szCs w:val="56"/>
    </w:rPr>
  </w:style>
  <w:style w:type="character" w:customStyle="1" w:styleId="TitleChar">
    <w:name w:val="Title Char"/>
    <w:basedOn w:val="DefaultParagraphFont"/>
    <w:link w:val="Title"/>
    <w:uiPriority w:val="10"/>
    <w:rsid w:val="00731A07"/>
    <w:rPr>
      <w:rFonts w:asciiTheme="majorHAnsi" w:eastAsiaTheme="majorEastAsia" w:hAnsiTheme="majorHAnsi" w:cstheme="majorBidi"/>
      <w:color w:val="0072BC" w:themeColor="accent1"/>
      <w:spacing w:val="-10"/>
      <w:sz w:val="56"/>
      <w:szCs w:val="56"/>
    </w:rPr>
  </w:style>
  <w:style w:type="paragraph" w:styleId="Subtitle">
    <w:name w:val="Subtitle"/>
    <w:basedOn w:val="Normal"/>
    <w:next w:val="Normal"/>
    <w:link w:val="SubtitleChar"/>
    <w:uiPriority w:val="11"/>
    <w:qFormat/>
    <w:rsid w:val="00731A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A07"/>
    <w:rPr>
      <w:rFonts w:asciiTheme="majorHAnsi" w:eastAsiaTheme="majorEastAsia" w:hAnsiTheme="majorHAnsi" w:cstheme="majorBidi"/>
      <w:sz w:val="24"/>
      <w:szCs w:val="24"/>
    </w:rPr>
  </w:style>
  <w:style w:type="character" w:styleId="Strong">
    <w:name w:val="Strong"/>
    <w:basedOn w:val="DefaultParagraphFont"/>
    <w:uiPriority w:val="22"/>
    <w:qFormat/>
    <w:rsid w:val="00731A07"/>
    <w:rPr>
      <w:b/>
      <w:bCs/>
    </w:rPr>
  </w:style>
  <w:style w:type="character" w:styleId="Emphasis">
    <w:name w:val="Emphasis"/>
    <w:basedOn w:val="DefaultParagraphFont"/>
    <w:uiPriority w:val="20"/>
    <w:qFormat/>
    <w:rsid w:val="00731A07"/>
    <w:rPr>
      <w:b/>
      <w:i/>
      <w:iCs/>
      <w:caps/>
      <w:smallCaps w:val="0"/>
      <w:color w:val="0072BC" w:themeColor="accent1"/>
      <w:sz w:val="24"/>
    </w:rPr>
  </w:style>
  <w:style w:type="paragraph" w:styleId="NoSpacing">
    <w:name w:val="No Spacing"/>
    <w:uiPriority w:val="1"/>
    <w:qFormat/>
    <w:rsid w:val="00731A07"/>
    <w:pPr>
      <w:spacing w:after="0" w:line="240" w:lineRule="auto"/>
    </w:pPr>
  </w:style>
  <w:style w:type="paragraph" w:styleId="ListParagraph">
    <w:name w:val="List Paragraph"/>
    <w:basedOn w:val="Normal"/>
    <w:uiPriority w:val="34"/>
    <w:qFormat/>
    <w:rsid w:val="00731A07"/>
    <w:pPr>
      <w:ind w:left="720"/>
      <w:contextualSpacing/>
    </w:pPr>
  </w:style>
  <w:style w:type="paragraph" w:styleId="Quote">
    <w:name w:val="Quote"/>
    <w:basedOn w:val="Normal"/>
    <w:next w:val="Normal"/>
    <w:link w:val="QuoteChar"/>
    <w:uiPriority w:val="29"/>
    <w:qFormat/>
    <w:rsid w:val="00731A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31A07"/>
    <w:rPr>
      <w:i/>
      <w:iCs/>
      <w:color w:val="404040" w:themeColor="text1" w:themeTint="BF"/>
    </w:rPr>
  </w:style>
  <w:style w:type="paragraph" w:styleId="IntenseQuote">
    <w:name w:val="Intense Quote"/>
    <w:basedOn w:val="Normal"/>
    <w:next w:val="Normal"/>
    <w:link w:val="IntenseQuoteChar"/>
    <w:uiPriority w:val="30"/>
    <w:qFormat/>
    <w:rsid w:val="00731A07"/>
    <w:pPr>
      <w:pBdr>
        <w:left w:val="single" w:sz="18" w:space="12" w:color="0072BC" w:themeColor="accent1"/>
      </w:pBdr>
      <w:spacing w:before="100" w:beforeAutospacing="1" w:line="300" w:lineRule="auto"/>
      <w:ind w:left="1224" w:right="1224"/>
    </w:pPr>
    <w:rPr>
      <w:rFonts w:asciiTheme="majorHAnsi" w:eastAsiaTheme="majorEastAsia" w:hAnsiTheme="majorHAnsi" w:cstheme="majorBidi"/>
      <w:color w:val="0072BC" w:themeColor="accent1"/>
      <w:sz w:val="28"/>
      <w:szCs w:val="28"/>
    </w:rPr>
  </w:style>
  <w:style w:type="character" w:customStyle="1" w:styleId="IntenseQuoteChar">
    <w:name w:val="Intense Quote Char"/>
    <w:basedOn w:val="DefaultParagraphFont"/>
    <w:link w:val="IntenseQuote"/>
    <w:uiPriority w:val="30"/>
    <w:rsid w:val="00731A07"/>
    <w:rPr>
      <w:rFonts w:asciiTheme="majorHAnsi" w:eastAsiaTheme="majorEastAsia" w:hAnsiTheme="majorHAnsi" w:cstheme="majorBidi"/>
      <w:color w:val="0072BC" w:themeColor="accent1"/>
      <w:sz w:val="28"/>
      <w:szCs w:val="28"/>
    </w:rPr>
  </w:style>
  <w:style w:type="character" w:styleId="SubtleEmphasis">
    <w:name w:val="Subtle Emphasis"/>
    <w:basedOn w:val="DefaultParagraphFont"/>
    <w:uiPriority w:val="19"/>
    <w:qFormat/>
    <w:rsid w:val="00731A07"/>
    <w:rPr>
      <w:i/>
      <w:iCs/>
      <w:color w:val="404040" w:themeColor="text1" w:themeTint="BF"/>
    </w:rPr>
  </w:style>
  <w:style w:type="character" w:styleId="IntenseEmphasis">
    <w:name w:val="Intense Emphasis"/>
    <w:basedOn w:val="DefaultParagraphFont"/>
    <w:uiPriority w:val="21"/>
    <w:qFormat/>
    <w:rsid w:val="00731A07"/>
    <w:rPr>
      <w:b/>
      <w:bCs/>
      <w:i/>
      <w:iCs/>
    </w:rPr>
  </w:style>
  <w:style w:type="character" w:styleId="SubtleReference">
    <w:name w:val="Subtle Reference"/>
    <w:basedOn w:val="DefaultParagraphFont"/>
    <w:uiPriority w:val="31"/>
    <w:qFormat/>
    <w:rsid w:val="00731A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31A07"/>
    <w:rPr>
      <w:b/>
      <w:bCs/>
      <w:smallCaps/>
      <w:spacing w:val="5"/>
      <w:u w:val="single"/>
    </w:rPr>
  </w:style>
  <w:style w:type="character" w:styleId="BookTitle">
    <w:name w:val="Book Title"/>
    <w:basedOn w:val="DefaultParagraphFont"/>
    <w:uiPriority w:val="33"/>
    <w:qFormat/>
    <w:rsid w:val="00731A07"/>
    <w:rPr>
      <w:b/>
      <w:bCs/>
      <w:smallCaps/>
    </w:rPr>
  </w:style>
  <w:style w:type="paragraph" w:styleId="TOCHeading">
    <w:name w:val="TOC Heading"/>
    <w:basedOn w:val="Heading1"/>
    <w:next w:val="Normal"/>
    <w:uiPriority w:val="39"/>
    <w:semiHidden/>
    <w:unhideWhenUsed/>
    <w:qFormat/>
    <w:rsid w:val="00731A07"/>
    <w:pPr>
      <w:outlineLvl w:val="9"/>
    </w:pPr>
  </w:style>
  <w:style w:type="paragraph" w:customStyle="1" w:styleId="Default">
    <w:name w:val="Default"/>
    <w:rsid w:val="00832926"/>
    <w:pPr>
      <w:autoSpaceDE w:val="0"/>
      <w:autoSpaceDN w:val="0"/>
      <w:adjustRightInd w:val="0"/>
      <w:spacing w:after="0" w:line="240" w:lineRule="auto"/>
    </w:pPr>
    <w:rPr>
      <w:rFonts w:ascii="Lato" w:hAnsi="Lato" w:cs="Lato"/>
      <w:color w:val="000000"/>
      <w:sz w:val="24"/>
      <w:szCs w:val="24"/>
    </w:rPr>
  </w:style>
  <w:style w:type="paragraph" w:styleId="Header">
    <w:name w:val="header"/>
    <w:basedOn w:val="Normal"/>
    <w:link w:val="HeaderChar"/>
    <w:uiPriority w:val="99"/>
    <w:unhideWhenUsed/>
    <w:rsid w:val="0064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762"/>
  </w:style>
  <w:style w:type="paragraph" w:styleId="Footer">
    <w:name w:val="footer"/>
    <w:basedOn w:val="Normal"/>
    <w:link w:val="FooterChar"/>
    <w:uiPriority w:val="99"/>
    <w:unhideWhenUsed/>
    <w:rsid w:val="0064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762"/>
  </w:style>
  <w:style w:type="character" w:styleId="Hyperlink">
    <w:name w:val="Hyperlink"/>
    <w:basedOn w:val="DefaultParagraphFont"/>
    <w:uiPriority w:val="99"/>
    <w:unhideWhenUsed/>
    <w:rsid w:val="00442EAA"/>
    <w:rPr>
      <w:color w:val="0072BC" w:themeColor="hyperlink"/>
      <w:u w:val="single"/>
    </w:rPr>
  </w:style>
  <w:style w:type="character" w:customStyle="1" w:styleId="UnresolvedMention1">
    <w:name w:val="Unresolved Mention1"/>
    <w:basedOn w:val="DefaultParagraphFont"/>
    <w:uiPriority w:val="99"/>
    <w:semiHidden/>
    <w:unhideWhenUsed/>
    <w:rsid w:val="00442EAA"/>
    <w:rPr>
      <w:color w:val="605E5C"/>
      <w:shd w:val="clear" w:color="auto" w:fill="E1DFDD"/>
    </w:rPr>
  </w:style>
  <w:style w:type="table" w:styleId="TableGrid">
    <w:name w:val="Table Grid"/>
    <w:basedOn w:val="TableNormal"/>
    <w:uiPriority w:val="39"/>
    <w:rsid w:val="00D7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8B5"/>
    <w:rPr>
      <w:sz w:val="16"/>
      <w:szCs w:val="16"/>
    </w:rPr>
  </w:style>
  <w:style w:type="paragraph" w:styleId="CommentText">
    <w:name w:val="annotation text"/>
    <w:basedOn w:val="Normal"/>
    <w:link w:val="CommentTextChar"/>
    <w:uiPriority w:val="99"/>
    <w:semiHidden/>
    <w:unhideWhenUsed/>
    <w:rsid w:val="009568B5"/>
    <w:pPr>
      <w:spacing w:line="240" w:lineRule="auto"/>
    </w:pPr>
  </w:style>
  <w:style w:type="character" w:customStyle="1" w:styleId="CommentTextChar">
    <w:name w:val="Comment Text Char"/>
    <w:basedOn w:val="DefaultParagraphFont"/>
    <w:link w:val="CommentText"/>
    <w:uiPriority w:val="99"/>
    <w:semiHidden/>
    <w:rsid w:val="009568B5"/>
  </w:style>
  <w:style w:type="paragraph" w:styleId="CommentSubject">
    <w:name w:val="annotation subject"/>
    <w:basedOn w:val="CommentText"/>
    <w:next w:val="CommentText"/>
    <w:link w:val="CommentSubjectChar"/>
    <w:uiPriority w:val="99"/>
    <w:semiHidden/>
    <w:unhideWhenUsed/>
    <w:rsid w:val="009568B5"/>
    <w:rPr>
      <w:b/>
      <w:bCs/>
    </w:rPr>
  </w:style>
  <w:style w:type="character" w:customStyle="1" w:styleId="CommentSubjectChar">
    <w:name w:val="Comment Subject Char"/>
    <w:basedOn w:val="CommentTextChar"/>
    <w:link w:val="CommentSubject"/>
    <w:uiPriority w:val="99"/>
    <w:semiHidden/>
    <w:rsid w:val="009568B5"/>
    <w:rPr>
      <w:b/>
      <w:bCs/>
    </w:rPr>
  </w:style>
  <w:style w:type="paragraph" w:styleId="BalloonText">
    <w:name w:val="Balloon Text"/>
    <w:basedOn w:val="Normal"/>
    <w:link w:val="BalloonTextChar"/>
    <w:uiPriority w:val="99"/>
    <w:semiHidden/>
    <w:unhideWhenUsed/>
    <w:rsid w:val="00956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B5"/>
    <w:rPr>
      <w:rFonts w:ascii="Segoe UI" w:hAnsi="Segoe UI" w:cs="Segoe UI"/>
      <w:sz w:val="18"/>
      <w:szCs w:val="18"/>
    </w:rPr>
  </w:style>
  <w:style w:type="character" w:customStyle="1" w:styleId="UnresolvedMention2">
    <w:name w:val="Unresolved Mention2"/>
    <w:basedOn w:val="DefaultParagraphFont"/>
    <w:uiPriority w:val="99"/>
    <w:semiHidden/>
    <w:unhideWhenUsed/>
    <w:rsid w:val="00C33E82"/>
    <w:rPr>
      <w:color w:val="605E5C"/>
      <w:shd w:val="clear" w:color="auto" w:fill="E1DFDD"/>
    </w:rPr>
  </w:style>
  <w:style w:type="character" w:styleId="UnresolvedMention">
    <w:name w:val="Unresolved Mention"/>
    <w:basedOn w:val="DefaultParagraphFont"/>
    <w:uiPriority w:val="99"/>
    <w:semiHidden/>
    <w:unhideWhenUsed/>
    <w:rsid w:val="00166BD8"/>
    <w:rPr>
      <w:color w:val="605E5C"/>
      <w:shd w:val="clear" w:color="auto" w:fill="E1DFDD"/>
    </w:rPr>
  </w:style>
  <w:style w:type="paragraph" w:styleId="FootnoteText">
    <w:name w:val="footnote text"/>
    <w:basedOn w:val="Normal"/>
    <w:link w:val="FootnoteTextChar"/>
    <w:uiPriority w:val="99"/>
    <w:semiHidden/>
    <w:unhideWhenUsed/>
    <w:rsid w:val="002230DC"/>
    <w:pPr>
      <w:spacing w:after="0" w:line="240" w:lineRule="auto"/>
    </w:pPr>
  </w:style>
  <w:style w:type="character" w:customStyle="1" w:styleId="FootnoteTextChar">
    <w:name w:val="Footnote Text Char"/>
    <w:basedOn w:val="DefaultParagraphFont"/>
    <w:link w:val="FootnoteText"/>
    <w:uiPriority w:val="99"/>
    <w:semiHidden/>
    <w:rsid w:val="002230DC"/>
  </w:style>
  <w:style w:type="character" w:styleId="FootnoteReference">
    <w:name w:val="footnote reference"/>
    <w:basedOn w:val="DefaultParagraphFont"/>
    <w:uiPriority w:val="99"/>
    <w:semiHidden/>
    <w:unhideWhenUsed/>
    <w:rsid w:val="002230DC"/>
    <w:rPr>
      <w:vertAlign w:val="superscript"/>
    </w:rPr>
  </w:style>
  <w:style w:type="paragraph" w:styleId="Revision">
    <w:name w:val="Revision"/>
    <w:hidden/>
    <w:uiPriority w:val="99"/>
    <w:semiHidden/>
    <w:rsid w:val="00A928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9251">
      <w:bodyDiv w:val="1"/>
      <w:marLeft w:val="0"/>
      <w:marRight w:val="0"/>
      <w:marTop w:val="0"/>
      <w:marBottom w:val="0"/>
      <w:divBdr>
        <w:top w:val="none" w:sz="0" w:space="0" w:color="auto"/>
        <w:left w:val="none" w:sz="0" w:space="0" w:color="auto"/>
        <w:bottom w:val="none" w:sz="0" w:space="0" w:color="auto"/>
        <w:right w:val="none" w:sz="0" w:space="0" w:color="auto"/>
      </w:divBdr>
    </w:div>
    <w:div w:id="523326263">
      <w:bodyDiv w:val="1"/>
      <w:marLeft w:val="0"/>
      <w:marRight w:val="0"/>
      <w:marTop w:val="0"/>
      <w:marBottom w:val="0"/>
      <w:divBdr>
        <w:top w:val="none" w:sz="0" w:space="0" w:color="auto"/>
        <w:left w:val="none" w:sz="0" w:space="0" w:color="auto"/>
        <w:bottom w:val="none" w:sz="0" w:space="0" w:color="auto"/>
        <w:right w:val="none" w:sz="0" w:space="0" w:color="auto"/>
      </w:divBdr>
    </w:div>
    <w:div w:id="669216412">
      <w:bodyDiv w:val="1"/>
      <w:marLeft w:val="0"/>
      <w:marRight w:val="0"/>
      <w:marTop w:val="0"/>
      <w:marBottom w:val="0"/>
      <w:divBdr>
        <w:top w:val="none" w:sz="0" w:space="0" w:color="auto"/>
        <w:left w:val="none" w:sz="0" w:space="0" w:color="auto"/>
        <w:bottom w:val="none" w:sz="0" w:space="0" w:color="auto"/>
        <w:right w:val="none" w:sz="0" w:space="0" w:color="auto"/>
      </w:divBdr>
    </w:div>
    <w:div w:id="754740712">
      <w:bodyDiv w:val="1"/>
      <w:marLeft w:val="0"/>
      <w:marRight w:val="0"/>
      <w:marTop w:val="0"/>
      <w:marBottom w:val="0"/>
      <w:divBdr>
        <w:top w:val="none" w:sz="0" w:space="0" w:color="auto"/>
        <w:left w:val="none" w:sz="0" w:space="0" w:color="auto"/>
        <w:bottom w:val="none" w:sz="0" w:space="0" w:color="auto"/>
        <w:right w:val="none" w:sz="0" w:space="0" w:color="auto"/>
      </w:divBdr>
    </w:div>
    <w:div w:id="791941304">
      <w:bodyDiv w:val="1"/>
      <w:marLeft w:val="0"/>
      <w:marRight w:val="0"/>
      <w:marTop w:val="0"/>
      <w:marBottom w:val="0"/>
      <w:divBdr>
        <w:top w:val="none" w:sz="0" w:space="0" w:color="auto"/>
        <w:left w:val="none" w:sz="0" w:space="0" w:color="auto"/>
        <w:bottom w:val="none" w:sz="0" w:space="0" w:color="auto"/>
        <w:right w:val="none" w:sz="0" w:space="0" w:color="auto"/>
      </w:divBdr>
    </w:div>
    <w:div w:id="986283258">
      <w:bodyDiv w:val="1"/>
      <w:marLeft w:val="0"/>
      <w:marRight w:val="0"/>
      <w:marTop w:val="0"/>
      <w:marBottom w:val="0"/>
      <w:divBdr>
        <w:top w:val="none" w:sz="0" w:space="0" w:color="auto"/>
        <w:left w:val="none" w:sz="0" w:space="0" w:color="auto"/>
        <w:bottom w:val="none" w:sz="0" w:space="0" w:color="auto"/>
        <w:right w:val="none" w:sz="0" w:space="0" w:color="auto"/>
      </w:divBdr>
    </w:div>
    <w:div w:id="1164667974">
      <w:bodyDiv w:val="1"/>
      <w:marLeft w:val="0"/>
      <w:marRight w:val="0"/>
      <w:marTop w:val="0"/>
      <w:marBottom w:val="0"/>
      <w:divBdr>
        <w:top w:val="none" w:sz="0" w:space="0" w:color="auto"/>
        <w:left w:val="none" w:sz="0" w:space="0" w:color="auto"/>
        <w:bottom w:val="none" w:sz="0" w:space="0" w:color="auto"/>
        <w:right w:val="none" w:sz="0" w:space="0" w:color="auto"/>
      </w:divBdr>
    </w:div>
    <w:div w:id="1239636133">
      <w:bodyDiv w:val="1"/>
      <w:marLeft w:val="0"/>
      <w:marRight w:val="0"/>
      <w:marTop w:val="0"/>
      <w:marBottom w:val="0"/>
      <w:divBdr>
        <w:top w:val="none" w:sz="0" w:space="0" w:color="auto"/>
        <w:left w:val="none" w:sz="0" w:space="0" w:color="auto"/>
        <w:bottom w:val="none" w:sz="0" w:space="0" w:color="auto"/>
        <w:right w:val="none" w:sz="0" w:space="0" w:color="auto"/>
      </w:divBdr>
    </w:div>
    <w:div w:id="15205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UNHCR">
  <a:themeElements>
    <a:clrScheme name="UNHCR">
      <a:dk1>
        <a:sysClr val="windowText" lastClr="000000"/>
      </a:dk1>
      <a:lt1>
        <a:sysClr val="window" lastClr="FFFFFF"/>
      </a:lt1>
      <a:dk2>
        <a:srgbClr val="18375F"/>
      </a:dk2>
      <a:lt2>
        <a:srgbClr val="E7E6E6"/>
      </a:lt2>
      <a:accent1>
        <a:srgbClr val="0072BC"/>
      </a:accent1>
      <a:accent2>
        <a:srgbClr val="00B398"/>
      </a:accent2>
      <a:accent3>
        <a:srgbClr val="EF4A60"/>
      </a:accent3>
      <a:accent4>
        <a:srgbClr val="FAEB00"/>
      </a:accent4>
      <a:accent5>
        <a:srgbClr val="18375F"/>
      </a:accent5>
      <a:accent6>
        <a:srgbClr val="A5A5A5"/>
      </a:accent6>
      <a:hlink>
        <a:srgbClr val="0072BC"/>
      </a:hlink>
      <a:folHlink>
        <a:srgbClr val="954F72"/>
      </a:folHlink>
    </a:clrScheme>
    <a:fontScheme name="UNHCR">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c1a093-507a-4a1f-ba0d-16013f6c74e1" xsi:nil="true"/>
    <lcf76f155ced4ddcb4097134ff3c332f xmlns="19b02c0a-9407-4aa7-9817-ccd95556b8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E8FF5DEB45444FA5EEBCEB9DED32AA" ma:contentTypeVersion="14" ma:contentTypeDescription="Create a new document." ma:contentTypeScope="" ma:versionID="ae47caa6c8f184bef3c9e2453bb62546">
  <xsd:schema xmlns:xsd="http://www.w3.org/2001/XMLSchema" xmlns:xs="http://www.w3.org/2001/XMLSchema" xmlns:p="http://schemas.microsoft.com/office/2006/metadata/properties" xmlns:ns2="19b02c0a-9407-4aa7-9817-ccd95556b820" xmlns:ns3="a0c1a093-507a-4a1f-ba0d-16013f6c74e1" targetNamespace="http://schemas.microsoft.com/office/2006/metadata/properties" ma:root="true" ma:fieldsID="0a797ba1f54c4ae278dadc8a4cecf876" ns2:_="" ns3:_="">
    <xsd:import namespace="19b02c0a-9407-4aa7-9817-ccd95556b820"/>
    <xsd:import namespace="a0c1a093-507a-4a1f-ba0d-16013f6c7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02c0a-9407-4aa7-9817-ccd95556b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1a093-507a-4a1f-ba0d-16013f6c74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559dbc2-8342-4960-a43d-d6d9ad333856}" ma:internalName="TaxCatchAll" ma:showField="CatchAllData" ma:web="a0c1a093-507a-4a1f-ba0d-16013f6c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A9FF-D980-466F-9410-F19C26B30FEC}">
  <ds:schemaRefs>
    <ds:schemaRef ds:uri="http://schemas.microsoft.com/office/2006/metadata/properties"/>
    <ds:schemaRef ds:uri="http://schemas.microsoft.com/office/infopath/2007/PartnerControls"/>
    <ds:schemaRef ds:uri="a0c1a093-507a-4a1f-ba0d-16013f6c74e1"/>
    <ds:schemaRef ds:uri="19b02c0a-9407-4aa7-9817-ccd95556b820"/>
  </ds:schemaRefs>
</ds:datastoreItem>
</file>

<file path=customXml/itemProps2.xml><?xml version="1.0" encoding="utf-8"?>
<ds:datastoreItem xmlns:ds="http://schemas.openxmlformats.org/officeDocument/2006/customXml" ds:itemID="{3B81B618-48D4-4F32-A634-0C075B6CA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02c0a-9407-4aa7-9817-ccd95556b820"/>
    <ds:schemaRef ds:uri="a0c1a093-507a-4a1f-ba0d-16013f6c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EFBB4-424D-485A-AF1D-3919BFBD8C24}">
  <ds:schemaRefs>
    <ds:schemaRef ds:uri="http://schemas.microsoft.com/sharepoint/v3/contenttype/forms"/>
  </ds:schemaRefs>
</ds:datastoreItem>
</file>

<file path=customXml/itemProps4.xml><?xml version="1.0" encoding="utf-8"?>
<ds:datastoreItem xmlns:ds="http://schemas.openxmlformats.org/officeDocument/2006/customXml" ds:itemID="{A9A1807E-C391-4C17-9257-5E8FF47A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Pes</dc:creator>
  <cp:keywords/>
  <dc:description/>
  <cp:lastModifiedBy>Dida Al-Hamzi</cp:lastModifiedBy>
  <cp:revision>31</cp:revision>
  <cp:lastPrinted>2020-10-29T10:16:00Z</cp:lastPrinted>
  <dcterms:created xsi:type="dcterms:W3CDTF">2023-02-12T22:57:00Z</dcterms:created>
  <dcterms:modified xsi:type="dcterms:W3CDTF">2025-01-29T12:47:00Z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0x010100B0E8FF5DEB45444FA5EEBCEB9DED32AA</vt:lpwstr>
  </property>
</Properties>
</file>