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DC0FAE" w14:textId="2D1CBA02" w:rsidR="007848C1" w:rsidRDefault="00D90017">
      <w:pPr>
        <w:rPr>
          <w:rFonts w:ascii="Tahoma" w:hAnsi="Tahoma" w:cs="Tahoma"/>
          <w:sz w:val="24"/>
          <w:szCs w:val="24"/>
        </w:rPr>
      </w:pPr>
      <w:r>
        <w:rPr>
          <w:rFonts w:ascii="Tahoma" w:hAnsi="Tahoma" w:cs="Tahoma"/>
          <w:noProof/>
          <w:sz w:val="24"/>
          <w:szCs w:val="24"/>
        </w:rPr>
        <w:drawing>
          <wp:anchor distT="0" distB="0" distL="114300" distR="114300" simplePos="0" relativeHeight="251662336" behindDoc="0" locked="0" layoutInCell="1" allowOverlap="1" wp14:anchorId="2298E302" wp14:editId="37844CB3">
            <wp:simplePos x="0" y="0"/>
            <wp:positionH relativeFrom="column">
              <wp:posOffset>400050</wp:posOffset>
            </wp:positionH>
            <wp:positionV relativeFrom="paragraph">
              <wp:posOffset>-36579</wp:posOffset>
            </wp:positionV>
            <wp:extent cx="1114425" cy="1351664"/>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14425" cy="1351664"/>
                    </a:xfrm>
                    <a:prstGeom prst="rect">
                      <a:avLst/>
                    </a:prstGeom>
                  </pic:spPr>
                </pic:pic>
              </a:graphicData>
            </a:graphic>
            <wp14:sizeRelH relativeFrom="margin">
              <wp14:pctWidth>0</wp14:pctWidth>
            </wp14:sizeRelH>
            <wp14:sizeRelV relativeFrom="margin">
              <wp14:pctHeight>0</wp14:pctHeight>
            </wp14:sizeRelV>
          </wp:anchor>
        </w:drawing>
      </w:r>
      <w:r w:rsidR="003926D0">
        <w:rPr>
          <w:rFonts w:ascii="Tahoma" w:hAnsi="Tahoma" w:cs="Tahoma"/>
          <w:noProof/>
          <w:sz w:val="24"/>
          <w:szCs w:val="24"/>
        </w:rPr>
        <w:drawing>
          <wp:anchor distT="0" distB="0" distL="114300" distR="114300" simplePos="0" relativeHeight="251661312" behindDoc="0" locked="0" layoutInCell="1" allowOverlap="1" wp14:anchorId="2B0BD409" wp14:editId="7FD2354F">
            <wp:simplePos x="2695575" y="914400"/>
            <wp:positionH relativeFrom="margin">
              <wp:align>right</wp:align>
            </wp:positionH>
            <wp:positionV relativeFrom="margin">
              <wp:align>top</wp:align>
            </wp:positionV>
            <wp:extent cx="1292225" cy="1314450"/>
            <wp:effectExtent l="0" t="0" r="3175" b="0"/>
            <wp:wrapSquare wrapText="bothSides"/>
            <wp:docPr id="1" name="Picture 1" descr="V:\Logo\WHO-EN-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Logo\WHO-EN-C-V.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95467" cy="13177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26D0" w:rsidRPr="003926D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7848C1">
        <w:rPr>
          <w:rFonts w:ascii="Tahoma" w:hAnsi="Tahoma" w:cs="Tahoma"/>
          <w:noProof/>
          <w:sz w:val="24"/>
          <w:szCs w:val="24"/>
        </w:rPr>
        <w:drawing>
          <wp:anchor distT="0" distB="0" distL="114300" distR="114300" simplePos="0" relativeHeight="251659264" behindDoc="0" locked="0" layoutInCell="1" allowOverlap="1" wp14:anchorId="7D486A05" wp14:editId="5E18337B">
            <wp:simplePos x="0" y="0"/>
            <wp:positionH relativeFrom="column">
              <wp:posOffset>2562225</wp:posOffset>
            </wp:positionH>
            <wp:positionV relativeFrom="paragraph">
              <wp:posOffset>0</wp:posOffset>
            </wp:positionV>
            <wp:extent cx="1028700" cy="1251179"/>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FPlogo-english-emblem-blue (Fron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8700" cy="1251179"/>
                    </a:xfrm>
                    <a:prstGeom prst="rect">
                      <a:avLst/>
                    </a:prstGeom>
                  </pic:spPr>
                </pic:pic>
              </a:graphicData>
            </a:graphic>
            <wp14:sizeRelH relativeFrom="page">
              <wp14:pctWidth>0</wp14:pctWidth>
            </wp14:sizeRelH>
            <wp14:sizeRelV relativeFrom="page">
              <wp14:pctHeight>0</wp14:pctHeight>
            </wp14:sizeRelV>
          </wp:anchor>
        </w:drawing>
      </w:r>
    </w:p>
    <w:p w14:paraId="095230D9" w14:textId="77777777" w:rsidR="007848C1" w:rsidRDefault="007848C1">
      <w:pPr>
        <w:rPr>
          <w:rFonts w:ascii="Tahoma" w:hAnsi="Tahoma" w:cs="Tahoma"/>
          <w:sz w:val="24"/>
          <w:szCs w:val="24"/>
        </w:rPr>
      </w:pPr>
    </w:p>
    <w:p w14:paraId="3128B5DF" w14:textId="77777777" w:rsidR="007848C1" w:rsidRDefault="007848C1">
      <w:pPr>
        <w:rPr>
          <w:rFonts w:ascii="Tahoma" w:hAnsi="Tahoma" w:cs="Tahoma"/>
          <w:sz w:val="24"/>
          <w:szCs w:val="24"/>
        </w:rPr>
      </w:pPr>
    </w:p>
    <w:p w14:paraId="01D5F8F8" w14:textId="77777777" w:rsidR="007848C1" w:rsidRDefault="007848C1">
      <w:pPr>
        <w:rPr>
          <w:rFonts w:ascii="Tahoma" w:hAnsi="Tahoma" w:cs="Tahoma"/>
          <w:sz w:val="24"/>
          <w:szCs w:val="24"/>
        </w:rPr>
      </w:pPr>
    </w:p>
    <w:p w14:paraId="08BCE41D" w14:textId="77777777" w:rsidR="007848C1" w:rsidRDefault="007848C1">
      <w:pPr>
        <w:rPr>
          <w:rFonts w:ascii="Tahoma" w:hAnsi="Tahoma" w:cs="Tahoma"/>
          <w:sz w:val="24"/>
          <w:szCs w:val="24"/>
        </w:rPr>
      </w:pPr>
    </w:p>
    <w:p w14:paraId="5187F1D8" w14:textId="77777777" w:rsidR="00164713" w:rsidRPr="002F7DD9" w:rsidRDefault="00F777D8" w:rsidP="008A322B">
      <w:pPr>
        <w:spacing w:line="300" w:lineRule="auto"/>
        <w:rPr>
          <w:rFonts w:ascii="Georgia" w:hAnsi="Georgia"/>
          <w:sz w:val="28"/>
        </w:rPr>
      </w:pPr>
      <w:r w:rsidRPr="002F7DD9">
        <w:rPr>
          <w:rFonts w:ascii="Georgia" w:hAnsi="Georgia"/>
          <w:sz w:val="28"/>
        </w:rPr>
        <w:t>25</w:t>
      </w:r>
      <w:r w:rsidR="008A322B" w:rsidRPr="002F7DD9">
        <w:rPr>
          <w:rFonts w:ascii="Georgia" w:hAnsi="Georgia"/>
          <w:sz w:val="28"/>
        </w:rPr>
        <w:t xml:space="preserve"> March 2015</w:t>
      </w:r>
      <w:r w:rsidR="00164713" w:rsidRPr="002F7DD9">
        <w:rPr>
          <w:rFonts w:ascii="Georgia" w:hAnsi="Georgia"/>
          <w:sz w:val="28"/>
        </w:rPr>
        <w:t xml:space="preserve">  </w:t>
      </w:r>
    </w:p>
    <w:p w14:paraId="6755DCF9" w14:textId="77777777" w:rsidR="00313EA4" w:rsidRPr="002F7DD9" w:rsidRDefault="00313EA4" w:rsidP="00313EA4">
      <w:pPr>
        <w:rPr>
          <w:rFonts w:ascii="Georgia" w:hAnsi="Georgia" w:cs="Tahoma"/>
          <w:sz w:val="28"/>
          <w:szCs w:val="28"/>
        </w:rPr>
      </w:pPr>
    </w:p>
    <w:p w14:paraId="640B347E" w14:textId="1953112A" w:rsidR="00313EA4" w:rsidRPr="002F7DD9" w:rsidRDefault="00313EA4" w:rsidP="002F7DD9">
      <w:pPr>
        <w:jc w:val="center"/>
        <w:rPr>
          <w:rFonts w:ascii="Georgia" w:hAnsi="Georgia" w:cs="Tahoma"/>
          <w:sz w:val="30"/>
          <w:szCs w:val="30"/>
        </w:rPr>
      </w:pPr>
      <w:r w:rsidRPr="002F7DD9">
        <w:rPr>
          <w:rFonts w:ascii="Georgia" w:hAnsi="Georgia" w:cs="Tahoma"/>
          <w:sz w:val="30"/>
          <w:szCs w:val="30"/>
        </w:rPr>
        <w:t xml:space="preserve">JAPAN </w:t>
      </w:r>
      <w:r w:rsidR="002F7DD9">
        <w:rPr>
          <w:rFonts w:ascii="Georgia" w:hAnsi="Georgia" w:cs="Tahoma"/>
          <w:sz w:val="30"/>
          <w:szCs w:val="30"/>
        </w:rPr>
        <w:t>ANNOUNCES SUPPORT TO</w:t>
      </w:r>
      <w:r w:rsidRPr="002F7DD9">
        <w:rPr>
          <w:rFonts w:ascii="Georgia" w:hAnsi="Georgia" w:cs="Tahoma"/>
          <w:sz w:val="30"/>
          <w:szCs w:val="30"/>
        </w:rPr>
        <w:t xml:space="preserve"> WFP, WHO AND UNHCR TO ASSIST SOUTH SUDANESE REFUGEES AND ETHIOPIAN HOST COMMUNITY IN GAMBELLA</w:t>
      </w:r>
    </w:p>
    <w:p w14:paraId="1CE99F2A" w14:textId="77777777" w:rsidR="00313EA4" w:rsidRPr="002F7DD9" w:rsidRDefault="00313EA4" w:rsidP="00313EA4">
      <w:pPr>
        <w:rPr>
          <w:rFonts w:ascii="Georgia" w:hAnsi="Georgia" w:cs="Tahoma"/>
          <w:sz w:val="24"/>
          <w:szCs w:val="24"/>
        </w:rPr>
      </w:pPr>
    </w:p>
    <w:p w14:paraId="498BDC7C" w14:textId="584FD5D9" w:rsidR="00313EA4" w:rsidRPr="002F7DD9" w:rsidRDefault="00313EA4" w:rsidP="002F7DD9">
      <w:pPr>
        <w:spacing w:line="300" w:lineRule="auto"/>
        <w:rPr>
          <w:rFonts w:ascii="Georgia" w:hAnsi="Georgia" w:cs="Tahoma"/>
        </w:rPr>
      </w:pPr>
      <w:r w:rsidRPr="002F7DD9">
        <w:rPr>
          <w:rFonts w:ascii="Georgia" w:hAnsi="Georgia" w:cs="Tahoma"/>
          <w:b/>
        </w:rPr>
        <w:t>ADDIS ABABA</w:t>
      </w:r>
      <w:r w:rsidRPr="002F7DD9">
        <w:rPr>
          <w:rFonts w:ascii="Georgia" w:hAnsi="Georgia" w:cs="Tahoma"/>
        </w:rPr>
        <w:t xml:space="preserve"> - </w:t>
      </w:r>
      <w:r w:rsidR="0058686B" w:rsidRPr="002F7DD9">
        <w:rPr>
          <w:rFonts w:ascii="Georgia" w:hAnsi="Georgia" w:cs="Tahoma"/>
        </w:rPr>
        <w:t xml:space="preserve">The UN High Commissioner for Refugees (UNHCR), the UN World Food Programme (WFP) and the World Health Organization (WHO) </w:t>
      </w:r>
      <w:r w:rsidR="002F7DD9">
        <w:rPr>
          <w:rFonts w:ascii="Georgia" w:hAnsi="Georgia" w:cs="Tahoma"/>
        </w:rPr>
        <w:t xml:space="preserve">today </w:t>
      </w:r>
      <w:r w:rsidRPr="002F7DD9">
        <w:rPr>
          <w:rFonts w:ascii="Georgia" w:hAnsi="Georgia" w:cs="Tahoma"/>
        </w:rPr>
        <w:t>thanked the government of Japan for its generous and timely donation of US</w:t>
      </w:r>
      <w:r w:rsidR="00EE4AA2">
        <w:rPr>
          <w:rFonts w:ascii="Georgia" w:hAnsi="Georgia" w:cs="Tahoma"/>
        </w:rPr>
        <w:t>$</w:t>
      </w:r>
      <w:r w:rsidRPr="002F7DD9">
        <w:rPr>
          <w:rFonts w:ascii="Georgia" w:hAnsi="Georgia" w:cs="Tahoma"/>
        </w:rPr>
        <w:t xml:space="preserve">11.8 million to assist South Sudanese refugees and the host community in </w:t>
      </w:r>
      <w:proofErr w:type="spellStart"/>
      <w:r w:rsidRPr="002F7DD9">
        <w:rPr>
          <w:rFonts w:ascii="Georgia" w:hAnsi="Georgia" w:cs="Tahoma"/>
        </w:rPr>
        <w:t>Gambella</w:t>
      </w:r>
      <w:proofErr w:type="spellEnd"/>
      <w:r w:rsidR="0058686B" w:rsidRPr="002F7DD9">
        <w:rPr>
          <w:rFonts w:ascii="Georgia" w:hAnsi="Georgia" w:cs="Tahoma"/>
        </w:rPr>
        <w:t xml:space="preserve"> regional state in</w:t>
      </w:r>
      <w:r w:rsidRPr="002F7DD9">
        <w:rPr>
          <w:rFonts w:ascii="Georgia" w:hAnsi="Georgia" w:cs="Tahoma"/>
        </w:rPr>
        <w:t xml:space="preserve"> western Ethiopia.</w:t>
      </w:r>
    </w:p>
    <w:p w14:paraId="15964CCD" w14:textId="4E6A3253" w:rsidR="00313EA4" w:rsidRPr="002F7DD9" w:rsidRDefault="0058686B" w:rsidP="002F7DD9">
      <w:pPr>
        <w:spacing w:line="300" w:lineRule="auto"/>
        <w:rPr>
          <w:rFonts w:ascii="Georgia" w:hAnsi="Georgia" w:cs="Tahoma"/>
        </w:rPr>
      </w:pPr>
      <w:r w:rsidRPr="002F7DD9">
        <w:rPr>
          <w:rFonts w:ascii="Georgia" w:hAnsi="Georgia" w:cs="Tahoma"/>
        </w:rPr>
        <w:t>The three UN agencies acknowledged</w:t>
      </w:r>
      <w:r w:rsidR="00313EA4" w:rsidRPr="002F7DD9">
        <w:rPr>
          <w:rFonts w:ascii="Georgia" w:hAnsi="Georgia" w:cs="Tahoma"/>
        </w:rPr>
        <w:t xml:space="preserve"> the Japanese </w:t>
      </w:r>
      <w:bookmarkStart w:id="0" w:name="_GoBack"/>
      <w:bookmarkEnd w:id="0"/>
      <w:r w:rsidR="00313EA4" w:rsidRPr="002F7DD9">
        <w:rPr>
          <w:rFonts w:ascii="Georgia" w:hAnsi="Georgia" w:cs="Tahoma"/>
        </w:rPr>
        <w:t>Ambassador in Ethiopia</w:t>
      </w:r>
      <w:r w:rsidRPr="002F7DD9">
        <w:rPr>
          <w:rFonts w:ascii="Georgia" w:hAnsi="Georgia" w:cs="Tahoma"/>
        </w:rPr>
        <w:t>,</w:t>
      </w:r>
      <w:r w:rsidR="00313EA4" w:rsidRPr="002F7DD9">
        <w:rPr>
          <w:rFonts w:ascii="Georgia" w:hAnsi="Georgia" w:cs="Tahoma"/>
        </w:rPr>
        <w:t xml:space="preserve"> His Excellency Mr</w:t>
      </w:r>
      <w:r w:rsidR="00EE4AA2">
        <w:rPr>
          <w:rFonts w:ascii="Georgia" w:hAnsi="Georgia" w:cs="Tahoma"/>
        </w:rPr>
        <w:t>.</w:t>
      </w:r>
      <w:r w:rsidR="00313EA4" w:rsidRPr="002F7DD9">
        <w:rPr>
          <w:rFonts w:ascii="Georgia" w:hAnsi="Georgia" w:cs="Tahoma"/>
        </w:rPr>
        <w:t xml:space="preserve"> Kazuhiro Suzuki</w:t>
      </w:r>
      <w:r w:rsidRPr="002F7DD9">
        <w:rPr>
          <w:rFonts w:ascii="Georgia" w:hAnsi="Georgia" w:cs="Tahoma"/>
        </w:rPr>
        <w:t>,</w:t>
      </w:r>
      <w:r w:rsidR="00313EA4" w:rsidRPr="002F7DD9">
        <w:rPr>
          <w:rFonts w:ascii="Georgia" w:hAnsi="Georgia" w:cs="Tahoma"/>
        </w:rPr>
        <w:t xml:space="preserve"> for </w:t>
      </w:r>
      <w:r w:rsidRPr="002F7DD9">
        <w:rPr>
          <w:rFonts w:ascii="Georgia" w:hAnsi="Georgia" w:cs="Tahoma"/>
        </w:rPr>
        <w:t>the</w:t>
      </w:r>
      <w:r w:rsidR="00313EA4" w:rsidRPr="002F7DD9">
        <w:rPr>
          <w:rFonts w:ascii="Georgia" w:hAnsi="Georgia" w:cs="Tahoma"/>
        </w:rPr>
        <w:t xml:space="preserve"> crucial contribution to deliver life</w:t>
      </w:r>
      <w:r w:rsidR="00756752">
        <w:rPr>
          <w:rFonts w:ascii="Georgia" w:hAnsi="Georgia" w:cs="Tahoma"/>
        </w:rPr>
        <w:t>-</w:t>
      </w:r>
      <w:r w:rsidR="00313EA4" w:rsidRPr="002F7DD9">
        <w:rPr>
          <w:rFonts w:ascii="Georgia" w:hAnsi="Georgia" w:cs="Tahoma"/>
        </w:rPr>
        <w:t xml:space="preserve">saving assistance and services to refugees and </w:t>
      </w:r>
      <w:r w:rsidRPr="002F7DD9">
        <w:rPr>
          <w:rFonts w:ascii="Georgia" w:hAnsi="Georgia" w:cs="Tahoma"/>
        </w:rPr>
        <w:t>the host community.</w:t>
      </w:r>
    </w:p>
    <w:p w14:paraId="420D2073" w14:textId="09CBC345" w:rsidR="00313EA4" w:rsidRPr="002F7DD9" w:rsidRDefault="00313EA4" w:rsidP="002F7DD9">
      <w:pPr>
        <w:spacing w:line="300" w:lineRule="auto"/>
        <w:rPr>
          <w:rFonts w:ascii="Georgia" w:hAnsi="Georgia" w:cs="Tahoma"/>
        </w:rPr>
      </w:pPr>
      <w:r w:rsidRPr="002F7DD9">
        <w:rPr>
          <w:rFonts w:ascii="Georgia" w:hAnsi="Georgia" w:cs="Tahoma"/>
        </w:rPr>
        <w:t>“This generous donation from the government of Japan will enable UNHCR to deliver protection and assistance to the most vulnerable of refugees. Over 90 percent of new arrivals are women and children and this funding means that we can provide them with a roof over their heads, protection and education</w:t>
      </w:r>
      <w:r w:rsidR="002F7DD9">
        <w:rPr>
          <w:rFonts w:ascii="Georgia" w:hAnsi="Georgia" w:cs="Tahoma"/>
        </w:rPr>
        <w:t>,</w:t>
      </w:r>
      <w:r w:rsidRPr="002F7DD9">
        <w:rPr>
          <w:rFonts w:ascii="Georgia" w:hAnsi="Georgia" w:cs="Tahoma"/>
        </w:rPr>
        <w:t>” said Valentin Tapsoba, UNHCR Director for the Regional Bureau of Africa.</w:t>
      </w:r>
    </w:p>
    <w:p w14:paraId="0CA2BCAA" w14:textId="690EF4F2" w:rsidR="00313EA4" w:rsidRPr="002F7DD9" w:rsidRDefault="00313EA4" w:rsidP="002F7DD9">
      <w:pPr>
        <w:spacing w:line="300" w:lineRule="auto"/>
        <w:rPr>
          <w:rFonts w:ascii="Georgia" w:hAnsi="Georgia" w:cs="Tahoma"/>
        </w:rPr>
      </w:pPr>
      <w:r w:rsidRPr="002F7DD9">
        <w:rPr>
          <w:rFonts w:ascii="Georgia" w:hAnsi="Georgia" w:cs="Tahoma"/>
        </w:rPr>
        <w:t xml:space="preserve">The </w:t>
      </w:r>
      <w:r w:rsidR="00EE4AA2" w:rsidRPr="002F7DD9">
        <w:rPr>
          <w:rFonts w:ascii="Georgia" w:hAnsi="Georgia" w:cs="Tahoma"/>
        </w:rPr>
        <w:t>US</w:t>
      </w:r>
      <w:r w:rsidR="00EE4AA2">
        <w:rPr>
          <w:rFonts w:ascii="Georgia" w:hAnsi="Georgia" w:cs="Tahoma"/>
        </w:rPr>
        <w:t>$</w:t>
      </w:r>
      <w:r w:rsidRPr="002F7DD9">
        <w:rPr>
          <w:rFonts w:ascii="Georgia" w:hAnsi="Georgia" w:cs="Tahoma"/>
        </w:rPr>
        <w:t xml:space="preserve">5.8 million donated to UNHCR will allow the agency to establish and develop a new camp called </w:t>
      </w:r>
      <w:proofErr w:type="spellStart"/>
      <w:r w:rsidRPr="002F7DD9">
        <w:rPr>
          <w:rFonts w:ascii="Georgia" w:hAnsi="Georgia" w:cs="Tahoma"/>
        </w:rPr>
        <w:t>Jewi</w:t>
      </w:r>
      <w:proofErr w:type="spellEnd"/>
      <w:r w:rsidRPr="002F7DD9">
        <w:rPr>
          <w:rFonts w:ascii="Georgia" w:hAnsi="Georgia" w:cs="Tahoma"/>
        </w:rPr>
        <w:t xml:space="preserve">, where almost 50,000 South Sudanese refugees are being relocated from </w:t>
      </w:r>
      <w:proofErr w:type="spellStart"/>
      <w:r w:rsidRPr="002F7DD9">
        <w:rPr>
          <w:rFonts w:ascii="Georgia" w:hAnsi="Georgia" w:cs="Tahoma"/>
        </w:rPr>
        <w:t>Leitchuor</w:t>
      </w:r>
      <w:proofErr w:type="spellEnd"/>
      <w:r w:rsidRPr="002F7DD9">
        <w:rPr>
          <w:rFonts w:ascii="Georgia" w:hAnsi="Georgia" w:cs="Tahoma"/>
        </w:rPr>
        <w:t xml:space="preserve"> camp</w:t>
      </w:r>
      <w:r w:rsidR="00EE4AA2">
        <w:rPr>
          <w:rFonts w:ascii="Georgia" w:hAnsi="Georgia" w:cs="Tahoma"/>
        </w:rPr>
        <w:t>,</w:t>
      </w:r>
      <w:r w:rsidRPr="002F7DD9">
        <w:rPr>
          <w:rFonts w:ascii="Georgia" w:hAnsi="Georgia" w:cs="Tahoma"/>
        </w:rPr>
        <w:t xml:space="preserve"> which was flooded in last year’s rains. Services such as reception, registration, protection against sexual and gender-based violence, health, shelter and education will be provided thanks to this grant.</w:t>
      </w:r>
    </w:p>
    <w:p w14:paraId="5A2C73EA" w14:textId="3E517919" w:rsidR="00313EA4" w:rsidRPr="002F7DD9" w:rsidRDefault="00E1494F" w:rsidP="002F7DD9">
      <w:pPr>
        <w:spacing w:line="300" w:lineRule="auto"/>
        <w:rPr>
          <w:rFonts w:ascii="Georgia" w:hAnsi="Georgia" w:cs="Tahoma"/>
        </w:rPr>
      </w:pPr>
      <w:r>
        <w:rPr>
          <w:rFonts w:ascii="Georgia" w:hAnsi="Georgia" w:cs="Tahoma"/>
        </w:rPr>
        <w:t>WFP</w:t>
      </w:r>
      <w:r w:rsidR="00313EA4" w:rsidRPr="002F7DD9">
        <w:rPr>
          <w:rFonts w:ascii="Georgia" w:hAnsi="Georgia" w:cs="Tahoma"/>
        </w:rPr>
        <w:t xml:space="preserve"> received </w:t>
      </w:r>
      <w:r w:rsidR="00EE4AA2" w:rsidRPr="002F7DD9">
        <w:rPr>
          <w:rFonts w:ascii="Georgia" w:hAnsi="Georgia" w:cs="Tahoma"/>
        </w:rPr>
        <w:t>US</w:t>
      </w:r>
      <w:r w:rsidR="00EE4AA2">
        <w:rPr>
          <w:rFonts w:ascii="Georgia" w:hAnsi="Georgia" w:cs="Tahoma"/>
        </w:rPr>
        <w:t>$</w:t>
      </w:r>
      <w:r w:rsidR="00313EA4" w:rsidRPr="002F7DD9">
        <w:rPr>
          <w:rFonts w:ascii="Georgia" w:hAnsi="Georgia" w:cs="Tahoma"/>
        </w:rPr>
        <w:t>5 million</w:t>
      </w:r>
      <w:r>
        <w:rPr>
          <w:rFonts w:ascii="Georgia" w:hAnsi="Georgia" w:cs="Tahoma"/>
        </w:rPr>
        <w:t>,</w:t>
      </w:r>
      <w:r w:rsidR="00313EA4" w:rsidRPr="002F7DD9">
        <w:rPr>
          <w:rFonts w:ascii="Georgia" w:hAnsi="Georgia" w:cs="Tahoma"/>
        </w:rPr>
        <w:t xml:space="preserve"> which will be used to provide food assistance </w:t>
      </w:r>
      <w:r w:rsidR="00AB2F9C">
        <w:rPr>
          <w:rFonts w:ascii="Georgia" w:hAnsi="Georgia" w:cs="Tahoma"/>
        </w:rPr>
        <w:t xml:space="preserve">every month </w:t>
      </w:r>
      <w:r>
        <w:rPr>
          <w:rFonts w:ascii="Georgia" w:hAnsi="Georgia" w:cs="Tahoma"/>
        </w:rPr>
        <w:t xml:space="preserve">for </w:t>
      </w:r>
      <w:r w:rsidR="00313EA4" w:rsidRPr="002F7DD9">
        <w:rPr>
          <w:rFonts w:ascii="Georgia" w:hAnsi="Georgia" w:cs="Tahoma"/>
        </w:rPr>
        <w:t xml:space="preserve">240,000 refugees </w:t>
      </w:r>
      <w:r w:rsidR="00215EFC">
        <w:rPr>
          <w:rFonts w:ascii="Georgia" w:hAnsi="Georgia" w:cs="Tahoma"/>
        </w:rPr>
        <w:t>as well as school meals</w:t>
      </w:r>
      <w:r w:rsidR="00AB2F9C">
        <w:rPr>
          <w:rFonts w:ascii="Georgia" w:hAnsi="Georgia" w:cs="Tahoma"/>
        </w:rPr>
        <w:t xml:space="preserve">.  </w:t>
      </w:r>
    </w:p>
    <w:p w14:paraId="7667ADA6" w14:textId="4EA9ED5B" w:rsidR="00313EA4" w:rsidRPr="002F7DD9" w:rsidRDefault="002F7DD9" w:rsidP="002F7DD9">
      <w:pPr>
        <w:spacing w:line="300" w:lineRule="auto"/>
        <w:rPr>
          <w:rFonts w:ascii="Georgia" w:hAnsi="Georgia" w:cs="Tahoma"/>
        </w:rPr>
      </w:pPr>
      <w:r w:rsidRPr="00AB2F9C">
        <w:rPr>
          <w:rFonts w:ascii="Georgia" w:hAnsi="Georgia" w:cs="Tahoma"/>
        </w:rPr>
        <w:t>“</w:t>
      </w:r>
      <w:r w:rsidR="00EE4AA2" w:rsidRPr="00E1494F">
        <w:rPr>
          <w:rFonts w:ascii="Georgia" w:hAnsi="Georgia" w:cs="Tahoma"/>
        </w:rPr>
        <w:t>These South Sudanese refugees depend on the food and nutrition support that we provide, and we</w:t>
      </w:r>
      <w:r w:rsidR="00AB2F9C" w:rsidRPr="00E1494F">
        <w:rPr>
          <w:rFonts w:ascii="Georgia" w:hAnsi="Georgia" w:cs="Tahoma"/>
        </w:rPr>
        <w:t xml:space="preserve"> cannot </w:t>
      </w:r>
      <w:r w:rsidR="00EE4AA2" w:rsidRPr="00E1494F">
        <w:rPr>
          <w:rFonts w:ascii="Georgia" w:hAnsi="Georgia" w:cs="Tahoma"/>
        </w:rPr>
        <w:t>allow</w:t>
      </w:r>
      <w:r w:rsidR="00EE4AA2" w:rsidRPr="00E1494F" w:rsidDel="00EE4AA2">
        <w:rPr>
          <w:rFonts w:ascii="Georgia" w:hAnsi="Georgia" w:cs="Tahoma"/>
        </w:rPr>
        <w:t xml:space="preserve"> </w:t>
      </w:r>
      <w:r w:rsidR="00EE4AA2" w:rsidRPr="00E1494F">
        <w:rPr>
          <w:rFonts w:ascii="Georgia" w:hAnsi="Georgia" w:cs="Tahoma"/>
        </w:rPr>
        <w:t xml:space="preserve">them </w:t>
      </w:r>
      <w:r w:rsidR="00756752">
        <w:rPr>
          <w:rFonts w:ascii="Georgia" w:hAnsi="Georgia" w:cs="Tahoma"/>
        </w:rPr>
        <w:t xml:space="preserve">to </w:t>
      </w:r>
      <w:r w:rsidR="00AB2F9C" w:rsidRPr="00E1494F">
        <w:rPr>
          <w:rFonts w:ascii="Georgia" w:hAnsi="Georgia" w:cs="Tahoma"/>
        </w:rPr>
        <w:t>go hungry</w:t>
      </w:r>
      <w:r w:rsidR="00EE4AA2" w:rsidRPr="00E1494F">
        <w:rPr>
          <w:rFonts w:ascii="Georgia" w:hAnsi="Georgia" w:cs="Tahoma"/>
        </w:rPr>
        <w:t xml:space="preserve">,” </w:t>
      </w:r>
      <w:r w:rsidR="00D32992">
        <w:rPr>
          <w:rFonts w:ascii="Georgia" w:hAnsi="Georgia" w:cs="Tahoma"/>
        </w:rPr>
        <w:t xml:space="preserve">said Mohamed </w:t>
      </w:r>
      <w:proofErr w:type="spellStart"/>
      <w:r w:rsidR="00D32992">
        <w:rPr>
          <w:rFonts w:ascii="Georgia" w:hAnsi="Georgia" w:cs="Tahoma"/>
        </w:rPr>
        <w:t>Diab</w:t>
      </w:r>
      <w:proofErr w:type="spellEnd"/>
      <w:r w:rsidR="00D32992">
        <w:rPr>
          <w:rFonts w:ascii="Georgia" w:hAnsi="Georgia" w:cs="Tahoma"/>
        </w:rPr>
        <w:t xml:space="preserve">, WFP’s acting country director for </w:t>
      </w:r>
      <w:r w:rsidR="00D32992">
        <w:rPr>
          <w:rFonts w:ascii="Georgia" w:hAnsi="Georgia" w:cs="Tahoma"/>
        </w:rPr>
        <w:lastRenderedPageBreak/>
        <w:t>Ethiopia</w:t>
      </w:r>
      <w:r w:rsidR="00AB2F9C" w:rsidRPr="00E1494F">
        <w:rPr>
          <w:rFonts w:ascii="Georgia" w:hAnsi="Georgia" w:cs="Tahoma"/>
        </w:rPr>
        <w:t xml:space="preserve">. </w:t>
      </w:r>
      <w:r w:rsidR="00EE4AA2" w:rsidRPr="00E1494F">
        <w:rPr>
          <w:rFonts w:ascii="Georgia" w:hAnsi="Georgia" w:cs="Tahoma"/>
        </w:rPr>
        <w:t>“</w:t>
      </w:r>
      <w:r w:rsidR="00AB2F9C" w:rsidRPr="00E1494F">
        <w:rPr>
          <w:rFonts w:ascii="Georgia" w:hAnsi="Georgia" w:cs="Tahoma"/>
        </w:rPr>
        <w:t xml:space="preserve">We are very grateful to </w:t>
      </w:r>
      <w:r w:rsidR="00EE4AA2" w:rsidRPr="00E1494F">
        <w:rPr>
          <w:rFonts w:ascii="Georgia" w:hAnsi="Georgia" w:cs="Tahoma"/>
        </w:rPr>
        <w:t>the government of Japan for this</w:t>
      </w:r>
      <w:r w:rsidR="00AB2F9C" w:rsidRPr="00E1494F">
        <w:rPr>
          <w:rFonts w:ascii="Georgia" w:hAnsi="Georgia" w:cs="Tahoma"/>
        </w:rPr>
        <w:t xml:space="preserve"> timely and generous contribution</w:t>
      </w:r>
      <w:r w:rsidR="00EE4AA2" w:rsidRPr="00E1494F">
        <w:rPr>
          <w:rFonts w:ascii="Georgia" w:hAnsi="Georgia" w:cs="Tahoma"/>
        </w:rPr>
        <w:t xml:space="preserve">, which will help us </w:t>
      </w:r>
      <w:r w:rsidR="00756752">
        <w:rPr>
          <w:rFonts w:ascii="Georgia" w:hAnsi="Georgia" w:cs="Tahoma"/>
        </w:rPr>
        <w:t>en</w:t>
      </w:r>
      <w:r w:rsidR="00EE4AA2" w:rsidRPr="00E1494F">
        <w:rPr>
          <w:rFonts w:ascii="Georgia" w:hAnsi="Georgia" w:cs="Tahoma"/>
        </w:rPr>
        <w:t>sure the refugees c</w:t>
      </w:r>
      <w:r w:rsidR="00756752">
        <w:rPr>
          <w:rFonts w:ascii="Georgia" w:hAnsi="Georgia" w:cs="Tahoma"/>
        </w:rPr>
        <w:t xml:space="preserve">ontinue to </w:t>
      </w:r>
      <w:r w:rsidR="00EE4AA2" w:rsidRPr="00E1494F">
        <w:rPr>
          <w:rFonts w:ascii="Georgia" w:hAnsi="Georgia" w:cs="Tahoma"/>
        </w:rPr>
        <w:t>receiv</w:t>
      </w:r>
      <w:r w:rsidR="00756752">
        <w:rPr>
          <w:rFonts w:ascii="Georgia" w:hAnsi="Georgia" w:cs="Tahoma"/>
        </w:rPr>
        <w:t>e</w:t>
      </w:r>
      <w:r w:rsidR="00EE4AA2" w:rsidRPr="00E1494F">
        <w:rPr>
          <w:rFonts w:ascii="Georgia" w:hAnsi="Georgia" w:cs="Tahoma"/>
        </w:rPr>
        <w:t xml:space="preserve"> life</w:t>
      </w:r>
      <w:r w:rsidR="00756752">
        <w:rPr>
          <w:rFonts w:ascii="Georgia" w:hAnsi="Georgia" w:cs="Tahoma"/>
        </w:rPr>
        <w:t>-</w:t>
      </w:r>
      <w:r w:rsidR="00EE4AA2" w:rsidRPr="00E1494F">
        <w:rPr>
          <w:rFonts w:ascii="Georgia" w:hAnsi="Georgia" w:cs="Tahoma"/>
        </w:rPr>
        <w:t>saving assistance.”</w:t>
      </w:r>
      <w:r w:rsidR="00AB2F9C" w:rsidRPr="00E1494F">
        <w:rPr>
          <w:rFonts w:ascii="Georgia" w:hAnsi="Georgia" w:cs="Tahoma"/>
        </w:rPr>
        <w:t xml:space="preserve"> </w:t>
      </w:r>
    </w:p>
    <w:p w14:paraId="027DAAC0" w14:textId="6C1BEFEA" w:rsidR="00313EA4" w:rsidRPr="002F7DD9" w:rsidRDefault="00313EA4" w:rsidP="002F7DD9">
      <w:pPr>
        <w:spacing w:line="300" w:lineRule="auto"/>
        <w:rPr>
          <w:rFonts w:ascii="Georgia" w:hAnsi="Georgia" w:cs="Tahoma"/>
        </w:rPr>
      </w:pPr>
      <w:r w:rsidRPr="002F7DD9">
        <w:rPr>
          <w:rFonts w:ascii="Georgia" w:hAnsi="Georgia" w:cs="Tahoma"/>
        </w:rPr>
        <w:t xml:space="preserve">There are currently 250,000 South Sudanese refugees living in camps </w:t>
      </w:r>
      <w:r w:rsidR="00EE4AA2" w:rsidRPr="002F7DD9">
        <w:rPr>
          <w:rFonts w:ascii="Georgia" w:hAnsi="Georgia" w:cs="Tahoma"/>
        </w:rPr>
        <w:t xml:space="preserve">in </w:t>
      </w:r>
      <w:proofErr w:type="spellStart"/>
      <w:r w:rsidR="00EE4AA2" w:rsidRPr="002F7DD9">
        <w:rPr>
          <w:rFonts w:ascii="Georgia" w:hAnsi="Georgia" w:cs="Tahoma"/>
        </w:rPr>
        <w:t>Gambella</w:t>
      </w:r>
      <w:proofErr w:type="spellEnd"/>
      <w:r w:rsidR="00EE4AA2" w:rsidRPr="002F7DD9">
        <w:rPr>
          <w:rFonts w:ascii="Georgia" w:hAnsi="Georgia" w:cs="Tahoma"/>
        </w:rPr>
        <w:t xml:space="preserve"> </w:t>
      </w:r>
      <w:r w:rsidRPr="002F7DD9">
        <w:rPr>
          <w:rFonts w:ascii="Georgia" w:hAnsi="Georgia" w:cs="Tahoma"/>
        </w:rPr>
        <w:t xml:space="preserve">and among the host community, who are generously sharing natural resources with the refugees. </w:t>
      </w:r>
      <w:r w:rsidR="006A6F52" w:rsidRPr="002F7DD9">
        <w:rPr>
          <w:rFonts w:ascii="Georgia" w:hAnsi="Georgia" w:cs="Tahoma"/>
        </w:rPr>
        <w:t>The burden and risk of both vaccine</w:t>
      </w:r>
      <w:r w:rsidR="00EE4AA2">
        <w:rPr>
          <w:rFonts w:ascii="Georgia" w:hAnsi="Georgia" w:cs="Tahoma"/>
        </w:rPr>
        <w:t>-</w:t>
      </w:r>
      <w:r w:rsidR="006A6F52" w:rsidRPr="002F7DD9">
        <w:rPr>
          <w:rFonts w:ascii="Georgia" w:hAnsi="Georgia" w:cs="Tahoma"/>
        </w:rPr>
        <w:t xml:space="preserve">preventable and communicable diseases is </w:t>
      </w:r>
      <w:r w:rsidR="00AB3C81" w:rsidRPr="002F7DD9">
        <w:rPr>
          <w:rFonts w:ascii="Georgia" w:hAnsi="Georgia" w:cs="Tahoma"/>
        </w:rPr>
        <w:t xml:space="preserve">also </w:t>
      </w:r>
      <w:r w:rsidR="006A6F52" w:rsidRPr="002F7DD9">
        <w:rPr>
          <w:rFonts w:ascii="Georgia" w:hAnsi="Georgia" w:cs="Tahoma"/>
        </w:rPr>
        <w:t xml:space="preserve">high in </w:t>
      </w:r>
      <w:proofErr w:type="spellStart"/>
      <w:r w:rsidR="006A6F52" w:rsidRPr="002F7DD9">
        <w:rPr>
          <w:rFonts w:ascii="Georgia" w:hAnsi="Georgia" w:cs="Tahoma"/>
        </w:rPr>
        <w:t>Gambella</w:t>
      </w:r>
      <w:proofErr w:type="spellEnd"/>
      <w:r w:rsidR="006A6F52" w:rsidRPr="002F7DD9">
        <w:rPr>
          <w:rFonts w:ascii="Georgia" w:hAnsi="Georgia" w:cs="Tahoma"/>
        </w:rPr>
        <w:t xml:space="preserve">. </w:t>
      </w:r>
      <w:r w:rsidRPr="002F7DD9">
        <w:rPr>
          <w:rFonts w:ascii="Georgia" w:hAnsi="Georgia" w:cs="Tahoma"/>
        </w:rPr>
        <w:t xml:space="preserve">In order to provide </w:t>
      </w:r>
      <w:r w:rsidR="006A6F52" w:rsidRPr="002F7DD9">
        <w:rPr>
          <w:rFonts w:ascii="Georgia" w:hAnsi="Georgia" w:cs="Tahoma"/>
        </w:rPr>
        <w:t xml:space="preserve">health services </w:t>
      </w:r>
      <w:r w:rsidRPr="002F7DD9">
        <w:rPr>
          <w:rFonts w:ascii="Georgia" w:hAnsi="Georgia" w:cs="Tahoma"/>
        </w:rPr>
        <w:t xml:space="preserve">to </w:t>
      </w:r>
      <w:r w:rsidR="006A6F52" w:rsidRPr="002F7DD9">
        <w:rPr>
          <w:rFonts w:ascii="Georgia" w:hAnsi="Georgia" w:cs="Tahoma"/>
        </w:rPr>
        <w:t>the vulnerable host community and refugee</w:t>
      </w:r>
      <w:r w:rsidR="00756752">
        <w:rPr>
          <w:rFonts w:ascii="Georgia" w:hAnsi="Georgia" w:cs="Tahoma"/>
        </w:rPr>
        <w:t>s</w:t>
      </w:r>
      <w:r w:rsidR="006A6F52" w:rsidRPr="002F7DD9">
        <w:rPr>
          <w:rFonts w:ascii="Georgia" w:hAnsi="Georgia" w:cs="Tahoma"/>
        </w:rPr>
        <w:t xml:space="preserve"> </w:t>
      </w:r>
      <w:r w:rsidRPr="002F7DD9">
        <w:rPr>
          <w:rFonts w:ascii="Georgia" w:hAnsi="Georgia" w:cs="Tahoma"/>
        </w:rPr>
        <w:t xml:space="preserve">in the region, WHO will use its contribution of </w:t>
      </w:r>
      <w:r w:rsidR="00EE4AA2" w:rsidRPr="002F7DD9">
        <w:rPr>
          <w:rFonts w:ascii="Georgia" w:hAnsi="Georgia" w:cs="Tahoma"/>
        </w:rPr>
        <w:t>US</w:t>
      </w:r>
      <w:r w:rsidR="00EE4AA2">
        <w:rPr>
          <w:rFonts w:ascii="Georgia" w:hAnsi="Georgia" w:cs="Tahoma"/>
        </w:rPr>
        <w:t>$</w:t>
      </w:r>
      <w:r w:rsidRPr="002F7DD9">
        <w:rPr>
          <w:rFonts w:ascii="Georgia" w:hAnsi="Georgia" w:cs="Tahoma"/>
        </w:rPr>
        <w:t xml:space="preserve">1 million from Japan to provide essential vaccines and build </w:t>
      </w:r>
      <w:r w:rsidR="00756752">
        <w:rPr>
          <w:rFonts w:ascii="Georgia" w:hAnsi="Georgia" w:cs="Tahoma"/>
        </w:rPr>
        <w:t xml:space="preserve">the </w:t>
      </w:r>
      <w:r w:rsidRPr="002F7DD9">
        <w:rPr>
          <w:rFonts w:ascii="Georgia" w:hAnsi="Georgia" w:cs="Tahoma"/>
        </w:rPr>
        <w:t>capacity of local health workers on disease surveillance and outbreak management, infection control and management of acute malnutrition, as well as improve cold chain management.</w:t>
      </w:r>
    </w:p>
    <w:p w14:paraId="2A0C3B87" w14:textId="7AFC4E54" w:rsidR="00313EA4" w:rsidRPr="002F7DD9" w:rsidRDefault="00313EA4" w:rsidP="002F7DD9">
      <w:pPr>
        <w:spacing w:line="300" w:lineRule="auto"/>
        <w:rPr>
          <w:rFonts w:ascii="Georgia" w:hAnsi="Georgia" w:cs="Tahoma"/>
        </w:rPr>
      </w:pPr>
      <w:r w:rsidRPr="002F7DD9">
        <w:rPr>
          <w:rFonts w:ascii="Georgia" w:hAnsi="Georgia" w:cs="Tahoma"/>
        </w:rPr>
        <w:t xml:space="preserve">“WHO’s partnership with Japan will help to ensure that the refugees and vulnerable host community in </w:t>
      </w:r>
      <w:proofErr w:type="spellStart"/>
      <w:r w:rsidRPr="002F7DD9">
        <w:rPr>
          <w:rFonts w:ascii="Georgia" w:hAnsi="Georgia" w:cs="Tahoma"/>
        </w:rPr>
        <w:t>Gambella</w:t>
      </w:r>
      <w:proofErr w:type="spellEnd"/>
      <w:r w:rsidRPr="002F7DD9">
        <w:rPr>
          <w:rFonts w:ascii="Georgia" w:hAnsi="Georgia" w:cs="Tahoma"/>
        </w:rPr>
        <w:t xml:space="preserve"> are protected from communicable diseases and receive the care and support that they urgently need</w:t>
      </w:r>
      <w:r w:rsidR="00EE4AA2">
        <w:rPr>
          <w:rFonts w:ascii="Georgia" w:hAnsi="Georgia" w:cs="Tahoma"/>
        </w:rPr>
        <w:t>,</w:t>
      </w:r>
      <w:r w:rsidRPr="002F7DD9">
        <w:rPr>
          <w:rFonts w:ascii="Georgia" w:hAnsi="Georgia" w:cs="Tahoma"/>
        </w:rPr>
        <w:t>” said Dr</w:t>
      </w:r>
      <w:r w:rsidR="00E31971">
        <w:rPr>
          <w:rFonts w:ascii="Georgia" w:hAnsi="Georgia" w:cs="Tahoma"/>
        </w:rPr>
        <w:t>.</w:t>
      </w:r>
      <w:r w:rsidRPr="002F7DD9">
        <w:rPr>
          <w:rFonts w:ascii="Georgia" w:hAnsi="Georgia" w:cs="Tahoma"/>
        </w:rPr>
        <w:t xml:space="preserve"> Pierre </w:t>
      </w:r>
      <w:proofErr w:type="spellStart"/>
      <w:r w:rsidRPr="002F7DD9">
        <w:rPr>
          <w:rFonts w:ascii="Georgia" w:hAnsi="Georgia" w:cs="Tahoma"/>
        </w:rPr>
        <w:t>M’pele-Kilebou</w:t>
      </w:r>
      <w:proofErr w:type="spellEnd"/>
      <w:r w:rsidRPr="002F7DD9">
        <w:rPr>
          <w:rFonts w:ascii="Georgia" w:hAnsi="Georgia" w:cs="Tahoma"/>
        </w:rPr>
        <w:t>, WHO Representative to Ethiopia.</w:t>
      </w:r>
    </w:p>
    <w:p w14:paraId="6C889DFA" w14:textId="46A0521B" w:rsidR="00313EA4" w:rsidRDefault="00313EA4" w:rsidP="002F7DD9">
      <w:pPr>
        <w:spacing w:line="300" w:lineRule="auto"/>
        <w:rPr>
          <w:rFonts w:ascii="Georgia" w:hAnsi="Georgia" w:cs="Tahoma"/>
        </w:rPr>
      </w:pPr>
      <w:r w:rsidRPr="002F7DD9">
        <w:rPr>
          <w:rFonts w:ascii="Georgia" w:hAnsi="Georgia" w:cs="Tahoma"/>
        </w:rPr>
        <w:t>Ethiopia is currently home to 676,000 refugees, the highest number in any refugee</w:t>
      </w:r>
      <w:r w:rsidR="00EE4AA2">
        <w:rPr>
          <w:rFonts w:ascii="Georgia" w:hAnsi="Georgia" w:cs="Tahoma"/>
        </w:rPr>
        <w:t>-</w:t>
      </w:r>
      <w:r w:rsidRPr="002F7DD9">
        <w:rPr>
          <w:rFonts w:ascii="Georgia" w:hAnsi="Georgia" w:cs="Tahoma"/>
        </w:rPr>
        <w:t>hosting count</w:t>
      </w:r>
      <w:r w:rsidR="00756752">
        <w:rPr>
          <w:rFonts w:ascii="Georgia" w:hAnsi="Georgia" w:cs="Tahoma"/>
        </w:rPr>
        <w:t>r</w:t>
      </w:r>
      <w:r w:rsidRPr="002F7DD9">
        <w:rPr>
          <w:rFonts w:ascii="Georgia" w:hAnsi="Georgia" w:cs="Tahoma"/>
        </w:rPr>
        <w:t>y in Africa.</w:t>
      </w:r>
      <w:r w:rsidR="00A54F22" w:rsidRPr="002F7DD9">
        <w:rPr>
          <w:rFonts w:ascii="Georgia" w:hAnsi="Georgia" w:cs="Tahoma"/>
        </w:rPr>
        <w:t xml:space="preserve"> UN agencies and NGOs are working in collaboration with the national </w:t>
      </w:r>
      <w:r w:rsidR="00EE4AA2">
        <w:rPr>
          <w:rFonts w:ascii="Georgia" w:hAnsi="Georgia" w:cs="Tahoma"/>
        </w:rPr>
        <w:t>r</w:t>
      </w:r>
      <w:r w:rsidR="00EE4AA2" w:rsidRPr="002F7DD9">
        <w:rPr>
          <w:rFonts w:ascii="Georgia" w:hAnsi="Georgia" w:cs="Tahoma"/>
        </w:rPr>
        <w:t xml:space="preserve">efugee </w:t>
      </w:r>
      <w:r w:rsidR="00A54F22" w:rsidRPr="002F7DD9">
        <w:rPr>
          <w:rFonts w:ascii="Georgia" w:hAnsi="Georgia" w:cs="Tahoma"/>
        </w:rPr>
        <w:t>agency ARRA t</w:t>
      </w:r>
      <w:r w:rsidR="00AB3C81" w:rsidRPr="002F7DD9">
        <w:rPr>
          <w:rFonts w:ascii="Georgia" w:hAnsi="Georgia" w:cs="Tahoma"/>
        </w:rPr>
        <w:t>o</w:t>
      </w:r>
      <w:r w:rsidR="00A54F22" w:rsidRPr="002F7DD9">
        <w:rPr>
          <w:rFonts w:ascii="Georgia" w:hAnsi="Georgia" w:cs="Tahoma"/>
        </w:rPr>
        <w:t xml:space="preserve"> provide assistance to all refugees.</w:t>
      </w:r>
      <w:r w:rsidRPr="002F7DD9">
        <w:rPr>
          <w:rFonts w:ascii="Georgia" w:hAnsi="Georgia" w:cs="Tahoma"/>
        </w:rPr>
        <w:t xml:space="preserve"> </w:t>
      </w:r>
    </w:p>
    <w:p w14:paraId="0FA61B06" w14:textId="77777777" w:rsidR="002F7DD9" w:rsidRPr="002F7DD9" w:rsidRDefault="002F7DD9" w:rsidP="002F7DD9">
      <w:pPr>
        <w:spacing w:line="300" w:lineRule="auto"/>
        <w:rPr>
          <w:rFonts w:ascii="Georgia" w:hAnsi="Georgia" w:cs="Tahoma"/>
        </w:rPr>
      </w:pPr>
    </w:p>
    <w:p w14:paraId="50216CD7" w14:textId="77777777" w:rsidR="00313EA4" w:rsidRPr="002F7DD9" w:rsidRDefault="00313EA4" w:rsidP="00313EA4">
      <w:pPr>
        <w:rPr>
          <w:rFonts w:ascii="Georgia" w:hAnsi="Georgia" w:cs="Tahoma"/>
          <w:b/>
          <w:sz w:val="20"/>
          <w:szCs w:val="20"/>
        </w:rPr>
      </w:pPr>
      <w:r w:rsidRPr="002F7DD9">
        <w:rPr>
          <w:rFonts w:ascii="Georgia" w:hAnsi="Georgia" w:cs="Tahoma"/>
          <w:b/>
          <w:sz w:val="20"/>
          <w:szCs w:val="20"/>
        </w:rPr>
        <w:t>For more information please contact:</w:t>
      </w:r>
    </w:p>
    <w:p w14:paraId="2D595909" w14:textId="77777777" w:rsidR="00313EA4" w:rsidRPr="002F7DD9" w:rsidRDefault="00313EA4" w:rsidP="00313EA4">
      <w:pPr>
        <w:rPr>
          <w:rFonts w:ascii="Georgia" w:hAnsi="Georgia" w:cs="Tahoma"/>
          <w:sz w:val="20"/>
          <w:szCs w:val="20"/>
        </w:rPr>
      </w:pPr>
    </w:p>
    <w:p w14:paraId="584E3F34" w14:textId="2B08DFC8" w:rsidR="00B173DF" w:rsidRPr="002F7DD9" w:rsidRDefault="00B173DF" w:rsidP="00B173DF">
      <w:pPr>
        <w:rPr>
          <w:rFonts w:ascii="Georgia" w:hAnsi="Georgia" w:cs="Tahoma"/>
          <w:sz w:val="20"/>
          <w:szCs w:val="20"/>
        </w:rPr>
      </w:pPr>
      <w:r w:rsidRPr="002F7DD9">
        <w:rPr>
          <w:rFonts w:ascii="Georgia" w:hAnsi="Georgia" w:cs="Tahoma"/>
          <w:sz w:val="20"/>
          <w:szCs w:val="20"/>
        </w:rPr>
        <w:t xml:space="preserve">UNHCR: Andy Needham, UNHCR/Ethiopia, </w:t>
      </w:r>
      <w:hyperlink r:id="rId9" w:history="1">
        <w:r w:rsidRPr="002F7DD9">
          <w:rPr>
            <w:rStyle w:val="Hyperlink"/>
            <w:rFonts w:ascii="Georgia" w:hAnsi="Georgia" w:cs="Tahoma"/>
            <w:sz w:val="20"/>
            <w:szCs w:val="20"/>
          </w:rPr>
          <w:t>needham@unhcr.org</w:t>
        </w:r>
      </w:hyperlink>
      <w:r w:rsidRPr="002F7DD9">
        <w:rPr>
          <w:rFonts w:ascii="Georgia" w:hAnsi="Georgia" w:cs="Tahoma"/>
          <w:sz w:val="20"/>
          <w:szCs w:val="20"/>
        </w:rPr>
        <w:t>, Mob</w:t>
      </w:r>
      <w:proofErr w:type="gramStart"/>
      <w:r w:rsidRPr="002F7DD9">
        <w:rPr>
          <w:rFonts w:ascii="Georgia" w:hAnsi="Georgia" w:cs="Tahoma"/>
          <w:sz w:val="20"/>
          <w:szCs w:val="20"/>
        </w:rPr>
        <w:t>.+</w:t>
      </w:r>
      <w:proofErr w:type="gramEnd"/>
      <w:r w:rsidRPr="002F7DD9">
        <w:rPr>
          <w:rFonts w:ascii="Georgia" w:hAnsi="Georgia" w:cs="Tahoma"/>
          <w:sz w:val="20"/>
          <w:szCs w:val="20"/>
        </w:rPr>
        <w:t>251936010672</w:t>
      </w:r>
    </w:p>
    <w:p w14:paraId="01C1A1B4" w14:textId="0E7DC8E9" w:rsidR="00164713" w:rsidRPr="002F7DD9" w:rsidRDefault="00164713" w:rsidP="00164713">
      <w:pPr>
        <w:spacing w:line="300" w:lineRule="auto"/>
        <w:rPr>
          <w:rFonts w:ascii="Georgia" w:hAnsi="Georgia" w:cs="Tahoma"/>
          <w:sz w:val="20"/>
          <w:szCs w:val="20"/>
          <w:lang w:val="en-GB"/>
        </w:rPr>
      </w:pPr>
      <w:r w:rsidRPr="002F7DD9">
        <w:rPr>
          <w:rFonts w:ascii="Georgia" w:hAnsi="Georgia" w:cs="Tahoma"/>
          <w:sz w:val="20"/>
          <w:szCs w:val="20"/>
        </w:rPr>
        <w:t xml:space="preserve">WFP: </w:t>
      </w:r>
      <w:r w:rsidRPr="002F7DD9">
        <w:rPr>
          <w:rFonts w:ascii="Georgia" w:hAnsi="Georgia" w:cs="Tahoma"/>
          <w:sz w:val="20"/>
          <w:szCs w:val="20"/>
          <w:lang w:val="en-GB"/>
        </w:rPr>
        <w:t xml:space="preserve">Stephanie </w:t>
      </w:r>
      <w:proofErr w:type="spellStart"/>
      <w:r w:rsidRPr="002F7DD9">
        <w:rPr>
          <w:rFonts w:ascii="Georgia" w:hAnsi="Georgia" w:cs="Tahoma"/>
          <w:sz w:val="20"/>
          <w:szCs w:val="20"/>
          <w:lang w:val="en-GB"/>
        </w:rPr>
        <w:t>Savariaud</w:t>
      </w:r>
      <w:proofErr w:type="spellEnd"/>
      <w:r w:rsidRPr="002F7DD9">
        <w:rPr>
          <w:rFonts w:ascii="Georgia" w:hAnsi="Georgia" w:cs="Tahoma"/>
          <w:sz w:val="20"/>
          <w:szCs w:val="20"/>
          <w:lang w:val="en-GB"/>
        </w:rPr>
        <w:t xml:space="preserve">, WFP/Addis Ababa, </w:t>
      </w:r>
      <w:hyperlink r:id="rId10" w:history="1">
        <w:r w:rsidR="00B173DF" w:rsidRPr="002F7DD9">
          <w:rPr>
            <w:rStyle w:val="Hyperlink"/>
            <w:rFonts w:ascii="Georgia" w:hAnsi="Georgia" w:cs="Tahoma"/>
            <w:sz w:val="20"/>
            <w:szCs w:val="20"/>
            <w:lang w:val="en-GB"/>
          </w:rPr>
          <w:t>Stephanie.savariaud@wfp.org</w:t>
        </w:r>
      </w:hyperlink>
      <w:r w:rsidR="00B173DF" w:rsidRPr="002F7DD9">
        <w:rPr>
          <w:rFonts w:ascii="Georgia" w:hAnsi="Georgia" w:cs="Tahoma"/>
          <w:sz w:val="20"/>
          <w:szCs w:val="20"/>
          <w:lang w:val="en-GB"/>
        </w:rPr>
        <w:t xml:space="preserve"> </w:t>
      </w:r>
      <w:r w:rsidRPr="002F7DD9">
        <w:rPr>
          <w:rFonts w:ascii="Georgia" w:hAnsi="Georgia" w:cs="Tahoma"/>
          <w:sz w:val="20"/>
          <w:szCs w:val="20"/>
          <w:lang w:val="en-GB"/>
        </w:rPr>
        <w:t>, Mob. +251 911 201 976</w:t>
      </w:r>
    </w:p>
    <w:p w14:paraId="7C652F55" w14:textId="13C85E65" w:rsidR="00313EA4" w:rsidRPr="002F7DD9" w:rsidRDefault="00313EA4" w:rsidP="00313EA4">
      <w:pPr>
        <w:rPr>
          <w:rFonts w:ascii="Georgia" w:hAnsi="Georgia" w:cs="Tahoma"/>
          <w:sz w:val="20"/>
          <w:szCs w:val="20"/>
        </w:rPr>
      </w:pPr>
      <w:r w:rsidRPr="002F7DD9">
        <w:rPr>
          <w:rFonts w:ascii="Georgia" w:hAnsi="Georgia" w:cs="Tahoma"/>
          <w:sz w:val="20"/>
          <w:szCs w:val="20"/>
        </w:rPr>
        <w:t>WHO</w:t>
      </w:r>
      <w:r w:rsidR="006845DC" w:rsidRPr="002F7DD9">
        <w:rPr>
          <w:rFonts w:ascii="Georgia" w:hAnsi="Georgia" w:cs="Tahoma"/>
          <w:sz w:val="20"/>
          <w:szCs w:val="20"/>
        </w:rPr>
        <w:t xml:space="preserve">: </w:t>
      </w:r>
      <w:proofErr w:type="spellStart"/>
      <w:r w:rsidR="006845DC" w:rsidRPr="002F7DD9">
        <w:rPr>
          <w:rFonts w:ascii="Georgia" w:hAnsi="Georgia" w:cs="Tahoma"/>
          <w:sz w:val="20"/>
          <w:szCs w:val="20"/>
        </w:rPr>
        <w:t>Viivi</w:t>
      </w:r>
      <w:proofErr w:type="spellEnd"/>
      <w:r w:rsidR="006845DC" w:rsidRPr="002F7DD9">
        <w:rPr>
          <w:rFonts w:ascii="Georgia" w:hAnsi="Georgia" w:cs="Tahoma"/>
          <w:sz w:val="20"/>
          <w:szCs w:val="20"/>
        </w:rPr>
        <w:t xml:space="preserve"> </w:t>
      </w:r>
      <w:proofErr w:type="spellStart"/>
      <w:r w:rsidR="006845DC" w:rsidRPr="002F7DD9">
        <w:rPr>
          <w:rFonts w:ascii="Georgia" w:hAnsi="Georgia" w:cs="Tahoma"/>
          <w:sz w:val="20"/>
          <w:szCs w:val="20"/>
        </w:rPr>
        <w:t>Erkkila</w:t>
      </w:r>
      <w:proofErr w:type="spellEnd"/>
      <w:r w:rsidR="006845DC" w:rsidRPr="002F7DD9">
        <w:rPr>
          <w:rFonts w:ascii="Georgia" w:hAnsi="Georgia" w:cs="Tahoma"/>
          <w:sz w:val="20"/>
          <w:szCs w:val="20"/>
        </w:rPr>
        <w:t>, WHO/Ethiopia, erkkilav@who.int, Mob. +251 936 811947</w:t>
      </w:r>
    </w:p>
    <w:p w14:paraId="35E19B33" w14:textId="77777777" w:rsidR="007848C1" w:rsidRDefault="007848C1">
      <w:pPr>
        <w:rPr>
          <w:rFonts w:ascii="Tahoma" w:hAnsi="Tahoma" w:cs="Tahoma"/>
          <w:sz w:val="24"/>
          <w:szCs w:val="24"/>
        </w:rPr>
      </w:pPr>
    </w:p>
    <w:sectPr w:rsidR="007848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2C1"/>
    <w:rsid w:val="00164713"/>
    <w:rsid w:val="00215EFC"/>
    <w:rsid w:val="00276738"/>
    <w:rsid w:val="002F7DD9"/>
    <w:rsid w:val="00313EA4"/>
    <w:rsid w:val="00314356"/>
    <w:rsid w:val="003926D0"/>
    <w:rsid w:val="004A0750"/>
    <w:rsid w:val="00561B64"/>
    <w:rsid w:val="00584B05"/>
    <w:rsid w:val="0058686B"/>
    <w:rsid w:val="00645575"/>
    <w:rsid w:val="006845DC"/>
    <w:rsid w:val="006A52C1"/>
    <w:rsid w:val="006A6F52"/>
    <w:rsid w:val="006B02A4"/>
    <w:rsid w:val="006B388C"/>
    <w:rsid w:val="00756752"/>
    <w:rsid w:val="0076524A"/>
    <w:rsid w:val="007848C1"/>
    <w:rsid w:val="00785332"/>
    <w:rsid w:val="00861338"/>
    <w:rsid w:val="008A322B"/>
    <w:rsid w:val="009D6345"/>
    <w:rsid w:val="00A0131A"/>
    <w:rsid w:val="00A272B1"/>
    <w:rsid w:val="00A54F22"/>
    <w:rsid w:val="00AB2F9C"/>
    <w:rsid w:val="00AB3C81"/>
    <w:rsid w:val="00B173DF"/>
    <w:rsid w:val="00C74AEB"/>
    <w:rsid w:val="00D32992"/>
    <w:rsid w:val="00D90017"/>
    <w:rsid w:val="00E1494F"/>
    <w:rsid w:val="00E31971"/>
    <w:rsid w:val="00E60CF2"/>
    <w:rsid w:val="00E77EFE"/>
    <w:rsid w:val="00EE4AA2"/>
    <w:rsid w:val="00F522BB"/>
    <w:rsid w:val="00F777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00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26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6D0"/>
    <w:rPr>
      <w:rFonts w:ascii="Tahoma" w:hAnsi="Tahoma" w:cs="Tahoma"/>
      <w:sz w:val="16"/>
      <w:szCs w:val="16"/>
    </w:rPr>
  </w:style>
  <w:style w:type="character" w:styleId="CommentReference">
    <w:name w:val="annotation reference"/>
    <w:basedOn w:val="DefaultParagraphFont"/>
    <w:uiPriority w:val="99"/>
    <w:semiHidden/>
    <w:unhideWhenUsed/>
    <w:rsid w:val="00AB3C81"/>
    <w:rPr>
      <w:sz w:val="16"/>
      <w:szCs w:val="16"/>
    </w:rPr>
  </w:style>
  <w:style w:type="paragraph" w:styleId="CommentText">
    <w:name w:val="annotation text"/>
    <w:basedOn w:val="Normal"/>
    <w:link w:val="CommentTextChar"/>
    <w:uiPriority w:val="99"/>
    <w:semiHidden/>
    <w:unhideWhenUsed/>
    <w:rsid w:val="00AB3C81"/>
    <w:pPr>
      <w:spacing w:line="240" w:lineRule="auto"/>
    </w:pPr>
    <w:rPr>
      <w:sz w:val="20"/>
      <w:szCs w:val="20"/>
    </w:rPr>
  </w:style>
  <w:style w:type="character" w:customStyle="1" w:styleId="CommentTextChar">
    <w:name w:val="Comment Text Char"/>
    <w:basedOn w:val="DefaultParagraphFont"/>
    <w:link w:val="CommentText"/>
    <w:uiPriority w:val="99"/>
    <w:semiHidden/>
    <w:rsid w:val="00AB3C81"/>
    <w:rPr>
      <w:sz w:val="20"/>
      <w:szCs w:val="20"/>
    </w:rPr>
  </w:style>
  <w:style w:type="paragraph" w:styleId="CommentSubject">
    <w:name w:val="annotation subject"/>
    <w:basedOn w:val="CommentText"/>
    <w:next w:val="CommentText"/>
    <w:link w:val="CommentSubjectChar"/>
    <w:uiPriority w:val="99"/>
    <w:semiHidden/>
    <w:unhideWhenUsed/>
    <w:rsid w:val="00AB3C81"/>
    <w:rPr>
      <w:b/>
      <w:bCs/>
    </w:rPr>
  </w:style>
  <w:style w:type="character" w:customStyle="1" w:styleId="CommentSubjectChar">
    <w:name w:val="Comment Subject Char"/>
    <w:basedOn w:val="CommentTextChar"/>
    <w:link w:val="CommentSubject"/>
    <w:uiPriority w:val="99"/>
    <w:semiHidden/>
    <w:rsid w:val="00AB3C81"/>
    <w:rPr>
      <w:b/>
      <w:bCs/>
      <w:sz w:val="20"/>
      <w:szCs w:val="20"/>
    </w:rPr>
  </w:style>
  <w:style w:type="character" w:styleId="Hyperlink">
    <w:name w:val="Hyperlink"/>
    <w:basedOn w:val="DefaultParagraphFont"/>
    <w:uiPriority w:val="99"/>
    <w:unhideWhenUsed/>
    <w:rsid w:val="00B173D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26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6D0"/>
    <w:rPr>
      <w:rFonts w:ascii="Tahoma" w:hAnsi="Tahoma" w:cs="Tahoma"/>
      <w:sz w:val="16"/>
      <w:szCs w:val="16"/>
    </w:rPr>
  </w:style>
  <w:style w:type="character" w:styleId="CommentReference">
    <w:name w:val="annotation reference"/>
    <w:basedOn w:val="DefaultParagraphFont"/>
    <w:uiPriority w:val="99"/>
    <w:semiHidden/>
    <w:unhideWhenUsed/>
    <w:rsid w:val="00AB3C81"/>
    <w:rPr>
      <w:sz w:val="16"/>
      <w:szCs w:val="16"/>
    </w:rPr>
  </w:style>
  <w:style w:type="paragraph" w:styleId="CommentText">
    <w:name w:val="annotation text"/>
    <w:basedOn w:val="Normal"/>
    <w:link w:val="CommentTextChar"/>
    <w:uiPriority w:val="99"/>
    <w:semiHidden/>
    <w:unhideWhenUsed/>
    <w:rsid w:val="00AB3C81"/>
    <w:pPr>
      <w:spacing w:line="240" w:lineRule="auto"/>
    </w:pPr>
    <w:rPr>
      <w:sz w:val="20"/>
      <w:szCs w:val="20"/>
    </w:rPr>
  </w:style>
  <w:style w:type="character" w:customStyle="1" w:styleId="CommentTextChar">
    <w:name w:val="Comment Text Char"/>
    <w:basedOn w:val="DefaultParagraphFont"/>
    <w:link w:val="CommentText"/>
    <w:uiPriority w:val="99"/>
    <w:semiHidden/>
    <w:rsid w:val="00AB3C81"/>
    <w:rPr>
      <w:sz w:val="20"/>
      <w:szCs w:val="20"/>
    </w:rPr>
  </w:style>
  <w:style w:type="paragraph" w:styleId="CommentSubject">
    <w:name w:val="annotation subject"/>
    <w:basedOn w:val="CommentText"/>
    <w:next w:val="CommentText"/>
    <w:link w:val="CommentSubjectChar"/>
    <w:uiPriority w:val="99"/>
    <w:semiHidden/>
    <w:unhideWhenUsed/>
    <w:rsid w:val="00AB3C81"/>
    <w:rPr>
      <w:b/>
      <w:bCs/>
    </w:rPr>
  </w:style>
  <w:style w:type="character" w:customStyle="1" w:styleId="CommentSubjectChar">
    <w:name w:val="Comment Subject Char"/>
    <w:basedOn w:val="CommentTextChar"/>
    <w:link w:val="CommentSubject"/>
    <w:uiPriority w:val="99"/>
    <w:semiHidden/>
    <w:rsid w:val="00AB3C81"/>
    <w:rPr>
      <w:b/>
      <w:bCs/>
      <w:sz w:val="20"/>
      <w:szCs w:val="20"/>
    </w:rPr>
  </w:style>
  <w:style w:type="character" w:styleId="Hyperlink">
    <w:name w:val="Hyperlink"/>
    <w:basedOn w:val="DefaultParagraphFont"/>
    <w:uiPriority w:val="99"/>
    <w:unhideWhenUsed/>
    <w:rsid w:val="00B173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57487">
      <w:bodyDiv w:val="1"/>
      <w:marLeft w:val="0"/>
      <w:marRight w:val="0"/>
      <w:marTop w:val="0"/>
      <w:marBottom w:val="0"/>
      <w:divBdr>
        <w:top w:val="none" w:sz="0" w:space="0" w:color="auto"/>
        <w:left w:val="none" w:sz="0" w:space="0" w:color="auto"/>
        <w:bottom w:val="none" w:sz="0" w:space="0" w:color="auto"/>
        <w:right w:val="none" w:sz="0" w:space="0" w:color="auto"/>
      </w:divBdr>
    </w:div>
    <w:div w:id="184177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tephanie.savariaud@wfp.org" TargetMode="External"/><Relationship Id="rId4" Type="http://schemas.openxmlformats.org/officeDocument/2006/relationships/settings" Target="settings.xml"/><Relationship Id="rId9" Type="http://schemas.openxmlformats.org/officeDocument/2006/relationships/hyperlink" Target="mailto:needham@unhc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42919-7370-4BC3-8292-DDCC86885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World Food Programme</Company>
  <LinksUpToDate>false</LinksUpToDate>
  <CharactersWithSpaces>3507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SAVARIAUD Stephanie</dc:creator>
  <cp:lastModifiedBy>UNHCRuser</cp:lastModifiedBy>
  <cp:revision>2</cp:revision>
  <dcterms:created xsi:type="dcterms:W3CDTF">2015-03-25T10:34:00Z</dcterms:created>
  <dcterms:modified xsi:type="dcterms:W3CDTF">2015-03-25T10:34:00Z</dcterms:modified>
</cp:coreProperties>
</file>