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E3" w:rsidRPr="007D6D10" w:rsidRDefault="00F00098" w:rsidP="000B6915">
      <w:pPr>
        <w:ind w:firstLine="720"/>
        <w:jc w:val="both"/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7D6D10">
        <w:rPr>
          <w:rFonts w:asciiTheme="majorBidi" w:hAnsiTheme="majorBidi" w:cstheme="majorBidi"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1899BDB9" wp14:editId="5D1019E1">
            <wp:simplePos x="0" y="0"/>
            <wp:positionH relativeFrom="column">
              <wp:posOffset>-571500</wp:posOffset>
            </wp:positionH>
            <wp:positionV relativeFrom="paragraph">
              <wp:posOffset>-807720</wp:posOffset>
            </wp:positionV>
            <wp:extent cx="897255" cy="1828800"/>
            <wp:effectExtent l="1905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44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Minutes of Health </w:t>
      </w:r>
      <w:r w:rsidR="003F57E3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and Nutrition </w:t>
      </w:r>
      <w:r w:rsidR="000B6915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Working</w:t>
      </w:r>
      <w:r w:rsidR="007F7E44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Group Meeting</w:t>
      </w:r>
    </w:p>
    <w:p w:rsidR="000F2400" w:rsidRPr="007D6D10" w:rsidRDefault="0004657C" w:rsidP="003F57E3">
      <w:pPr>
        <w:ind w:firstLine="720"/>
        <w:jc w:val="both"/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Beirut-Mount</w:t>
      </w:r>
      <w:r w:rsidR="007308C3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</w:t>
      </w:r>
      <w:r w:rsidR="003F57E3" w:rsidRPr="007D6D10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Lebanon</w:t>
      </w:r>
    </w:p>
    <w:p w:rsidR="007308C3" w:rsidRPr="007D6D10" w:rsidRDefault="00D916A2" w:rsidP="00330FE3">
      <w:pPr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</w:pPr>
      <w:r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</w:t>
      </w:r>
      <w:r w:rsidR="007308C3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     </w:t>
      </w:r>
      <w:r w:rsidR="007308C3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</w:r>
    </w:p>
    <w:p w:rsidR="000C4530" w:rsidRPr="007D6D10" w:rsidRDefault="00E85941" w:rsidP="008F069B">
      <w:pPr>
        <w:autoSpaceDE w:val="0"/>
        <w:autoSpaceDN w:val="0"/>
        <w:adjustRightInd w:val="0"/>
        <w:rPr>
          <w:rFonts w:asciiTheme="majorBidi" w:hAnsiTheme="majorBidi" w:cstheme="majorBidi"/>
          <w:b/>
          <w:color w:val="548DD4" w:themeColor="text2" w:themeTint="99"/>
          <w:sz w:val="28"/>
          <w:szCs w:val="28"/>
        </w:rPr>
      </w:pPr>
      <w:r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</w:r>
      <w:r w:rsidR="0001574E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Location:</w:t>
      </w:r>
      <w:r w:rsidR="00AE4A4E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</w:t>
      </w:r>
      <w:r w:rsidR="00783D22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</w:t>
      </w:r>
      <w:r w:rsidR="00EA3C84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>UNHCR office-</w:t>
      </w:r>
      <w:r w:rsidR="008F069B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>Jnah, Lea bldg., 4</w:t>
      </w:r>
      <w:r w:rsidR="008F069B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  <w:vertAlign w:val="superscript"/>
        </w:rPr>
        <w:t>th</w:t>
      </w:r>
      <w:r w:rsidR="008F069B" w:rsidRPr="007D6D10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floor</w:t>
      </w:r>
    </w:p>
    <w:p w:rsidR="009C2B57" w:rsidRPr="007D6D10" w:rsidRDefault="00341F09" w:rsidP="00FE21DD">
      <w:pPr>
        <w:ind w:firstLine="720"/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</w:pPr>
      <w:r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Time/Date:</w:t>
      </w:r>
      <w:r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  <w:t>10</w:t>
      </w:r>
      <w:r w:rsidR="005707A9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h</w:t>
      </w:r>
      <w:r w:rsidR="00E93D09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</w:t>
      </w:r>
      <w:r w:rsidR="005707A9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0-1</w:t>
      </w:r>
      <w:r w:rsidR="00E93D09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1</w:t>
      </w:r>
      <w:r w:rsidR="005707A9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h</w:t>
      </w:r>
      <w:r w:rsidR="00521E4B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3</w:t>
      </w:r>
      <w:r w:rsidR="00171F58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</w:t>
      </w:r>
      <w:r w:rsidR="00521E4B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,</w:t>
      </w:r>
      <w:r w:rsidR="005F587C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Febr</w:t>
      </w:r>
      <w:r w:rsidR="00C3548A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uary</w:t>
      </w:r>
      <w:r w:rsidR="005F587C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18</w:t>
      </w:r>
      <w:r w:rsidR="005F587C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  <w:vertAlign w:val="superscript"/>
        </w:rPr>
        <w:t>th</w:t>
      </w:r>
      <w:r w:rsidR="005F587C" w:rsidRPr="007D6D10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,</w:t>
      </w:r>
      <w:r w:rsidR="002F4569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2016</w:t>
      </w:r>
      <w:bookmarkStart w:id="0" w:name="_GoBack"/>
      <w:bookmarkEnd w:id="0"/>
    </w:p>
    <w:tbl>
      <w:tblPr>
        <w:tblW w:w="145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4580"/>
      </w:tblGrid>
      <w:tr w:rsidR="004641C3" w:rsidRPr="007D6D10" w:rsidTr="007B06D0">
        <w:tc>
          <w:tcPr>
            <w:tcW w:w="14580" w:type="dxa"/>
            <w:tcBorders>
              <w:bottom w:val="single" w:sz="12" w:space="0" w:color="006BB3"/>
            </w:tcBorders>
          </w:tcPr>
          <w:p w:rsidR="004641C3" w:rsidRPr="007D6D10" w:rsidRDefault="004641C3" w:rsidP="004641C3">
            <w:pPr>
              <w:keepNext/>
              <w:spacing w:before="240" w:after="60"/>
              <w:jc w:val="both"/>
              <w:outlineLvl w:val="1"/>
              <w:rPr>
                <w:rFonts w:asciiTheme="majorBidi" w:hAnsiTheme="majorBidi" w:cstheme="majorBidi"/>
                <w:b/>
                <w:bCs/>
                <w:color w:val="3366FF"/>
              </w:rPr>
            </w:pPr>
            <w:r w:rsidRPr="007D6D10">
              <w:rPr>
                <w:rFonts w:asciiTheme="majorBidi" w:hAnsiTheme="majorBidi" w:cstheme="majorBidi"/>
                <w:b/>
                <w:bCs/>
                <w:iCs/>
                <w:color w:val="3366FF"/>
              </w:rPr>
              <w:t>List of participants</w:t>
            </w:r>
          </w:p>
        </w:tc>
      </w:tr>
    </w:tbl>
    <w:p w:rsidR="004641C3" w:rsidRPr="007D6D10" w:rsidRDefault="004641C3" w:rsidP="004641C3">
      <w:pPr>
        <w:jc w:val="both"/>
        <w:rPr>
          <w:rFonts w:asciiTheme="majorBidi" w:hAnsiTheme="majorBidi" w:cstheme="majorBidi"/>
          <w:color w:val="3366FF"/>
        </w:rPr>
      </w:pPr>
    </w:p>
    <w:tbl>
      <w:tblPr>
        <w:tblW w:w="13519" w:type="dxa"/>
        <w:tblInd w:w="-342" w:type="dxa"/>
        <w:tblLayout w:type="fixed"/>
        <w:tblLook w:val="01E0" w:firstRow="1" w:lastRow="1" w:firstColumn="1" w:lastColumn="1" w:noHBand="0" w:noVBand="0"/>
      </w:tblPr>
      <w:tblGrid>
        <w:gridCol w:w="1980"/>
        <w:gridCol w:w="2520"/>
        <w:gridCol w:w="3014"/>
        <w:gridCol w:w="3286"/>
        <w:gridCol w:w="2719"/>
      </w:tblGrid>
      <w:tr w:rsidR="004641C3" w:rsidRPr="007D6D10" w:rsidTr="00397082">
        <w:trPr>
          <w:trHeight w:val="2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7D6D10" w:rsidRDefault="004641C3" w:rsidP="004641C3">
            <w:pPr>
              <w:jc w:val="both"/>
              <w:rPr>
                <w:rFonts w:asciiTheme="majorBidi" w:hAnsiTheme="majorBidi" w:cstheme="majorBidi"/>
                <w:color w:val="FFFFFF"/>
              </w:rPr>
            </w:pPr>
            <w:r w:rsidRPr="007D6D10">
              <w:rPr>
                <w:rFonts w:asciiTheme="majorBidi" w:hAnsiTheme="majorBidi" w:cstheme="majorBidi"/>
                <w:color w:val="FFFFFF"/>
              </w:rPr>
              <w:t>Name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7D6D10" w:rsidRDefault="004641C3" w:rsidP="004641C3">
            <w:pPr>
              <w:jc w:val="both"/>
              <w:rPr>
                <w:rFonts w:asciiTheme="majorBidi" w:hAnsiTheme="majorBidi" w:cstheme="majorBidi"/>
                <w:color w:val="FFFFFF"/>
              </w:rPr>
            </w:pPr>
            <w:r w:rsidRPr="007D6D10">
              <w:rPr>
                <w:rFonts w:asciiTheme="majorBidi" w:hAnsiTheme="majorBidi" w:cstheme="majorBidi"/>
                <w:color w:val="FFFFFF"/>
              </w:rPr>
              <w:t>Organization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7D6D10" w:rsidRDefault="004641C3" w:rsidP="004641C3">
            <w:pPr>
              <w:jc w:val="both"/>
              <w:rPr>
                <w:rFonts w:asciiTheme="majorBidi" w:hAnsiTheme="majorBidi" w:cstheme="majorBidi"/>
                <w:color w:val="FFFFFF"/>
              </w:rPr>
            </w:pPr>
            <w:r w:rsidRPr="007D6D10">
              <w:rPr>
                <w:rFonts w:asciiTheme="majorBidi" w:hAnsiTheme="majorBidi" w:cstheme="majorBidi"/>
                <w:color w:val="FFFFFF"/>
              </w:rPr>
              <w:t>Position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7D6D10" w:rsidRDefault="004641C3" w:rsidP="004641C3">
            <w:pPr>
              <w:jc w:val="both"/>
              <w:rPr>
                <w:rFonts w:asciiTheme="majorBidi" w:hAnsiTheme="majorBidi" w:cstheme="majorBidi"/>
                <w:color w:val="FFFFFF"/>
              </w:rPr>
            </w:pPr>
            <w:r w:rsidRPr="007D6D10">
              <w:rPr>
                <w:rFonts w:asciiTheme="majorBidi" w:hAnsiTheme="majorBidi" w:cstheme="majorBidi"/>
                <w:color w:val="FFFFFF"/>
              </w:rPr>
              <w:t>E-mail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7D6D10" w:rsidRDefault="004641C3" w:rsidP="004641C3">
            <w:pPr>
              <w:jc w:val="both"/>
              <w:rPr>
                <w:rFonts w:asciiTheme="majorBidi" w:hAnsiTheme="majorBidi" w:cstheme="majorBidi"/>
                <w:color w:val="FFFFFF"/>
              </w:rPr>
            </w:pPr>
            <w:r w:rsidRPr="007D6D10">
              <w:rPr>
                <w:rFonts w:asciiTheme="majorBidi" w:hAnsiTheme="majorBidi" w:cstheme="majorBidi"/>
                <w:color w:val="FFFFFF"/>
              </w:rPr>
              <w:t>Telephone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Denise Assaf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WHO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Public Health Officer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0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assafd@who.int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70254793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Amal Rahal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CLMC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1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arahal@eclmc.org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1540D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01-502550 ext. 117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Flori Bakalli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PU-AMI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2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Lib.health@pu-ami.org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1540D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76435803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Farah Mazloum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UNICEF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and Nutrition Officer 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3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fmazloum@unicef.org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76774449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Nanor Kelevijian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HKCC (Karagheusian)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4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nanor.kelevijian@hkcc.org.lb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1540D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71163941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Nayiri Injeyan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HKCC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Assistant 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5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Nayiri.injeyan@hkcc.org.lb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1540D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70200617</w:t>
            </w:r>
          </w:p>
        </w:tc>
      </w:tr>
      <w:tr w:rsidR="005F587C" w:rsidRPr="007D6D10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Nancy Aslan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IMC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Area manager</w:t>
            </w:r>
          </w:p>
          <w:p w:rsidR="005F587C" w:rsidRPr="007D6D10" w:rsidRDefault="005F587C" w:rsidP="001765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6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naslan@internationalmedicalcorps.org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76469551</w:t>
            </w:r>
          </w:p>
        </w:tc>
      </w:tr>
      <w:tr w:rsidR="005F587C" w:rsidRPr="007D6D10" w:rsidTr="00397082">
        <w:trPr>
          <w:trHeight w:val="2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3C31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Sandra Nakhle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3C31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RI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3C31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7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Sandra.nakhle@ri.org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397082" w:rsidP="003C319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03305966</w:t>
            </w:r>
          </w:p>
        </w:tc>
      </w:tr>
      <w:tr w:rsidR="005F587C" w:rsidRPr="007D6D10" w:rsidTr="0039708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 xml:space="preserve">Hala Abou Farhat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F21226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UNHCR-IA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DE2735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8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ABOUFARH@unhcr.org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4641C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03183067</w:t>
            </w:r>
          </w:p>
        </w:tc>
      </w:tr>
      <w:tr w:rsidR="005F587C" w:rsidRPr="007D6D10" w:rsidTr="00397082">
        <w:trPr>
          <w:trHeight w:val="3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Nahil Farran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UNHCR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Public health associate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7D6D10" w:rsidRDefault="00A52F47" w:rsidP="00397082">
            <w:pPr>
              <w:rPr>
                <w:rFonts w:asciiTheme="majorBidi" w:hAnsiTheme="majorBidi" w:cstheme="majorBidi"/>
                <w:sz w:val="22"/>
                <w:szCs w:val="22"/>
              </w:rPr>
            </w:pPr>
            <w:hyperlink r:id="rId19" w:history="1">
              <w:r w:rsidR="00397082" w:rsidRPr="007D6D10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Farran@unhcr.org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7D6D10" w:rsidRDefault="005F587C" w:rsidP="005F587C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76421612</w:t>
            </w:r>
          </w:p>
        </w:tc>
      </w:tr>
    </w:tbl>
    <w:p w:rsidR="00351383" w:rsidRPr="007D6D10" w:rsidRDefault="00351383" w:rsidP="00330FE3">
      <w:pPr>
        <w:rPr>
          <w:rFonts w:asciiTheme="majorBidi" w:hAnsiTheme="majorBidi" w:cstheme="majorBidi"/>
          <w:iCs/>
          <w:color w:val="3366FF"/>
          <w:sz w:val="28"/>
          <w:szCs w:val="28"/>
        </w:rPr>
      </w:pPr>
    </w:p>
    <w:p w:rsidR="00B30603" w:rsidRPr="007D6D10" w:rsidRDefault="00B30603" w:rsidP="00330FE3">
      <w:pPr>
        <w:rPr>
          <w:rFonts w:asciiTheme="majorBidi" w:hAnsiTheme="majorBidi" w:cstheme="majorBidi"/>
          <w:iCs/>
          <w:color w:val="3366FF"/>
          <w:sz w:val="28"/>
          <w:szCs w:val="28"/>
        </w:rPr>
      </w:pPr>
    </w:p>
    <w:tbl>
      <w:tblPr>
        <w:tblW w:w="134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"/>
        <w:gridCol w:w="9495"/>
        <w:gridCol w:w="1872"/>
        <w:gridCol w:w="1658"/>
      </w:tblGrid>
      <w:tr w:rsidR="003A0EF6" w:rsidRPr="007D6D10" w:rsidTr="002425D0">
        <w:trPr>
          <w:trHeight w:val="270"/>
        </w:trPr>
        <w:tc>
          <w:tcPr>
            <w:tcW w:w="399" w:type="dxa"/>
          </w:tcPr>
          <w:p w:rsidR="003A0EF6" w:rsidRPr="007D6D10" w:rsidRDefault="003A0EF6" w:rsidP="003C2D76">
            <w:pPr>
              <w:jc w:val="both"/>
              <w:rPr>
                <w:rFonts w:asciiTheme="majorBidi" w:hAnsiTheme="majorBidi" w:cstheme="majorBidi"/>
                <w:b/>
                <w:bCs/>
                <w:color w:val="3366FF"/>
              </w:rPr>
            </w:pPr>
          </w:p>
        </w:tc>
        <w:tc>
          <w:tcPr>
            <w:tcW w:w="9495" w:type="dxa"/>
            <w:vAlign w:val="bottom"/>
          </w:tcPr>
          <w:p w:rsidR="003A0EF6" w:rsidRPr="007D6D10" w:rsidRDefault="00E2485B" w:rsidP="003C2D76">
            <w:pPr>
              <w:jc w:val="both"/>
              <w:rPr>
                <w:rFonts w:asciiTheme="majorBidi" w:hAnsiTheme="majorBidi" w:cstheme="majorBidi"/>
                <w:b/>
                <w:bCs/>
                <w:color w:val="3366FF"/>
              </w:rPr>
            </w:pPr>
            <w:r w:rsidRPr="007D6D10">
              <w:rPr>
                <w:rFonts w:asciiTheme="majorBidi" w:hAnsiTheme="majorBidi" w:cstheme="majorBidi"/>
                <w:b/>
                <w:bCs/>
                <w:color w:val="3366FF"/>
              </w:rPr>
              <w:t>Issue</w:t>
            </w:r>
          </w:p>
        </w:tc>
        <w:tc>
          <w:tcPr>
            <w:tcW w:w="1872" w:type="dxa"/>
            <w:shd w:val="clear" w:color="auto" w:fill="auto"/>
            <w:vAlign w:val="bottom"/>
          </w:tcPr>
          <w:p w:rsidR="003A0EF6" w:rsidRPr="007D6D10" w:rsidRDefault="003A0EF6" w:rsidP="00795426">
            <w:pPr>
              <w:rPr>
                <w:rFonts w:asciiTheme="majorBidi" w:hAnsiTheme="majorBidi" w:cstheme="majorBidi"/>
                <w:b/>
                <w:bCs/>
                <w:color w:val="3366FF"/>
              </w:rPr>
            </w:pPr>
            <w:r w:rsidRPr="007D6D10">
              <w:rPr>
                <w:rFonts w:asciiTheme="majorBidi" w:hAnsiTheme="majorBidi" w:cstheme="majorBidi"/>
                <w:b/>
                <w:bCs/>
                <w:color w:val="3366FF"/>
              </w:rPr>
              <w:t xml:space="preserve">Actor </w:t>
            </w:r>
            <w:r w:rsidR="006F5C93" w:rsidRPr="007D6D10">
              <w:rPr>
                <w:rFonts w:asciiTheme="majorBidi" w:hAnsiTheme="majorBidi" w:cstheme="majorBidi"/>
                <w:b/>
                <w:bCs/>
                <w:color w:val="3366FF"/>
              </w:rPr>
              <w:t xml:space="preserve"> (focal agency)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:rsidR="003A0EF6" w:rsidRPr="007D6D10" w:rsidRDefault="003A0EF6" w:rsidP="003C2D76">
            <w:pPr>
              <w:jc w:val="both"/>
              <w:rPr>
                <w:rFonts w:asciiTheme="majorBidi" w:hAnsiTheme="majorBidi" w:cstheme="majorBidi"/>
                <w:b/>
                <w:bCs/>
                <w:color w:val="3366FF"/>
              </w:rPr>
            </w:pPr>
            <w:r w:rsidRPr="007D6D10">
              <w:rPr>
                <w:rFonts w:asciiTheme="majorBidi" w:hAnsiTheme="majorBidi" w:cstheme="majorBidi"/>
                <w:b/>
                <w:bCs/>
                <w:color w:val="3366FF"/>
              </w:rPr>
              <w:t>Deadline</w:t>
            </w:r>
          </w:p>
        </w:tc>
      </w:tr>
      <w:tr w:rsidR="00E2485B" w:rsidRPr="007D6D10" w:rsidTr="00251751">
        <w:trPr>
          <w:trHeight w:val="611"/>
        </w:trPr>
        <w:tc>
          <w:tcPr>
            <w:tcW w:w="399" w:type="dxa"/>
          </w:tcPr>
          <w:p w:rsidR="00E2485B" w:rsidRPr="007D6D10" w:rsidRDefault="00E2485B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  <w:r w:rsidRPr="007D6D10">
              <w:rPr>
                <w:rFonts w:asciiTheme="majorBidi" w:hAnsiTheme="majorBidi" w:cstheme="majorBidi"/>
                <w:color w:val="548DD4" w:themeColor="text2" w:themeTint="99"/>
              </w:rPr>
              <w:t>1.</w:t>
            </w:r>
          </w:p>
          <w:p w:rsidR="00C738D5" w:rsidRPr="007D6D10" w:rsidRDefault="00C738D5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</w:p>
          <w:p w:rsidR="00C738D5" w:rsidRPr="007D6D10" w:rsidRDefault="00C738D5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</w:p>
          <w:p w:rsidR="00C738D5" w:rsidRPr="007D6D10" w:rsidRDefault="00C738D5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</w:p>
          <w:p w:rsidR="003E6A8F" w:rsidRPr="007D6D10" w:rsidRDefault="003E6A8F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</w:p>
          <w:p w:rsidR="00C738D5" w:rsidRPr="007D6D10" w:rsidRDefault="00C738D5" w:rsidP="00DE05CB">
            <w:pPr>
              <w:rPr>
                <w:rFonts w:asciiTheme="majorBidi" w:hAnsiTheme="majorBidi" w:cstheme="majorBidi"/>
                <w:color w:val="548DD4" w:themeColor="text2" w:themeTint="99"/>
              </w:rPr>
            </w:pPr>
          </w:p>
        </w:tc>
        <w:tc>
          <w:tcPr>
            <w:tcW w:w="9495" w:type="dxa"/>
          </w:tcPr>
          <w:p w:rsidR="000E1EE6" w:rsidRPr="007D6D10" w:rsidRDefault="00876194" w:rsidP="00E27B98">
            <w:pPr>
              <w:rPr>
                <w:rFonts w:asciiTheme="majorBidi" w:hAnsiTheme="majorBidi" w:cstheme="majorBidi"/>
                <w:b/>
                <w:bCs/>
                <w:sz w:val="22"/>
                <w:szCs w:val="20"/>
              </w:rPr>
            </w:pPr>
            <w:r w:rsidRPr="007D6D10">
              <w:rPr>
                <w:rFonts w:asciiTheme="majorBidi" w:hAnsiTheme="majorBidi" w:cstheme="majorBidi"/>
                <w:b/>
                <w:bCs/>
                <w:sz w:val="22"/>
                <w:szCs w:val="20"/>
              </w:rPr>
              <w:t>Update on statistics</w:t>
            </w:r>
          </w:p>
          <w:p w:rsidR="00C0008B" w:rsidRPr="007D6D10" w:rsidRDefault="00C0008B" w:rsidP="00F716B4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 xml:space="preserve">As of </w:t>
            </w:r>
            <w:r w:rsidR="00F716B4" w:rsidRPr="007D6D10">
              <w:rPr>
                <w:rFonts w:asciiTheme="majorBidi" w:hAnsiTheme="majorBidi" w:cstheme="majorBidi"/>
              </w:rPr>
              <w:t>February 1st</w:t>
            </w:r>
            <w:r w:rsidR="00695174" w:rsidRPr="007D6D10">
              <w:rPr>
                <w:rFonts w:asciiTheme="majorBidi" w:hAnsiTheme="majorBidi" w:cstheme="majorBidi"/>
              </w:rPr>
              <w:t xml:space="preserve">, the number of registered Syrian refugees </w:t>
            </w:r>
            <w:r w:rsidR="00F716B4" w:rsidRPr="007D6D10">
              <w:rPr>
                <w:rFonts w:asciiTheme="majorBidi" w:hAnsiTheme="majorBidi" w:cstheme="majorBidi"/>
              </w:rPr>
              <w:t xml:space="preserve">in Lebanon is </w:t>
            </w:r>
            <w:r w:rsidR="00695174" w:rsidRPr="007D6D10">
              <w:rPr>
                <w:rFonts w:asciiTheme="majorBidi" w:hAnsiTheme="majorBidi" w:cstheme="majorBidi"/>
              </w:rPr>
              <w:t>1,</w:t>
            </w:r>
            <w:r w:rsidR="00F716B4" w:rsidRPr="007D6D10">
              <w:rPr>
                <w:rFonts w:asciiTheme="majorBidi" w:hAnsiTheme="majorBidi" w:cstheme="majorBidi"/>
              </w:rPr>
              <w:t>067,785 with 311,956 in</w:t>
            </w:r>
            <w:r w:rsidR="00695174" w:rsidRPr="007D6D10">
              <w:rPr>
                <w:rFonts w:asciiTheme="majorBidi" w:hAnsiTheme="majorBidi" w:cstheme="majorBidi"/>
              </w:rPr>
              <w:t xml:space="preserve"> Beirut and Mont Lebanon.</w:t>
            </w:r>
          </w:p>
          <w:p w:rsidR="00923221" w:rsidRPr="007D6D10" w:rsidRDefault="00311C3A" w:rsidP="00923221">
            <w:pPr>
              <w:pStyle w:val="ListParagraph"/>
              <w:numPr>
                <w:ilvl w:val="0"/>
                <w:numId w:val="19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  <w:b/>
                <w:bCs/>
              </w:rPr>
              <w:t>According to Health Access and Utilization Survey (HAUS) among non-camp refugees in Lebanon (UNHCR-November 2015), findings were as follow</w:t>
            </w:r>
            <w:r w:rsidR="00AE7517">
              <w:rPr>
                <w:rFonts w:asciiTheme="majorBidi" w:hAnsiTheme="majorBidi" w:cstheme="majorBidi"/>
                <w:b/>
                <w:bCs/>
              </w:rPr>
              <w:t>s</w:t>
            </w:r>
            <w:r w:rsidRPr="007D6D10">
              <w:rPr>
                <w:rFonts w:asciiTheme="majorBidi" w:hAnsiTheme="majorBidi" w:cstheme="majorBidi"/>
              </w:rPr>
              <w:t>:</w:t>
            </w:r>
          </w:p>
          <w:p w:rsidR="00923221" w:rsidRPr="007D6D10" w:rsidRDefault="00923221" w:rsidP="00311C3A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351 Household were surveyed</w:t>
            </w:r>
          </w:p>
          <w:p w:rsidR="00BD16AF" w:rsidRPr="007D6D10" w:rsidRDefault="00A111B6" w:rsidP="00311C3A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lastRenderedPageBreak/>
              <w:t xml:space="preserve">50% of HH members were female and 19% </w:t>
            </w:r>
            <w:r w:rsidR="00923221" w:rsidRPr="007D6D10">
              <w:rPr>
                <w:rFonts w:asciiTheme="majorBidi" w:hAnsiTheme="majorBidi" w:cstheme="majorBidi"/>
              </w:rPr>
              <w:t xml:space="preserve">were </w:t>
            </w:r>
            <w:r w:rsidRPr="007D6D10">
              <w:rPr>
                <w:rFonts w:asciiTheme="majorBidi" w:hAnsiTheme="majorBidi" w:cstheme="majorBidi"/>
              </w:rPr>
              <w:t>CU5</w:t>
            </w:r>
          </w:p>
          <w:p w:rsidR="00BD16AF" w:rsidRPr="007D6D10" w:rsidRDefault="00A111B6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5.6</w:t>
            </w:r>
            <w:r w:rsidR="00923221" w:rsidRPr="007D6D10">
              <w:rPr>
                <w:rFonts w:asciiTheme="majorBidi" w:hAnsiTheme="majorBidi" w:cstheme="majorBidi"/>
              </w:rPr>
              <w:t xml:space="preserve"> is </w:t>
            </w:r>
            <w:r w:rsidRPr="007D6D10">
              <w:rPr>
                <w:rFonts w:asciiTheme="majorBidi" w:hAnsiTheme="majorBidi" w:cstheme="majorBidi"/>
              </w:rPr>
              <w:t>average HH members</w:t>
            </w:r>
          </w:p>
          <w:p w:rsidR="00923221" w:rsidRPr="007D6D10" w:rsidRDefault="00923221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75% of households knew that refugees have subsidized access to PHCs in comparison to 54% in 2014 and 40% in 2013.</w:t>
            </w:r>
          </w:p>
          <w:p w:rsidR="00923221" w:rsidRPr="007D6D10" w:rsidRDefault="00923221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77% of households knew that refugees with life threatening conditions had subsidized access to hospital care, as compared to 58.6% in 2014 and 54% in 2013.</w:t>
            </w:r>
          </w:p>
          <w:p w:rsidR="00923221" w:rsidRPr="007D6D10" w:rsidRDefault="00923221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75% of households knew that children under 5 have free access to vaccination in 2015, an increase from 27.3% in 2013 to 72.4% in 2014.</w:t>
            </w:r>
          </w:p>
          <w:p w:rsidR="00923221" w:rsidRPr="007D6D10" w:rsidRDefault="00923221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Proportion of households with at least one child under 5 that had received a measles vaccine is 80%</w:t>
            </w:r>
          </w:p>
          <w:p w:rsidR="00BD16AF" w:rsidRPr="007D6D10" w:rsidRDefault="00A111B6" w:rsidP="00923221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47% of pregnant women during the previous 2 years had 4 ANC visits compared to 49% in 2014.</w:t>
            </w:r>
            <w:r w:rsidR="00BA36B3" w:rsidRPr="007D6D10">
              <w:rPr>
                <w:rFonts w:asciiTheme="majorBidi" w:hAnsiTheme="majorBidi" w:cstheme="majorBidi"/>
              </w:rPr>
              <w:t xml:space="preserve"> The main barrier being inability to afford the fees.</w:t>
            </w:r>
          </w:p>
          <w:p w:rsidR="00BA36B3" w:rsidRPr="007D6D10" w:rsidRDefault="00BA36B3" w:rsidP="00BA36B3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 xml:space="preserve">The reported home delivery (assisted by a trained attendant) rate is </w:t>
            </w:r>
            <w:r w:rsidRPr="007D6D10">
              <w:rPr>
                <w:rFonts w:asciiTheme="majorBidi" w:hAnsiTheme="majorBidi" w:cstheme="majorBidi"/>
                <w:b/>
                <w:bCs/>
              </w:rPr>
              <w:t>11%</w:t>
            </w:r>
            <w:r w:rsidRPr="007D6D10">
              <w:rPr>
                <w:rFonts w:asciiTheme="majorBidi" w:hAnsiTheme="majorBidi" w:cstheme="majorBidi"/>
              </w:rPr>
              <w:t xml:space="preserve"> compared to 3.2% in 2014</w:t>
            </w:r>
          </w:p>
          <w:p w:rsidR="00BA36B3" w:rsidRPr="007D6D10" w:rsidRDefault="00A111B6" w:rsidP="00BA36B3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</w:rPr>
              <w:t>136$ is the average cost of hea</w:t>
            </w:r>
            <w:r w:rsidR="00BA36B3" w:rsidRPr="007D6D10">
              <w:rPr>
                <w:rFonts w:asciiTheme="majorBidi" w:hAnsiTheme="majorBidi" w:cstheme="majorBidi"/>
              </w:rPr>
              <w:t>lth care in the preceding month and 152$ is the average hospital fees paid for a delivery (in addition to UNHCR contribution)</w:t>
            </w:r>
          </w:p>
          <w:p w:rsidR="00BA36B3" w:rsidRPr="007D6D10" w:rsidRDefault="00BA36B3" w:rsidP="00BA36B3">
            <w:pPr>
              <w:ind w:left="720"/>
              <w:rPr>
                <w:rFonts w:asciiTheme="majorBidi" w:eastAsiaTheme="minorEastAsia" w:hAnsiTheme="majorBidi" w:cstheme="majorBidi"/>
                <w:b/>
                <w:bCs/>
                <w:color w:val="002060"/>
                <w:kern w:val="24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Conclusions:</w:t>
            </w:r>
            <w:r w:rsidRPr="007D6D10">
              <w:rPr>
                <w:rFonts w:asciiTheme="majorBidi" w:eastAsiaTheme="minorEastAsia" w:hAnsiTheme="majorBidi" w:cstheme="majorBidi"/>
                <w:b/>
                <w:bCs/>
                <w:color w:val="002060"/>
                <w:kern w:val="24"/>
                <w:sz w:val="22"/>
                <w:szCs w:val="22"/>
              </w:rPr>
              <w:t xml:space="preserve"> </w:t>
            </w:r>
          </w:p>
          <w:p w:rsidR="00BD16AF" w:rsidRPr="007D6D10" w:rsidRDefault="00A111B6" w:rsidP="00BA36B3">
            <w:pPr>
              <w:pStyle w:val="ListParagraph"/>
              <w:numPr>
                <w:ilvl w:val="0"/>
                <w:numId w:val="29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Although progressive improvement in </w:t>
            </w:r>
            <w:r w:rsidR="00BA36B3" w:rsidRPr="007D6D10">
              <w:rPr>
                <w:rFonts w:asciiTheme="majorBidi" w:hAnsiTheme="majorBidi" w:cstheme="majorBidi"/>
                <w:szCs w:val="22"/>
              </w:rPr>
              <w:t>refugees’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 knowledge about access to subsidized PHC and SHC services however, 25% report to be unaware.</w:t>
            </w:r>
          </w:p>
          <w:p w:rsidR="00BD16AF" w:rsidRPr="007D6D10" w:rsidRDefault="00A111B6" w:rsidP="00BA36B3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Advocacy for free childhood vaccination.</w:t>
            </w:r>
          </w:p>
          <w:p w:rsidR="00BD16AF" w:rsidRPr="007D6D10" w:rsidRDefault="00A111B6" w:rsidP="00BA36B3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Since 70% of HH are living under</w:t>
            </w:r>
            <w:r w:rsidR="00BA36B3" w:rsidRPr="007D6D10">
              <w:rPr>
                <w:rFonts w:asciiTheme="majorBidi" w:hAnsiTheme="majorBidi" w:cstheme="majorBidi"/>
                <w:szCs w:val="22"/>
              </w:rPr>
              <w:t xml:space="preserve"> the poverty line (3.84$/person</w:t>
            </w:r>
            <w:r w:rsidRPr="007D6D10">
              <w:rPr>
                <w:rFonts w:asciiTheme="majorBidi" w:hAnsiTheme="majorBidi" w:cstheme="majorBidi"/>
                <w:szCs w:val="22"/>
              </w:rPr>
              <w:t>/day) (</w:t>
            </w:r>
            <w:r w:rsidRPr="007D6D10">
              <w:rPr>
                <w:rFonts w:asciiTheme="majorBidi" w:hAnsiTheme="majorBidi" w:cstheme="majorBidi"/>
                <w:i/>
                <w:iCs/>
                <w:szCs w:val="22"/>
              </w:rPr>
              <w:t>VASyR 2015</w:t>
            </w:r>
            <w:r w:rsidRPr="007D6D10">
              <w:rPr>
                <w:rFonts w:asciiTheme="majorBidi" w:hAnsiTheme="majorBidi" w:cstheme="majorBidi"/>
                <w:szCs w:val="22"/>
              </w:rPr>
              <w:t>), cost remains the main barrier in accessing health care.</w:t>
            </w:r>
          </w:p>
          <w:p w:rsidR="0002302B" w:rsidRPr="007D6D10" w:rsidRDefault="00BA36B3" w:rsidP="00A16153">
            <w:pPr>
              <w:pStyle w:val="ListParagraph"/>
              <w:numPr>
                <w:ilvl w:val="0"/>
                <w:numId w:val="2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Focus on the importance of and availability of RH services </w:t>
            </w:r>
          </w:p>
        </w:tc>
        <w:tc>
          <w:tcPr>
            <w:tcW w:w="1872" w:type="dxa"/>
            <w:shd w:val="clear" w:color="auto" w:fill="auto"/>
          </w:tcPr>
          <w:p w:rsidR="00E2485B" w:rsidRPr="007D6D10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7D6D10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7D6D10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7D6D10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3E6A8F" w:rsidRPr="007D6D10" w:rsidRDefault="003E6A8F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Pr="007D6D10" w:rsidRDefault="00F14AAC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031718" w:rsidRPr="007D6D10" w:rsidRDefault="00031718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1658" w:type="dxa"/>
            <w:shd w:val="clear" w:color="auto" w:fill="auto"/>
          </w:tcPr>
          <w:p w:rsidR="00E2485B" w:rsidRPr="007D6D10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7D6D10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7D6D10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7D6D10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CD76D5" w:rsidRPr="007D6D10" w:rsidRDefault="00CD76D5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Pr="007D6D10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Pr="007D6D10" w:rsidRDefault="00F14AAC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  <w:p w:rsidR="008F1749" w:rsidRPr="007D6D10" w:rsidRDefault="008F1749" w:rsidP="008F1749">
            <w:pPr>
              <w:rPr>
                <w:rFonts w:asciiTheme="majorBidi" w:hAnsiTheme="majorBidi" w:cstheme="majorBidi"/>
                <w:color w:val="FF0000"/>
              </w:rPr>
            </w:pPr>
          </w:p>
        </w:tc>
      </w:tr>
      <w:tr w:rsidR="007E0CFC" w:rsidRPr="007D6D10" w:rsidTr="00F63A80">
        <w:trPr>
          <w:trHeight w:val="1511"/>
        </w:trPr>
        <w:tc>
          <w:tcPr>
            <w:tcW w:w="399" w:type="dxa"/>
          </w:tcPr>
          <w:p w:rsidR="00C84B69" w:rsidRPr="007D6D10" w:rsidRDefault="00C84B69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7E0CFC" w:rsidRPr="007D6D10" w:rsidRDefault="000E1005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  <w:r w:rsidRPr="007D6D10">
              <w:rPr>
                <w:rFonts w:asciiTheme="majorBidi" w:hAnsiTheme="majorBidi" w:cstheme="majorBidi"/>
                <w:color w:val="3366FF"/>
              </w:rPr>
              <w:t>2</w:t>
            </w:r>
            <w:r w:rsidR="009277BC" w:rsidRPr="007D6D10">
              <w:rPr>
                <w:rFonts w:asciiTheme="majorBidi" w:hAnsiTheme="majorBidi" w:cstheme="majorBidi"/>
                <w:color w:val="3366FF"/>
              </w:rPr>
              <w:t>.</w:t>
            </w:r>
          </w:p>
          <w:p w:rsidR="00BB784A" w:rsidRPr="007D6D10" w:rsidRDefault="00BB784A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BB784A" w:rsidRPr="007D6D10" w:rsidRDefault="00BB784A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BB784A" w:rsidRPr="007D6D10" w:rsidRDefault="00BB784A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51034E" w:rsidRPr="007D6D10" w:rsidRDefault="0051034E" w:rsidP="00BB784A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51034E" w:rsidRPr="007D6D10" w:rsidRDefault="0051034E" w:rsidP="00BB784A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910D4D" w:rsidRPr="007D6D10" w:rsidRDefault="00910D4D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2A79E4" w:rsidRPr="007D6D10" w:rsidRDefault="002A79E4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2A79E4" w:rsidRPr="007D6D10" w:rsidRDefault="002A79E4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2A79E4" w:rsidRPr="007D6D10" w:rsidRDefault="002A79E4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2A79E4" w:rsidRPr="007D6D10" w:rsidRDefault="002A79E4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2A79E4" w:rsidRPr="007D6D10" w:rsidRDefault="002A79E4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14414E" w:rsidRPr="007D6D10" w:rsidRDefault="0014414E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F40AF0" w:rsidRPr="007D6D10" w:rsidRDefault="00F40AF0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F40AF0" w:rsidRPr="007D6D10" w:rsidRDefault="00F40AF0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F40AF0" w:rsidRPr="007D6D10" w:rsidRDefault="00F40AF0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6F5386" w:rsidRPr="007D6D10" w:rsidRDefault="006F5386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D93740" w:rsidRPr="007D6D10" w:rsidRDefault="00D93740" w:rsidP="00DE05CB">
            <w:pPr>
              <w:jc w:val="both"/>
              <w:rPr>
                <w:rFonts w:asciiTheme="majorBidi" w:hAnsiTheme="majorBidi" w:cstheme="majorBidi"/>
                <w:color w:val="3366FF"/>
                <w:sz w:val="6"/>
                <w:szCs w:val="6"/>
              </w:rPr>
            </w:pPr>
          </w:p>
          <w:p w:rsidR="00116FC3" w:rsidRPr="007D6D10" w:rsidRDefault="00116FC3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425D0" w:rsidRPr="007D6D10" w:rsidRDefault="002425D0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425D0" w:rsidRPr="007D6D10" w:rsidRDefault="002425D0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425D0" w:rsidRPr="007D6D10" w:rsidRDefault="002425D0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705347" w:rsidRPr="007D6D10" w:rsidRDefault="00705347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74F26" w:rsidRPr="007D6D10" w:rsidRDefault="00274F26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CF2A49" w:rsidRPr="007D6D10" w:rsidRDefault="00CF2A49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CF2A49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  <w:r w:rsidRPr="007D6D10">
              <w:rPr>
                <w:rFonts w:asciiTheme="majorBidi" w:hAnsiTheme="majorBidi" w:cstheme="majorBidi"/>
                <w:color w:val="3366FF"/>
              </w:rPr>
              <w:t>3.</w:t>
            </w: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F73DE" w:rsidRPr="007D6D10" w:rsidRDefault="002F73DE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  <w:r w:rsidRPr="007D6D10">
              <w:rPr>
                <w:rFonts w:asciiTheme="majorBidi" w:hAnsiTheme="majorBidi" w:cstheme="majorBidi"/>
                <w:color w:val="3366FF"/>
              </w:rPr>
              <w:t>4.</w:t>
            </w:r>
          </w:p>
          <w:p w:rsidR="00FF5D82" w:rsidRPr="007D6D10" w:rsidRDefault="00FF5D82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C390B" w:rsidRPr="007D6D10" w:rsidRDefault="002C390B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2425D0" w:rsidRPr="007D6D10" w:rsidRDefault="002425D0" w:rsidP="00DE05CB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  <w:p w:rsidR="00865050" w:rsidRPr="007D6D10" w:rsidRDefault="00865050" w:rsidP="004A1AF1">
            <w:pPr>
              <w:jc w:val="both"/>
              <w:rPr>
                <w:rFonts w:asciiTheme="majorBidi" w:hAnsiTheme="majorBidi" w:cstheme="majorBidi"/>
                <w:color w:val="3366FF"/>
              </w:rPr>
            </w:pPr>
          </w:p>
        </w:tc>
        <w:tc>
          <w:tcPr>
            <w:tcW w:w="9495" w:type="dxa"/>
          </w:tcPr>
          <w:p w:rsidR="00CD3FB3" w:rsidRPr="007D6D10" w:rsidRDefault="00CD3FB3" w:rsidP="00F40AF0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251751" w:rsidRPr="007D6D10" w:rsidRDefault="00251751" w:rsidP="00DE5A22">
            <w:pPr>
              <w:ind w:right="124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Recording of Vulnerability information of Syrians in RAIS</w:t>
            </w:r>
          </w:p>
          <w:p w:rsidR="00FD67D4" w:rsidRPr="007D6D10" w:rsidRDefault="00FD67D4" w:rsidP="00CE75D4">
            <w:pPr>
              <w:pStyle w:val="ListParagraph"/>
              <w:numPr>
                <w:ilvl w:val="0"/>
                <w:numId w:val="30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Partners to encourage unregistered refugees</w:t>
            </w:r>
            <w:r w:rsidR="00046A18" w:rsidRPr="007D6D10">
              <w:rPr>
                <w:rFonts w:asciiTheme="majorBidi" w:hAnsiTheme="majorBidi" w:cstheme="majorBidi"/>
                <w:szCs w:val="22"/>
              </w:rPr>
              <w:t xml:space="preserve">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to obtain a counseling appointment </w:t>
            </w:r>
            <w:r w:rsidR="00046A18" w:rsidRPr="007D6D10">
              <w:rPr>
                <w:rFonts w:asciiTheme="majorBidi" w:hAnsiTheme="majorBidi" w:cstheme="majorBidi"/>
                <w:szCs w:val="22"/>
              </w:rPr>
              <w:t>in order for UNHCR to obtain their information for eligibility and assess their situation</w:t>
            </w:r>
            <w:r w:rsidR="00CE75D4" w:rsidRPr="007D6D10">
              <w:rPr>
                <w:rFonts w:asciiTheme="majorBidi" w:hAnsiTheme="majorBidi" w:cstheme="majorBidi"/>
                <w:szCs w:val="22"/>
              </w:rPr>
              <w:t>/vulnerabilities</w:t>
            </w:r>
            <w:r w:rsidR="00046A18" w:rsidRPr="007D6D10">
              <w:rPr>
                <w:rFonts w:asciiTheme="majorBidi" w:hAnsiTheme="majorBidi" w:cstheme="majorBidi"/>
                <w:szCs w:val="22"/>
              </w:rPr>
              <w:t xml:space="preserve">. Consequently, recorded </w:t>
            </w:r>
            <w:r w:rsidR="00E644B2" w:rsidRPr="007D6D10">
              <w:rPr>
                <w:rFonts w:asciiTheme="majorBidi" w:hAnsiTheme="majorBidi" w:cstheme="majorBidi"/>
                <w:szCs w:val="22"/>
              </w:rPr>
              <w:t>refugees on RAIS will possibly be assisted by UNHCR or other organizations according to their vulnerabilities.</w:t>
            </w:r>
          </w:p>
          <w:p w:rsidR="00046A18" w:rsidRPr="007D6D10" w:rsidRDefault="00CE75D4" w:rsidP="00CE75D4">
            <w:pPr>
              <w:pStyle w:val="ListParagraph"/>
              <w:numPr>
                <w:ilvl w:val="0"/>
                <w:numId w:val="30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RAIS is currently being used by over 30 implementing and operational partners in Lebanon to coordinate assistance, distribution and household assessments.</w:t>
            </w:r>
          </w:p>
          <w:p w:rsidR="000A716D" w:rsidRPr="007D6D10" w:rsidRDefault="000A716D" w:rsidP="00CE75D4">
            <w:pPr>
              <w:pStyle w:val="ListParagraph"/>
              <w:numPr>
                <w:ilvl w:val="0"/>
                <w:numId w:val="30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Caritas is sending a list of unregistered refugees attending centers every 2 weeks to 1 month to the registration unit to assess their eligibility.</w:t>
            </w:r>
          </w:p>
          <w:p w:rsidR="002A7580" w:rsidRPr="007D6D10" w:rsidRDefault="002A7580" w:rsidP="00DE5A22">
            <w:pPr>
              <w:ind w:left="90"/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Action points:</w:t>
            </w:r>
          </w:p>
          <w:p w:rsidR="002A7580" w:rsidRPr="007D6D10" w:rsidRDefault="002A7580" w:rsidP="000A716D">
            <w:pPr>
              <w:pStyle w:val="ListParagraph"/>
              <w:numPr>
                <w:ilvl w:val="0"/>
                <w:numId w:val="32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Partners to share contact details of unregistered pregnant women </w:t>
            </w:r>
            <w:r w:rsidR="00170B8F" w:rsidRPr="007D6D10">
              <w:rPr>
                <w:rFonts w:asciiTheme="majorBidi" w:hAnsiTheme="majorBidi" w:cstheme="majorBidi"/>
                <w:szCs w:val="22"/>
              </w:rPr>
              <w:t>(</w:t>
            </w:r>
            <w:r w:rsidR="00CF2A49" w:rsidRPr="007D6D10">
              <w:rPr>
                <w:rFonts w:asciiTheme="majorBidi" w:hAnsiTheme="majorBidi" w:cstheme="majorBidi"/>
                <w:szCs w:val="22"/>
              </w:rPr>
              <w:t>Third trimester</w:t>
            </w:r>
            <w:r w:rsidR="00170B8F" w:rsidRPr="007D6D10">
              <w:rPr>
                <w:rFonts w:asciiTheme="majorBidi" w:hAnsiTheme="majorBidi" w:cstheme="majorBidi"/>
                <w:szCs w:val="22"/>
              </w:rPr>
              <w:t xml:space="preserve">) </w:t>
            </w:r>
            <w:r w:rsidRPr="007D6D10">
              <w:rPr>
                <w:rFonts w:asciiTheme="majorBidi" w:hAnsiTheme="majorBidi" w:cstheme="majorBidi"/>
                <w:szCs w:val="22"/>
              </w:rPr>
              <w:t>with Public health associate/Health coordinator to be referred to registration unit for urgent appointment for counseling</w:t>
            </w:r>
            <w:r w:rsidR="00DE5A22" w:rsidRPr="007D6D10">
              <w:rPr>
                <w:rFonts w:asciiTheme="majorBidi" w:hAnsiTheme="majorBidi" w:cstheme="majorBidi"/>
                <w:szCs w:val="22"/>
              </w:rPr>
              <w:t>.</w:t>
            </w:r>
          </w:p>
          <w:p w:rsidR="00CF2A49" w:rsidRPr="007D6D10" w:rsidRDefault="00CF2A49" w:rsidP="00CF2A49">
            <w:pPr>
              <w:rPr>
                <w:rFonts w:asciiTheme="majorBidi" w:hAnsiTheme="majorBidi" w:cstheme="majorBidi"/>
                <w:szCs w:val="22"/>
              </w:rPr>
            </w:pPr>
          </w:p>
          <w:p w:rsidR="00CF2A49" w:rsidRPr="007D6D10" w:rsidRDefault="00DE5A22" w:rsidP="00DE5A22">
            <w:pPr>
              <w:rPr>
                <w:rFonts w:asciiTheme="majorBidi" w:hAnsiTheme="majorBidi" w:cstheme="majorBidi"/>
                <w:b/>
                <w:bCs/>
                <w:szCs w:val="22"/>
              </w:rPr>
            </w:pPr>
            <w:r w:rsidRPr="007D6D10">
              <w:rPr>
                <w:rFonts w:asciiTheme="majorBidi" w:hAnsiTheme="majorBidi" w:cstheme="majorBidi"/>
                <w:b/>
                <w:bCs/>
                <w:szCs w:val="22"/>
              </w:rPr>
              <w:t>Malnutrition</w:t>
            </w:r>
            <w:r w:rsidR="0012250A" w:rsidRPr="007D6D10">
              <w:rPr>
                <w:rFonts w:asciiTheme="majorBidi" w:hAnsiTheme="majorBidi" w:cstheme="majorBidi"/>
                <w:b/>
                <w:bCs/>
                <w:szCs w:val="22"/>
              </w:rPr>
              <w:t xml:space="preserve"> screening and treatment integrated within MOPH</w:t>
            </w:r>
            <w:r w:rsidR="003B52AA" w:rsidRPr="007D6D10">
              <w:rPr>
                <w:rFonts w:asciiTheme="majorBidi" w:hAnsiTheme="majorBidi" w:cstheme="majorBidi"/>
                <w:b/>
                <w:bCs/>
                <w:szCs w:val="22"/>
              </w:rPr>
              <w:t xml:space="preserve"> network of PHCs</w:t>
            </w:r>
          </w:p>
          <w:p w:rsidR="00A16153" w:rsidRPr="007D6D10" w:rsidRDefault="00DE5A22" w:rsidP="0012250A">
            <w:pPr>
              <w:pStyle w:val="ListParagraph"/>
              <w:numPr>
                <w:ilvl w:val="0"/>
                <w:numId w:val="3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In January 2016 Karagheusian PHC identified (through screening and referral from other PHC) </w:t>
            </w:r>
            <w:r w:rsidR="0012250A" w:rsidRPr="007D6D10">
              <w:rPr>
                <w:rFonts w:asciiTheme="majorBidi" w:hAnsiTheme="majorBidi" w:cstheme="majorBidi"/>
                <w:szCs w:val="22"/>
              </w:rPr>
              <w:t xml:space="preserve">a total of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9 MAM cases and 1 SAM case. 3 MAM cases were detected </w:t>
            </w:r>
            <w:r w:rsidR="0012250A" w:rsidRPr="007D6D10">
              <w:rPr>
                <w:rFonts w:asciiTheme="majorBidi" w:hAnsiTheme="majorBidi" w:cstheme="majorBidi"/>
                <w:szCs w:val="22"/>
              </w:rPr>
              <w:t xml:space="preserve">while screening within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the school </w:t>
            </w:r>
            <w:r w:rsidR="0012250A" w:rsidRPr="007D6D10">
              <w:rPr>
                <w:rFonts w:asciiTheme="majorBidi" w:hAnsiTheme="majorBidi" w:cstheme="majorBidi"/>
                <w:szCs w:val="22"/>
              </w:rPr>
              <w:t xml:space="preserve">health </w:t>
            </w:r>
            <w:r w:rsidRPr="007D6D10">
              <w:rPr>
                <w:rFonts w:asciiTheme="majorBidi" w:hAnsiTheme="majorBidi" w:cstheme="majorBidi"/>
                <w:szCs w:val="22"/>
              </w:rPr>
              <w:t>program in Borj Hammoud</w:t>
            </w:r>
            <w:r w:rsidR="00A16153" w:rsidRPr="007D6D10">
              <w:rPr>
                <w:rFonts w:asciiTheme="majorBidi" w:hAnsiTheme="majorBidi" w:cstheme="majorBidi"/>
                <w:szCs w:val="22"/>
              </w:rPr>
              <w:t>.</w:t>
            </w:r>
          </w:p>
          <w:p w:rsidR="00A16153" w:rsidRPr="007D6D10" w:rsidRDefault="00A16153" w:rsidP="0012250A">
            <w:pPr>
              <w:pStyle w:val="ListParagraph"/>
              <w:numPr>
                <w:ilvl w:val="0"/>
                <w:numId w:val="3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Malnourished cases are mainly from Nabaa, Borj Hammoud and Sed Elbaushrieh</w:t>
            </w:r>
          </w:p>
          <w:p w:rsidR="00A16153" w:rsidRPr="007D6D10" w:rsidRDefault="00A16153" w:rsidP="0012250A">
            <w:pPr>
              <w:pStyle w:val="ListParagraph"/>
              <w:numPr>
                <w:ilvl w:val="0"/>
                <w:numId w:val="3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Beyond is still screening for malnutrition</w:t>
            </w:r>
          </w:p>
          <w:p w:rsidR="00DE5A22" w:rsidRPr="007D6D10" w:rsidRDefault="00A16153" w:rsidP="0012250A">
            <w:pPr>
              <w:pStyle w:val="ListParagraph"/>
              <w:numPr>
                <w:ilvl w:val="0"/>
                <w:numId w:val="3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Primary health care services (NCD, vaccination, Acute Malnutrition…) is reported to MOPH on a monthly basis and HIS will be applied in all MOPH network of PHCs by April</w:t>
            </w:r>
          </w:p>
          <w:p w:rsidR="00A16153" w:rsidRPr="007D6D10" w:rsidRDefault="00A16153" w:rsidP="00847292">
            <w:pPr>
              <w:pStyle w:val="ListParagraph"/>
              <w:numPr>
                <w:ilvl w:val="0"/>
                <w:numId w:val="34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MOPH </w:t>
            </w:r>
            <w:r w:rsidR="00847292" w:rsidRPr="007D6D10">
              <w:rPr>
                <w:rFonts w:asciiTheme="majorBidi" w:hAnsiTheme="majorBidi" w:cstheme="majorBidi"/>
                <w:szCs w:val="22"/>
              </w:rPr>
              <w:t xml:space="preserve">made an </w:t>
            </w:r>
            <w:r w:rsidRPr="007D6D10">
              <w:rPr>
                <w:rFonts w:asciiTheme="majorBidi" w:hAnsiTheme="majorBidi" w:cstheme="majorBidi"/>
                <w:szCs w:val="22"/>
              </w:rPr>
              <w:t>official</w:t>
            </w:r>
            <w:r w:rsidR="00847292" w:rsidRPr="007D6D10">
              <w:rPr>
                <w:rFonts w:asciiTheme="majorBidi" w:hAnsiTheme="majorBidi" w:cstheme="majorBidi"/>
                <w:szCs w:val="22"/>
              </w:rPr>
              <w:t xml:space="preserve"> announcement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 that vaccination is free </w:t>
            </w:r>
            <w:r w:rsidR="00847292" w:rsidRPr="007D6D10">
              <w:rPr>
                <w:rFonts w:asciiTheme="majorBidi" w:hAnsiTheme="majorBidi" w:cstheme="majorBidi"/>
                <w:szCs w:val="22"/>
              </w:rPr>
              <w:t xml:space="preserve">of charge whether carried out by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a </w:t>
            </w:r>
            <w:r w:rsidR="00847292" w:rsidRPr="007D6D10">
              <w:rPr>
                <w:rFonts w:asciiTheme="majorBidi" w:hAnsiTheme="majorBidi" w:cstheme="majorBidi"/>
                <w:szCs w:val="22"/>
              </w:rPr>
              <w:t>physician or a nurse. (Physician’s consultation for a sick child/infant is not considered as vaccination charging)</w:t>
            </w:r>
          </w:p>
          <w:p w:rsidR="00251751" w:rsidRPr="007D6D10" w:rsidRDefault="00251751" w:rsidP="00F40AF0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251751" w:rsidRPr="007D6D10" w:rsidRDefault="00847292" w:rsidP="00F40AF0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Actions:</w:t>
            </w:r>
          </w:p>
          <w:p w:rsidR="00847292" w:rsidRPr="007D6D10" w:rsidRDefault="00847292" w:rsidP="00847292">
            <w:pPr>
              <w:pStyle w:val="ListParagraph"/>
              <w:numPr>
                <w:ilvl w:val="0"/>
                <w:numId w:val="32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Partners to report to Mrs. Rana Raad for Beirut and Baabda and to Mrs. Rima Shayaa for Mont </w:t>
            </w:r>
            <w:r w:rsidRPr="007D6D10">
              <w:rPr>
                <w:rFonts w:asciiTheme="majorBidi" w:hAnsiTheme="majorBidi" w:cstheme="majorBidi"/>
                <w:szCs w:val="22"/>
              </w:rPr>
              <w:lastRenderedPageBreak/>
              <w:t xml:space="preserve">Lebanon in case vaccination </w:t>
            </w:r>
            <w:r w:rsidR="00085F87" w:rsidRPr="007D6D10">
              <w:rPr>
                <w:rFonts w:asciiTheme="majorBidi" w:hAnsiTheme="majorBidi" w:cstheme="majorBidi"/>
                <w:szCs w:val="22"/>
              </w:rPr>
              <w:t xml:space="preserve">in MOPH network of PHCs </w:t>
            </w:r>
            <w:r w:rsidRPr="007D6D10">
              <w:rPr>
                <w:rFonts w:asciiTheme="majorBidi" w:hAnsiTheme="majorBidi" w:cstheme="majorBidi"/>
                <w:szCs w:val="22"/>
              </w:rPr>
              <w:t>was charged.</w:t>
            </w:r>
          </w:p>
          <w:p w:rsidR="00085F87" w:rsidRPr="007D6D10" w:rsidRDefault="00085F87" w:rsidP="00085F87">
            <w:pPr>
              <w:rPr>
                <w:rFonts w:asciiTheme="majorBidi" w:hAnsiTheme="majorBidi" w:cstheme="majorBidi"/>
                <w:szCs w:val="22"/>
              </w:rPr>
            </w:pPr>
          </w:p>
          <w:p w:rsidR="00085F87" w:rsidRPr="007D6D10" w:rsidRDefault="006B67D4" w:rsidP="00085F87">
            <w:pPr>
              <w:rPr>
                <w:rFonts w:asciiTheme="majorBidi" w:hAnsiTheme="majorBidi" w:cstheme="majorBidi"/>
                <w:b/>
                <w:bCs/>
                <w:szCs w:val="22"/>
              </w:rPr>
            </w:pPr>
            <w:r w:rsidRPr="007D6D10">
              <w:rPr>
                <w:rFonts w:asciiTheme="majorBidi" w:hAnsiTheme="majorBidi" w:cstheme="majorBidi"/>
                <w:b/>
                <w:bCs/>
                <w:szCs w:val="22"/>
              </w:rPr>
              <w:t xml:space="preserve">UNHCR </w:t>
            </w:r>
            <w:r w:rsidR="00CE6A79" w:rsidRPr="007D6D10">
              <w:rPr>
                <w:rFonts w:asciiTheme="majorBidi" w:hAnsiTheme="majorBidi" w:cstheme="majorBidi"/>
                <w:b/>
                <w:bCs/>
                <w:szCs w:val="22"/>
              </w:rPr>
              <w:t>Inter</w:t>
            </w:r>
            <w:r w:rsidR="00FF5D82" w:rsidRPr="007D6D10">
              <w:rPr>
                <w:rFonts w:asciiTheme="majorBidi" w:hAnsiTheme="majorBidi" w:cstheme="majorBidi"/>
                <w:b/>
                <w:bCs/>
                <w:szCs w:val="22"/>
              </w:rPr>
              <w:t>-A</w:t>
            </w:r>
            <w:r w:rsidR="00CE6A79" w:rsidRPr="007D6D10">
              <w:rPr>
                <w:rFonts w:asciiTheme="majorBidi" w:hAnsiTheme="majorBidi" w:cstheme="majorBidi"/>
                <w:b/>
                <w:bCs/>
                <w:szCs w:val="22"/>
              </w:rPr>
              <w:t xml:space="preserve">gency </w:t>
            </w:r>
            <w:r w:rsidR="00FF5D82" w:rsidRPr="007D6D10">
              <w:rPr>
                <w:rFonts w:asciiTheme="majorBidi" w:hAnsiTheme="majorBidi" w:cstheme="majorBidi"/>
                <w:b/>
                <w:bCs/>
                <w:szCs w:val="22"/>
              </w:rPr>
              <w:t>coordination</w:t>
            </w:r>
          </w:p>
          <w:p w:rsidR="00CE6A79" w:rsidRPr="007D6D10" w:rsidRDefault="00CE6A79" w:rsidP="00CE6A79">
            <w:pPr>
              <w:pStyle w:val="ListParagraph"/>
              <w:numPr>
                <w:ilvl w:val="0"/>
                <w:numId w:val="35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Reminder for all partners and health staff to sign to the Inter-Agency contact list to receive health related communication.</w:t>
            </w:r>
          </w:p>
          <w:p w:rsidR="00FF5D82" w:rsidRPr="007D6D10" w:rsidRDefault="00CE6A79" w:rsidP="00FF5D82">
            <w:pPr>
              <w:pStyle w:val="ListParagraph"/>
              <w:numPr>
                <w:ilvl w:val="0"/>
                <w:numId w:val="35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Reminder for all partners to enter their assessments on the Assessment Registry on UNHCR web portal. </w:t>
            </w:r>
          </w:p>
          <w:p w:rsidR="00085F87" w:rsidRPr="007D6D10" w:rsidRDefault="00CE6A79" w:rsidP="00F63A80">
            <w:pPr>
              <w:pStyle w:val="ListParagraph"/>
              <w:numPr>
                <w:ilvl w:val="0"/>
                <w:numId w:val="35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Partners to come back to </w:t>
            </w:r>
            <w:r w:rsidR="00FF5D82" w:rsidRPr="007D6D10">
              <w:rPr>
                <w:rFonts w:asciiTheme="majorBidi" w:hAnsiTheme="majorBidi" w:cstheme="majorBidi"/>
                <w:szCs w:val="22"/>
              </w:rPr>
              <w:t xml:space="preserve">UNHCR Inter-Agency coordination in case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Activity Info training </w:t>
            </w:r>
            <w:r w:rsidR="00F63A80">
              <w:rPr>
                <w:rFonts w:asciiTheme="majorBidi" w:hAnsiTheme="majorBidi" w:cstheme="majorBidi"/>
                <w:szCs w:val="22"/>
              </w:rPr>
              <w:t>is needed.</w:t>
            </w:r>
          </w:p>
          <w:p w:rsidR="00822172" w:rsidRPr="007D6D10" w:rsidRDefault="00822172" w:rsidP="00FF5D82">
            <w:pPr>
              <w:pStyle w:val="ListParagraph"/>
              <w:numPr>
                <w:ilvl w:val="0"/>
                <w:numId w:val="35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Partners to update the contingency planning/stocking on AI. Last update was on September 2015. </w:t>
            </w:r>
          </w:p>
          <w:p w:rsidR="00251751" w:rsidRDefault="00251751" w:rsidP="00F40AF0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2F73DE" w:rsidRPr="007D6D10" w:rsidRDefault="002F73DE" w:rsidP="00F40AF0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865050" w:rsidRPr="007D6D10" w:rsidRDefault="00B9553F" w:rsidP="0087639B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2F73DE">
              <w:rPr>
                <w:rFonts w:asciiTheme="majorBidi" w:hAnsiTheme="majorBidi" w:cstheme="majorBidi"/>
                <w:b/>
                <w:bCs/>
                <w:szCs w:val="22"/>
              </w:rPr>
              <w:t>Actor’s highlights and challenges</w:t>
            </w:r>
            <w:r w:rsidRPr="007D6D10">
              <w:rPr>
                <w:rFonts w:asciiTheme="majorBidi" w:hAnsiTheme="majorBidi" w:cstheme="majorBidi"/>
                <w:sz w:val="22"/>
                <w:szCs w:val="22"/>
              </w:rPr>
              <w:t>:</w:t>
            </w:r>
          </w:p>
          <w:p w:rsidR="00B9553F" w:rsidRPr="007D6D10" w:rsidRDefault="00B9553F" w:rsidP="00F239A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087EAF" w:rsidRPr="007D6D10" w:rsidRDefault="007D6D10" w:rsidP="007D6D10">
            <w:pPr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     </w:t>
            </w:r>
            <w:r w:rsidR="00F343D2" w:rsidRPr="007D6D10">
              <w:rPr>
                <w:rFonts w:asciiTheme="majorBidi" w:hAnsiTheme="majorBidi" w:cstheme="majorBidi"/>
                <w:szCs w:val="22"/>
              </w:rPr>
              <w:t xml:space="preserve">UNICEF: </w:t>
            </w:r>
          </w:p>
          <w:p w:rsidR="007D6D10" w:rsidRPr="00AE7517" w:rsidRDefault="007D6D10" w:rsidP="00AE7517">
            <w:pPr>
              <w:pStyle w:val="ListParagraph"/>
              <w:numPr>
                <w:ilvl w:val="0"/>
                <w:numId w:val="23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Under the support of UNICEF, the MoPH </w:t>
            </w:r>
            <w:r w:rsidR="00056F30">
              <w:rPr>
                <w:rFonts w:asciiTheme="majorBidi" w:hAnsiTheme="majorBidi" w:cstheme="majorBidi"/>
                <w:szCs w:val="22"/>
              </w:rPr>
              <w:t>has conducted</w:t>
            </w:r>
            <w:r>
              <w:rPr>
                <w:rFonts w:asciiTheme="majorBidi" w:hAnsiTheme="majorBidi" w:cstheme="majorBidi"/>
                <w:szCs w:val="22"/>
              </w:rPr>
              <w:t xml:space="preserve"> </w:t>
            </w:r>
            <w:r w:rsidR="00056F30">
              <w:rPr>
                <w:rFonts w:asciiTheme="majorBidi" w:hAnsiTheme="majorBidi" w:cstheme="majorBidi"/>
                <w:szCs w:val="22"/>
              </w:rPr>
              <w:t>the second cycle of</w:t>
            </w:r>
            <w:r>
              <w:rPr>
                <w:rFonts w:asciiTheme="majorBidi" w:hAnsiTheme="majorBidi" w:cstheme="majorBidi"/>
                <w:szCs w:val="22"/>
              </w:rPr>
              <w:t xml:space="preserve"> sub National vaccination </w:t>
            </w:r>
            <w:r w:rsidR="00056F30">
              <w:rPr>
                <w:rFonts w:asciiTheme="majorBidi" w:hAnsiTheme="majorBidi" w:cstheme="majorBidi"/>
                <w:szCs w:val="22"/>
              </w:rPr>
              <w:t>campaigns: from the 22</w:t>
            </w:r>
            <w:r w:rsidR="00056F30" w:rsidRPr="00056F30">
              <w:rPr>
                <w:rFonts w:asciiTheme="majorBidi" w:hAnsiTheme="majorBidi" w:cstheme="majorBidi"/>
                <w:szCs w:val="22"/>
                <w:vertAlign w:val="superscript"/>
              </w:rPr>
              <w:t>nd</w:t>
            </w:r>
            <w:r w:rsidR="00056F30">
              <w:rPr>
                <w:rFonts w:asciiTheme="majorBidi" w:hAnsiTheme="majorBidi" w:cstheme="majorBidi"/>
                <w:szCs w:val="22"/>
              </w:rPr>
              <w:t xml:space="preserve">  till the 27</w:t>
            </w:r>
            <w:r w:rsidR="00056F30" w:rsidRPr="00056F30">
              <w:rPr>
                <w:rFonts w:asciiTheme="majorBidi" w:hAnsiTheme="majorBidi" w:cstheme="majorBidi"/>
                <w:szCs w:val="22"/>
                <w:vertAlign w:val="superscript"/>
              </w:rPr>
              <w:t>th</w:t>
            </w:r>
            <w:r w:rsidR="00056F30">
              <w:rPr>
                <w:rFonts w:asciiTheme="majorBidi" w:hAnsiTheme="majorBidi" w:cstheme="majorBidi"/>
                <w:szCs w:val="22"/>
              </w:rPr>
              <w:t xml:space="preserve"> 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 of January 2016 </w:t>
            </w:r>
            <w:r w:rsidR="00056F30">
              <w:rPr>
                <w:rFonts w:asciiTheme="majorBidi" w:hAnsiTheme="majorBidi" w:cstheme="majorBidi"/>
                <w:szCs w:val="22"/>
              </w:rPr>
              <w:t>(door to door teams and fixed centers)</w:t>
            </w:r>
          </w:p>
          <w:p w:rsidR="007D6D10" w:rsidRPr="007D6D10" w:rsidRDefault="007D6D10" w:rsidP="007D6D10">
            <w:pPr>
              <w:ind w:left="360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RI</w:t>
            </w:r>
          </w:p>
          <w:p w:rsidR="004C744A" w:rsidRPr="007D6D10" w:rsidRDefault="002F73DE" w:rsidP="00F63A80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The MMU activity of RI </w:t>
            </w:r>
            <w:r w:rsidR="00340C9B" w:rsidRPr="007D6D10">
              <w:rPr>
                <w:rFonts w:asciiTheme="majorBidi" w:hAnsiTheme="majorBidi" w:cstheme="majorBidi"/>
                <w:szCs w:val="22"/>
              </w:rPr>
              <w:t>stop</w:t>
            </w:r>
            <w:r>
              <w:rPr>
                <w:rFonts w:asciiTheme="majorBidi" w:hAnsiTheme="majorBidi" w:cstheme="majorBidi"/>
                <w:szCs w:val="22"/>
              </w:rPr>
              <w:t>ped in</w:t>
            </w:r>
            <w:r w:rsidR="00340C9B" w:rsidRPr="007D6D10">
              <w:rPr>
                <w:rFonts w:asciiTheme="majorBidi" w:hAnsiTheme="majorBidi" w:cstheme="majorBidi"/>
                <w:szCs w:val="22"/>
              </w:rPr>
              <w:t xml:space="preserve"> January 2016</w:t>
            </w:r>
            <w:r w:rsidR="004C744A" w:rsidRPr="007D6D10">
              <w:rPr>
                <w:rFonts w:asciiTheme="majorBidi" w:hAnsiTheme="majorBidi" w:cstheme="majorBidi"/>
                <w:szCs w:val="22"/>
              </w:rPr>
              <w:t>.</w:t>
            </w:r>
            <w:r w:rsidR="00340C9B" w:rsidRPr="007D6D10">
              <w:rPr>
                <w:rFonts w:asciiTheme="majorBidi" w:hAnsiTheme="majorBidi" w:cstheme="majorBidi"/>
                <w:szCs w:val="22"/>
              </w:rPr>
              <w:t xml:space="preserve"> </w:t>
            </w:r>
            <w:r w:rsidR="00F63A80">
              <w:rPr>
                <w:rFonts w:asciiTheme="majorBidi" w:hAnsiTheme="majorBidi" w:cstheme="majorBidi"/>
                <w:szCs w:val="22"/>
              </w:rPr>
              <w:t>RI is waiting for the result of another health proposal project not funded by UNICEF.</w:t>
            </w:r>
          </w:p>
          <w:p w:rsidR="00087EAF" w:rsidRPr="007D6D10" w:rsidRDefault="00087EAF" w:rsidP="00087EA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CF0FFD" w:rsidRPr="002F73DE" w:rsidRDefault="002F73DE" w:rsidP="002F73DE">
            <w:pPr>
              <w:ind w:left="360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Pu-ami</w:t>
            </w:r>
            <w:r w:rsidR="00CF0FFD" w:rsidRPr="002F73DE">
              <w:rPr>
                <w:rFonts w:asciiTheme="majorBidi" w:hAnsiTheme="majorBidi" w:cstheme="majorBidi"/>
                <w:szCs w:val="22"/>
              </w:rPr>
              <w:t>:</w:t>
            </w:r>
          </w:p>
          <w:p w:rsidR="00CF0FFD" w:rsidRDefault="00F63A80" w:rsidP="00CF0FFD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Pu-ami supported</w:t>
            </w:r>
            <w:r w:rsidR="002F73DE">
              <w:rPr>
                <w:rFonts w:asciiTheme="majorBidi" w:hAnsiTheme="majorBidi" w:cstheme="majorBidi"/>
                <w:szCs w:val="22"/>
              </w:rPr>
              <w:t xml:space="preserve"> PHCs are in Choueifat and Ketermaya (Mont Lebanon), Kfarremen (Nabatieh) and Srita (Sarafand): providing full coverage of Primary Health Care services with a charge of 3000 L.L for refugees and vulnerable Lebanese.</w:t>
            </w:r>
            <w:r w:rsidR="00056F30">
              <w:rPr>
                <w:rFonts w:asciiTheme="majorBidi" w:hAnsiTheme="majorBidi" w:cstheme="majorBidi"/>
                <w:szCs w:val="22"/>
              </w:rPr>
              <w:t xml:space="preserve"> Only acute medications are provided.</w:t>
            </w:r>
          </w:p>
          <w:p w:rsidR="00F63A80" w:rsidRPr="007D6D10" w:rsidRDefault="00F63A80" w:rsidP="00CF0FFD">
            <w:pPr>
              <w:pStyle w:val="ListParagraph"/>
              <w:numPr>
                <w:ilvl w:val="0"/>
                <w:numId w:val="22"/>
              </w:numPr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Pu-ami expressed the need to follow up on referred cases to hospitals.</w:t>
            </w:r>
          </w:p>
          <w:p w:rsidR="00CF0FFD" w:rsidRDefault="00CF0FFD" w:rsidP="00CF0FFD">
            <w:pPr>
              <w:pStyle w:val="ListParagraph"/>
              <w:rPr>
                <w:rFonts w:asciiTheme="majorBidi" w:hAnsiTheme="majorBidi" w:cstheme="majorBidi"/>
                <w:szCs w:val="22"/>
              </w:rPr>
            </w:pPr>
          </w:p>
          <w:p w:rsidR="00F63A80" w:rsidRPr="007D6D10" w:rsidRDefault="00F63A80" w:rsidP="00CF0FFD">
            <w:pPr>
              <w:pStyle w:val="ListParagraph"/>
              <w:rPr>
                <w:rFonts w:asciiTheme="majorBidi" w:hAnsiTheme="majorBidi" w:cstheme="majorBidi"/>
                <w:szCs w:val="22"/>
              </w:rPr>
            </w:pPr>
          </w:p>
          <w:p w:rsidR="002C390B" w:rsidRPr="007D6D10" w:rsidRDefault="002C390B" w:rsidP="002C390B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7D6D10">
              <w:rPr>
                <w:rFonts w:asciiTheme="majorBidi" w:hAnsiTheme="majorBidi" w:cstheme="majorBidi"/>
                <w:sz w:val="22"/>
                <w:szCs w:val="22"/>
              </w:rPr>
              <w:t>Action Points:</w:t>
            </w:r>
          </w:p>
          <w:p w:rsidR="002C390B" w:rsidRPr="007D6D10" w:rsidRDefault="002C390B" w:rsidP="002C390B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7D6D10" w:rsidRDefault="006B67D4" w:rsidP="006B67D4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>Total hospital admissions in contracted hospitals of Beirut and Mont Lebanon during the period between March 1</w:t>
            </w:r>
            <w:r w:rsidRPr="007D6D10">
              <w:rPr>
                <w:rFonts w:asciiTheme="majorBidi" w:hAnsiTheme="majorBidi" w:cstheme="majorBidi"/>
                <w:szCs w:val="22"/>
                <w:vertAlign w:val="superscript"/>
              </w:rPr>
              <w:t>st</w:t>
            </w:r>
            <w:r w:rsidRPr="007D6D10">
              <w:rPr>
                <w:rFonts w:asciiTheme="majorBidi" w:hAnsiTheme="majorBidi" w:cstheme="majorBidi"/>
                <w:szCs w:val="22"/>
              </w:rPr>
              <w:t>, 2015 to December 31</w:t>
            </w:r>
            <w:r w:rsidRPr="007D6D10">
              <w:rPr>
                <w:rFonts w:asciiTheme="majorBidi" w:hAnsiTheme="majorBidi" w:cstheme="majorBidi"/>
                <w:szCs w:val="22"/>
                <w:vertAlign w:val="superscript"/>
              </w:rPr>
              <w:t>st</w:t>
            </w:r>
            <w:r w:rsidRPr="007D6D10">
              <w:rPr>
                <w:rFonts w:asciiTheme="majorBidi" w:hAnsiTheme="majorBidi" w:cstheme="majorBidi"/>
                <w:szCs w:val="22"/>
              </w:rPr>
              <w:t xml:space="preserve"> 2016 are 10</w:t>
            </w:r>
            <w:r w:rsidR="002F73DE">
              <w:rPr>
                <w:rFonts w:asciiTheme="majorBidi" w:hAnsiTheme="majorBidi" w:cstheme="majorBidi"/>
                <w:szCs w:val="22"/>
              </w:rPr>
              <w:t>,</w:t>
            </w:r>
            <w:r w:rsidRPr="007D6D10">
              <w:rPr>
                <w:rFonts w:asciiTheme="majorBidi" w:hAnsiTheme="majorBidi" w:cstheme="majorBidi"/>
                <w:szCs w:val="22"/>
              </w:rPr>
              <w:t>926. UNHCR to share the comprehensive report with partners when ready</w:t>
            </w:r>
            <w:r w:rsidR="00F63A80">
              <w:rPr>
                <w:rFonts w:asciiTheme="majorBidi" w:hAnsiTheme="majorBidi" w:cstheme="majorBidi"/>
                <w:szCs w:val="22"/>
              </w:rPr>
              <w:t>.</w:t>
            </w:r>
          </w:p>
          <w:p w:rsidR="006B67D4" w:rsidRPr="007D6D10" w:rsidRDefault="006B67D4" w:rsidP="006B67D4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Cs w:val="22"/>
              </w:rPr>
            </w:pPr>
            <w:r w:rsidRPr="007D6D10">
              <w:rPr>
                <w:rFonts w:asciiTheme="majorBidi" w:hAnsiTheme="majorBidi" w:cstheme="majorBidi"/>
                <w:szCs w:val="22"/>
              </w:rPr>
              <w:t xml:space="preserve">UNHCR to share the analysis </w:t>
            </w:r>
            <w:r w:rsidR="00F63A80">
              <w:rPr>
                <w:rFonts w:asciiTheme="majorBidi" w:hAnsiTheme="majorBidi" w:cstheme="majorBidi"/>
                <w:szCs w:val="22"/>
              </w:rPr>
              <w:t xml:space="preserve">document </w:t>
            </w:r>
            <w:r w:rsidRPr="007D6D10">
              <w:rPr>
                <w:rFonts w:asciiTheme="majorBidi" w:hAnsiTheme="majorBidi" w:cstheme="majorBidi"/>
                <w:szCs w:val="22"/>
              </w:rPr>
              <w:t>of home deliveries (11%) reported in the Lebanese HAUS 2015 once ready.</w:t>
            </w:r>
          </w:p>
          <w:p w:rsidR="002425D0" w:rsidRPr="007D6D10" w:rsidRDefault="002425D0" w:rsidP="002425D0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72" w:type="dxa"/>
            <w:shd w:val="clear" w:color="auto" w:fill="auto"/>
          </w:tcPr>
          <w:p w:rsidR="00E668A1" w:rsidRPr="007D6D10" w:rsidRDefault="00E668A1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2A758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All partners</w:t>
            </w: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7D6D10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Pr="007D6D10" w:rsidRDefault="00B04C1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217C2F" w:rsidRPr="007D6D10" w:rsidRDefault="00217C2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Pr="007D6D10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47292" w:rsidRPr="007D6D10" w:rsidRDefault="00847292" w:rsidP="00847292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47292" w:rsidRPr="007D6D10" w:rsidRDefault="00847292" w:rsidP="00847292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All partners</w:t>
            </w: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Pr="007D6D1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4A1AF1" w:rsidRPr="007D6D10" w:rsidRDefault="004A1AF1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4A1AF1" w:rsidRPr="007D6D10" w:rsidRDefault="004A1AF1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F5D82" w:rsidRPr="007D6D10" w:rsidRDefault="00FF5D82" w:rsidP="00FF5D82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All partners</w:t>
            </w: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UNHCR</w:t>
            </w: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6B67D4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UNHCR</w:t>
            </w:r>
          </w:p>
          <w:p w:rsidR="006B67D4" w:rsidRPr="007D6D10" w:rsidRDefault="006B67D4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CF0FFD" w:rsidRPr="007D6D10" w:rsidRDefault="00CF0FFD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7D6D10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930685" w:rsidRPr="007D6D10" w:rsidRDefault="00930685" w:rsidP="002425D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1658" w:type="dxa"/>
            <w:shd w:val="clear" w:color="auto" w:fill="auto"/>
          </w:tcPr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847292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Regular basis</w:t>
            </w: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087EAF" w:rsidRPr="007D6D10" w:rsidRDefault="00087EAF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7D6D10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7D6D10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7D6D10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7D6D10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7D6D10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7D6D10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002F0" w:rsidRPr="007D6D10" w:rsidRDefault="001002F0" w:rsidP="001002F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Pr="007D6D10" w:rsidRDefault="00B04C16" w:rsidP="001002F0">
            <w:pPr>
              <w:rPr>
                <w:rFonts w:asciiTheme="majorBidi" w:hAnsiTheme="majorBidi" w:cstheme="majorBidi"/>
              </w:rPr>
            </w:pPr>
          </w:p>
          <w:p w:rsidR="007D3DC7" w:rsidRPr="007D6D10" w:rsidRDefault="007D3DC7" w:rsidP="001002F0">
            <w:pPr>
              <w:rPr>
                <w:rFonts w:asciiTheme="majorBidi" w:hAnsiTheme="majorBidi" w:cstheme="majorBidi"/>
              </w:rPr>
            </w:pPr>
          </w:p>
          <w:p w:rsidR="00B04C16" w:rsidRPr="007D6D10" w:rsidRDefault="00B04C16" w:rsidP="001002F0">
            <w:pPr>
              <w:rPr>
                <w:rFonts w:asciiTheme="majorBidi" w:hAnsiTheme="majorBidi" w:cstheme="majorBidi"/>
              </w:rPr>
            </w:pPr>
          </w:p>
          <w:p w:rsidR="001E5BF6" w:rsidRPr="007D6D10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7D6D10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7D6D10" w:rsidRDefault="001E5BF6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847292" w:rsidRPr="007D6D10" w:rsidRDefault="00847292" w:rsidP="00847292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Regular basis</w:t>
            </w: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4A1AF1" w:rsidRPr="007D6D10" w:rsidRDefault="004A1AF1" w:rsidP="001002F0">
            <w:pPr>
              <w:rPr>
                <w:rFonts w:asciiTheme="majorBidi" w:hAnsiTheme="majorBidi" w:cstheme="majorBidi"/>
              </w:rPr>
            </w:pPr>
          </w:p>
          <w:p w:rsidR="00F40AF0" w:rsidRPr="007D6D10" w:rsidRDefault="00F40AF0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1002F0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2425D0">
            <w:pPr>
              <w:rPr>
                <w:rFonts w:asciiTheme="majorBidi" w:hAnsiTheme="majorBidi" w:cstheme="majorBidi"/>
                <w:color w:val="FF0000"/>
              </w:rPr>
            </w:pPr>
          </w:p>
          <w:p w:rsidR="006B67D4" w:rsidRPr="007D6D10" w:rsidRDefault="006B67D4" w:rsidP="002425D0">
            <w:pPr>
              <w:rPr>
                <w:rFonts w:asciiTheme="majorBidi" w:hAnsiTheme="majorBidi" w:cstheme="majorBidi"/>
                <w:color w:val="FF0000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Once report ready</w:t>
            </w:r>
          </w:p>
          <w:p w:rsidR="006B67D4" w:rsidRPr="007D6D10" w:rsidRDefault="006B67D4" w:rsidP="006B67D4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6B67D4">
            <w:pPr>
              <w:rPr>
                <w:rFonts w:asciiTheme="majorBidi" w:hAnsiTheme="majorBidi" w:cstheme="majorBidi"/>
              </w:rPr>
            </w:pPr>
          </w:p>
          <w:p w:rsidR="006B67D4" w:rsidRPr="007D6D10" w:rsidRDefault="006B67D4" w:rsidP="006B67D4">
            <w:pPr>
              <w:rPr>
                <w:rFonts w:asciiTheme="majorBidi" w:hAnsiTheme="majorBidi" w:cstheme="majorBidi"/>
              </w:rPr>
            </w:pPr>
            <w:r w:rsidRPr="007D6D10">
              <w:rPr>
                <w:rFonts w:asciiTheme="majorBidi" w:hAnsiTheme="majorBidi" w:cstheme="majorBidi"/>
                <w:color w:val="FF0000"/>
              </w:rPr>
              <w:t>Once report ready</w:t>
            </w:r>
          </w:p>
        </w:tc>
      </w:tr>
    </w:tbl>
    <w:p w:rsidR="007308C3" w:rsidRPr="007D6D10" w:rsidRDefault="007308C3" w:rsidP="005D4457">
      <w:pPr>
        <w:jc w:val="both"/>
        <w:rPr>
          <w:rFonts w:asciiTheme="majorBidi" w:hAnsiTheme="majorBidi" w:cstheme="majorBidi"/>
          <w:color w:val="3366FF"/>
          <w:lang w:val="en-GB"/>
        </w:rPr>
      </w:pPr>
    </w:p>
    <w:p w:rsidR="007308C3" w:rsidRPr="007D6D10" w:rsidRDefault="007308C3" w:rsidP="007308C3">
      <w:pPr>
        <w:pBdr>
          <w:top w:val="single" w:sz="4" w:space="1" w:color="auto"/>
        </w:pBdr>
        <w:autoSpaceDE w:val="0"/>
        <w:autoSpaceDN w:val="0"/>
        <w:adjustRightInd w:val="0"/>
        <w:rPr>
          <w:rFonts w:asciiTheme="majorBidi" w:hAnsiTheme="majorBidi" w:cstheme="majorBidi"/>
          <w:b/>
          <w:bCs/>
        </w:rPr>
      </w:pPr>
      <w:r w:rsidRPr="007D6D10">
        <w:rPr>
          <w:rFonts w:asciiTheme="majorBidi" w:hAnsiTheme="majorBidi" w:cstheme="majorBidi"/>
          <w:b/>
          <w:bCs/>
        </w:rPr>
        <w:t>For enquiries please contact:</w:t>
      </w:r>
    </w:p>
    <w:p w:rsidR="007308C3" w:rsidRPr="007D6D10" w:rsidRDefault="003A22CE" w:rsidP="007308C3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7D6D10">
        <w:rPr>
          <w:rFonts w:asciiTheme="majorBidi" w:hAnsiTheme="majorBidi" w:cstheme="majorBidi"/>
        </w:rPr>
        <w:t>Nahil Farran</w:t>
      </w:r>
    </w:p>
    <w:p w:rsidR="00FF6CFB" w:rsidRPr="007D6D10" w:rsidRDefault="00C150DC" w:rsidP="00FF6CF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7D6D10">
        <w:rPr>
          <w:rFonts w:asciiTheme="majorBidi" w:hAnsiTheme="majorBidi" w:cstheme="majorBidi"/>
        </w:rPr>
        <w:t>Public Health Associate</w:t>
      </w:r>
    </w:p>
    <w:p w:rsidR="007308C3" w:rsidRPr="007D6D10" w:rsidRDefault="00D82A28" w:rsidP="00FF6CF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7D6D10">
        <w:rPr>
          <w:rFonts w:asciiTheme="majorBidi" w:hAnsiTheme="majorBidi" w:cstheme="majorBidi"/>
        </w:rPr>
        <w:t xml:space="preserve">UNHCR, </w:t>
      </w:r>
      <w:r w:rsidR="00C150DC" w:rsidRPr="007D6D10">
        <w:rPr>
          <w:rFonts w:asciiTheme="majorBidi" w:hAnsiTheme="majorBidi" w:cstheme="majorBidi"/>
        </w:rPr>
        <w:t>Beirut and Mount Lebanon office</w:t>
      </w:r>
    </w:p>
    <w:p w:rsidR="007308C3" w:rsidRPr="007D6D10" w:rsidRDefault="007308C3" w:rsidP="007308C3">
      <w:pPr>
        <w:autoSpaceDE w:val="0"/>
        <w:autoSpaceDN w:val="0"/>
        <w:adjustRightInd w:val="0"/>
        <w:rPr>
          <w:rFonts w:asciiTheme="majorBidi" w:hAnsiTheme="majorBidi" w:cstheme="majorBidi"/>
          <w:lang w:val="en-GB"/>
        </w:rPr>
      </w:pPr>
      <w:r w:rsidRPr="007D6D10">
        <w:rPr>
          <w:rFonts w:asciiTheme="majorBidi" w:hAnsiTheme="majorBidi" w:cstheme="majorBidi"/>
          <w:lang w:val="en-GB"/>
        </w:rPr>
        <w:t xml:space="preserve">M: </w:t>
      </w:r>
      <w:r w:rsidR="004C0EF9" w:rsidRPr="007D6D10">
        <w:rPr>
          <w:rFonts w:asciiTheme="majorBidi" w:hAnsiTheme="majorBidi" w:cstheme="majorBidi"/>
          <w:lang w:val="en-GB"/>
        </w:rPr>
        <w:t>7</w:t>
      </w:r>
      <w:r w:rsidR="001D73A9" w:rsidRPr="007D6D10">
        <w:rPr>
          <w:rFonts w:asciiTheme="majorBidi" w:hAnsiTheme="majorBidi" w:cstheme="majorBidi"/>
          <w:lang w:val="en-GB"/>
        </w:rPr>
        <w:t>6</w:t>
      </w:r>
      <w:r w:rsidR="004C0EF9" w:rsidRPr="007D6D10">
        <w:rPr>
          <w:rFonts w:asciiTheme="majorBidi" w:hAnsiTheme="majorBidi" w:cstheme="majorBidi"/>
          <w:lang w:val="en-GB"/>
        </w:rPr>
        <w:t>-421612</w:t>
      </w:r>
    </w:p>
    <w:p w:rsidR="007308C3" w:rsidRPr="007D6D10" w:rsidRDefault="007308C3" w:rsidP="006C64A3">
      <w:pPr>
        <w:autoSpaceDE w:val="0"/>
        <w:autoSpaceDN w:val="0"/>
        <w:adjustRightInd w:val="0"/>
        <w:rPr>
          <w:rFonts w:asciiTheme="majorBidi" w:hAnsiTheme="majorBidi" w:cstheme="majorBidi"/>
          <w:lang w:val="en-GB"/>
        </w:rPr>
      </w:pPr>
      <w:r w:rsidRPr="007D6D10">
        <w:rPr>
          <w:rFonts w:asciiTheme="majorBidi" w:hAnsiTheme="majorBidi" w:cstheme="majorBidi"/>
          <w:lang w:val="en-GB"/>
        </w:rPr>
        <w:t xml:space="preserve">E: </w:t>
      </w:r>
      <w:r w:rsidR="003A22CE" w:rsidRPr="007D6D10">
        <w:rPr>
          <w:rFonts w:asciiTheme="majorBidi" w:hAnsiTheme="majorBidi" w:cstheme="majorBidi"/>
          <w:lang w:val="en-GB"/>
        </w:rPr>
        <w:t>Farran</w:t>
      </w:r>
      <w:r w:rsidR="00CB3065" w:rsidRPr="007D6D10">
        <w:rPr>
          <w:rFonts w:asciiTheme="majorBidi" w:hAnsiTheme="majorBidi" w:cstheme="majorBidi"/>
          <w:lang w:val="en-GB"/>
        </w:rPr>
        <w:t>@unhcr.org</w:t>
      </w:r>
    </w:p>
    <w:sectPr w:rsidR="007308C3" w:rsidRPr="007D6D10" w:rsidSect="0057666C">
      <w:headerReference w:type="default" r:id="rId20"/>
      <w:footerReference w:type="default" r:id="rId21"/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F47" w:rsidRDefault="00A52F47">
      <w:r>
        <w:separator/>
      </w:r>
    </w:p>
  </w:endnote>
  <w:endnote w:type="continuationSeparator" w:id="0">
    <w:p w:rsidR="00A52F47" w:rsidRDefault="00A5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CE" w:rsidRDefault="003A22CE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F4569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F47" w:rsidRDefault="00A52F47">
      <w:r>
        <w:separator/>
      </w:r>
    </w:p>
  </w:footnote>
  <w:footnote w:type="continuationSeparator" w:id="0">
    <w:p w:rsidR="00A52F47" w:rsidRDefault="00A52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CE" w:rsidRDefault="003A22CE">
    <w:pPr>
      <w:pStyle w:val="Header"/>
      <w:rPr>
        <w:lang w:val="fr-FR"/>
      </w:rPr>
    </w:pPr>
  </w:p>
  <w:p w:rsidR="003A22CE" w:rsidRPr="0068786D" w:rsidRDefault="003A22CE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0BCD"/>
    <w:multiLevelType w:val="hybridMultilevel"/>
    <w:tmpl w:val="BFD4C5E8"/>
    <w:lvl w:ilvl="0" w:tplc="04090001">
      <w:start w:val="1"/>
      <w:numFmt w:val="bullet"/>
      <w:lvlText w:val=""/>
      <w:lvlJc w:val="left"/>
      <w:pPr>
        <w:ind w:left="4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">
    <w:nsid w:val="16737357"/>
    <w:multiLevelType w:val="hybridMultilevel"/>
    <w:tmpl w:val="0410473A"/>
    <w:lvl w:ilvl="0" w:tplc="CD90B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76E86"/>
    <w:multiLevelType w:val="hybridMultilevel"/>
    <w:tmpl w:val="9D124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E5C4D"/>
    <w:multiLevelType w:val="hybridMultilevel"/>
    <w:tmpl w:val="6EDC877E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51880"/>
    <w:multiLevelType w:val="hybridMultilevel"/>
    <w:tmpl w:val="29A023D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>
    <w:nsid w:val="25196523"/>
    <w:multiLevelType w:val="hybridMultilevel"/>
    <w:tmpl w:val="5FD043D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258A65D2"/>
    <w:multiLevelType w:val="hybridMultilevel"/>
    <w:tmpl w:val="D8F0E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6651B"/>
    <w:multiLevelType w:val="hybridMultilevel"/>
    <w:tmpl w:val="18302878"/>
    <w:lvl w:ilvl="0" w:tplc="E22AF2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9243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48792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31873B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C0BF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689D8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D2EC6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0D8ACA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02CC30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6402EA4"/>
    <w:multiLevelType w:val="hybridMultilevel"/>
    <w:tmpl w:val="1A06CCB0"/>
    <w:lvl w:ilvl="0" w:tplc="FE500AA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12AE6E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FC215C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F42128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F4A0D6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EAF06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C5827F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3475B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B264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A70503B"/>
    <w:multiLevelType w:val="hybridMultilevel"/>
    <w:tmpl w:val="3FF04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21D0F"/>
    <w:multiLevelType w:val="hybridMultilevel"/>
    <w:tmpl w:val="2280CAFA"/>
    <w:lvl w:ilvl="0" w:tplc="04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>
    <w:nsid w:val="2FF63BC3"/>
    <w:multiLevelType w:val="hybridMultilevel"/>
    <w:tmpl w:val="D1322762"/>
    <w:lvl w:ilvl="0" w:tplc="58A8C15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AE06C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D296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53C00E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BC63AB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D12B67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BB8FA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1CE1A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E8A01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06E3B56"/>
    <w:multiLevelType w:val="hybridMultilevel"/>
    <w:tmpl w:val="38DA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7121A5"/>
    <w:multiLevelType w:val="hybridMultilevel"/>
    <w:tmpl w:val="D7C42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2645D44"/>
    <w:multiLevelType w:val="hybridMultilevel"/>
    <w:tmpl w:val="94BA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E530F5"/>
    <w:multiLevelType w:val="hybridMultilevel"/>
    <w:tmpl w:val="E5F0E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E64D9A"/>
    <w:multiLevelType w:val="hybridMultilevel"/>
    <w:tmpl w:val="D33C4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5A209E"/>
    <w:multiLevelType w:val="hybridMultilevel"/>
    <w:tmpl w:val="EB5002A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>
    <w:nsid w:val="390D549B"/>
    <w:multiLevelType w:val="hybridMultilevel"/>
    <w:tmpl w:val="79A2C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F15E1"/>
    <w:multiLevelType w:val="hybridMultilevel"/>
    <w:tmpl w:val="293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EA706B"/>
    <w:multiLevelType w:val="hybridMultilevel"/>
    <w:tmpl w:val="5E5C63CC"/>
    <w:lvl w:ilvl="0" w:tplc="FB2E9E52">
      <w:start w:val="1"/>
      <w:numFmt w:val="low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C895D7E"/>
    <w:multiLevelType w:val="hybridMultilevel"/>
    <w:tmpl w:val="F1B8D68C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2">
    <w:nsid w:val="4EA601B6"/>
    <w:multiLevelType w:val="hybridMultilevel"/>
    <w:tmpl w:val="A4AE4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8F72DB"/>
    <w:multiLevelType w:val="hybridMultilevel"/>
    <w:tmpl w:val="0B38A3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D0793"/>
    <w:multiLevelType w:val="hybridMultilevel"/>
    <w:tmpl w:val="6A56D2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980687"/>
    <w:multiLevelType w:val="hybridMultilevel"/>
    <w:tmpl w:val="5BFC6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076B4E"/>
    <w:multiLevelType w:val="hybridMultilevel"/>
    <w:tmpl w:val="C9742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037EB4"/>
    <w:multiLevelType w:val="hybridMultilevel"/>
    <w:tmpl w:val="1D8E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91AE5"/>
    <w:multiLevelType w:val="hybridMultilevel"/>
    <w:tmpl w:val="4B94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160342"/>
    <w:multiLevelType w:val="hybridMultilevel"/>
    <w:tmpl w:val="49E8CB9C"/>
    <w:lvl w:ilvl="0" w:tplc="1A2ED2DC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896042"/>
    <w:multiLevelType w:val="hybridMultilevel"/>
    <w:tmpl w:val="FFA860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9B45DB"/>
    <w:multiLevelType w:val="hybridMultilevel"/>
    <w:tmpl w:val="625E0D48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E26D71"/>
    <w:multiLevelType w:val="hybridMultilevel"/>
    <w:tmpl w:val="C4BE527A"/>
    <w:lvl w:ilvl="0" w:tplc="A190BA3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D1C53B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858DD6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C86BE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12C0F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06275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6C119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A43E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E017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3">
    <w:nsid w:val="741059E0"/>
    <w:multiLevelType w:val="hybridMultilevel"/>
    <w:tmpl w:val="8586CC9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4">
    <w:nsid w:val="77EF5C11"/>
    <w:multiLevelType w:val="hybridMultilevel"/>
    <w:tmpl w:val="03B4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33"/>
  </w:num>
  <w:num w:numId="4">
    <w:abstractNumId w:val="27"/>
  </w:num>
  <w:num w:numId="5">
    <w:abstractNumId w:val="14"/>
  </w:num>
  <w:num w:numId="6">
    <w:abstractNumId w:val="12"/>
  </w:num>
  <w:num w:numId="7">
    <w:abstractNumId w:val="21"/>
  </w:num>
  <w:num w:numId="8">
    <w:abstractNumId w:val="3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5"/>
  </w:num>
  <w:num w:numId="12">
    <w:abstractNumId w:val="30"/>
  </w:num>
  <w:num w:numId="13">
    <w:abstractNumId w:val="26"/>
  </w:num>
  <w:num w:numId="14">
    <w:abstractNumId w:val="19"/>
  </w:num>
  <w:num w:numId="15">
    <w:abstractNumId w:val="31"/>
  </w:num>
  <w:num w:numId="16">
    <w:abstractNumId w:val="18"/>
  </w:num>
  <w:num w:numId="17">
    <w:abstractNumId w:val="9"/>
  </w:num>
  <w:num w:numId="18">
    <w:abstractNumId w:val="15"/>
  </w:num>
  <w:num w:numId="19">
    <w:abstractNumId w:val="0"/>
  </w:num>
  <w:num w:numId="20">
    <w:abstractNumId w:val="22"/>
  </w:num>
  <w:num w:numId="21">
    <w:abstractNumId w:val="10"/>
  </w:num>
  <w:num w:numId="22">
    <w:abstractNumId w:val="16"/>
  </w:num>
  <w:num w:numId="23">
    <w:abstractNumId w:val="6"/>
  </w:num>
  <w:num w:numId="24">
    <w:abstractNumId w:val="23"/>
  </w:num>
  <w:num w:numId="25">
    <w:abstractNumId w:val="7"/>
  </w:num>
  <w:num w:numId="26">
    <w:abstractNumId w:val="11"/>
  </w:num>
  <w:num w:numId="27">
    <w:abstractNumId w:val="8"/>
  </w:num>
  <w:num w:numId="28">
    <w:abstractNumId w:val="32"/>
  </w:num>
  <w:num w:numId="29">
    <w:abstractNumId w:val="24"/>
  </w:num>
  <w:num w:numId="30">
    <w:abstractNumId w:val="17"/>
  </w:num>
  <w:num w:numId="31">
    <w:abstractNumId w:val="29"/>
  </w:num>
  <w:num w:numId="32">
    <w:abstractNumId w:val="2"/>
  </w:num>
  <w:num w:numId="33">
    <w:abstractNumId w:val="13"/>
  </w:num>
  <w:num w:numId="34">
    <w:abstractNumId w:val="4"/>
  </w:num>
  <w:num w:numId="3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9A"/>
    <w:rsid w:val="00000AE4"/>
    <w:rsid w:val="00001BCC"/>
    <w:rsid w:val="0000394D"/>
    <w:rsid w:val="00003C32"/>
    <w:rsid w:val="00011B36"/>
    <w:rsid w:val="00013030"/>
    <w:rsid w:val="000154B1"/>
    <w:rsid w:val="0001574E"/>
    <w:rsid w:val="00016809"/>
    <w:rsid w:val="00017E6F"/>
    <w:rsid w:val="0002128C"/>
    <w:rsid w:val="0002302B"/>
    <w:rsid w:val="0002589E"/>
    <w:rsid w:val="00026877"/>
    <w:rsid w:val="00031718"/>
    <w:rsid w:val="00032E2D"/>
    <w:rsid w:val="00042140"/>
    <w:rsid w:val="00045FB5"/>
    <w:rsid w:val="0004657C"/>
    <w:rsid w:val="000465F1"/>
    <w:rsid w:val="000466DC"/>
    <w:rsid w:val="00046A18"/>
    <w:rsid w:val="00046FA6"/>
    <w:rsid w:val="000526E6"/>
    <w:rsid w:val="00052CD4"/>
    <w:rsid w:val="00053857"/>
    <w:rsid w:val="00054191"/>
    <w:rsid w:val="000542C4"/>
    <w:rsid w:val="00056E7A"/>
    <w:rsid w:val="00056F30"/>
    <w:rsid w:val="000571AE"/>
    <w:rsid w:val="000604BD"/>
    <w:rsid w:val="00061E16"/>
    <w:rsid w:val="00062292"/>
    <w:rsid w:val="000718B0"/>
    <w:rsid w:val="00072CC0"/>
    <w:rsid w:val="00073F9A"/>
    <w:rsid w:val="00074906"/>
    <w:rsid w:val="00080716"/>
    <w:rsid w:val="00085F87"/>
    <w:rsid w:val="000868B7"/>
    <w:rsid w:val="00087043"/>
    <w:rsid w:val="00087EAF"/>
    <w:rsid w:val="00090C23"/>
    <w:rsid w:val="0009123E"/>
    <w:rsid w:val="00091D22"/>
    <w:rsid w:val="00092988"/>
    <w:rsid w:val="00093235"/>
    <w:rsid w:val="000941E6"/>
    <w:rsid w:val="000968DD"/>
    <w:rsid w:val="0009748E"/>
    <w:rsid w:val="000975A0"/>
    <w:rsid w:val="000A1DF0"/>
    <w:rsid w:val="000A3DBA"/>
    <w:rsid w:val="000A3E55"/>
    <w:rsid w:val="000A482F"/>
    <w:rsid w:val="000A716D"/>
    <w:rsid w:val="000A7F78"/>
    <w:rsid w:val="000B0B43"/>
    <w:rsid w:val="000B1818"/>
    <w:rsid w:val="000B2C54"/>
    <w:rsid w:val="000B31F7"/>
    <w:rsid w:val="000B35A1"/>
    <w:rsid w:val="000B5EFB"/>
    <w:rsid w:val="000B6915"/>
    <w:rsid w:val="000B6F15"/>
    <w:rsid w:val="000C4022"/>
    <w:rsid w:val="000C4530"/>
    <w:rsid w:val="000C47ED"/>
    <w:rsid w:val="000C4803"/>
    <w:rsid w:val="000C5B72"/>
    <w:rsid w:val="000C7808"/>
    <w:rsid w:val="000D0006"/>
    <w:rsid w:val="000D0569"/>
    <w:rsid w:val="000D08ED"/>
    <w:rsid w:val="000D1455"/>
    <w:rsid w:val="000D283F"/>
    <w:rsid w:val="000D61FA"/>
    <w:rsid w:val="000D633B"/>
    <w:rsid w:val="000D68CF"/>
    <w:rsid w:val="000D7BA3"/>
    <w:rsid w:val="000E0D22"/>
    <w:rsid w:val="000E1005"/>
    <w:rsid w:val="000E1EE6"/>
    <w:rsid w:val="000E294F"/>
    <w:rsid w:val="000E29A0"/>
    <w:rsid w:val="000E2F73"/>
    <w:rsid w:val="000E5696"/>
    <w:rsid w:val="000E59CE"/>
    <w:rsid w:val="000E6A24"/>
    <w:rsid w:val="000E6AB5"/>
    <w:rsid w:val="000F038B"/>
    <w:rsid w:val="000F17A8"/>
    <w:rsid w:val="000F2400"/>
    <w:rsid w:val="000F290A"/>
    <w:rsid w:val="000F4A0A"/>
    <w:rsid w:val="000F6C42"/>
    <w:rsid w:val="001002F0"/>
    <w:rsid w:val="001020C6"/>
    <w:rsid w:val="00107C78"/>
    <w:rsid w:val="00111A5E"/>
    <w:rsid w:val="00112EF5"/>
    <w:rsid w:val="00113354"/>
    <w:rsid w:val="00113951"/>
    <w:rsid w:val="00115D2F"/>
    <w:rsid w:val="00116DA8"/>
    <w:rsid w:val="00116FC3"/>
    <w:rsid w:val="00120753"/>
    <w:rsid w:val="00121155"/>
    <w:rsid w:val="001212FA"/>
    <w:rsid w:val="0012133A"/>
    <w:rsid w:val="0012250A"/>
    <w:rsid w:val="00122B97"/>
    <w:rsid w:val="001235EE"/>
    <w:rsid w:val="00123E58"/>
    <w:rsid w:val="00124178"/>
    <w:rsid w:val="00124A57"/>
    <w:rsid w:val="00127608"/>
    <w:rsid w:val="0013315E"/>
    <w:rsid w:val="001348A6"/>
    <w:rsid w:val="00140D8B"/>
    <w:rsid w:val="00141AFA"/>
    <w:rsid w:val="00142CD7"/>
    <w:rsid w:val="00142E12"/>
    <w:rsid w:val="001433C7"/>
    <w:rsid w:val="001434D5"/>
    <w:rsid w:val="001434DC"/>
    <w:rsid w:val="00143AB8"/>
    <w:rsid w:val="0014414E"/>
    <w:rsid w:val="00144BD4"/>
    <w:rsid w:val="00145DC4"/>
    <w:rsid w:val="001467F4"/>
    <w:rsid w:val="00150906"/>
    <w:rsid w:val="001515F2"/>
    <w:rsid w:val="001521AA"/>
    <w:rsid w:val="0015230D"/>
    <w:rsid w:val="00152E03"/>
    <w:rsid w:val="001540D4"/>
    <w:rsid w:val="001544A5"/>
    <w:rsid w:val="0015633B"/>
    <w:rsid w:val="00156426"/>
    <w:rsid w:val="0016088D"/>
    <w:rsid w:val="00162C5D"/>
    <w:rsid w:val="001650C3"/>
    <w:rsid w:val="0016561F"/>
    <w:rsid w:val="001658D9"/>
    <w:rsid w:val="00166C19"/>
    <w:rsid w:val="00170B8F"/>
    <w:rsid w:val="00171F58"/>
    <w:rsid w:val="00172FF8"/>
    <w:rsid w:val="001736C8"/>
    <w:rsid w:val="0017546A"/>
    <w:rsid w:val="00175600"/>
    <w:rsid w:val="001765CE"/>
    <w:rsid w:val="00176E90"/>
    <w:rsid w:val="00180754"/>
    <w:rsid w:val="00182CB7"/>
    <w:rsid w:val="001841A3"/>
    <w:rsid w:val="00184359"/>
    <w:rsid w:val="00184F5E"/>
    <w:rsid w:val="00185B14"/>
    <w:rsid w:val="0019429A"/>
    <w:rsid w:val="00195961"/>
    <w:rsid w:val="00195D18"/>
    <w:rsid w:val="001A33BE"/>
    <w:rsid w:val="001A395E"/>
    <w:rsid w:val="001A3EAE"/>
    <w:rsid w:val="001A73A5"/>
    <w:rsid w:val="001B0E6A"/>
    <w:rsid w:val="001B4CEC"/>
    <w:rsid w:val="001B4EE8"/>
    <w:rsid w:val="001B533D"/>
    <w:rsid w:val="001B5B8B"/>
    <w:rsid w:val="001C11E3"/>
    <w:rsid w:val="001C1292"/>
    <w:rsid w:val="001C17B8"/>
    <w:rsid w:val="001C62B1"/>
    <w:rsid w:val="001C6FE0"/>
    <w:rsid w:val="001D0AB3"/>
    <w:rsid w:val="001D15BC"/>
    <w:rsid w:val="001D507D"/>
    <w:rsid w:val="001D54D8"/>
    <w:rsid w:val="001D73A9"/>
    <w:rsid w:val="001E06FA"/>
    <w:rsid w:val="001E073E"/>
    <w:rsid w:val="001E08BD"/>
    <w:rsid w:val="001E1DE8"/>
    <w:rsid w:val="001E4015"/>
    <w:rsid w:val="001E58AF"/>
    <w:rsid w:val="001E5BF6"/>
    <w:rsid w:val="001E5CEA"/>
    <w:rsid w:val="001E6263"/>
    <w:rsid w:val="001E68E1"/>
    <w:rsid w:val="001F3911"/>
    <w:rsid w:val="001F463E"/>
    <w:rsid w:val="001F6C81"/>
    <w:rsid w:val="002109EB"/>
    <w:rsid w:val="00213698"/>
    <w:rsid w:val="00214B95"/>
    <w:rsid w:val="00214C73"/>
    <w:rsid w:val="002150F0"/>
    <w:rsid w:val="002156FF"/>
    <w:rsid w:val="002165F6"/>
    <w:rsid w:val="00217C2F"/>
    <w:rsid w:val="00221E6F"/>
    <w:rsid w:val="002239DC"/>
    <w:rsid w:val="00225FEE"/>
    <w:rsid w:val="00227842"/>
    <w:rsid w:val="00233127"/>
    <w:rsid w:val="002331CD"/>
    <w:rsid w:val="0023364E"/>
    <w:rsid w:val="00235109"/>
    <w:rsid w:val="002357A0"/>
    <w:rsid w:val="00237BE2"/>
    <w:rsid w:val="002425D0"/>
    <w:rsid w:val="0024408D"/>
    <w:rsid w:val="00245B3D"/>
    <w:rsid w:val="002514F7"/>
    <w:rsid w:val="00251751"/>
    <w:rsid w:val="002520E0"/>
    <w:rsid w:val="002576CD"/>
    <w:rsid w:val="00261695"/>
    <w:rsid w:val="00263B94"/>
    <w:rsid w:val="002645D8"/>
    <w:rsid w:val="00264933"/>
    <w:rsid w:val="00265394"/>
    <w:rsid w:val="00267401"/>
    <w:rsid w:val="00270FD7"/>
    <w:rsid w:val="002720F2"/>
    <w:rsid w:val="00274F26"/>
    <w:rsid w:val="00275A2B"/>
    <w:rsid w:val="00276194"/>
    <w:rsid w:val="00276574"/>
    <w:rsid w:val="0027702F"/>
    <w:rsid w:val="0028065B"/>
    <w:rsid w:val="00283897"/>
    <w:rsid w:val="00284D10"/>
    <w:rsid w:val="00285862"/>
    <w:rsid w:val="00285C88"/>
    <w:rsid w:val="002874A2"/>
    <w:rsid w:val="00290451"/>
    <w:rsid w:val="00291577"/>
    <w:rsid w:val="00293128"/>
    <w:rsid w:val="002975A8"/>
    <w:rsid w:val="002A0DE1"/>
    <w:rsid w:val="002A1398"/>
    <w:rsid w:val="002A221C"/>
    <w:rsid w:val="002A2FD4"/>
    <w:rsid w:val="002A537A"/>
    <w:rsid w:val="002A5BD8"/>
    <w:rsid w:val="002A6357"/>
    <w:rsid w:val="002A6AB0"/>
    <w:rsid w:val="002A7580"/>
    <w:rsid w:val="002A79E4"/>
    <w:rsid w:val="002B16AB"/>
    <w:rsid w:val="002B1B65"/>
    <w:rsid w:val="002B29BF"/>
    <w:rsid w:val="002B3427"/>
    <w:rsid w:val="002B3D43"/>
    <w:rsid w:val="002B49EE"/>
    <w:rsid w:val="002B55AB"/>
    <w:rsid w:val="002B5E4A"/>
    <w:rsid w:val="002B7345"/>
    <w:rsid w:val="002C023E"/>
    <w:rsid w:val="002C09D8"/>
    <w:rsid w:val="002C1165"/>
    <w:rsid w:val="002C1333"/>
    <w:rsid w:val="002C17F9"/>
    <w:rsid w:val="002C2EAD"/>
    <w:rsid w:val="002C390B"/>
    <w:rsid w:val="002C4FEF"/>
    <w:rsid w:val="002C6DB7"/>
    <w:rsid w:val="002D0023"/>
    <w:rsid w:val="002D0E68"/>
    <w:rsid w:val="002D1A9F"/>
    <w:rsid w:val="002D1AC9"/>
    <w:rsid w:val="002D2A85"/>
    <w:rsid w:val="002D32FC"/>
    <w:rsid w:val="002D37E9"/>
    <w:rsid w:val="002D55EF"/>
    <w:rsid w:val="002E1F48"/>
    <w:rsid w:val="002E4DDD"/>
    <w:rsid w:val="002F386B"/>
    <w:rsid w:val="002F4569"/>
    <w:rsid w:val="002F64A2"/>
    <w:rsid w:val="002F6F1B"/>
    <w:rsid w:val="002F73DE"/>
    <w:rsid w:val="002F7DBB"/>
    <w:rsid w:val="00300666"/>
    <w:rsid w:val="003007F6"/>
    <w:rsid w:val="00303057"/>
    <w:rsid w:val="003033BE"/>
    <w:rsid w:val="0030637C"/>
    <w:rsid w:val="00306474"/>
    <w:rsid w:val="003074BC"/>
    <w:rsid w:val="0031126E"/>
    <w:rsid w:val="00311C3A"/>
    <w:rsid w:val="00313689"/>
    <w:rsid w:val="00313B47"/>
    <w:rsid w:val="0031497C"/>
    <w:rsid w:val="00314C50"/>
    <w:rsid w:val="00314C55"/>
    <w:rsid w:val="00315A9B"/>
    <w:rsid w:val="00323D4B"/>
    <w:rsid w:val="00324235"/>
    <w:rsid w:val="00326D51"/>
    <w:rsid w:val="00327C06"/>
    <w:rsid w:val="00330FE3"/>
    <w:rsid w:val="00333A95"/>
    <w:rsid w:val="0033501D"/>
    <w:rsid w:val="00335E9E"/>
    <w:rsid w:val="00340C9B"/>
    <w:rsid w:val="00341120"/>
    <w:rsid w:val="003413C6"/>
    <w:rsid w:val="00341D83"/>
    <w:rsid w:val="00341F09"/>
    <w:rsid w:val="003422AA"/>
    <w:rsid w:val="0035118D"/>
    <w:rsid w:val="00351383"/>
    <w:rsid w:val="00352EAF"/>
    <w:rsid w:val="003564D8"/>
    <w:rsid w:val="003613F1"/>
    <w:rsid w:val="003622C0"/>
    <w:rsid w:val="003624AF"/>
    <w:rsid w:val="00372275"/>
    <w:rsid w:val="00372DFB"/>
    <w:rsid w:val="003736BC"/>
    <w:rsid w:val="00374CDF"/>
    <w:rsid w:val="00375C5B"/>
    <w:rsid w:val="00375EC8"/>
    <w:rsid w:val="00376D9F"/>
    <w:rsid w:val="00376EAC"/>
    <w:rsid w:val="00377520"/>
    <w:rsid w:val="00377A31"/>
    <w:rsid w:val="003815E7"/>
    <w:rsid w:val="003824EF"/>
    <w:rsid w:val="0038453F"/>
    <w:rsid w:val="00384C9A"/>
    <w:rsid w:val="00384D32"/>
    <w:rsid w:val="00385130"/>
    <w:rsid w:val="003852C5"/>
    <w:rsid w:val="00387410"/>
    <w:rsid w:val="00387BDE"/>
    <w:rsid w:val="00390245"/>
    <w:rsid w:val="0039068A"/>
    <w:rsid w:val="003924A5"/>
    <w:rsid w:val="00392EB3"/>
    <w:rsid w:val="00392FA7"/>
    <w:rsid w:val="0039375C"/>
    <w:rsid w:val="003937E0"/>
    <w:rsid w:val="0039581E"/>
    <w:rsid w:val="00396A1F"/>
    <w:rsid w:val="00397082"/>
    <w:rsid w:val="00397F6D"/>
    <w:rsid w:val="003A0EF6"/>
    <w:rsid w:val="003A165A"/>
    <w:rsid w:val="003A22CE"/>
    <w:rsid w:val="003A2AED"/>
    <w:rsid w:val="003A3F5C"/>
    <w:rsid w:val="003A57D8"/>
    <w:rsid w:val="003A581D"/>
    <w:rsid w:val="003A59E9"/>
    <w:rsid w:val="003A6D0D"/>
    <w:rsid w:val="003B11B7"/>
    <w:rsid w:val="003B15E5"/>
    <w:rsid w:val="003B1A99"/>
    <w:rsid w:val="003B357A"/>
    <w:rsid w:val="003B52AA"/>
    <w:rsid w:val="003B7344"/>
    <w:rsid w:val="003C0E3A"/>
    <w:rsid w:val="003C13CB"/>
    <w:rsid w:val="003C2371"/>
    <w:rsid w:val="003C2D76"/>
    <w:rsid w:val="003C319A"/>
    <w:rsid w:val="003C358B"/>
    <w:rsid w:val="003C7C01"/>
    <w:rsid w:val="003D012C"/>
    <w:rsid w:val="003D291F"/>
    <w:rsid w:val="003D4551"/>
    <w:rsid w:val="003D7A28"/>
    <w:rsid w:val="003E27D8"/>
    <w:rsid w:val="003E37C4"/>
    <w:rsid w:val="003E3C6C"/>
    <w:rsid w:val="003E42E6"/>
    <w:rsid w:val="003E4FAB"/>
    <w:rsid w:val="003E5AD4"/>
    <w:rsid w:val="003E5B8A"/>
    <w:rsid w:val="003E6613"/>
    <w:rsid w:val="003E6A8F"/>
    <w:rsid w:val="003F02A5"/>
    <w:rsid w:val="003F08A0"/>
    <w:rsid w:val="003F1443"/>
    <w:rsid w:val="003F1B52"/>
    <w:rsid w:val="003F3FB1"/>
    <w:rsid w:val="003F57E3"/>
    <w:rsid w:val="003F6259"/>
    <w:rsid w:val="00402CFE"/>
    <w:rsid w:val="004113C1"/>
    <w:rsid w:val="004117FD"/>
    <w:rsid w:val="00412E2D"/>
    <w:rsid w:val="0041306F"/>
    <w:rsid w:val="00415F64"/>
    <w:rsid w:val="00420213"/>
    <w:rsid w:val="00420675"/>
    <w:rsid w:val="00421828"/>
    <w:rsid w:val="00422CD1"/>
    <w:rsid w:val="004239A4"/>
    <w:rsid w:val="00424191"/>
    <w:rsid w:val="00424C8C"/>
    <w:rsid w:val="00425E96"/>
    <w:rsid w:val="0042717E"/>
    <w:rsid w:val="0043464A"/>
    <w:rsid w:val="0043568B"/>
    <w:rsid w:val="00436F26"/>
    <w:rsid w:val="0043735F"/>
    <w:rsid w:val="00437AB3"/>
    <w:rsid w:val="00440199"/>
    <w:rsid w:val="004402B6"/>
    <w:rsid w:val="004407E2"/>
    <w:rsid w:val="00441584"/>
    <w:rsid w:val="004418F0"/>
    <w:rsid w:val="00442BD7"/>
    <w:rsid w:val="00443995"/>
    <w:rsid w:val="0044724D"/>
    <w:rsid w:val="00450173"/>
    <w:rsid w:val="00450A99"/>
    <w:rsid w:val="004514C5"/>
    <w:rsid w:val="00452C2B"/>
    <w:rsid w:val="00452DF6"/>
    <w:rsid w:val="0045527C"/>
    <w:rsid w:val="00455CF7"/>
    <w:rsid w:val="00456D5C"/>
    <w:rsid w:val="00462D4E"/>
    <w:rsid w:val="00463B0D"/>
    <w:rsid w:val="004641C3"/>
    <w:rsid w:val="00464F72"/>
    <w:rsid w:val="004663A4"/>
    <w:rsid w:val="0047073E"/>
    <w:rsid w:val="004724F5"/>
    <w:rsid w:val="00472B83"/>
    <w:rsid w:val="0048063B"/>
    <w:rsid w:val="00480827"/>
    <w:rsid w:val="00481072"/>
    <w:rsid w:val="00482C1E"/>
    <w:rsid w:val="004830D6"/>
    <w:rsid w:val="004837D6"/>
    <w:rsid w:val="00484141"/>
    <w:rsid w:val="00484829"/>
    <w:rsid w:val="00486322"/>
    <w:rsid w:val="00487B38"/>
    <w:rsid w:val="004917F6"/>
    <w:rsid w:val="00491B55"/>
    <w:rsid w:val="00493631"/>
    <w:rsid w:val="00494B7C"/>
    <w:rsid w:val="00494F34"/>
    <w:rsid w:val="00495067"/>
    <w:rsid w:val="00495FD4"/>
    <w:rsid w:val="0049767A"/>
    <w:rsid w:val="004A013A"/>
    <w:rsid w:val="004A1AF1"/>
    <w:rsid w:val="004A27C0"/>
    <w:rsid w:val="004A4262"/>
    <w:rsid w:val="004A4930"/>
    <w:rsid w:val="004A5733"/>
    <w:rsid w:val="004A68F6"/>
    <w:rsid w:val="004B16C7"/>
    <w:rsid w:val="004B2A9C"/>
    <w:rsid w:val="004B38A7"/>
    <w:rsid w:val="004B5BA5"/>
    <w:rsid w:val="004B6033"/>
    <w:rsid w:val="004B79FE"/>
    <w:rsid w:val="004C0EF9"/>
    <w:rsid w:val="004C114E"/>
    <w:rsid w:val="004C1ACE"/>
    <w:rsid w:val="004C1B72"/>
    <w:rsid w:val="004C5883"/>
    <w:rsid w:val="004C7298"/>
    <w:rsid w:val="004C744A"/>
    <w:rsid w:val="004C7D40"/>
    <w:rsid w:val="004D1034"/>
    <w:rsid w:val="004D1F76"/>
    <w:rsid w:val="004D4399"/>
    <w:rsid w:val="004D49FB"/>
    <w:rsid w:val="004D4FD4"/>
    <w:rsid w:val="004D5BBF"/>
    <w:rsid w:val="004D6025"/>
    <w:rsid w:val="004D67E5"/>
    <w:rsid w:val="004D776A"/>
    <w:rsid w:val="004E0C35"/>
    <w:rsid w:val="004E0D51"/>
    <w:rsid w:val="004E1287"/>
    <w:rsid w:val="004E3F9C"/>
    <w:rsid w:val="004E70C0"/>
    <w:rsid w:val="004F2061"/>
    <w:rsid w:val="005039F5"/>
    <w:rsid w:val="005078C3"/>
    <w:rsid w:val="0051034E"/>
    <w:rsid w:val="00511731"/>
    <w:rsid w:val="00514509"/>
    <w:rsid w:val="00520036"/>
    <w:rsid w:val="00521E4B"/>
    <w:rsid w:val="0052212E"/>
    <w:rsid w:val="0052421A"/>
    <w:rsid w:val="00524B70"/>
    <w:rsid w:val="0052709F"/>
    <w:rsid w:val="00531474"/>
    <w:rsid w:val="00531852"/>
    <w:rsid w:val="005324CE"/>
    <w:rsid w:val="0053486F"/>
    <w:rsid w:val="00535D8C"/>
    <w:rsid w:val="00541519"/>
    <w:rsid w:val="00543360"/>
    <w:rsid w:val="005446F0"/>
    <w:rsid w:val="00546480"/>
    <w:rsid w:val="0055147E"/>
    <w:rsid w:val="0055243F"/>
    <w:rsid w:val="00554339"/>
    <w:rsid w:val="005544E1"/>
    <w:rsid w:val="00555C3C"/>
    <w:rsid w:val="005565DA"/>
    <w:rsid w:val="0055718E"/>
    <w:rsid w:val="005578E9"/>
    <w:rsid w:val="00562F22"/>
    <w:rsid w:val="00563419"/>
    <w:rsid w:val="00564350"/>
    <w:rsid w:val="00564ABC"/>
    <w:rsid w:val="00564E78"/>
    <w:rsid w:val="0056503B"/>
    <w:rsid w:val="005654B4"/>
    <w:rsid w:val="005669A0"/>
    <w:rsid w:val="0056735B"/>
    <w:rsid w:val="00567AD6"/>
    <w:rsid w:val="0057069A"/>
    <w:rsid w:val="005707A9"/>
    <w:rsid w:val="00571F09"/>
    <w:rsid w:val="005724BE"/>
    <w:rsid w:val="00572591"/>
    <w:rsid w:val="005729F9"/>
    <w:rsid w:val="00572E2D"/>
    <w:rsid w:val="0057666C"/>
    <w:rsid w:val="005776AE"/>
    <w:rsid w:val="00580214"/>
    <w:rsid w:val="005832B4"/>
    <w:rsid w:val="005832D9"/>
    <w:rsid w:val="005849CF"/>
    <w:rsid w:val="00590ECE"/>
    <w:rsid w:val="00591420"/>
    <w:rsid w:val="00592853"/>
    <w:rsid w:val="00593378"/>
    <w:rsid w:val="0059351A"/>
    <w:rsid w:val="00594419"/>
    <w:rsid w:val="005954C0"/>
    <w:rsid w:val="00595880"/>
    <w:rsid w:val="005977CE"/>
    <w:rsid w:val="005A0CCD"/>
    <w:rsid w:val="005A1482"/>
    <w:rsid w:val="005A2E7E"/>
    <w:rsid w:val="005A3C03"/>
    <w:rsid w:val="005A3ED0"/>
    <w:rsid w:val="005A621D"/>
    <w:rsid w:val="005A6F8C"/>
    <w:rsid w:val="005B0943"/>
    <w:rsid w:val="005B3E87"/>
    <w:rsid w:val="005B3ECF"/>
    <w:rsid w:val="005C120E"/>
    <w:rsid w:val="005C20FD"/>
    <w:rsid w:val="005C25CC"/>
    <w:rsid w:val="005C3BB6"/>
    <w:rsid w:val="005C5A34"/>
    <w:rsid w:val="005C5CD7"/>
    <w:rsid w:val="005C6A8C"/>
    <w:rsid w:val="005D00C4"/>
    <w:rsid w:val="005D02D5"/>
    <w:rsid w:val="005D1D72"/>
    <w:rsid w:val="005D4457"/>
    <w:rsid w:val="005D4CB8"/>
    <w:rsid w:val="005D53F7"/>
    <w:rsid w:val="005D614D"/>
    <w:rsid w:val="005D78B6"/>
    <w:rsid w:val="005D790E"/>
    <w:rsid w:val="005E1C3E"/>
    <w:rsid w:val="005E301D"/>
    <w:rsid w:val="005E30DB"/>
    <w:rsid w:val="005E3AD0"/>
    <w:rsid w:val="005E42E3"/>
    <w:rsid w:val="005E4BEB"/>
    <w:rsid w:val="005E5299"/>
    <w:rsid w:val="005E52C4"/>
    <w:rsid w:val="005E6BA1"/>
    <w:rsid w:val="005E71CC"/>
    <w:rsid w:val="005F0F17"/>
    <w:rsid w:val="005F13E2"/>
    <w:rsid w:val="005F3155"/>
    <w:rsid w:val="005F4B5A"/>
    <w:rsid w:val="005F587C"/>
    <w:rsid w:val="005F71DE"/>
    <w:rsid w:val="00604494"/>
    <w:rsid w:val="0060481C"/>
    <w:rsid w:val="00605021"/>
    <w:rsid w:val="00605271"/>
    <w:rsid w:val="00606CFF"/>
    <w:rsid w:val="00606E30"/>
    <w:rsid w:val="006102B6"/>
    <w:rsid w:val="00610FFF"/>
    <w:rsid w:val="00611DA2"/>
    <w:rsid w:val="00612161"/>
    <w:rsid w:val="00614544"/>
    <w:rsid w:val="0061456D"/>
    <w:rsid w:val="0061471C"/>
    <w:rsid w:val="00615531"/>
    <w:rsid w:val="006159BF"/>
    <w:rsid w:val="00617190"/>
    <w:rsid w:val="00617835"/>
    <w:rsid w:val="00620BCD"/>
    <w:rsid w:val="006211CE"/>
    <w:rsid w:val="00621C33"/>
    <w:rsid w:val="0062540D"/>
    <w:rsid w:val="00627A95"/>
    <w:rsid w:val="00635E5C"/>
    <w:rsid w:val="00640390"/>
    <w:rsid w:val="006415CA"/>
    <w:rsid w:val="00641D50"/>
    <w:rsid w:val="00642910"/>
    <w:rsid w:val="006432F4"/>
    <w:rsid w:val="00644403"/>
    <w:rsid w:val="00644C8B"/>
    <w:rsid w:val="00650869"/>
    <w:rsid w:val="00652E4B"/>
    <w:rsid w:val="00653879"/>
    <w:rsid w:val="00656405"/>
    <w:rsid w:val="00657942"/>
    <w:rsid w:val="00662E39"/>
    <w:rsid w:val="006642ED"/>
    <w:rsid w:val="006654E2"/>
    <w:rsid w:val="00665D99"/>
    <w:rsid w:val="00667585"/>
    <w:rsid w:val="00667FCA"/>
    <w:rsid w:val="006701FC"/>
    <w:rsid w:val="00675BE7"/>
    <w:rsid w:val="0068255E"/>
    <w:rsid w:val="00683C02"/>
    <w:rsid w:val="006840F0"/>
    <w:rsid w:val="00687020"/>
    <w:rsid w:val="0068786D"/>
    <w:rsid w:val="00692A07"/>
    <w:rsid w:val="00692F68"/>
    <w:rsid w:val="00695174"/>
    <w:rsid w:val="006A1F50"/>
    <w:rsid w:val="006A201E"/>
    <w:rsid w:val="006A2210"/>
    <w:rsid w:val="006A3A05"/>
    <w:rsid w:val="006A43C2"/>
    <w:rsid w:val="006A6811"/>
    <w:rsid w:val="006A6FA7"/>
    <w:rsid w:val="006B0CAB"/>
    <w:rsid w:val="006B67D4"/>
    <w:rsid w:val="006B6D58"/>
    <w:rsid w:val="006B7568"/>
    <w:rsid w:val="006C1585"/>
    <w:rsid w:val="006C57B1"/>
    <w:rsid w:val="006C64A3"/>
    <w:rsid w:val="006C7256"/>
    <w:rsid w:val="006D136B"/>
    <w:rsid w:val="006D3B31"/>
    <w:rsid w:val="006D42AC"/>
    <w:rsid w:val="006E06F4"/>
    <w:rsid w:val="006E28F3"/>
    <w:rsid w:val="006E2918"/>
    <w:rsid w:val="006E4882"/>
    <w:rsid w:val="006E7249"/>
    <w:rsid w:val="006E78FA"/>
    <w:rsid w:val="006F06B4"/>
    <w:rsid w:val="006F1A76"/>
    <w:rsid w:val="006F2431"/>
    <w:rsid w:val="006F2A2B"/>
    <w:rsid w:val="006F3DFC"/>
    <w:rsid w:val="006F3EA1"/>
    <w:rsid w:val="006F4837"/>
    <w:rsid w:val="006F4C5F"/>
    <w:rsid w:val="006F5386"/>
    <w:rsid w:val="006F5C93"/>
    <w:rsid w:val="0070022E"/>
    <w:rsid w:val="00702359"/>
    <w:rsid w:val="00702A63"/>
    <w:rsid w:val="00703411"/>
    <w:rsid w:val="0070344D"/>
    <w:rsid w:val="00703E1E"/>
    <w:rsid w:val="0070471D"/>
    <w:rsid w:val="00704AB4"/>
    <w:rsid w:val="00705347"/>
    <w:rsid w:val="007061C9"/>
    <w:rsid w:val="00706C0D"/>
    <w:rsid w:val="00710F9F"/>
    <w:rsid w:val="00711B28"/>
    <w:rsid w:val="007131AD"/>
    <w:rsid w:val="00713407"/>
    <w:rsid w:val="00714FED"/>
    <w:rsid w:val="00717698"/>
    <w:rsid w:val="00720116"/>
    <w:rsid w:val="00722EA1"/>
    <w:rsid w:val="007235F3"/>
    <w:rsid w:val="00723AB2"/>
    <w:rsid w:val="00727F4E"/>
    <w:rsid w:val="007308C3"/>
    <w:rsid w:val="0073189A"/>
    <w:rsid w:val="00731AC2"/>
    <w:rsid w:val="0073251B"/>
    <w:rsid w:val="00734580"/>
    <w:rsid w:val="00736132"/>
    <w:rsid w:val="00736292"/>
    <w:rsid w:val="0073644B"/>
    <w:rsid w:val="00736921"/>
    <w:rsid w:val="00737D85"/>
    <w:rsid w:val="00737DFF"/>
    <w:rsid w:val="00741F3F"/>
    <w:rsid w:val="0074311C"/>
    <w:rsid w:val="007431E5"/>
    <w:rsid w:val="0074448E"/>
    <w:rsid w:val="007461FD"/>
    <w:rsid w:val="00747B6C"/>
    <w:rsid w:val="00750C15"/>
    <w:rsid w:val="00751215"/>
    <w:rsid w:val="00751A6A"/>
    <w:rsid w:val="00754275"/>
    <w:rsid w:val="007624E3"/>
    <w:rsid w:val="00762B69"/>
    <w:rsid w:val="00762F94"/>
    <w:rsid w:val="00763670"/>
    <w:rsid w:val="00765808"/>
    <w:rsid w:val="007666B5"/>
    <w:rsid w:val="00766880"/>
    <w:rsid w:val="00770DCB"/>
    <w:rsid w:val="0077161D"/>
    <w:rsid w:val="00777F96"/>
    <w:rsid w:val="00780481"/>
    <w:rsid w:val="007834D0"/>
    <w:rsid w:val="00783D22"/>
    <w:rsid w:val="0078761E"/>
    <w:rsid w:val="00787E9C"/>
    <w:rsid w:val="00787FBD"/>
    <w:rsid w:val="007907E3"/>
    <w:rsid w:val="00791560"/>
    <w:rsid w:val="00791B06"/>
    <w:rsid w:val="0079278F"/>
    <w:rsid w:val="00793271"/>
    <w:rsid w:val="00794408"/>
    <w:rsid w:val="00794682"/>
    <w:rsid w:val="0079498B"/>
    <w:rsid w:val="007949A0"/>
    <w:rsid w:val="00795426"/>
    <w:rsid w:val="00796021"/>
    <w:rsid w:val="00796D96"/>
    <w:rsid w:val="007A0F1A"/>
    <w:rsid w:val="007A2579"/>
    <w:rsid w:val="007A4E66"/>
    <w:rsid w:val="007A552E"/>
    <w:rsid w:val="007A5B34"/>
    <w:rsid w:val="007A660E"/>
    <w:rsid w:val="007A7D95"/>
    <w:rsid w:val="007B06D0"/>
    <w:rsid w:val="007B2894"/>
    <w:rsid w:val="007B5640"/>
    <w:rsid w:val="007B64A3"/>
    <w:rsid w:val="007B68D9"/>
    <w:rsid w:val="007B72AB"/>
    <w:rsid w:val="007B7FD0"/>
    <w:rsid w:val="007C1C3E"/>
    <w:rsid w:val="007C3BA5"/>
    <w:rsid w:val="007C6C66"/>
    <w:rsid w:val="007C6D72"/>
    <w:rsid w:val="007D06B7"/>
    <w:rsid w:val="007D0CB9"/>
    <w:rsid w:val="007D10CE"/>
    <w:rsid w:val="007D16FE"/>
    <w:rsid w:val="007D1788"/>
    <w:rsid w:val="007D3DC7"/>
    <w:rsid w:val="007D4FBA"/>
    <w:rsid w:val="007D5A27"/>
    <w:rsid w:val="007D5FF8"/>
    <w:rsid w:val="007D6D10"/>
    <w:rsid w:val="007D7B73"/>
    <w:rsid w:val="007E0CFC"/>
    <w:rsid w:val="007E2456"/>
    <w:rsid w:val="007E751C"/>
    <w:rsid w:val="007E759C"/>
    <w:rsid w:val="007F09D1"/>
    <w:rsid w:val="007F0D08"/>
    <w:rsid w:val="007F526E"/>
    <w:rsid w:val="007F77D0"/>
    <w:rsid w:val="007F7E44"/>
    <w:rsid w:val="00801C7C"/>
    <w:rsid w:val="00802590"/>
    <w:rsid w:val="0080296C"/>
    <w:rsid w:val="00802BF9"/>
    <w:rsid w:val="00803387"/>
    <w:rsid w:val="008034F7"/>
    <w:rsid w:val="00803861"/>
    <w:rsid w:val="0080442C"/>
    <w:rsid w:val="008063C9"/>
    <w:rsid w:val="008075F2"/>
    <w:rsid w:val="00810845"/>
    <w:rsid w:val="00810D06"/>
    <w:rsid w:val="00811D42"/>
    <w:rsid w:val="0081295D"/>
    <w:rsid w:val="00817F9A"/>
    <w:rsid w:val="008206C3"/>
    <w:rsid w:val="00821007"/>
    <w:rsid w:val="0082187C"/>
    <w:rsid w:val="00821AF5"/>
    <w:rsid w:val="00822172"/>
    <w:rsid w:val="008231C8"/>
    <w:rsid w:val="0083064B"/>
    <w:rsid w:val="0083121E"/>
    <w:rsid w:val="0083369D"/>
    <w:rsid w:val="00834894"/>
    <w:rsid w:val="00835008"/>
    <w:rsid w:val="00836360"/>
    <w:rsid w:val="008376EC"/>
    <w:rsid w:val="008424CD"/>
    <w:rsid w:val="00842ED8"/>
    <w:rsid w:val="00845BAE"/>
    <w:rsid w:val="00847292"/>
    <w:rsid w:val="00850517"/>
    <w:rsid w:val="00850C12"/>
    <w:rsid w:val="00850EFC"/>
    <w:rsid w:val="00851BE8"/>
    <w:rsid w:val="00852B6F"/>
    <w:rsid w:val="00854FE2"/>
    <w:rsid w:val="00855125"/>
    <w:rsid w:val="00857830"/>
    <w:rsid w:val="008605D6"/>
    <w:rsid w:val="008612A9"/>
    <w:rsid w:val="00862804"/>
    <w:rsid w:val="00862B50"/>
    <w:rsid w:val="00863287"/>
    <w:rsid w:val="00865002"/>
    <w:rsid w:val="00865050"/>
    <w:rsid w:val="0086702B"/>
    <w:rsid w:val="00871CCE"/>
    <w:rsid w:val="00872801"/>
    <w:rsid w:val="008741EF"/>
    <w:rsid w:val="00875FD0"/>
    <w:rsid w:val="00876194"/>
    <w:rsid w:val="0087639B"/>
    <w:rsid w:val="00876A52"/>
    <w:rsid w:val="00877B56"/>
    <w:rsid w:val="00880C49"/>
    <w:rsid w:val="0088404D"/>
    <w:rsid w:val="00887533"/>
    <w:rsid w:val="00891961"/>
    <w:rsid w:val="008923AE"/>
    <w:rsid w:val="00893BFE"/>
    <w:rsid w:val="00893C65"/>
    <w:rsid w:val="008944B1"/>
    <w:rsid w:val="008948CB"/>
    <w:rsid w:val="008958C0"/>
    <w:rsid w:val="00896083"/>
    <w:rsid w:val="00897097"/>
    <w:rsid w:val="008A0F80"/>
    <w:rsid w:val="008A1610"/>
    <w:rsid w:val="008A1949"/>
    <w:rsid w:val="008A208B"/>
    <w:rsid w:val="008A2855"/>
    <w:rsid w:val="008A3744"/>
    <w:rsid w:val="008A3B06"/>
    <w:rsid w:val="008A40D3"/>
    <w:rsid w:val="008A4CBB"/>
    <w:rsid w:val="008A7F34"/>
    <w:rsid w:val="008B04DF"/>
    <w:rsid w:val="008B14C8"/>
    <w:rsid w:val="008B1EB5"/>
    <w:rsid w:val="008B6D88"/>
    <w:rsid w:val="008C0B51"/>
    <w:rsid w:val="008C0E1B"/>
    <w:rsid w:val="008C1B8B"/>
    <w:rsid w:val="008C26F4"/>
    <w:rsid w:val="008C29AF"/>
    <w:rsid w:val="008D04DE"/>
    <w:rsid w:val="008D080B"/>
    <w:rsid w:val="008D12A1"/>
    <w:rsid w:val="008D1C45"/>
    <w:rsid w:val="008D2797"/>
    <w:rsid w:val="008D3CE7"/>
    <w:rsid w:val="008E266E"/>
    <w:rsid w:val="008E2F76"/>
    <w:rsid w:val="008E33A5"/>
    <w:rsid w:val="008E4479"/>
    <w:rsid w:val="008F069B"/>
    <w:rsid w:val="008F1749"/>
    <w:rsid w:val="008F21A6"/>
    <w:rsid w:val="008F4EA2"/>
    <w:rsid w:val="008F610F"/>
    <w:rsid w:val="008F77EF"/>
    <w:rsid w:val="00900525"/>
    <w:rsid w:val="00901B0B"/>
    <w:rsid w:val="00901D65"/>
    <w:rsid w:val="00905833"/>
    <w:rsid w:val="0090798E"/>
    <w:rsid w:val="0091009D"/>
    <w:rsid w:val="00910D4D"/>
    <w:rsid w:val="00912E1D"/>
    <w:rsid w:val="00912FFF"/>
    <w:rsid w:val="00913739"/>
    <w:rsid w:val="00915509"/>
    <w:rsid w:val="00915567"/>
    <w:rsid w:val="00915712"/>
    <w:rsid w:val="009203F6"/>
    <w:rsid w:val="00923221"/>
    <w:rsid w:val="00923DAE"/>
    <w:rsid w:val="00924081"/>
    <w:rsid w:val="0092458B"/>
    <w:rsid w:val="00924668"/>
    <w:rsid w:val="00926572"/>
    <w:rsid w:val="009277BC"/>
    <w:rsid w:val="00927C81"/>
    <w:rsid w:val="00927C8D"/>
    <w:rsid w:val="00927DAF"/>
    <w:rsid w:val="00930685"/>
    <w:rsid w:val="009324F0"/>
    <w:rsid w:val="00932F62"/>
    <w:rsid w:val="00935BC5"/>
    <w:rsid w:val="009406D4"/>
    <w:rsid w:val="0094124B"/>
    <w:rsid w:val="0094164B"/>
    <w:rsid w:val="0094763A"/>
    <w:rsid w:val="00947D49"/>
    <w:rsid w:val="00950ED8"/>
    <w:rsid w:val="009517F2"/>
    <w:rsid w:val="0095201C"/>
    <w:rsid w:val="00952A28"/>
    <w:rsid w:val="00954C5B"/>
    <w:rsid w:val="009553F0"/>
    <w:rsid w:val="009553F1"/>
    <w:rsid w:val="00960E76"/>
    <w:rsid w:val="009612D7"/>
    <w:rsid w:val="00961466"/>
    <w:rsid w:val="00961F28"/>
    <w:rsid w:val="009643DA"/>
    <w:rsid w:val="009668C2"/>
    <w:rsid w:val="009721C7"/>
    <w:rsid w:val="00973336"/>
    <w:rsid w:val="00976816"/>
    <w:rsid w:val="009803C0"/>
    <w:rsid w:val="00980DF2"/>
    <w:rsid w:val="009821CF"/>
    <w:rsid w:val="00982519"/>
    <w:rsid w:val="00982B2A"/>
    <w:rsid w:val="0098414E"/>
    <w:rsid w:val="0098434B"/>
    <w:rsid w:val="00984D21"/>
    <w:rsid w:val="0098668D"/>
    <w:rsid w:val="00986FBB"/>
    <w:rsid w:val="009876F1"/>
    <w:rsid w:val="00987916"/>
    <w:rsid w:val="00987A50"/>
    <w:rsid w:val="00990EFC"/>
    <w:rsid w:val="00993404"/>
    <w:rsid w:val="00993892"/>
    <w:rsid w:val="00995B4C"/>
    <w:rsid w:val="0099706F"/>
    <w:rsid w:val="009A351A"/>
    <w:rsid w:val="009A4F54"/>
    <w:rsid w:val="009A5FAF"/>
    <w:rsid w:val="009A7489"/>
    <w:rsid w:val="009A7906"/>
    <w:rsid w:val="009B00E4"/>
    <w:rsid w:val="009B1F48"/>
    <w:rsid w:val="009B2C7B"/>
    <w:rsid w:val="009B2EC3"/>
    <w:rsid w:val="009B3BAF"/>
    <w:rsid w:val="009B628E"/>
    <w:rsid w:val="009B6BC3"/>
    <w:rsid w:val="009C2B57"/>
    <w:rsid w:val="009C2C67"/>
    <w:rsid w:val="009C41A2"/>
    <w:rsid w:val="009C4E76"/>
    <w:rsid w:val="009C50A0"/>
    <w:rsid w:val="009C68BE"/>
    <w:rsid w:val="009C69F8"/>
    <w:rsid w:val="009D045A"/>
    <w:rsid w:val="009D31DE"/>
    <w:rsid w:val="009E06C0"/>
    <w:rsid w:val="009E17D6"/>
    <w:rsid w:val="009E22CF"/>
    <w:rsid w:val="009E48AC"/>
    <w:rsid w:val="009E5E23"/>
    <w:rsid w:val="009E6A8F"/>
    <w:rsid w:val="009F00AE"/>
    <w:rsid w:val="009F07C2"/>
    <w:rsid w:val="009F0C95"/>
    <w:rsid w:val="009F2272"/>
    <w:rsid w:val="009F2DCE"/>
    <w:rsid w:val="009F34C0"/>
    <w:rsid w:val="009F6802"/>
    <w:rsid w:val="009F7451"/>
    <w:rsid w:val="00A00D93"/>
    <w:rsid w:val="00A01517"/>
    <w:rsid w:val="00A056C4"/>
    <w:rsid w:val="00A05719"/>
    <w:rsid w:val="00A10514"/>
    <w:rsid w:val="00A105A9"/>
    <w:rsid w:val="00A10FA3"/>
    <w:rsid w:val="00A11059"/>
    <w:rsid w:val="00A111B6"/>
    <w:rsid w:val="00A12312"/>
    <w:rsid w:val="00A154FA"/>
    <w:rsid w:val="00A15745"/>
    <w:rsid w:val="00A16153"/>
    <w:rsid w:val="00A17B09"/>
    <w:rsid w:val="00A22DEB"/>
    <w:rsid w:val="00A234EC"/>
    <w:rsid w:val="00A240B3"/>
    <w:rsid w:val="00A243F8"/>
    <w:rsid w:val="00A25449"/>
    <w:rsid w:val="00A269F3"/>
    <w:rsid w:val="00A3422C"/>
    <w:rsid w:val="00A34E40"/>
    <w:rsid w:val="00A3729B"/>
    <w:rsid w:val="00A44F62"/>
    <w:rsid w:val="00A46622"/>
    <w:rsid w:val="00A4667E"/>
    <w:rsid w:val="00A47EBC"/>
    <w:rsid w:val="00A51FFB"/>
    <w:rsid w:val="00A52F47"/>
    <w:rsid w:val="00A53E16"/>
    <w:rsid w:val="00A548A7"/>
    <w:rsid w:val="00A54AA2"/>
    <w:rsid w:val="00A55D75"/>
    <w:rsid w:val="00A55DBC"/>
    <w:rsid w:val="00A5708D"/>
    <w:rsid w:val="00A60E7E"/>
    <w:rsid w:val="00A613A3"/>
    <w:rsid w:val="00A6187A"/>
    <w:rsid w:val="00A649B8"/>
    <w:rsid w:val="00A649BB"/>
    <w:rsid w:val="00A65A4C"/>
    <w:rsid w:val="00A66A9F"/>
    <w:rsid w:val="00A66EE1"/>
    <w:rsid w:val="00A717DE"/>
    <w:rsid w:val="00A71F31"/>
    <w:rsid w:val="00A72C0E"/>
    <w:rsid w:val="00A73351"/>
    <w:rsid w:val="00A74881"/>
    <w:rsid w:val="00A75A15"/>
    <w:rsid w:val="00A75A93"/>
    <w:rsid w:val="00A82379"/>
    <w:rsid w:val="00A833A3"/>
    <w:rsid w:val="00A833EE"/>
    <w:rsid w:val="00A864F7"/>
    <w:rsid w:val="00A86F1F"/>
    <w:rsid w:val="00A90A54"/>
    <w:rsid w:val="00A93483"/>
    <w:rsid w:val="00A95390"/>
    <w:rsid w:val="00A97D32"/>
    <w:rsid w:val="00AA285C"/>
    <w:rsid w:val="00AA6065"/>
    <w:rsid w:val="00AB2F5B"/>
    <w:rsid w:val="00AB3DBD"/>
    <w:rsid w:val="00AB5362"/>
    <w:rsid w:val="00AB6D7E"/>
    <w:rsid w:val="00AC2559"/>
    <w:rsid w:val="00AC318D"/>
    <w:rsid w:val="00AC595A"/>
    <w:rsid w:val="00AC61C4"/>
    <w:rsid w:val="00AC7474"/>
    <w:rsid w:val="00AC79CE"/>
    <w:rsid w:val="00AD0F7F"/>
    <w:rsid w:val="00AD244D"/>
    <w:rsid w:val="00AD28B7"/>
    <w:rsid w:val="00AD3EF1"/>
    <w:rsid w:val="00AD4678"/>
    <w:rsid w:val="00AD722E"/>
    <w:rsid w:val="00AD72D1"/>
    <w:rsid w:val="00AD7E44"/>
    <w:rsid w:val="00AE0B54"/>
    <w:rsid w:val="00AE1BDC"/>
    <w:rsid w:val="00AE2E46"/>
    <w:rsid w:val="00AE48C9"/>
    <w:rsid w:val="00AE4A4E"/>
    <w:rsid w:val="00AE6E0A"/>
    <w:rsid w:val="00AE7517"/>
    <w:rsid w:val="00AF1371"/>
    <w:rsid w:val="00AF6EA7"/>
    <w:rsid w:val="00AF7F5E"/>
    <w:rsid w:val="00B01D9A"/>
    <w:rsid w:val="00B02DC8"/>
    <w:rsid w:val="00B0386D"/>
    <w:rsid w:val="00B04C16"/>
    <w:rsid w:val="00B062EE"/>
    <w:rsid w:val="00B06C10"/>
    <w:rsid w:val="00B07508"/>
    <w:rsid w:val="00B10FBC"/>
    <w:rsid w:val="00B11419"/>
    <w:rsid w:val="00B143E5"/>
    <w:rsid w:val="00B14EA9"/>
    <w:rsid w:val="00B161A0"/>
    <w:rsid w:val="00B17D64"/>
    <w:rsid w:val="00B2026A"/>
    <w:rsid w:val="00B20C23"/>
    <w:rsid w:val="00B21683"/>
    <w:rsid w:val="00B21844"/>
    <w:rsid w:val="00B220BE"/>
    <w:rsid w:val="00B222C2"/>
    <w:rsid w:val="00B27232"/>
    <w:rsid w:val="00B30603"/>
    <w:rsid w:val="00B32D9C"/>
    <w:rsid w:val="00B32EAD"/>
    <w:rsid w:val="00B3673A"/>
    <w:rsid w:val="00B37B1D"/>
    <w:rsid w:val="00B42320"/>
    <w:rsid w:val="00B42F37"/>
    <w:rsid w:val="00B43354"/>
    <w:rsid w:val="00B45FE0"/>
    <w:rsid w:val="00B46C6B"/>
    <w:rsid w:val="00B47B0C"/>
    <w:rsid w:val="00B504E6"/>
    <w:rsid w:val="00B50B6E"/>
    <w:rsid w:val="00B51C2C"/>
    <w:rsid w:val="00B53A4D"/>
    <w:rsid w:val="00B5709C"/>
    <w:rsid w:val="00B622A8"/>
    <w:rsid w:val="00B62B3E"/>
    <w:rsid w:val="00B66206"/>
    <w:rsid w:val="00B67D21"/>
    <w:rsid w:val="00B7200B"/>
    <w:rsid w:val="00B73513"/>
    <w:rsid w:val="00B73749"/>
    <w:rsid w:val="00B765DA"/>
    <w:rsid w:val="00B77957"/>
    <w:rsid w:val="00B826D1"/>
    <w:rsid w:val="00B840D1"/>
    <w:rsid w:val="00B86828"/>
    <w:rsid w:val="00B8734E"/>
    <w:rsid w:val="00B87FAB"/>
    <w:rsid w:val="00B9545F"/>
    <w:rsid w:val="00B9553F"/>
    <w:rsid w:val="00B9572D"/>
    <w:rsid w:val="00BA048B"/>
    <w:rsid w:val="00BA04F4"/>
    <w:rsid w:val="00BA066F"/>
    <w:rsid w:val="00BA086D"/>
    <w:rsid w:val="00BA1C69"/>
    <w:rsid w:val="00BA32A1"/>
    <w:rsid w:val="00BA36B3"/>
    <w:rsid w:val="00BB07DF"/>
    <w:rsid w:val="00BB147B"/>
    <w:rsid w:val="00BB4335"/>
    <w:rsid w:val="00BB5149"/>
    <w:rsid w:val="00BB64A7"/>
    <w:rsid w:val="00BB784A"/>
    <w:rsid w:val="00BC111D"/>
    <w:rsid w:val="00BC216F"/>
    <w:rsid w:val="00BC3404"/>
    <w:rsid w:val="00BC4722"/>
    <w:rsid w:val="00BC5E7A"/>
    <w:rsid w:val="00BC7941"/>
    <w:rsid w:val="00BD0516"/>
    <w:rsid w:val="00BD1673"/>
    <w:rsid w:val="00BD16AF"/>
    <w:rsid w:val="00BD2A78"/>
    <w:rsid w:val="00BD2DFC"/>
    <w:rsid w:val="00BE176A"/>
    <w:rsid w:val="00BE17BC"/>
    <w:rsid w:val="00BE225F"/>
    <w:rsid w:val="00BE3BB4"/>
    <w:rsid w:val="00BF0FF3"/>
    <w:rsid w:val="00BF353B"/>
    <w:rsid w:val="00BF376E"/>
    <w:rsid w:val="00BF64DB"/>
    <w:rsid w:val="00BF6880"/>
    <w:rsid w:val="00C0008B"/>
    <w:rsid w:val="00C02B82"/>
    <w:rsid w:val="00C0314F"/>
    <w:rsid w:val="00C05A6B"/>
    <w:rsid w:val="00C06500"/>
    <w:rsid w:val="00C06709"/>
    <w:rsid w:val="00C073C1"/>
    <w:rsid w:val="00C13212"/>
    <w:rsid w:val="00C132C7"/>
    <w:rsid w:val="00C13400"/>
    <w:rsid w:val="00C13423"/>
    <w:rsid w:val="00C150DC"/>
    <w:rsid w:val="00C15369"/>
    <w:rsid w:val="00C16F1E"/>
    <w:rsid w:val="00C20685"/>
    <w:rsid w:val="00C21932"/>
    <w:rsid w:val="00C25263"/>
    <w:rsid w:val="00C270B7"/>
    <w:rsid w:val="00C27C7C"/>
    <w:rsid w:val="00C30B45"/>
    <w:rsid w:val="00C31774"/>
    <w:rsid w:val="00C32689"/>
    <w:rsid w:val="00C32F30"/>
    <w:rsid w:val="00C3306D"/>
    <w:rsid w:val="00C352DB"/>
    <w:rsid w:val="00C3548A"/>
    <w:rsid w:val="00C376E6"/>
    <w:rsid w:val="00C40058"/>
    <w:rsid w:val="00C40331"/>
    <w:rsid w:val="00C45C7F"/>
    <w:rsid w:val="00C47262"/>
    <w:rsid w:val="00C517AF"/>
    <w:rsid w:val="00C530D9"/>
    <w:rsid w:val="00C54D14"/>
    <w:rsid w:val="00C55395"/>
    <w:rsid w:val="00C557D4"/>
    <w:rsid w:val="00C56041"/>
    <w:rsid w:val="00C56966"/>
    <w:rsid w:val="00C5719E"/>
    <w:rsid w:val="00C603CC"/>
    <w:rsid w:val="00C62529"/>
    <w:rsid w:val="00C63672"/>
    <w:rsid w:val="00C636F0"/>
    <w:rsid w:val="00C638D3"/>
    <w:rsid w:val="00C64830"/>
    <w:rsid w:val="00C64888"/>
    <w:rsid w:val="00C6556C"/>
    <w:rsid w:val="00C677BE"/>
    <w:rsid w:val="00C70FA8"/>
    <w:rsid w:val="00C728B5"/>
    <w:rsid w:val="00C72919"/>
    <w:rsid w:val="00C738D5"/>
    <w:rsid w:val="00C74893"/>
    <w:rsid w:val="00C74E1C"/>
    <w:rsid w:val="00C767A3"/>
    <w:rsid w:val="00C77E74"/>
    <w:rsid w:val="00C82B5F"/>
    <w:rsid w:val="00C83197"/>
    <w:rsid w:val="00C83955"/>
    <w:rsid w:val="00C84B69"/>
    <w:rsid w:val="00C92299"/>
    <w:rsid w:val="00C9365B"/>
    <w:rsid w:val="00C94181"/>
    <w:rsid w:val="00C9534C"/>
    <w:rsid w:val="00C95721"/>
    <w:rsid w:val="00C9670D"/>
    <w:rsid w:val="00C96A38"/>
    <w:rsid w:val="00C97624"/>
    <w:rsid w:val="00C97B36"/>
    <w:rsid w:val="00CA0901"/>
    <w:rsid w:val="00CA28A6"/>
    <w:rsid w:val="00CA4760"/>
    <w:rsid w:val="00CA6190"/>
    <w:rsid w:val="00CA7D47"/>
    <w:rsid w:val="00CB0566"/>
    <w:rsid w:val="00CB0CFF"/>
    <w:rsid w:val="00CB110B"/>
    <w:rsid w:val="00CB184B"/>
    <w:rsid w:val="00CB3065"/>
    <w:rsid w:val="00CB4AB4"/>
    <w:rsid w:val="00CB5F97"/>
    <w:rsid w:val="00CB7240"/>
    <w:rsid w:val="00CC01DF"/>
    <w:rsid w:val="00CC0292"/>
    <w:rsid w:val="00CC0E12"/>
    <w:rsid w:val="00CC1C88"/>
    <w:rsid w:val="00CC4F9C"/>
    <w:rsid w:val="00CD2666"/>
    <w:rsid w:val="00CD2FB5"/>
    <w:rsid w:val="00CD3FB3"/>
    <w:rsid w:val="00CD4F45"/>
    <w:rsid w:val="00CD5930"/>
    <w:rsid w:val="00CD63D9"/>
    <w:rsid w:val="00CD6770"/>
    <w:rsid w:val="00CD76D5"/>
    <w:rsid w:val="00CE190C"/>
    <w:rsid w:val="00CE29C8"/>
    <w:rsid w:val="00CE3A84"/>
    <w:rsid w:val="00CE503F"/>
    <w:rsid w:val="00CE5836"/>
    <w:rsid w:val="00CE6A79"/>
    <w:rsid w:val="00CE75D4"/>
    <w:rsid w:val="00CF0FFD"/>
    <w:rsid w:val="00CF1A4A"/>
    <w:rsid w:val="00CF2211"/>
    <w:rsid w:val="00CF2A49"/>
    <w:rsid w:val="00CF2F12"/>
    <w:rsid w:val="00CF406C"/>
    <w:rsid w:val="00CF4A11"/>
    <w:rsid w:val="00D00AE9"/>
    <w:rsid w:val="00D013AD"/>
    <w:rsid w:val="00D01810"/>
    <w:rsid w:val="00D03310"/>
    <w:rsid w:val="00D04A7A"/>
    <w:rsid w:val="00D051B1"/>
    <w:rsid w:val="00D059B6"/>
    <w:rsid w:val="00D078B6"/>
    <w:rsid w:val="00D10626"/>
    <w:rsid w:val="00D120E4"/>
    <w:rsid w:val="00D130D4"/>
    <w:rsid w:val="00D1339A"/>
    <w:rsid w:val="00D14052"/>
    <w:rsid w:val="00D15635"/>
    <w:rsid w:val="00D1651B"/>
    <w:rsid w:val="00D16B50"/>
    <w:rsid w:val="00D172C8"/>
    <w:rsid w:val="00D21C0C"/>
    <w:rsid w:val="00D21F7E"/>
    <w:rsid w:val="00D24267"/>
    <w:rsid w:val="00D24729"/>
    <w:rsid w:val="00D26FB2"/>
    <w:rsid w:val="00D2702C"/>
    <w:rsid w:val="00D305E3"/>
    <w:rsid w:val="00D31FD8"/>
    <w:rsid w:val="00D32561"/>
    <w:rsid w:val="00D3280F"/>
    <w:rsid w:val="00D33C81"/>
    <w:rsid w:val="00D33FE2"/>
    <w:rsid w:val="00D36DCA"/>
    <w:rsid w:val="00D41642"/>
    <w:rsid w:val="00D4268E"/>
    <w:rsid w:val="00D431D0"/>
    <w:rsid w:val="00D45F47"/>
    <w:rsid w:val="00D51472"/>
    <w:rsid w:val="00D519FB"/>
    <w:rsid w:val="00D521A9"/>
    <w:rsid w:val="00D54C31"/>
    <w:rsid w:val="00D55DD7"/>
    <w:rsid w:val="00D560C4"/>
    <w:rsid w:val="00D56708"/>
    <w:rsid w:val="00D61C33"/>
    <w:rsid w:val="00D6316C"/>
    <w:rsid w:val="00D63844"/>
    <w:rsid w:val="00D67A39"/>
    <w:rsid w:val="00D708F9"/>
    <w:rsid w:val="00D733EC"/>
    <w:rsid w:val="00D7517C"/>
    <w:rsid w:val="00D763F1"/>
    <w:rsid w:val="00D764F3"/>
    <w:rsid w:val="00D804A5"/>
    <w:rsid w:val="00D80DC3"/>
    <w:rsid w:val="00D82A28"/>
    <w:rsid w:val="00D85F3D"/>
    <w:rsid w:val="00D86C30"/>
    <w:rsid w:val="00D90581"/>
    <w:rsid w:val="00D916A2"/>
    <w:rsid w:val="00D92BE7"/>
    <w:rsid w:val="00D93740"/>
    <w:rsid w:val="00D95CBE"/>
    <w:rsid w:val="00D96491"/>
    <w:rsid w:val="00D96DD1"/>
    <w:rsid w:val="00DA1AFC"/>
    <w:rsid w:val="00DA62E1"/>
    <w:rsid w:val="00DA66C8"/>
    <w:rsid w:val="00DA7AA1"/>
    <w:rsid w:val="00DA7E90"/>
    <w:rsid w:val="00DA7F95"/>
    <w:rsid w:val="00DB5515"/>
    <w:rsid w:val="00DB5997"/>
    <w:rsid w:val="00DB748A"/>
    <w:rsid w:val="00DB7803"/>
    <w:rsid w:val="00DC0FF9"/>
    <w:rsid w:val="00DC3D83"/>
    <w:rsid w:val="00DC4D65"/>
    <w:rsid w:val="00DD47F2"/>
    <w:rsid w:val="00DD58C1"/>
    <w:rsid w:val="00DD5957"/>
    <w:rsid w:val="00DD6FAC"/>
    <w:rsid w:val="00DE0073"/>
    <w:rsid w:val="00DE05CB"/>
    <w:rsid w:val="00DE2735"/>
    <w:rsid w:val="00DE40C2"/>
    <w:rsid w:val="00DE5A22"/>
    <w:rsid w:val="00DE66DB"/>
    <w:rsid w:val="00DE7EDA"/>
    <w:rsid w:val="00DF2E3E"/>
    <w:rsid w:val="00DF364B"/>
    <w:rsid w:val="00DF6A63"/>
    <w:rsid w:val="00E00EA7"/>
    <w:rsid w:val="00E02A7A"/>
    <w:rsid w:val="00E02FBC"/>
    <w:rsid w:val="00E03ADE"/>
    <w:rsid w:val="00E04517"/>
    <w:rsid w:val="00E04519"/>
    <w:rsid w:val="00E06F54"/>
    <w:rsid w:val="00E14853"/>
    <w:rsid w:val="00E1769A"/>
    <w:rsid w:val="00E214ED"/>
    <w:rsid w:val="00E22C45"/>
    <w:rsid w:val="00E2485B"/>
    <w:rsid w:val="00E27B98"/>
    <w:rsid w:val="00E27E61"/>
    <w:rsid w:val="00E30E82"/>
    <w:rsid w:val="00E31289"/>
    <w:rsid w:val="00E31957"/>
    <w:rsid w:val="00E33C5D"/>
    <w:rsid w:val="00E35D57"/>
    <w:rsid w:val="00E40D05"/>
    <w:rsid w:val="00E42C35"/>
    <w:rsid w:val="00E437BB"/>
    <w:rsid w:val="00E43D85"/>
    <w:rsid w:val="00E447CC"/>
    <w:rsid w:val="00E461EE"/>
    <w:rsid w:val="00E463FC"/>
    <w:rsid w:val="00E47C3E"/>
    <w:rsid w:val="00E52669"/>
    <w:rsid w:val="00E532D7"/>
    <w:rsid w:val="00E533E3"/>
    <w:rsid w:val="00E553AE"/>
    <w:rsid w:val="00E55FAC"/>
    <w:rsid w:val="00E5600D"/>
    <w:rsid w:val="00E56BA5"/>
    <w:rsid w:val="00E60905"/>
    <w:rsid w:val="00E60A3D"/>
    <w:rsid w:val="00E60C70"/>
    <w:rsid w:val="00E6220B"/>
    <w:rsid w:val="00E62EF6"/>
    <w:rsid w:val="00E63428"/>
    <w:rsid w:val="00E644B2"/>
    <w:rsid w:val="00E64BBF"/>
    <w:rsid w:val="00E668A1"/>
    <w:rsid w:val="00E66B52"/>
    <w:rsid w:val="00E726BD"/>
    <w:rsid w:val="00E805E8"/>
    <w:rsid w:val="00E8096C"/>
    <w:rsid w:val="00E8211B"/>
    <w:rsid w:val="00E842AA"/>
    <w:rsid w:val="00E8526B"/>
    <w:rsid w:val="00E85941"/>
    <w:rsid w:val="00E87077"/>
    <w:rsid w:val="00E90DA0"/>
    <w:rsid w:val="00E91802"/>
    <w:rsid w:val="00E923DD"/>
    <w:rsid w:val="00E92B43"/>
    <w:rsid w:val="00E93647"/>
    <w:rsid w:val="00E939F3"/>
    <w:rsid w:val="00E93D09"/>
    <w:rsid w:val="00E94684"/>
    <w:rsid w:val="00E96BCC"/>
    <w:rsid w:val="00E975D4"/>
    <w:rsid w:val="00EA12FD"/>
    <w:rsid w:val="00EA22AA"/>
    <w:rsid w:val="00EA3C84"/>
    <w:rsid w:val="00EA45DB"/>
    <w:rsid w:val="00EA58B6"/>
    <w:rsid w:val="00EA69C7"/>
    <w:rsid w:val="00EA77BF"/>
    <w:rsid w:val="00EB26E8"/>
    <w:rsid w:val="00EB32BE"/>
    <w:rsid w:val="00EB4637"/>
    <w:rsid w:val="00EB61C7"/>
    <w:rsid w:val="00EC340F"/>
    <w:rsid w:val="00EC3EA5"/>
    <w:rsid w:val="00EC551A"/>
    <w:rsid w:val="00EC6059"/>
    <w:rsid w:val="00ED139E"/>
    <w:rsid w:val="00ED306F"/>
    <w:rsid w:val="00ED3206"/>
    <w:rsid w:val="00ED36DA"/>
    <w:rsid w:val="00ED3C9A"/>
    <w:rsid w:val="00ED67A9"/>
    <w:rsid w:val="00ED6ED7"/>
    <w:rsid w:val="00ED72E5"/>
    <w:rsid w:val="00ED7DD7"/>
    <w:rsid w:val="00EE0907"/>
    <w:rsid w:val="00EE0CC6"/>
    <w:rsid w:val="00EE2048"/>
    <w:rsid w:val="00EE2125"/>
    <w:rsid w:val="00EE23C3"/>
    <w:rsid w:val="00EE2813"/>
    <w:rsid w:val="00EE3BA9"/>
    <w:rsid w:val="00EE567D"/>
    <w:rsid w:val="00EE5AAC"/>
    <w:rsid w:val="00EF040E"/>
    <w:rsid w:val="00EF0591"/>
    <w:rsid w:val="00EF0A28"/>
    <w:rsid w:val="00EF3828"/>
    <w:rsid w:val="00EF49F7"/>
    <w:rsid w:val="00EF577E"/>
    <w:rsid w:val="00EF76AA"/>
    <w:rsid w:val="00EF7957"/>
    <w:rsid w:val="00EF7CB7"/>
    <w:rsid w:val="00F00098"/>
    <w:rsid w:val="00F00764"/>
    <w:rsid w:val="00F01371"/>
    <w:rsid w:val="00F017E8"/>
    <w:rsid w:val="00F03AA0"/>
    <w:rsid w:val="00F040E8"/>
    <w:rsid w:val="00F064A8"/>
    <w:rsid w:val="00F073A7"/>
    <w:rsid w:val="00F10145"/>
    <w:rsid w:val="00F14AAC"/>
    <w:rsid w:val="00F16A23"/>
    <w:rsid w:val="00F17451"/>
    <w:rsid w:val="00F17D05"/>
    <w:rsid w:val="00F21226"/>
    <w:rsid w:val="00F2177C"/>
    <w:rsid w:val="00F22AE2"/>
    <w:rsid w:val="00F239AE"/>
    <w:rsid w:val="00F256D1"/>
    <w:rsid w:val="00F264D5"/>
    <w:rsid w:val="00F265E4"/>
    <w:rsid w:val="00F26D55"/>
    <w:rsid w:val="00F30446"/>
    <w:rsid w:val="00F30747"/>
    <w:rsid w:val="00F31591"/>
    <w:rsid w:val="00F343D2"/>
    <w:rsid w:val="00F3661C"/>
    <w:rsid w:val="00F3711E"/>
    <w:rsid w:val="00F40949"/>
    <w:rsid w:val="00F40AF0"/>
    <w:rsid w:val="00F41C16"/>
    <w:rsid w:val="00F41D71"/>
    <w:rsid w:val="00F43F11"/>
    <w:rsid w:val="00F4647D"/>
    <w:rsid w:val="00F500BF"/>
    <w:rsid w:val="00F50BDE"/>
    <w:rsid w:val="00F52DF5"/>
    <w:rsid w:val="00F54C4C"/>
    <w:rsid w:val="00F56DF2"/>
    <w:rsid w:val="00F5711C"/>
    <w:rsid w:val="00F575E6"/>
    <w:rsid w:val="00F614F5"/>
    <w:rsid w:val="00F63A80"/>
    <w:rsid w:val="00F6675A"/>
    <w:rsid w:val="00F713D6"/>
    <w:rsid w:val="00F716B4"/>
    <w:rsid w:val="00F752F2"/>
    <w:rsid w:val="00F77600"/>
    <w:rsid w:val="00F77BD7"/>
    <w:rsid w:val="00F80F4C"/>
    <w:rsid w:val="00F81848"/>
    <w:rsid w:val="00F8443C"/>
    <w:rsid w:val="00F85F65"/>
    <w:rsid w:val="00F860CD"/>
    <w:rsid w:val="00F8752A"/>
    <w:rsid w:val="00F87D4A"/>
    <w:rsid w:val="00F90CBF"/>
    <w:rsid w:val="00F920B6"/>
    <w:rsid w:val="00F92A0A"/>
    <w:rsid w:val="00F9503F"/>
    <w:rsid w:val="00F95864"/>
    <w:rsid w:val="00F96AE0"/>
    <w:rsid w:val="00F96ED1"/>
    <w:rsid w:val="00F96FC3"/>
    <w:rsid w:val="00FA1BB7"/>
    <w:rsid w:val="00FA2367"/>
    <w:rsid w:val="00FA25C2"/>
    <w:rsid w:val="00FA3B48"/>
    <w:rsid w:val="00FA457F"/>
    <w:rsid w:val="00FA52DC"/>
    <w:rsid w:val="00FA54E9"/>
    <w:rsid w:val="00FA7D91"/>
    <w:rsid w:val="00FB0E84"/>
    <w:rsid w:val="00FB201E"/>
    <w:rsid w:val="00FB3798"/>
    <w:rsid w:val="00FB3B37"/>
    <w:rsid w:val="00FB4CA5"/>
    <w:rsid w:val="00FB4F52"/>
    <w:rsid w:val="00FB7871"/>
    <w:rsid w:val="00FB78F1"/>
    <w:rsid w:val="00FB7ED5"/>
    <w:rsid w:val="00FC0B1D"/>
    <w:rsid w:val="00FC15D6"/>
    <w:rsid w:val="00FC1D1A"/>
    <w:rsid w:val="00FC764B"/>
    <w:rsid w:val="00FC7EFE"/>
    <w:rsid w:val="00FD67D4"/>
    <w:rsid w:val="00FD7A13"/>
    <w:rsid w:val="00FE0026"/>
    <w:rsid w:val="00FE21DD"/>
    <w:rsid w:val="00FE2575"/>
    <w:rsid w:val="00FE6AB5"/>
    <w:rsid w:val="00FF1438"/>
    <w:rsid w:val="00FF260A"/>
    <w:rsid w:val="00FF35E5"/>
    <w:rsid w:val="00FF3ABF"/>
    <w:rsid w:val="00FF3F20"/>
    <w:rsid w:val="00FF47CF"/>
    <w:rsid w:val="00FF4936"/>
    <w:rsid w:val="00FF57C7"/>
    <w:rsid w:val="00FF5D82"/>
    <w:rsid w:val="00FF6A8A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semiHidden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rsid w:val="00FD67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semiHidden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rsid w:val="00FD67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1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8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9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74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23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36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78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4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8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5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6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2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31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4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0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52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0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363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2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17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1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8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503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2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4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4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12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8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3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266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74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8697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6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63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38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885">
          <w:marLeft w:val="547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873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98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986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8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4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19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69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33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4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0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98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mazloum@unicef.org" TargetMode="External"/><Relationship Id="rId18" Type="http://schemas.openxmlformats.org/officeDocument/2006/relationships/hyperlink" Target="mailto:ABOUFARH@unhcr.or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mailto:Lib.health@pu-ami.org" TargetMode="External"/><Relationship Id="rId17" Type="http://schemas.openxmlformats.org/officeDocument/2006/relationships/hyperlink" Target="mailto:Sandra.nakhle@ri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aslan@internationalmedicalcorps.or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ahal@eclmc.org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Nayiri.injeyan@hkcc.org.lb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ssafd@who.int" TargetMode="External"/><Relationship Id="rId19" Type="http://schemas.openxmlformats.org/officeDocument/2006/relationships/hyperlink" Target="mailto:Farran@unhcr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nanor.kelevijian@hkcc.org.lb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6FFF-AF27-42AA-B444-2132EF8C1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7183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4</cp:revision>
  <cp:lastPrinted>2012-11-06T10:38:00Z</cp:lastPrinted>
  <dcterms:created xsi:type="dcterms:W3CDTF">2016-03-11T14:32:00Z</dcterms:created>
  <dcterms:modified xsi:type="dcterms:W3CDTF">2016-03-11T14:40:00Z</dcterms:modified>
</cp:coreProperties>
</file>