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610" w:type="dxa"/>
        <w:tblInd w:w="-1069" w:type="dxa"/>
        <w:tblLayout w:type="fixed"/>
        <w:tblCellMar>
          <w:left w:w="101" w:type="dxa"/>
          <w:right w:w="115" w:type="dxa"/>
        </w:tblCellMar>
        <w:tblLook w:val="04A0" w:firstRow="1" w:lastRow="0" w:firstColumn="1" w:lastColumn="0" w:noHBand="0" w:noVBand="1"/>
      </w:tblPr>
      <w:tblGrid>
        <w:gridCol w:w="2324"/>
        <w:gridCol w:w="3533"/>
        <w:gridCol w:w="1142"/>
        <w:gridCol w:w="4611"/>
      </w:tblGrid>
      <w:tr w:rsidR="00AB4A7A" w:rsidRPr="002E550E" w:rsidTr="00171A57">
        <w:trPr>
          <w:trHeight w:val="328"/>
        </w:trPr>
        <w:tc>
          <w:tcPr>
            <w:tcW w:w="11610" w:type="dxa"/>
            <w:gridSpan w:val="4"/>
            <w:tcBorders>
              <w:top w:val="single" w:sz="4" w:space="0" w:color="000000"/>
              <w:left w:val="single" w:sz="4" w:space="0" w:color="000000"/>
              <w:bottom w:val="single" w:sz="3" w:space="0" w:color="000000"/>
              <w:right w:val="single" w:sz="4" w:space="0" w:color="000000"/>
            </w:tcBorders>
            <w:shd w:val="clear" w:color="auto" w:fill="DBE5F1"/>
          </w:tcPr>
          <w:p w:rsidR="00AB4A7A" w:rsidRPr="002E550E" w:rsidRDefault="00C0158C" w:rsidP="003C26B8">
            <w:pPr>
              <w:rPr>
                <w:b/>
                <w:bCs/>
                <w:sz w:val="20"/>
                <w:szCs w:val="20"/>
              </w:rPr>
            </w:pPr>
            <w:r>
              <w:rPr>
                <w:b/>
                <w:bCs/>
                <w:sz w:val="20"/>
                <w:szCs w:val="20"/>
              </w:rPr>
              <w:t xml:space="preserve">TITLE OF THE </w:t>
            </w:r>
            <w:r w:rsidR="005B1FD5">
              <w:rPr>
                <w:b/>
                <w:bCs/>
                <w:sz w:val="20"/>
                <w:szCs w:val="20"/>
              </w:rPr>
              <w:t xml:space="preserve">COORDINATION </w:t>
            </w:r>
            <w:r w:rsidR="0059403D" w:rsidRPr="002E550E">
              <w:rPr>
                <w:b/>
                <w:bCs/>
                <w:sz w:val="20"/>
                <w:szCs w:val="20"/>
              </w:rPr>
              <w:t>MEETING</w:t>
            </w:r>
            <w:r w:rsidR="00AB4C9D" w:rsidRPr="002E550E">
              <w:rPr>
                <w:b/>
                <w:bCs/>
                <w:sz w:val="20"/>
                <w:szCs w:val="20"/>
              </w:rPr>
              <w:t xml:space="preserve"> </w:t>
            </w:r>
          </w:p>
        </w:tc>
      </w:tr>
      <w:tr w:rsidR="00AB4A7A" w:rsidRPr="002E550E" w:rsidTr="00171A57">
        <w:trPr>
          <w:trHeight w:val="265"/>
        </w:trPr>
        <w:tc>
          <w:tcPr>
            <w:tcW w:w="2324" w:type="dxa"/>
            <w:tcBorders>
              <w:top w:val="single" w:sz="3" w:space="0" w:color="000000"/>
              <w:left w:val="single" w:sz="4" w:space="0" w:color="000000"/>
              <w:bottom w:val="single" w:sz="3" w:space="0" w:color="000000"/>
              <w:right w:val="single" w:sz="4" w:space="0" w:color="000000"/>
            </w:tcBorders>
          </w:tcPr>
          <w:p w:rsidR="00AB4A7A" w:rsidRPr="002E550E" w:rsidRDefault="00DD7B4F">
            <w:pPr>
              <w:rPr>
                <w:b/>
                <w:bCs/>
                <w:sz w:val="20"/>
                <w:szCs w:val="20"/>
              </w:rPr>
            </w:pPr>
            <w:r w:rsidRPr="002E550E">
              <w:rPr>
                <w:b/>
                <w:bCs/>
                <w:sz w:val="20"/>
                <w:szCs w:val="20"/>
              </w:rPr>
              <w:t xml:space="preserve">Date </w:t>
            </w:r>
          </w:p>
        </w:tc>
        <w:tc>
          <w:tcPr>
            <w:tcW w:w="3533" w:type="dxa"/>
            <w:tcBorders>
              <w:top w:val="single" w:sz="3" w:space="0" w:color="000000"/>
              <w:left w:val="single" w:sz="4" w:space="0" w:color="000000"/>
              <w:bottom w:val="single" w:sz="3" w:space="0" w:color="000000"/>
              <w:right w:val="single" w:sz="4" w:space="0" w:color="000000"/>
            </w:tcBorders>
          </w:tcPr>
          <w:p w:rsidR="00AB4A7A" w:rsidRPr="002E550E" w:rsidRDefault="008741AA" w:rsidP="006D3020">
            <w:pPr>
              <w:rPr>
                <w:sz w:val="20"/>
                <w:szCs w:val="20"/>
              </w:rPr>
            </w:pPr>
            <w:r>
              <w:rPr>
                <w:sz w:val="20"/>
                <w:szCs w:val="20"/>
              </w:rPr>
              <w:t>2</w:t>
            </w:r>
            <w:r w:rsidR="006D3020">
              <w:rPr>
                <w:sz w:val="20"/>
                <w:szCs w:val="20"/>
              </w:rPr>
              <w:t>6</w:t>
            </w:r>
            <w:r>
              <w:rPr>
                <w:sz w:val="20"/>
                <w:szCs w:val="20"/>
              </w:rPr>
              <w:t xml:space="preserve"> </w:t>
            </w:r>
            <w:r w:rsidR="006D3020">
              <w:rPr>
                <w:sz w:val="20"/>
                <w:szCs w:val="20"/>
              </w:rPr>
              <w:t>May</w:t>
            </w:r>
            <w:r w:rsidR="00171A57">
              <w:rPr>
                <w:sz w:val="20"/>
                <w:szCs w:val="20"/>
              </w:rPr>
              <w:t xml:space="preserve"> 2016</w:t>
            </w:r>
          </w:p>
        </w:tc>
        <w:tc>
          <w:tcPr>
            <w:tcW w:w="1142" w:type="dxa"/>
            <w:tcBorders>
              <w:top w:val="single" w:sz="3" w:space="0" w:color="000000"/>
              <w:left w:val="single" w:sz="4" w:space="0" w:color="000000"/>
              <w:bottom w:val="single" w:sz="3" w:space="0" w:color="000000"/>
              <w:right w:val="single" w:sz="4" w:space="0" w:color="000000"/>
            </w:tcBorders>
          </w:tcPr>
          <w:p w:rsidR="00AB4A7A" w:rsidRPr="002E550E" w:rsidRDefault="00DD7B4F">
            <w:pPr>
              <w:rPr>
                <w:b/>
                <w:bCs/>
                <w:sz w:val="20"/>
                <w:szCs w:val="20"/>
              </w:rPr>
            </w:pPr>
            <w:r w:rsidRPr="002E550E">
              <w:rPr>
                <w:b/>
                <w:bCs/>
                <w:sz w:val="20"/>
                <w:szCs w:val="20"/>
              </w:rPr>
              <w:t xml:space="preserve">Time </w:t>
            </w:r>
          </w:p>
        </w:tc>
        <w:tc>
          <w:tcPr>
            <w:tcW w:w="4611" w:type="dxa"/>
            <w:tcBorders>
              <w:top w:val="single" w:sz="3" w:space="0" w:color="000000"/>
              <w:left w:val="single" w:sz="4" w:space="0" w:color="000000"/>
              <w:bottom w:val="single" w:sz="3" w:space="0" w:color="000000"/>
              <w:right w:val="single" w:sz="4" w:space="0" w:color="000000"/>
            </w:tcBorders>
          </w:tcPr>
          <w:p w:rsidR="00AB4A7A" w:rsidRPr="002E550E" w:rsidRDefault="00171A57" w:rsidP="00AB4C9D">
            <w:pPr>
              <w:ind w:left="2"/>
              <w:rPr>
                <w:sz w:val="20"/>
                <w:szCs w:val="20"/>
              </w:rPr>
            </w:pPr>
            <w:r>
              <w:rPr>
                <w:sz w:val="20"/>
                <w:szCs w:val="20"/>
              </w:rPr>
              <w:t>11:00-12:30</w:t>
            </w:r>
          </w:p>
        </w:tc>
      </w:tr>
      <w:tr w:rsidR="00AB4A7A" w:rsidRPr="002E550E" w:rsidTr="00171A57">
        <w:trPr>
          <w:trHeight w:val="262"/>
        </w:trPr>
        <w:tc>
          <w:tcPr>
            <w:tcW w:w="2324" w:type="dxa"/>
            <w:tcBorders>
              <w:top w:val="single" w:sz="3" w:space="0" w:color="000000"/>
              <w:left w:val="single" w:sz="4" w:space="0" w:color="000000"/>
              <w:bottom w:val="single" w:sz="3" w:space="0" w:color="000000"/>
              <w:right w:val="single" w:sz="4" w:space="0" w:color="000000"/>
            </w:tcBorders>
          </w:tcPr>
          <w:p w:rsidR="00AB4A7A" w:rsidRPr="002E550E" w:rsidRDefault="00AB4C9D">
            <w:pPr>
              <w:rPr>
                <w:b/>
                <w:bCs/>
                <w:sz w:val="20"/>
                <w:szCs w:val="20"/>
              </w:rPr>
            </w:pPr>
            <w:r w:rsidRPr="002E550E">
              <w:rPr>
                <w:b/>
                <w:bCs/>
                <w:sz w:val="20"/>
                <w:szCs w:val="20"/>
              </w:rPr>
              <w:t>L</w:t>
            </w:r>
            <w:r w:rsidR="00DD7B4F" w:rsidRPr="002E550E">
              <w:rPr>
                <w:b/>
                <w:bCs/>
                <w:sz w:val="20"/>
                <w:szCs w:val="20"/>
              </w:rPr>
              <w:t xml:space="preserve">ocation </w:t>
            </w:r>
          </w:p>
        </w:tc>
        <w:tc>
          <w:tcPr>
            <w:tcW w:w="3533" w:type="dxa"/>
            <w:tcBorders>
              <w:top w:val="single" w:sz="3" w:space="0" w:color="000000"/>
              <w:left w:val="single" w:sz="4" w:space="0" w:color="000000"/>
              <w:bottom w:val="single" w:sz="3" w:space="0" w:color="000000"/>
              <w:right w:val="single" w:sz="4" w:space="0" w:color="000000"/>
            </w:tcBorders>
          </w:tcPr>
          <w:p w:rsidR="00AB4A7A" w:rsidRPr="002E550E" w:rsidRDefault="001022F2">
            <w:pPr>
              <w:rPr>
                <w:sz w:val="20"/>
                <w:szCs w:val="20"/>
              </w:rPr>
            </w:pPr>
            <w:r w:rsidRPr="002E550E">
              <w:rPr>
                <w:sz w:val="20"/>
                <w:szCs w:val="20"/>
              </w:rPr>
              <w:t>UNHCR</w:t>
            </w:r>
            <w:r w:rsidR="00DD7B4F" w:rsidRPr="002E550E">
              <w:rPr>
                <w:sz w:val="20"/>
                <w:szCs w:val="20"/>
              </w:rPr>
              <w:t xml:space="preserve"> Zahle </w:t>
            </w:r>
            <w:r w:rsidR="006462BE">
              <w:rPr>
                <w:sz w:val="20"/>
                <w:szCs w:val="20"/>
              </w:rPr>
              <w:t>premises</w:t>
            </w:r>
          </w:p>
        </w:tc>
        <w:tc>
          <w:tcPr>
            <w:tcW w:w="1142" w:type="dxa"/>
            <w:tcBorders>
              <w:top w:val="single" w:sz="3" w:space="0" w:color="000000"/>
              <w:left w:val="single" w:sz="4" w:space="0" w:color="000000"/>
              <w:bottom w:val="single" w:sz="3" w:space="0" w:color="000000"/>
              <w:right w:val="single" w:sz="4" w:space="0" w:color="000000"/>
            </w:tcBorders>
          </w:tcPr>
          <w:p w:rsidR="00AB4A7A" w:rsidRPr="002E550E" w:rsidRDefault="00DD7B4F">
            <w:pPr>
              <w:rPr>
                <w:b/>
                <w:bCs/>
                <w:sz w:val="20"/>
                <w:szCs w:val="20"/>
              </w:rPr>
            </w:pPr>
            <w:r w:rsidRPr="002E550E">
              <w:rPr>
                <w:b/>
                <w:bCs/>
                <w:sz w:val="20"/>
                <w:szCs w:val="20"/>
              </w:rPr>
              <w:t xml:space="preserve">Duration  </w:t>
            </w:r>
          </w:p>
        </w:tc>
        <w:tc>
          <w:tcPr>
            <w:tcW w:w="4611" w:type="dxa"/>
            <w:tcBorders>
              <w:top w:val="single" w:sz="3" w:space="0" w:color="000000"/>
              <w:left w:val="single" w:sz="4" w:space="0" w:color="000000"/>
              <w:bottom w:val="single" w:sz="3" w:space="0" w:color="000000"/>
              <w:right w:val="single" w:sz="4" w:space="0" w:color="000000"/>
            </w:tcBorders>
          </w:tcPr>
          <w:p w:rsidR="00AB4A7A" w:rsidRPr="002E550E" w:rsidRDefault="00171A57">
            <w:pPr>
              <w:ind w:left="2"/>
              <w:rPr>
                <w:sz w:val="20"/>
                <w:szCs w:val="20"/>
              </w:rPr>
            </w:pPr>
            <w:r>
              <w:rPr>
                <w:sz w:val="20"/>
                <w:szCs w:val="20"/>
              </w:rPr>
              <w:t>1h and half</w:t>
            </w:r>
          </w:p>
        </w:tc>
      </w:tr>
      <w:tr w:rsidR="00AB4A7A" w:rsidRPr="002E550E" w:rsidTr="00171A57">
        <w:trPr>
          <w:trHeight w:val="262"/>
        </w:trPr>
        <w:tc>
          <w:tcPr>
            <w:tcW w:w="2324" w:type="dxa"/>
            <w:tcBorders>
              <w:top w:val="single" w:sz="3" w:space="0" w:color="000000"/>
              <w:left w:val="single" w:sz="4" w:space="0" w:color="000000"/>
              <w:bottom w:val="single" w:sz="3" w:space="0" w:color="000000"/>
              <w:right w:val="single" w:sz="4" w:space="0" w:color="000000"/>
            </w:tcBorders>
          </w:tcPr>
          <w:p w:rsidR="00AB4A7A" w:rsidRPr="002E550E" w:rsidRDefault="00AB4C9D">
            <w:pPr>
              <w:rPr>
                <w:b/>
                <w:bCs/>
                <w:sz w:val="20"/>
                <w:szCs w:val="20"/>
              </w:rPr>
            </w:pPr>
            <w:r w:rsidRPr="002E550E">
              <w:rPr>
                <w:b/>
                <w:bCs/>
                <w:sz w:val="20"/>
                <w:szCs w:val="20"/>
              </w:rPr>
              <w:t>Chair</w:t>
            </w:r>
          </w:p>
        </w:tc>
        <w:tc>
          <w:tcPr>
            <w:tcW w:w="3533" w:type="dxa"/>
            <w:tcBorders>
              <w:top w:val="single" w:sz="3" w:space="0" w:color="000000"/>
              <w:left w:val="single" w:sz="4" w:space="0" w:color="000000"/>
              <w:bottom w:val="single" w:sz="3" w:space="0" w:color="000000"/>
              <w:right w:val="single" w:sz="4" w:space="0" w:color="000000"/>
            </w:tcBorders>
          </w:tcPr>
          <w:p w:rsidR="00AB4A7A" w:rsidRPr="002E550E" w:rsidRDefault="00171A57" w:rsidP="00AB4C9D">
            <w:pPr>
              <w:rPr>
                <w:sz w:val="20"/>
                <w:szCs w:val="20"/>
              </w:rPr>
            </w:pPr>
            <w:r>
              <w:rPr>
                <w:sz w:val="20"/>
                <w:szCs w:val="20"/>
              </w:rPr>
              <w:t>Mona Kiwan-UNHCR</w:t>
            </w:r>
          </w:p>
        </w:tc>
        <w:tc>
          <w:tcPr>
            <w:tcW w:w="1142" w:type="dxa"/>
            <w:tcBorders>
              <w:top w:val="single" w:sz="3" w:space="0" w:color="000000"/>
              <w:left w:val="single" w:sz="4" w:space="0" w:color="000000"/>
              <w:bottom w:val="single" w:sz="3" w:space="0" w:color="000000"/>
              <w:right w:val="single" w:sz="4" w:space="0" w:color="000000"/>
            </w:tcBorders>
          </w:tcPr>
          <w:p w:rsidR="00AB4A7A" w:rsidRPr="002E550E" w:rsidRDefault="00AB4A7A">
            <w:pPr>
              <w:rPr>
                <w:b/>
                <w:bCs/>
                <w:sz w:val="20"/>
                <w:szCs w:val="20"/>
              </w:rPr>
            </w:pPr>
          </w:p>
        </w:tc>
        <w:tc>
          <w:tcPr>
            <w:tcW w:w="4611" w:type="dxa"/>
            <w:tcBorders>
              <w:top w:val="single" w:sz="3" w:space="0" w:color="000000"/>
              <w:left w:val="single" w:sz="4" w:space="0" w:color="000000"/>
              <w:bottom w:val="single" w:sz="3" w:space="0" w:color="000000"/>
              <w:right w:val="single" w:sz="4" w:space="0" w:color="000000"/>
            </w:tcBorders>
          </w:tcPr>
          <w:p w:rsidR="00AB4A7A" w:rsidRPr="002E550E" w:rsidRDefault="00AB4A7A">
            <w:pPr>
              <w:ind w:left="2"/>
              <w:rPr>
                <w:sz w:val="20"/>
                <w:szCs w:val="20"/>
              </w:rPr>
            </w:pPr>
          </w:p>
        </w:tc>
      </w:tr>
      <w:tr w:rsidR="00AB4C9D" w:rsidRPr="002E550E" w:rsidTr="00171A57">
        <w:trPr>
          <w:trHeight w:val="262"/>
        </w:trPr>
        <w:tc>
          <w:tcPr>
            <w:tcW w:w="2324" w:type="dxa"/>
            <w:tcBorders>
              <w:top w:val="single" w:sz="3" w:space="0" w:color="000000"/>
              <w:left w:val="single" w:sz="4" w:space="0" w:color="000000"/>
              <w:bottom w:val="single" w:sz="3" w:space="0" w:color="000000"/>
              <w:right w:val="single" w:sz="4" w:space="0" w:color="000000"/>
            </w:tcBorders>
          </w:tcPr>
          <w:p w:rsidR="00AB4C9D" w:rsidRPr="002E550E" w:rsidRDefault="00AB4C9D" w:rsidP="00AB4C9D">
            <w:pPr>
              <w:rPr>
                <w:b/>
                <w:bCs/>
                <w:sz w:val="20"/>
                <w:szCs w:val="20"/>
              </w:rPr>
            </w:pPr>
            <w:r w:rsidRPr="002E550E">
              <w:rPr>
                <w:b/>
                <w:bCs/>
                <w:sz w:val="20"/>
                <w:szCs w:val="20"/>
              </w:rPr>
              <w:t>Attendance</w:t>
            </w:r>
          </w:p>
        </w:tc>
        <w:tc>
          <w:tcPr>
            <w:tcW w:w="9286" w:type="dxa"/>
            <w:gridSpan w:val="3"/>
            <w:tcBorders>
              <w:top w:val="single" w:sz="3" w:space="0" w:color="000000"/>
              <w:left w:val="single" w:sz="4" w:space="0" w:color="000000"/>
              <w:bottom w:val="single" w:sz="3" w:space="0" w:color="000000"/>
              <w:right w:val="single" w:sz="4" w:space="0" w:color="000000"/>
            </w:tcBorders>
          </w:tcPr>
          <w:p w:rsidR="000A60EE" w:rsidRPr="002E550E" w:rsidRDefault="002F46F4" w:rsidP="0004528C">
            <w:pPr>
              <w:rPr>
                <w:sz w:val="20"/>
                <w:szCs w:val="20"/>
              </w:rPr>
            </w:pPr>
            <w:r w:rsidRPr="002E550E">
              <w:rPr>
                <w:sz w:val="20"/>
                <w:szCs w:val="20"/>
              </w:rPr>
              <w:t xml:space="preserve"> </w:t>
            </w:r>
          </w:p>
        </w:tc>
      </w:tr>
    </w:tbl>
    <w:p w:rsidR="00171A57" w:rsidRPr="002E550E" w:rsidRDefault="00DD7B4F" w:rsidP="00AB4C9D">
      <w:pPr>
        <w:spacing w:after="288" w:line="240" w:lineRule="auto"/>
        <w:rPr>
          <w:sz w:val="20"/>
          <w:szCs w:val="20"/>
        </w:rPr>
      </w:pPr>
      <w:r w:rsidRPr="002E550E">
        <w:rPr>
          <w:sz w:val="20"/>
          <w:szCs w:val="20"/>
        </w:rPr>
        <w:t xml:space="preserve"> </w:t>
      </w:r>
      <w:r w:rsidRPr="002E550E">
        <w:rPr>
          <w:sz w:val="20"/>
          <w:szCs w:val="20"/>
        </w:rPr>
        <w:tab/>
      </w:r>
    </w:p>
    <w:tbl>
      <w:tblPr>
        <w:tblW w:w="13125" w:type="dxa"/>
        <w:tblInd w:w="-1062" w:type="dxa"/>
        <w:tblLayout w:type="fixed"/>
        <w:tblLook w:val="04A0" w:firstRow="1" w:lastRow="0" w:firstColumn="1" w:lastColumn="0" w:noHBand="0" w:noVBand="1"/>
      </w:tblPr>
      <w:tblGrid>
        <w:gridCol w:w="2265"/>
        <w:gridCol w:w="3240"/>
        <w:gridCol w:w="4590"/>
        <w:gridCol w:w="1515"/>
        <w:gridCol w:w="1515"/>
      </w:tblGrid>
      <w:tr w:rsidR="00171A57"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tcPr>
          <w:p w:rsidR="00171A57" w:rsidRPr="0088741E" w:rsidRDefault="00171A57" w:rsidP="00D92BA1">
            <w:pPr>
              <w:ind w:right="-720"/>
              <w:jc w:val="center"/>
              <w:rPr>
                <w:b/>
                <w:bCs/>
              </w:rPr>
            </w:pPr>
            <w:r w:rsidRPr="0088741E">
              <w:rPr>
                <w:b/>
                <w:bCs/>
              </w:rPr>
              <w:t>Name</w:t>
            </w:r>
          </w:p>
        </w:tc>
        <w:tc>
          <w:tcPr>
            <w:tcW w:w="3240" w:type="dxa"/>
            <w:tcBorders>
              <w:top w:val="single" w:sz="4" w:space="0" w:color="auto"/>
              <w:left w:val="nil"/>
              <w:bottom w:val="single" w:sz="4" w:space="0" w:color="auto"/>
              <w:right w:val="single" w:sz="4" w:space="0" w:color="auto"/>
            </w:tcBorders>
            <w:shd w:val="clear" w:color="000000" w:fill="FFFFFF"/>
            <w:noWrap/>
          </w:tcPr>
          <w:p w:rsidR="00171A57" w:rsidRPr="000E7FD0" w:rsidRDefault="00171A57" w:rsidP="00D92BA1">
            <w:pPr>
              <w:ind w:right="-720"/>
              <w:jc w:val="center"/>
              <w:rPr>
                <w:b/>
                <w:bCs/>
              </w:rPr>
            </w:pPr>
            <w:r w:rsidRPr="000E7FD0">
              <w:rPr>
                <w:b/>
                <w:bCs/>
              </w:rPr>
              <w:t>Organization</w:t>
            </w:r>
          </w:p>
        </w:tc>
        <w:tc>
          <w:tcPr>
            <w:tcW w:w="4590" w:type="dxa"/>
            <w:tcBorders>
              <w:top w:val="single" w:sz="4" w:space="0" w:color="auto"/>
              <w:left w:val="nil"/>
              <w:bottom w:val="single" w:sz="4" w:space="0" w:color="auto"/>
              <w:right w:val="single" w:sz="4" w:space="0" w:color="auto"/>
            </w:tcBorders>
            <w:shd w:val="clear" w:color="000000" w:fill="FFFFFF"/>
            <w:noWrap/>
          </w:tcPr>
          <w:p w:rsidR="00171A57" w:rsidRPr="000E7FD0" w:rsidRDefault="00171A57" w:rsidP="00D92BA1">
            <w:pPr>
              <w:ind w:right="-720"/>
              <w:jc w:val="center"/>
              <w:rPr>
                <w:b/>
                <w:bCs/>
              </w:rPr>
            </w:pPr>
            <w:r w:rsidRPr="000E7FD0">
              <w:rPr>
                <w:b/>
                <w:bCs/>
              </w:rPr>
              <w:t>Email address</w:t>
            </w:r>
          </w:p>
        </w:tc>
        <w:tc>
          <w:tcPr>
            <w:tcW w:w="1515" w:type="dxa"/>
            <w:tcBorders>
              <w:top w:val="single" w:sz="4" w:space="0" w:color="auto"/>
              <w:left w:val="nil"/>
              <w:bottom w:val="single" w:sz="4" w:space="0" w:color="auto"/>
              <w:right w:val="single" w:sz="4" w:space="0" w:color="auto"/>
            </w:tcBorders>
            <w:shd w:val="clear" w:color="000000" w:fill="FFFFFF"/>
            <w:noWrap/>
          </w:tcPr>
          <w:p w:rsidR="00171A57" w:rsidRPr="000E7FD0" w:rsidRDefault="00171A57" w:rsidP="00171A57">
            <w:pPr>
              <w:ind w:right="-720"/>
              <w:rPr>
                <w:b/>
                <w:bCs/>
              </w:rPr>
            </w:pPr>
            <w:r w:rsidRPr="000E7FD0">
              <w:rPr>
                <w:b/>
                <w:bCs/>
              </w:rPr>
              <w:t>Phone Number</w:t>
            </w:r>
          </w:p>
        </w:tc>
      </w:tr>
      <w:tr w:rsidR="006E5F26"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Sabine Abdel Sater</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UNICEF</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E01F09" w:rsidP="005602CD">
            <w:pPr>
              <w:rPr>
                <w:rFonts w:asciiTheme="majorBidi" w:hAnsiTheme="majorBidi" w:cstheme="majorBidi"/>
                <w:sz w:val="18"/>
                <w:szCs w:val="18"/>
              </w:rPr>
            </w:pPr>
            <w:hyperlink r:id="rId8" w:history="1">
              <w:r w:rsidR="006E5F26" w:rsidRPr="00840992">
                <w:rPr>
                  <w:rStyle w:val="Hyperlink"/>
                  <w:rFonts w:asciiTheme="majorBidi" w:hAnsiTheme="majorBidi" w:cstheme="majorBidi"/>
                  <w:color w:val="auto"/>
                  <w:sz w:val="18"/>
                  <w:szCs w:val="18"/>
                  <w:u w:val="none"/>
                </w:rPr>
                <w:t>sabdulsater@unicef.org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hAnsiTheme="majorBidi" w:cstheme="majorBidi"/>
                <w:sz w:val="18"/>
                <w:szCs w:val="18"/>
              </w:rPr>
            </w:pPr>
            <w:r w:rsidRPr="00840992">
              <w:rPr>
                <w:rFonts w:asciiTheme="majorBidi" w:hAnsiTheme="majorBidi" w:cstheme="majorBidi"/>
                <w:sz w:val="18"/>
                <w:szCs w:val="18"/>
              </w:rPr>
              <w:t>76 774417</w:t>
            </w:r>
          </w:p>
        </w:tc>
      </w:tr>
      <w:tr w:rsidR="007522C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522CA" w:rsidRPr="00840992" w:rsidRDefault="007522C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Loubna Al </w:t>
            </w:r>
            <w:proofErr w:type="spellStart"/>
            <w:r w:rsidRPr="00840992">
              <w:rPr>
                <w:rFonts w:asciiTheme="majorBidi" w:eastAsia="Times New Roman" w:hAnsiTheme="majorBidi" w:cstheme="majorBidi"/>
                <w:color w:val="auto"/>
                <w:sz w:val="18"/>
                <w:szCs w:val="18"/>
              </w:rPr>
              <w:t>Batlouni</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522CA" w:rsidRPr="00840992" w:rsidRDefault="007522C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WHO</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522CA" w:rsidRPr="00840992" w:rsidRDefault="00E01F09" w:rsidP="00C17970">
            <w:pPr>
              <w:rPr>
                <w:rFonts w:asciiTheme="majorBidi" w:hAnsiTheme="majorBidi" w:cstheme="majorBidi"/>
                <w:sz w:val="18"/>
                <w:szCs w:val="18"/>
              </w:rPr>
            </w:pPr>
            <w:hyperlink r:id="rId9" w:history="1">
              <w:r w:rsidR="00C17970" w:rsidRPr="00840992">
                <w:rPr>
                  <w:rStyle w:val="Hyperlink"/>
                  <w:rFonts w:asciiTheme="majorBidi" w:hAnsiTheme="majorBidi" w:cstheme="majorBidi"/>
                  <w:color w:val="auto"/>
                  <w:sz w:val="18"/>
                  <w:szCs w:val="18"/>
                  <w:u w:val="none"/>
                </w:rPr>
                <w:t>albatlounil@who.int</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522CA" w:rsidRPr="00840992" w:rsidRDefault="00C17970" w:rsidP="00C17970">
            <w:pPr>
              <w:rPr>
                <w:rFonts w:asciiTheme="majorBidi" w:hAnsiTheme="majorBidi" w:cstheme="majorBidi"/>
                <w:sz w:val="18"/>
                <w:szCs w:val="18"/>
              </w:rPr>
            </w:pPr>
            <w:r w:rsidRPr="00840992">
              <w:rPr>
                <w:rFonts w:asciiTheme="majorBidi" w:hAnsiTheme="majorBidi" w:cstheme="majorBidi"/>
                <w:sz w:val="18"/>
                <w:szCs w:val="18"/>
              </w:rPr>
              <w:t>70127891</w:t>
            </w:r>
          </w:p>
        </w:tc>
      </w:tr>
      <w:tr w:rsidR="006E5F26"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Dr </w:t>
            </w:r>
            <w:proofErr w:type="spellStart"/>
            <w:r w:rsidRPr="00840992">
              <w:rPr>
                <w:rFonts w:asciiTheme="majorBidi" w:eastAsia="Times New Roman" w:hAnsiTheme="majorBidi" w:cstheme="majorBidi"/>
                <w:color w:val="auto"/>
                <w:sz w:val="18"/>
                <w:szCs w:val="18"/>
              </w:rPr>
              <w:t>Wael</w:t>
            </w:r>
            <w:proofErr w:type="spellEnd"/>
            <w:r w:rsidRPr="00840992">
              <w:rPr>
                <w:rFonts w:asciiTheme="majorBidi" w:eastAsia="Times New Roman" w:hAnsiTheme="majorBidi" w:cstheme="majorBidi"/>
                <w:color w:val="auto"/>
                <w:sz w:val="18"/>
                <w:szCs w:val="18"/>
              </w:rPr>
              <w:t xml:space="preserve"> Harb</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Medair</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healthmanager-leb@medair.org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81728854</w:t>
            </w:r>
          </w:p>
        </w:tc>
      </w:tr>
      <w:tr w:rsidR="006E5F26"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Dr Ibrahim Saleh</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Medair</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Phdsaleh@hotmail.com</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03 264494</w:t>
            </w:r>
          </w:p>
        </w:tc>
      </w:tr>
      <w:tr w:rsidR="006E5F26"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6E5F26"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Ines Morgan</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D4637A"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Medair</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regionalhealthco-mer@medair.org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6E5F26" w:rsidRPr="00840992" w:rsidRDefault="006E5F26" w:rsidP="005602CD">
            <w:pPr>
              <w:rPr>
                <w:rFonts w:asciiTheme="majorBidi" w:eastAsia="Times New Roman" w:hAnsiTheme="majorBidi" w:cstheme="majorBidi"/>
                <w:color w:val="auto"/>
                <w:sz w:val="18"/>
                <w:szCs w:val="18"/>
              </w:rPr>
            </w:pPr>
          </w:p>
        </w:tc>
      </w:tr>
      <w:tr w:rsidR="00D4637A" w:rsidRPr="006E21EB" w:rsidTr="00D4637A">
        <w:trPr>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Muhammad Al </w:t>
            </w:r>
            <w:proofErr w:type="spellStart"/>
            <w:r w:rsidRPr="00840992">
              <w:rPr>
                <w:rFonts w:asciiTheme="majorBidi" w:eastAsia="Times New Roman" w:hAnsiTheme="majorBidi" w:cstheme="majorBidi"/>
                <w:color w:val="auto"/>
                <w:sz w:val="18"/>
                <w:szCs w:val="18"/>
              </w:rPr>
              <w:t>Zayed</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Amel</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E01F09" w:rsidP="005602CD">
            <w:pPr>
              <w:rPr>
                <w:rFonts w:asciiTheme="majorBidi" w:eastAsia="Times New Roman" w:hAnsiTheme="majorBidi" w:cstheme="majorBidi"/>
                <w:color w:val="auto"/>
                <w:sz w:val="18"/>
                <w:szCs w:val="18"/>
              </w:rPr>
            </w:pPr>
            <w:hyperlink r:id="rId10" w:history="1">
              <w:r w:rsidR="00D4637A" w:rsidRPr="00840992">
                <w:rPr>
                  <w:rFonts w:asciiTheme="majorBidi" w:eastAsia="Times New Roman" w:hAnsiTheme="majorBidi" w:cstheme="majorBidi"/>
                  <w:color w:val="auto"/>
                  <w:sz w:val="18"/>
                  <w:szCs w:val="18"/>
                </w:rPr>
                <w:t>health@amel.org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71 552849</w:t>
            </w:r>
          </w:p>
        </w:tc>
        <w:tc>
          <w:tcPr>
            <w:tcW w:w="1515" w:type="dxa"/>
            <w:vAlign w:val="bottom"/>
          </w:tcPr>
          <w:p w:rsidR="00D4637A" w:rsidRPr="00E06CE8" w:rsidRDefault="00D4637A" w:rsidP="005602CD">
            <w:pPr>
              <w:rPr>
                <w:rFonts w:asciiTheme="majorBidi" w:eastAsia="Times New Roman" w:hAnsiTheme="majorBidi" w:cstheme="majorBidi"/>
                <w:color w:val="auto"/>
              </w:rPr>
            </w:pP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ヒラギノ角ゴ Pro W3" w:hAnsiTheme="majorBidi" w:cstheme="majorBidi"/>
                <w:color w:val="auto"/>
                <w:sz w:val="18"/>
                <w:szCs w:val="18"/>
              </w:rPr>
            </w:pPr>
            <w:r w:rsidRPr="00840992">
              <w:rPr>
                <w:rFonts w:asciiTheme="majorBidi" w:hAnsiTheme="majorBidi" w:cstheme="majorBidi"/>
                <w:color w:val="auto"/>
                <w:sz w:val="18"/>
                <w:szCs w:val="18"/>
              </w:rPr>
              <w:t xml:space="preserve">Beatrice </w:t>
            </w:r>
            <w:proofErr w:type="spellStart"/>
            <w:r w:rsidRPr="00840992">
              <w:rPr>
                <w:rFonts w:asciiTheme="majorBidi" w:hAnsiTheme="majorBidi" w:cstheme="majorBidi"/>
                <w:color w:val="auto"/>
                <w:sz w:val="18"/>
                <w:szCs w:val="18"/>
              </w:rPr>
              <w:t>Launay</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ICRC</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E01F09" w:rsidP="005602CD">
            <w:pPr>
              <w:rPr>
                <w:rFonts w:asciiTheme="majorBidi" w:eastAsia="Times New Roman" w:hAnsiTheme="majorBidi" w:cstheme="majorBidi"/>
                <w:color w:val="auto"/>
                <w:sz w:val="18"/>
                <w:szCs w:val="18"/>
              </w:rPr>
            </w:pPr>
            <w:hyperlink r:id="rId11" w:history="1">
              <w:r w:rsidR="00D4637A" w:rsidRPr="00840992">
                <w:rPr>
                  <w:rFonts w:asciiTheme="majorBidi" w:eastAsia="Times New Roman" w:hAnsiTheme="majorBidi" w:cstheme="majorBidi"/>
                  <w:color w:val="auto"/>
                  <w:sz w:val="18"/>
                  <w:szCs w:val="18"/>
                </w:rPr>
                <w:t>blaunay@icrc.org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ヒラギノ角ゴ Pro W3" w:hAnsiTheme="majorBidi" w:cstheme="majorBidi"/>
                <w:color w:val="auto"/>
                <w:sz w:val="18"/>
                <w:szCs w:val="18"/>
              </w:rPr>
            </w:pPr>
            <w:r w:rsidRPr="00840992">
              <w:rPr>
                <w:rFonts w:asciiTheme="majorBidi" w:hAnsiTheme="majorBidi" w:cstheme="majorBidi"/>
                <w:color w:val="auto"/>
                <w:sz w:val="18"/>
                <w:szCs w:val="18"/>
              </w:rPr>
              <w:t>70 259122</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Mahmoud Al </w:t>
            </w:r>
            <w:proofErr w:type="spellStart"/>
            <w:r w:rsidRPr="00840992">
              <w:rPr>
                <w:rFonts w:asciiTheme="majorBidi" w:eastAsia="Times New Roman" w:hAnsiTheme="majorBidi" w:cstheme="majorBidi"/>
                <w:color w:val="auto"/>
                <w:sz w:val="18"/>
                <w:szCs w:val="18"/>
              </w:rPr>
              <w:t>Wais</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ICRC</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E01F09" w:rsidP="005602CD">
            <w:pPr>
              <w:rPr>
                <w:rFonts w:asciiTheme="majorBidi" w:eastAsia="ヒラギノ角ゴ Pro W3" w:hAnsiTheme="majorBidi" w:cstheme="majorBidi"/>
                <w:color w:val="auto"/>
                <w:sz w:val="18"/>
                <w:szCs w:val="18"/>
              </w:rPr>
            </w:pPr>
            <w:hyperlink r:id="rId12" w:history="1">
              <w:r w:rsidR="00D4637A" w:rsidRPr="00840992">
                <w:rPr>
                  <w:rStyle w:val="Hyperlink"/>
                  <w:rFonts w:asciiTheme="majorBidi" w:hAnsiTheme="majorBidi" w:cstheme="majorBidi"/>
                  <w:color w:val="auto"/>
                  <w:sz w:val="18"/>
                  <w:szCs w:val="18"/>
                  <w:u w:val="none"/>
                </w:rPr>
                <w:t xml:space="preserve">malwais@icrc.org </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ヒラギノ角ゴ Pro W3" w:hAnsiTheme="majorBidi" w:cstheme="majorBidi"/>
                <w:color w:val="auto"/>
                <w:sz w:val="18"/>
                <w:szCs w:val="18"/>
              </w:rPr>
            </w:pPr>
            <w:r w:rsidRPr="00840992">
              <w:rPr>
                <w:rFonts w:asciiTheme="majorBidi" w:hAnsiTheme="majorBidi" w:cstheme="majorBidi"/>
                <w:color w:val="auto"/>
                <w:sz w:val="18"/>
                <w:szCs w:val="18"/>
              </w:rPr>
              <w:t>03 106482</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Vera </w:t>
            </w:r>
            <w:proofErr w:type="spellStart"/>
            <w:r w:rsidRPr="00840992">
              <w:rPr>
                <w:rFonts w:asciiTheme="majorBidi" w:eastAsia="Times New Roman" w:hAnsiTheme="majorBidi" w:cstheme="majorBidi"/>
                <w:color w:val="auto"/>
                <w:sz w:val="18"/>
                <w:szCs w:val="18"/>
              </w:rPr>
              <w:t>Eibl</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Humedica</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V.Eibl@humedica.org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76 065 117</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Rony</w:t>
            </w:r>
            <w:proofErr w:type="spellEnd"/>
            <w:r w:rsidRPr="00840992">
              <w:rPr>
                <w:rFonts w:asciiTheme="majorBidi" w:eastAsia="Times New Roman" w:hAnsiTheme="majorBidi" w:cstheme="majorBidi"/>
                <w:color w:val="auto"/>
                <w:sz w:val="18"/>
                <w:szCs w:val="18"/>
              </w:rPr>
              <w:t xml:space="preserve"> </w:t>
            </w:r>
            <w:proofErr w:type="spellStart"/>
            <w:r w:rsidRPr="00840992">
              <w:rPr>
                <w:rFonts w:asciiTheme="majorBidi" w:eastAsia="Times New Roman" w:hAnsiTheme="majorBidi" w:cstheme="majorBidi"/>
                <w:color w:val="auto"/>
                <w:sz w:val="18"/>
                <w:szCs w:val="18"/>
              </w:rPr>
              <w:t>Skaff</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MTI</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ヒラギノ角ゴ Pro W3" w:hAnsiTheme="majorBidi" w:cstheme="majorBidi"/>
                <w:color w:val="auto"/>
                <w:sz w:val="18"/>
                <w:szCs w:val="18"/>
              </w:rPr>
            </w:pPr>
            <w:r w:rsidRPr="00840992">
              <w:rPr>
                <w:rFonts w:asciiTheme="majorBidi" w:eastAsia="ヒラギノ角ゴ Pro W3" w:hAnsiTheme="majorBidi" w:cstheme="majorBidi"/>
                <w:color w:val="auto"/>
                <w:sz w:val="18"/>
                <w:szCs w:val="18"/>
              </w:rPr>
              <w:t>rskaff@medicalteams.org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D4637A">
            <w:pPr>
              <w:rPr>
                <w:rFonts w:asciiTheme="majorBidi" w:hAnsiTheme="majorBidi" w:cstheme="majorBidi"/>
                <w:sz w:val="18"/>
                <w:szCs w:val="18"/>
              </w:rPr>
            </w:pPr>
            <w:r w:rsidRPr="00840992">
              <w:rPr>
                <w:rFonts w:asciiTheme="majorBidi" w:hAnsiTheme="majorBidi" w:cstheme="majorBidi"/>
                <w:sz w:val="18"/>
                <w:szCs w:val="18"/>
              </w:rPr>
              <w:t>70620862</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Bilal </w:t>
            </w:r>
            <w:proofErr w:type="spellStart"/>
            <w:r w:rsidRPr="00840992">
              <w:rPr>
                <w:rFonts w:asciiTheme="majorBidi" w:eastAsia="Times New Roman" w:hAnsiTheme="majorBidi" w:cstheme="majorBidi"/>
                <w:color w:val="auto"/>
                <w:sz w:val="18"/>
                <w:szCs w:val="18"/>
              </w:rPr>
              <w:t>bachir</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MTI</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bbachir@medicalteams.org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ヒラギノ角ゴ Pro W3" w:hAnsiTheme="majorBidi" w:cstheme="majorBidi"/>
                <w:color w:val="auto"/>
                <w:sz w:val="18"/>
                <w:szCs w:val="18"/>
              </w:rPr>
            </w:pPr>
            <w:r w:rsidRPr="00840992">
              <w:rPr>
                <w:rFonts w:asciiTheme="majorBidi" w:eastAsia="ヒラギノ角ゴ Pro W3" w:hAnsiTheme="majorBidi" w:cstheme="majorBidi"/>
                <w:color w:val="auto"/>
                <w:sz w:val="18"/>
                <w:szCs w:val="18"/>
              </w:rPr>
              <w:t>03 036844</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hAnsiTheme="majorBidi" w:cstheme="majorBidi"/>
                <w:sz w:val="18"/>
                <w:szCs w:val="18"/>
              </w:rPr>
            </w:pPr>
            <w:r w:rsidRPr="00840992">
              <w:rPr>
                <w:rFonts w:asciiTheme="majorBidi" w:hAnsiTheme="majorBidi" w:cstheme="majorBidi"/>
                <w:sz w:val="18"/>
                <w:szCs w:val="18"/>
              </w:rPr>
              <w:t xml:space="preserve">Laran Matta </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Salam LADC</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Medical.salamladc@gmail.com</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71-110467</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MariaClaudia</w:t>
            </w:r>
            <w:proofErr w:type="spellEnd"/>
            <w:r w:rsidRPr="00840992">
              <w:rPr>
                <w:rFonts w:asciiTheme="majorBidi" w:eastAsia="Times New Roman" w:hAnsiTheme="majorBidi" w:cstheme="majorBidi"/>
                <w:color w:val="auto"/>
                <w:sz w:val="18"/>
                <w:szCs w:val="18"/>
              </w:rPr>
              <w:t xml:space="preserve"> </w:t>
            </w:r>
            <w:proofErr w:type="spellStart"/>
            <w:r w:rsidRPr="00840992">
              <w:rPr>
                <w:rFonts w:asciiTheme="majorBidi" w:eastAsia="Times New Roman" w:hAnsiTheme="majorBidi" w:cstheme="majorBidi"/>
                <w:color w:val="auto"/>
                <w:sz w:val="18"/>
                <w:szCs w:val="18"/>
              </w:rPr>
              <w:t>Paolini</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ACF</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mpaolini@lb.acfspain.org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5602CD">
            <w:pPr>
              <w:rPr>
                <w:rFonts w:asciiTheme="majorBidi" w:hAnsiTheme="majorBidi" w:cstheme="majorBidi"/>
                <w:sz w:val="18"/>
                <w:szCs w:val="18"/>
              </w:rPr>
            </w:pPr>
            <w:r w:rsidRPr="00840992">
              <w:rPr>
                <w:rFonts w:asciiTheme="majorBidi" w:hAnsiTheme="majorBidi" w:cstheme="majorBidi"/>
                <w:sz w:val="18"/>
                <w:szCs w:val="18"/>
              </w:rPr>
              <w:t>71 377785</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Loubna </w:t>
            </w:r>
            <w:proofErr w:type="spellStart"/>
            <w:r w:rsidRPr="00840992">
              <w:rPr>
                <w:rFonts w:asciiTheme="majorBidi" w:eastAsia="Times New Roman" w:hAnsiTheme="majorBidi" w:cstheme="majorBidi"/>
                <w:color w:val="auto"/>
                <w:sz w:val="18"/>
                <w:szCs w:val="18"/>
              </w:rPr>
              <w:t>Rifaai</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IOM</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E01F09" w:rsidP="00C17970">
            <w:pPr>
              <w:rPr>
                <w:rFonts w:asciiTheme="majorBidi" w:hAnsiTheme="majorBidi" w:cstheme="majorBidi"/>
                <w:sz w:val="18"/>
                <w:szCs w:val="18"/>
              </w:rPr>
            </w:pPr>
            <w:hyperlink r:id="rId13" w:history="1">
              <w:r w:rsidR="00D4637A" w:rsidRPr="00840992">
                <w:rPr>
                  <w:rStyle w:val="Hyperlink"/>
                  <w:rFonts w:asciiTheme="majorBidi" w:hAnsiTheme="majorBidi" w:cstheme="majorBidi"/>
                  <w:color w:val="auto"/>
                  <w:sz w:val="18"/>
                  <w:szCs w:val="18"/>
                  <w:u w:val="none"/>
                </w:rPr>
                <w:t>lrifai@iom.int</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C17970">
            <w:pPr>
              <w:rPr>
                <w:rFonts w:asciiTheme="majorBidi" w:hAnsiTheme="majorBidi" w:cstheme="majorBidi"/>
                <w:sz w:val="18"/>
                <w:szCs w:val="18"/>
              </w:rPr>
            </w:pPr>
            <w:r w:rsidRPr="00840992">
              <w:rPr>
                <w:rFonts w:asciiTheme="majorBidi" w:hAnsiTheme="majorBidi" w:cstheme="majorBidi"/>
                <w:sz w:val="18"/>
                <w:szCs w:val="18"/>
              </w:rPr>
              <w:t>76 777103</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Raghida </w:t>
            </w:r>
            <w:proofErr w:type="spellStart"/>
            <w:r w:rsidRPr="00840992">
              <w:rPr>
                <w:rFonts w:asciiTheme="majorBidi" w:eastAsia="Times New Roman" w:hAnsiTheme="majorBidi" w:cstheme="majorBidi"/>
                <w:color w:val="auto"/>
                <w:sz w:val="18"/>
                <w:szCs w:val="18"/>
              </w:rPr>
              <w:t>Bou</w:t>
            </w:r>
            <w:proofErr w:type="spellEnd"/>
            <w:r w:rsidRPr="00840992">
              <w:rPr>
                <w:rFonts w:asciiTheme="majorBidi" w:eastAsia="Times New Roman" w:hAnsiTheme="majorBidi" w:cstheme="majorBidi"/>
                <w:color w:val="auto"/>
                <w:sz w:val="18"/>
                <w:szCs w:val="18"/>
              </w:rPr>
              <w:t xml:space="preserve"> Khaled</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D4637A"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Beyond</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E01F09" w:rsidP="00C17970">
            <w:pPr>
              <w:rPr>
                <w:rFonts w:asciiTheme="majorBidi" w:hAnsiTheme="majorBidi" w:cstheme="majorBidi"/>
                <w:sz w:val="18"/>
                <w:szCs w:val="18"/>
              </w:rPr>
            </w:pPr>
            <w:hyperlink r:id="rId14" w:history="1">
              <w:r w:rsidR="00752004" w:rsidRPr="00840992">
                <w:rPr>
                  <w:rStyle w:val="Hyperlink"/>
                  <w:rFonts w:asciiTheme="majorBidi" w:hAnsiTheme="majorBidi" w:cstheme="majorBidi"/>
                  <w:color w:val="auto"/>
                  <w:sz w:val="18"/>
                  <w:szCs w:val="18"/>
                  <w:u w:val="none"/>
                </w:rPr>
                <w:t>raghida.bukhalid@gmail.com</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752004" w:rsidP="00C17970">
            <w:pPr>
              <w:rPr>
                <w:rFonts w:asciiTheme="majorBidi" w:hAnsiTheme="majorBidi" w:cstheme="majorBidi"/>
                <w:sz w:val="18"/>
                <w:szCs w:val="18"/>
              </w:rPr>
            </w:pPr>
            <w:r w:rsidRPr="00840992">
              <w:rPr>
                <w:rFonts w:asciiTheme="majorBidi" w:hAnsiTheme="majorBidi" w:cstheme="majorBidi"/>
                <w:sz w:val="18"/>
                <w:szCs w:val="18"/>
              </w:rPr>
              <w:t>03 359806</w:t>
            </w:r>
          </w:p>
        </w:tc>
      </w:tr>
      <w:tr w:rsidR="00D4637A" w:rsidRPr="006E21EB" w:rsidTr="00D4637A">
        <w:trPr>
          <w:gridAfter w:val="1"/>
          <w:wAfter w:w="1515" w:type="dxa"/>
          <w:trHeight w:val="324"/>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BC5ED8" w:rsidP="00C17970">
            <w:pPr>
              <w:rPr>
                <w:rFonts w:asciiTheme="majorBidi" w:hAnsiTheme="majorBidi" w:cstheme="majorBidi"/>
                <w:sz w:val="18"/>
                <w:szCs w:val="18"/>
              </w:rPr>
            </w:pPr>
            <w:r w:rsidRPr="00840992">
              <w:rPr>
                <w:rFonts w:asciiTheme="majorBidi" w:hAnsiTheme="majorBidi" w:cstheme="majorBidi"/>
                <w:sz w:val="18"/>
                <w:szCs w:val="18"/>
              </w:rPr>
              <w:t xml:space="preserve">Dr Ibrahim El </w:t>
            </w:r>
            <w:proofErr w:type="spellStart"/>
            <w:r w:rsidRPr="00840992">
              <w:rPr>
                <w:rFonts w:asciiTheme="majorBidi" w:hAnsiTheme="majorBidi" w:cstheme="majorBidi"/>
                <w:sz w:val="18"/>
                <w:szCs w:val="18"/>
              </w:rPr>
              <w:t>Masry</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752004"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SAMS</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BC5ED8" w:rsidP="00EF181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d.ibrahim.syr@gmail.com</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BC5ED8" w:rsidP="00C17970">
            <w:pPr>
              <w:rPr>
                <w:rFonts w:asciiTheme="majorBidi" w:hAnsiTheme="majorBidi" w:cstheme="majorBidi"/>
                <w:sz w:val="18"/>
                <w:szCs w:val="18"/>
              </w:rPr>
            </w:pPr>
            <w:r w:rsidRPr="00840992">
              <w:rPr>
                <w:rFonts w:asciiTheme="majorBidi" w:hAnsiTheme="majorBidi" w:cstheme="majorBidi"/>
                <w:sz w:val="18"/>
                <w:szCs w:val="18"/>
              </w:rPr>
              <w:t>78 959447</w:t>
            </w:r>
          </w:p>
        </w:tc>
      </w:tr>
      <w:tr w:rsidR="00D4637A"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D4637A" w:rsidRPr="00840992" w:rsidRDefault="007D4CC1" w:rsidP="00E06CE8">
            <w:pPr>
              <w:rPr>
                <w:rFonts w:asciiTheme="majorBidi" w:hAnsiTheme="majorBidi" w:cstheme="majorBidi"/>
                <w:sz w:val="18"/>
                <w:szCs w:val="18"/>
              </w:rPr>
            </w:pPr>
            <w:r w:rsidRPr="00840992">
              <w:rPr>
                <w:rFonts w:asciiTheme="majorBidi" w:hAnsiTheme="majorBidi" w:cstheme="majorBidi"/>
                <w:sz w:val="18"/>
                <w:szCs w:val="18"/>
              </w:rPr>
              <w:t>Nicole Habr</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7D4CC1" w:rsidP="00D92BA1">
            <w:pPr>
              <w:rPr>
                <w:rFonts w:asciiTheme="majorBidi" w:eastAsia="Times New Roman" w:hAnsiTheme="majorBidi" w:cstheme="majorBidi"/>
                <w:color w:val="auto"/>
                <w:sz w:val="18"/>
                <w:szCs w:val="18"/>
              </w:rPr>
            </w:pPr>
            <w:proofErr w:type="spellStart"/>
            <w:r w:rsidRPr="00840992">
              <w:rPr>
                <w:rFonts w:asciiTheme="majorBidi" w:eastAsia="Times New Roman" w:hAnsiTheme="majorBidi" w:cstheme="majorBidi"/>
                <w:color w:val="auto"/>
                <w:sz w:val="18"/>
                <w:szCs w:val="18"/>
              </w:rPr>
              <w:t>MdM</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7D4CC1" w:rsidP="00D92BA1">
            <w:pPr>
              <w:rPr>
                <w:rFonts w:asciiTheme="majorBidi" w:eastAsia="ヒラギノ角ゴ Pro W3" w:hAnsiTheme="majorBidi" w:cstheme="majorBidi"/>
                <w:color w:val="auto"/>
                <w:sz w:val="18"/>
                <w:szCs w:val="18"/>
              </w:rPr>
            </w:pPr>
            <w:r w:rsidRPr="00840992">
              <w:rPr>
                <w:rFonts w:asciiTheme="majorBidi" w:eastAsia="ヒラギノ角ゴ Pro W3" w:hAnsiTheme="majorBidi" w:cstheme="majorBidi"/>
                <w:color w:val="auto"/>
                <w:sz w:val="18"/>
                <w:szCs w:val="18"/>
              </w:rPr>
              <w:t>medicalref.beirut.mdmlebanon@gmail.com</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D4637A" w:rsidRPr="00840992" w:rsidRDefault="007D4CC1" w:rsidP="00C17970">
            <w:pPr>
              <w:rPr>
                <w:rFonts w:asciiTheme="majorBidi" w:hAnsiTheme="majorBidi" w:cstheme="majorBidi"/>
                <w:sz w:val="18"/>
                <w:szCs w:val="18"/>
              </w:rPr>
            </w:pPr>
            <w:r w:rsidRPr="00840992">
              <w:rPr>
                <w:rFonts w:asciiTheme="majorBidi" w:hAnsiTheme="majorBidi" w:cstheme="majorBidi"/>
                <w:sz w:val="18"/>
                <w:szCs w:val="18"/>
              </w:rPr>
              <w:t>70 177975</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7D4CC1" w:rsidP="00E06CE8">
            <w:pPr>
              <w:rPr>
                <w:rFonts w:asciiTheme="majorBidi" w:hAnsiTheme="majorBidi" w:cstheme="majorBidi"/>
                <w:sz w:val="18"/>
                <w:szCs w:val="18"/>
              </w:rPr>
            </w:pPr>
            <w:r w:rsidRPr="00840992">
              <w:rPr>
                <w:rFonts w:asciiTheme="majorBidi" w:hAnsiTheme="majorBidi" w:cstheme="majorBidi"/>
                <w:sz w:val="18"/>
                <w:szCs w:val="18"/>
              </w:rPr>
              <w:t xml:space="preserve">Elsa El </w:t>
            </w:r>
            <w:proofErr w:type="spellStart"/>
            <w:r w:rsidRPr="00840992">
              <w:rPr>
                <w:rFonts w:asciiTheme="majorBidi" w:hAnsiTheme="majorBidi" w:cstheme="majorBidi"/>
                <w:sz w:val="18"/>
                <w:szCs w:val="18"/>
              </w:rPr>
              <w:t>Murr</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D4CC1"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HI</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C17970">
            <w:pPr>
              <w:rPr>
                <w:rFonts w:asciiTheme="majorBidi" w:hAnsiTheme="majorBidi" w:cstheme="majorBidi"/>
                <w:sz w:val="18"/>
                <w:szCs w:val="18"/>
              </w:rPr>
            </w:pPr>
            <w:hyperlink r:id="rId15" w:history="1">
              <w:r w:rsidR="007D4CC1" w:rsidRPr="00840992">
                <w:rPr>
                  <w:rStyle w:val="Hyperlink"/>
                  <w:rFonts w:asciiTheme="majorBidi" w:hAnsiTheme="majorBidi" w:cstheme="majorBidi"/>
                  <w:color w:val="auto"/>
                  <w:sz w:val="18"/>
                  <w:szCs w:val="18"/>
                  <w:u w:val="none"/>
                </w:rPr>
                <w:t>Lsa.Lmurr@gmail.com</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D4CC1" w:rsidP="00C17970">
            <w:pPr>
              <w:rPr>
                <w:rFonts w:asciiTheme="majorBidi" w:hAnsiTheme="majorBidi" w:cstheme="majorBidi"/>
                <w:sz w:val="18"/>
                <w:szCs w:val="18"/>
              </w:rPr>
            </w:pPr>
            <w:r w:rsidRPr="00840992">
              <w:rPr>
                <w:rFonts w:asciiTheme="majorBidi" w:hAnsiTheme="majorBidi" w:cstheme="majorBidi"/>
                <w:sz w:val="18"/>
                <w:szCs w:val="18"/>
              </w:rPr>
              <w:t>70 209366</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sz w:val="18"/>
                <w:szCs w:val="18"/>
              </w:rPr>
            </w:pPr>
            <w:proofErr w:type="spellStart"/>
            <w:r w:rsidRPr="00840992">
              <w:rPr>
                <w:rFonts w:asciiTheme="majorBidi" w:hAnsiTheme="majorBidi" w:cstheme="majorBidi"/>
                <w:sz w:val="18"/>
                <w:szCs w:val="18"/>
              </w:rPr>
              <w:t>Garance</w:t>
            </w:r>
            <w:proofErr w:type="spellEnd"/>
            <w:r w:rsidRPr="00840992">
              <w:rPr>
                <w:rFonts w:asciiTheme="majorBidi" w:hAnsiTheme="majorBidi" w:cstheme="majorBidi"/>
                <w:sz w:val="18"/>
                <w:szCs w:val="18"/>
              </w:rPr>
              <w:t xml:space="preserve"> </w:t>
            </w:r>
            <w:proofErr w:type="spellStart"/>
            <w:r w:rsidRPr="00840992">
              <w:rPr>
                <w:rFonts w:asciiTheme="majorBidi" w:hAnsiTheme="majorBidi" w:cstheme="majorBidi"/>
                <w:sz w:val="18"/>
                <w:szCs w:val="18"/>
              </w:rPr>
              <w:t>Guisan</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MSF-</w:t>
            </w:r>
            <w:proofErr w:type="spellStart"/>
            <w:r w:rsidRPr="00840992">
              <w:rPr>
                <w:rFonts w:asciiTheme="majorBidi" w:eastAsia="Times New Roman" w:hAnsiTheme="majorBidi" w:cstheme="majorBidi"/>
                <w:color w:val="auto"/>
                <w:sz w:val="18"/>
                <w:szCs w:val="18"/>
              </w:rPr>
              <w:t>ch</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4E12DC">
            <w:pPr>
              <w:rPr>
                <w:rFonts w:asciiTheme="majorBidi" w:hAnsiTheme="majorBidi" w:cstheme="majorBidi"/>
                <w:sz w:val="18"/>
                <w:szCs w:val="18"/>
              </w:rPr>
            </w:pPr>
            <w:hyperlink r:id="rId16" w:history="1">
              <w:r w:rsidR="004E12DC" w:rsidRPr="00840992">
                <w:rPr>
                  <w:rStyle w:val="Hyperlink"/>
                  <w:rFonts w:asciiTheme="majorBidi" w:hAnsiTheme="majorBidi" w:cstheme="majorBidi"/>
                  <w:color w:val="auto"/>
                  <w:sz w:val="18"/>
                  <w:szCs w:val="18"/>
                  <w:u w:val="none"/>
                </w:rPr>
                <w:t>msfch-bekaa-mtl@geneva.msf.org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sz w:val="18"/>
                <w:szCs w:val="18"/>
              </w:rPr>
            </w:pPr>
            <w:r w:rsidRPr="00840992">
              <w:rPr>
                <w:rFonts w:asciiTheme="majorBidi" w:hAnsiTheme="majorBidi" w:cstheme="majorBidi"/>
                <w:sz w:val="18"/>
                <w:szCs w:val="18"/>
              </w:rPr>
              <w:t>76 512742</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4E12DC" w:rsidP="00E06CE8">
            <w:pPr>
              <w:rPr>
                <w:rFonts w:asciiTheme="majorBidi" w:hAnsiTheme="majorBidi" w:cstheme="majorBidi"/>
                <w:sz w:val="18"/>
                <w:szCs w:val="18"/>
              </w:rPr>
            </w:pPr>
            <w:r w:rsidRPr="00840992">
              <w:rPr>
                <w:rFonts w:asciiTheme="majorBidi" w:hAnsiTheme="majorBidi" w:cstheme="majorBidi"/>
                <w:sz w:val="18"/>
                <w:szCs w:val="18"/>
              </w:rPr>
              <w:t xml:space="preserve">Abdallah </w:t>
            </w:r>
            <w:proofErr w:type="spellStart"/>
            <w:r w:rsidRPr="00840992">
              <w:rPr>
                <w:rFonts w:asciiTheme="majorBidi" w:hAnsiTheme="majorBidi" w:cstheme="majorBidi"/>
                <w:sz w:val="18"/>
                <w:szCs w:val="18"/>
              </w:rPr>
              <w:t>Kassar</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7522CA">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MSF-</w:t>
            </w:r>
            <w:proofErr w:type="spellStart"/>
            <w:r w:rsidRPr="00840992">
              <w:rPr>
                <w:rFonts w:asciiTheme="majorBidi" w:eastAsia="Times New Roman" w:hAnsiTheme="majorBidi" w:cstheme="majorBidi"/>
                <w:color w:val="auto"/>
                <w:sz w:val="18"/>
                <w:szCs w:val="18"/>
              </w:rPr>
              <w:t>ch</w:t>
            </w:r>
            <w:proofErr w:type="spellEnd"/>
            <w:r w:rsidRPr="00840992">
              <w:rPr>
                <w:rFonts w:asciiTheme="majorBidi" w:eastAsia="Times New Roman" w:hAnsiTheme="majorBidi" w:cstheme="majorBidi"/>
                <w:color w:val="auto"/>
                <w:sz w:val="18"/>
                <w:szCs w:val="18"/>
              </w:rPr>
              <w:t xml:space="preserve"> </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4E12DC">
            <w:pPr>
              <w:rPr>
                <w:rFonts w:asciiTheme="majorBidi" w:hAnsiTheme="majorBidi" w:cstheme="majorBidi"/>
                <w:sz w:val="18"/>
                <w:szCs w:val="18"/>
              </w:rPr>
            </w:pPr>
            <w:hyperlink r:id="rId17" w:history="1">
              <w:r w:rsidR="004E12DC" w:rsidRPr="00840992">
                <w:rPr>
                  <w:rStyle w:val="Hyperlink"/>
                  <w:rFonts w:asciiTheme="majorBidi" w:hAnsiTheme="majorBidi" w:cstheme="majorBidi"/>
                  <w:color w:val="auto"/>
                  <w:sz w:val="18"/>
                  <w:szCs w:val="18"/>
                  <w:u w:val="none"/>
                </w:rPr>
                <w:t>msfch-bekaa-socialteam@geneva.msf.org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sz w:val="18"/>
                <w:szCs w:val="18"/>
              </w:rPr>
            </w:pPr>
            <w:r w:rsidRPr="00840992">
              <w:rPr>
                <w:rFonts w:asciiTheme="majorBidi" w:hAnsiTheme="majorBidi" w:cstheme="majorBidi"/>
                <w:sz w:val="18"/>
                <w:szCs w:val="18"/>
              </w:rPr>
              <w:t>71 706469</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sz w:val="18"/>
                <w:szCs w:val="18"/>
              </w:rPr>
            </w:pPr>
            <w:r w:rsidRPr="00840992">
              <w:rPr>
                <w:rFonts w:asciiTheme="majorBidi" w:hAnsiTheme="majorBidi" w:cstheme="majorBidi"/>
                <w:sz w:val="18"/>
                <w:szCs w:val="18"/>
              </w:rPr>
              <w:t xml:space="preserve">Pierre Van </w:t>
            </w:r>
            <w:proofErr w:type="spellStart"/>
            <w:r w:rsidRPr="00840992">
              <w:rPr>
                <w:rFonts w:asciiTheme="majorBidi" w:hAnsiTheme="majorBidi" w:cstheme="majorBidi"/>
                <w:sz w:val="18"/>
                <w:szCs w:val="18"/>
              </w:rPr>
              <w:t>Heddegem</w:t>
            </w:r>
            <w:proofErr w:type="spellEnd"/>
            <w:r w:rsidRPr="00840992">
              <w:rPr>
                <w:rFonts w:asciiTheme="majorBidi" w:hAnsiTheme="majorBidi" w:cstheme="majorBidi"/>
                <w:sz w:val="18"/>
                <w:szCs w:val="18"/>
              </w:rPr>
              <w:t xml:space="preserve"> </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MSF-B</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7D4CC1">
            <w:pPr>
              <w:rPr>
                <w:rFonts w:asciiTheme="majorBidi" w:hAnsiTheme="majorBidi" w:cstheme="majorBidi"/>
                <w:sz w:val="18"/>
                <w:szCs w:val="18"/>
              </w:rPr>
            </w:pPr>
            <w:r w:rsidRPr="00840992">
              <w:rPr>
                <w:rFonts w:asciiTheme="majorBidi" w:hAnsiTheme="majorBidi" w:cstheme="majorBidi"/>
                <w:sz w:val="18"/>
                <w:szCs w:val="18"/>
              </w:rPr>
              <w:t>msfocb-barelias-coord@brussels.msf.org</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i/>
                <w:iCs/>
                <w:sz w:val="18"/>
                <w:szCs w:val="18"/>
              </w:rPr>
            </w:pPr>
            <w:r w:rsidRPr="00840992">
              <w:rPr>
                <w:rFonts w:asciiTheme="majorBidi" w:hAnsiTheme="majorBidi" w:cstheme="majorBidi"/>
                <w:i/>
                <w:iCs/>
                <w:sz w:val="18"/>
                <w:szCs w:val="18"/>
              </w:rPr>
              <w:t>03 105 269</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sz w:val="18"/>
                <w:szCs w:val="18"/>
              </w:rPr>
            </w:pPr>
            <w:r w:rsidRPr="00840992">
              <w:rPr>
                <w:rFonts w:asciiTheme="majorBidi" w:hAnsiTheme="majorBidi" w:cstheme="majorBidi"/>
                <w:sz w:val="18"/>
                <w:szCs w:val="18"/>
              </w:rPr>
              <w:t xml:space="preserve">Dr </w:t>
            </w:r>
            <w:proofErr w:type="spellStart"/>
            <w:r w:rsidRPr="00840992">
              <w:rPr>
                <w:rFonts w:asciiTheme="majorBidi" w:hAnsiTheme="majorBidi" w:cstheme="majorBidi"/>
                <w:sz w:val="18"/>
                <w:szCs w:val="18"/>
              </w:rPr>
              <w:t>Sameh</w:t>
            </w:r>
            <w:proofErr w:type="spellEnd"/>
            <w:r w:rsidRPr="00840992">
              <w:rPr>
                <w:rFonts w:asciiTheme="majorBidi" w:hAnsiTheme="majorBidi" w:cstheme="majorBidi"/>
                <w:sz w:val="18"/>
                <w:szCs w:val="18"/>
              </w:rPr>
              <w:t xml:space="preserve"> </w:t>
            </w:r>
            <w:proofErr w:type="spellStart"/>
            <w:r w:rsidRPr="00840992">
              <w:rPr>
                <w:rFonts w:asciiTheme="majorBidi" w:hAnsiTheme="majorBidi" w:cstheme="majorBidi"/>
                <w:sz w:val="18"/>
                <w:szCs w:val="18"/>
              </w:rPr>
              <w:t>Kirollos</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MSF-B</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4E12DC">
            <w:pPr>
              <w:rPr>
                <w:rFonts w:asciiTheme="majorBidi" w:hAnsiTheme="majorBidi" w:cstheme="majorBidi"/>
                <w:sz w:val="18"/>
                <w:szCs w:val="18"/>
              </w:rPr>
            </w:pPr>
            <w:hyperlink r:id="rId18" w:history="1">
              <w:r w:rsidR="004E12DC" w:rsidRPr="00840992">
                <w:rPr>
                  <w:rStyle w:val="Hyperlink"/>
                  <w:rFonts w:asciiTheme="majorBidi" w:hAnsiTheme="majorBidi" w:cstheme="majorBidi"/>
                  <w:color w:val="auto"/>
                  <w:sz w:val="18"/>
                  <w:szCs w:val="18"/>
                  <w:u w:val="none"/>
                </w:rPr>
                <w:t>msfocb-barelias-PMR@brussels.msf.org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4E12DC">
            <w:pPr>
              <w:rPr>
                <w:rFonts w:asciiTheme="majorBidi" w:hAnsiTheme="majorBidi" w:cstheme="majorBidi"/>
                <w:i/>
                <w:iCs/>
                <w:sz w:val="18"/>
                <w:szCs w:val="18"/>
              </w:rPr>
            </w:pPr>
            <w:r w:rsidRPr="00840992">
              <w:rPr>
                <w:rFonts w:asciiTheme="majorBidi" w:hAnsiTheme="majorBidi" w:cstheme="majorBidi"/>
                <w:i/>
                <w:iCs/>
                <w:sz w:val="18"/>
                <w:szCs w:val="18"/>
              </w:rPr>
              <w:t>03 105 723</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AE5819" w:rsidP="00E06CE8">
            <w:pPr>
              <w:rPr>
                <w:rFonts w:asciiTheme="majorBidi" w:hAnsiTheme="majorBidi" w:cstheme="majorBidi"/>
                <w:sz w:val="18"/>
                <w:szCs w:val="18"/>
              </w:rPr>
            </w:pPr>
            <w:r w:rsidRPr="00840992">
              <w:rPr>
                <w:rFonts w:asciiTheme="majorBidi" w:hAnsiTheme="majorBidi" w:cstheme="majorBidi"/>
                <w:sz w:val="18"/>
                <w:szCs w:val="18"/>
              </w:rPr>
              <w:t xml:space="preserve">Mireille </w:t>
            </w:r>
            <w:proofErr w:type="spellStart"/>
            <w:r w:rsidRPr="00840992">
              <w:rPr>
                <w:rFonts w:asciiTheme="majorBidi" w:hAnsiTheme="majorBidi" w:cstheme="majorBidi"/>
                <w:sz w:val="18"/>
                <w:szCs w:val="18"/>
              </w:rPr>
              <w:t>Saliba</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CLMC Zahle</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4E12DC">
            <w:pPr>
              <w:rPr>
                <w:rFonts w:asciiTheme="majorBidi" w:hAnsiTheme="majorBidi" w:cstheme="majorBidi"/>
                <w:sz w:val="18"/>
                <w:szCs w:val="18"/>
              </w:rPr>
            </w:pPr>
            <w:hyperlink r:id="rId19" w:history="1">
              <w:r w:rsidR="00AE5819" w:rsidRPr="00840992">
                <w:rPr>
                  <w:rStyle w:val="Hyperlink"/>
                  <w:rFonts w:asciiTheme="majorBidi" w:hAnsiTheme="majorBidi" w:cstheme="majorBidi"/>
                  <w:color w:val="auto"/>
                  <w:sz w:val="18"/>
                  <w:szCs w:val="18"/>
                  <w:u w:val="none"/>
                </w:rPr>
                <w:t>msaliba@eclmc.org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4E12DC" w:rsidP="007D4CC1">
            <w:pPr>
              <w:rPr>
                <w:rFonts w:asciiTheme="majorBidi" w:hAnsiTheme="majorBidi" w:cstheme="majorBidi"/>
                <w:sz w:val="18"/>
                <w:szCs w:val="18"/>
              </w:rPr>
            </w:pPr>
            <w:r w:rsidRPr="00840992">
              <w:rPr>
                <w:rFonts w:asciiTheme="majorBidi" w:hAnsiTheme="majorBidi" w:cstheme="majorBidi"/>
                <w:sz w:val="18"/>
                <w:szCs w:val="18"/>
              </w:rPr>
              <w:t>79 303209</w:t>
            </w:r>
          </w:p>
        </w:tc>
      </w:tr>
      <w:tr w:rsidR="007D4CC1"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7D4CC1" w:rsidRPr="00840992" w:rsidRDefault="00C17970" w:rsidP="00E06CE8">
            <w:pPr>
              <w:rPr>
                <w:rFonts w:asciiTheme="majorBidi" w:hAnsiTheme="majorBidi" w:cstheme="majorBidi"/>
                <w:sz w:val="18"/>
                <w:szCs w:val="18"/>
              </w:rPr>
            </w:pPr>
            <w:proofErr w:type="spellStart"/>
            <w:r w:rsidRPr="00840992">
              <w:rPr>
                <w:rFonts w:asciiTheme="majorBidi" w:hAnsiTheme="majorBidi" w:cstheme="majorBidi"/>
                <w:sz w:val="18"/>
                <w:szCs w:val="18"/>
              </w:rPr>
              <w:t>Beshr</w:t>
            </w:r>
            <w:proofErr w:type="spellEnd"/>
            <w:r w:rsidRPr="00840992">
              <w:rPr>
                <w:rFonts w:asciiTheme="majorBidi" w:hAnsiTheme="majorBidi" w:cstheme="majorBidi"/>
                <w:sz w:val="18"/>
                <w:szCs w:val="18"/>
              </w:rPr>
              <w:t xml:space="preserve"> Al </w:t>
            </w:r>
            <w:proofErr w:type="spellStart"/>
            <w:r w:rsidRPr="00840992">
              <w:rPr>
                <w:rFonts w:asciiTheme="majorBidi" w:hAnsiTheme="majorBidi" w:cstheme="majorBidi"/>
                <w:sz w:val="18"/>
                <w:szCs w:val="18"/>
              </w:rPr>
              <w:t>Khateeb</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7522CA"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QRCS</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E01F09" w:rsidP="00C17970">
            <w:pPr>
              <w:rPr>
                <w:rFonts w:asciiTheme="majorBidi" w:hAnsiTheme="majorBidi" w:cstheme="majorBidi"/>
                <w:sz w:val="18"/>
                <w:szCs w:val="18"/>
              </w:rPr>
            </w:pPr>
            <w:hyperlink r:id="rId20" w:history="1">
              <w:r w:rsidR="00C17970" w:rsidRPr="00840992">
                <w:rPr>
                  <w:rStyle w:val="Hyperlink"/>
                  <w:rFonts w:asciiTheme="majorBidi" w:hAnsiTheme="majorBidi" w:cstheme="majorBidi"/>
                  <w:color w:val="auto"/>
                  <w:sz w:val="18"/>
                  <w:szCs w:val="18"/>
                  <w:u w:val="none"/>
                </w:rPr>
                <w:t>Beshralkhateeb@gmail.com</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7D4CC1" w:rsidRPr="00840992" w:rsidRDefault="00C17970" w:rsidP="00C17970">
            <w:pPr>
              <w:rPr>
                <w:rFonts w:asciiTheme="majorBidi" w:hAnsiTheme="majorBidi" w:cstheme="majorBidi"/>
                <w:sz w:val="18"/>
                <w:szCs w:val="18"/>
              </w:rPr>
            </w:pPr>
            <w:r w:rsidRPr="00840992">
              <w:rPr>
                <w:rFonts w:asciiTheme="majorBidi" w:hAnsiTheme="majorBidi" w:cstheme="majorBidi"/>
                <w:sz w:val="18"/>
                <w:szCs w:val="18"/>
              </w:rPr>
              <w:t>81 738891</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C17970">
            <w:pPr>
              <w:rPr>
                <w:rFonts w:asciiTheme="majorBidi" w:hAnsiTheme="majorBidi" w:cstheme="majorBidi"/>
                <w:sz w:val="18"/>
                <w:szCs w:val="18"/>
              </w:rPr>
            </w:pPr>
            <w:r w:rsidRPr="00840992">
              <w:rPr>
                <w:rFonts w:asciiTheme="majorBidi" w:hAnsiTheme="majorBidi" w:cstheme="majorBidi"/>
                <w:sz w:val="18"/>
                <w:szCs w:val="18"/>
              </w:rPr>
              <w:t xml:space="preserve">Dr </w:t>
            </w:r>
            <w:proofErr w:type="spellStart"/>
            <w:r w:rsidRPr="00840992">
              <w:rPr>
                <w:rFonts w:asciiTheme="majorBidi" w:hAnsiTheme="majorBidi" w:cstheme="majorBidi"/>
                <w:sz w:val="18"/>
                <w:szCs w:val="18"/>
              </w:rPr>
              <w:t>Basem</w:t>
            </w:r>
            <w:proofErr w:type="spellEnd"/>
            <w:r w:rsidRPr="00840992">
              <w:rPr>
                <w:rFonts w:asciiTheme="majorBidi" w:hAnsiTheme="majorBidi" w:cstheme="majorBidi"/>
                <w:sz w:val="18"/>
                <w:szCs w:val="18"/>
              </w:rPr>
              <w:t xml:space="preserve"> Al </w:t>
            </w:r>
            <w:proofErr w:type="spellStart"/>
            <w:r w:rsidRPr="00840992">
              <w:rPr>
                <w:rFonts w:asciiTheme="majorBidi" w:hAnsiTheme="majorBidi" w:cstheme="majorBidi"/>
                <w:sz w:val="18"/>
                <w:szCs w:val="18"/>
              </w:rPr>
              <w:t>Qalleeh</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URDA/</w:t>
            </w:r>
            <w:proofErr w:type="spellStart"/>
            <w:r w:rsidRPr="00840992">
              <w:rPr>
                <w:rFonts w:asciiTheme="majorBidi" w:eastAsia="Times New Roman" w:hAnsiTheme="majorBidi" w:cstheme="majorBidi"/>
                <w:color w:val="auto"/>
                <w:sz w:val="18"/>
                <w:szCs w:val="18"/>
              </w:rPr>
              <w:t>Rahma</w:t>
            </w:r>
            <w:proofErr w:type="spellEnd"/>
            <w:r w:rsidRPr="00840992">
              <w:rPr>
                <w:rFonts w:asciiTheme="majorBidi" w:eastAsia="Times New Roman" w:hAnsiTheme="majorBidi" w:cstheme="majorBidi"/>
                <w:color w:val="auto"/>
                <w:sz w:val="18"/>
                <w:szCs w:val="18"/>
              </w:rPr>
              <w:t xml:space="preserve"> Hospital </w:t>
            </w:r>
            <w:proofErr w:type="spellStart"/>
            <w:r w:rsidRPr="00840992">
              <w:rPr>
                <w:rFonts w:asciiTheme="majorBidi" w:eastAsia="Times New Roman" w:hAnsiTheme="majorBidi" w:cstheme="majorBidi"/>
                <w:color w:val="auto"/>
                <w:sz w:val="18"/>
                <w:szCs w:val="18"/>
              </w:rPr>
              <w:t>Arsal</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aarsal.mc@urda.org.lb</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C17970">
            <w:pPr>
              <w:rPr>
                <w:rFonts w:asciiTheme="majorBidi" w:hAnsiTheme="majorBidi" w:cstheme="majorBidi"/>
                <w:sz w:val="18"/>
                <w:szCs w:val="18"/>
              </w:rPr>
            </w:pPr>
            <w:r w:rsidRPr="00840992">
              <w:rPr>
                <w:rFonts w:asciiTheme="majorBidi" w:hAnsiTheme="majorBidi" w:cstheme="majorBidi"/>
                <w:sz w:val="18"/>
                <w:szCs w:val="18"/>
              </w:rPr>
              <w:t>76426878</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Dr </w:t>
            </w:r>
            <w:proofErr w:type="spellStart"/>
            <w:r w:rsidRPr="00840992">
              <w:rPr>
                <w:rFonts w:asciiTheme="majorBidi" w:eastAsia="Times New Roman" w:hAnsiTheme="majorBidi" w:cstheme="majorBidi"/>
                <w:color w:val="auto"/>
                <w:sz w:val="18"/>
                <w:szCs w:val="18"/>
              </w:rPr>
              <w:t>Mouhamad</w:t>
            </w:r>
            <w:proofErr w:type="spellEnd"/>
            <w:r w:rsidRPr="00840992">
              <w:rPr>
                <w:rFonts w:asciiTheme="majorBidi" w:eastAsia="Times New Roman" w:hAnsiTheme="majorBidi" w:cstheme="majorBidi"/>
                <w:color w:val="auto"/>
                <w:sz w:val="18"/>
                <w:szCs w:val="18"/>
              </w:rPr>
              <w:t xml:space="preserve"> </w:t>
            </w:r>
            <w:proofErr w:type="spellStart"/>
            <w:r w:rsidRPr="00840992">
              <w:rPr>
                <w:rFonts w:asciiTheme="majorBidi" w:eastAsia="Times New Roman" w:hAnsiTheme="majorBidi" w:cstheme="majorBidi"/>
                <w:color w:val="auto"/>
                <w:sz w:val="18"/>
                <w:szCs w:val="18"/>
              </w:rPr>
              <w:t>Ammar</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URDA/</w:t>
            </w:r>
            <w:proofErr w:type="spellStart"/>
            <w:r w:rsidRPr="00840992">
              <w:rPr>
                <w:rFonts w:asciiTheme="majorBidi" w:eastAsia="Times New Roman" w:hAnsiTheme="majorBidi" w:cstheme="majorBidi"/>
                <w:color w:val="auto"/>
                <w:sz w:val="18"/>
                <w:szCs w:val="18"/>
              </w:rPr>
              <w:t>Rahma</w:t>
            </w:r>
            <w:proofErr w:type="spellEnd"/>
            <w:r w:rsidRPr="00840992">
              <w:rPr>
                <w:rFonts w:asciiTheme="majorBidi" w:eastAsia="Times New Roman" w:hAnsiTheme="majorBidi" w:cstheme="majorBidi"/>
                <w:color w:val="auto"/>
                <w:sz w:val="18"/>
                <w:szCs w:val="18"/>
              </w:rPr>
              <w:t xml:space="preserve"> Hospital </w:t>
            </w:r>
            <w:proofErr w:type="spellStart"/>
            <w:r w:rsidRPr="00840992">
              <w:rPr>
                <w:rFonts w:asciiTheme="majorBidi" w:eastAsia="Times New Roman" w:hAnsiTheme="majorBidi" w:cstheme="majorBidi"/>
                <w:color w:val="auto"/>
                <w:sz w:val="18"/>
                <w:szCs w:val="18"/>
              </w:rPr>
              <w:t>Arsal</w:t>
            </w:r>
            <w:proofErr w:type="spellEnd"/>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aarsal.mc@urda.org.lb</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hAnsiTheme="majorBidi" w:cstheme="majorBidi"/>
                <w:sz w:val="18"/>
                <w:szCs w:val="18"/>
              </w:rPr>
            </w:pPr>
            <w:r w:rsidRPr="00840992">
              <w:rPr>
                <w:rFonts w:asciiTheme="majorBidi" w:hAnsiTheme="majorBidi" w:cstheme="majorBidi"/>
                <w:sz w:val="18"/>
                <w:szCs w:val="18"/>
              </w:rPr>
              <w:t>03 314083</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 xml:space="preserve">Othman </w:t>
            </w:r>
            <w:proofErr w:type="spellStart"/>
            <w:r w:rsidRPr="00840992">
              <w:rPr>
                <w:rFonts w:asciiTheme="majorBidi" w:eastAsia="Times New Roman" w:hAnsiTheme="majorBidi" w:cstheme="majorBidi"/>
                <w:color w:val="auto"/>
                <w:sz w:val="18"/>
                <w:szCs w:val="18"/>
              </w:rPr>
              <w:t>Habash</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URDA</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hAnsiTheme="majorBidi" w:cstheme="majorBidi"/>
                <w:sz w:val="18"/>
                <w:szCs w:val="18"/>
              </w:rPr>
            </w:pPr>
            <w:r w:rsidRPr="00840992">
              <w:rPr>
                <w:rFonts w:asciiTheme="majorBidi" w:hAnsiTheme="majorBidi" w:cstheme="majorBidi"/>
                <w:sz w:val="18"/>
                <w:szCs w:val="18"/>
              </w:rPr>
              <w:t>othman.Habash@urda.org.lb</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5602CD">
            <w:pPr>
              <w:rPr>
                <w:rFonts w:asciiTheme="majorBidi" w:hAnsiTheme="majorBidi" w:cstheme="majorBidi"/>
                <w:sz w:val="18"/>
                <w:szCs w:val="18"/>
              </w:rPr>
            </w:pPr>
            <w:r w:rsidRPr="00840992">
              <w:rPr>
                <w:rFonts w:asciiTheme="majorBidi" w:hAnsiTheme="majorBidi" w:cstheme="majorBidi"/>
                <w:sz w:val="18"/>
                <w:szCs w:val="18"/>
              </w:rPr>
              <w:t>70 889472</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E06CE8">
            <w:pPr>
              <w:rPr>
                <w:rFonts w:asciiTheme="majorBidi" w:hAnsiTheme="majorBidi" w:cstheme="majorBidi"/>
                <w:sz w:val="18"/>
                <w:szCs w:val="18"/>
              </w:rPr>
            </w:pPr>
            <w:proofErr w:type="spellStart"/>
            <w:r w:rsidRPr="00840992">
              <w:rPr>
                <w:rFonts w:asciiTheme="majorBidi" w:hAnsiTheme="majorBidi" w:cstheme="majorBidi"/>
                <w:sz w:val="18"/>
                <w:szCs w:val="18"/>
              </w:rPr>
              <w:t>Nazir</w:t>
            </w:r>
            <w:proofErr w:type="spellEnd"/>
            <w:r w:rsidRPr="00840992">
              <w:rPr>
                <w:rFonts w:asciiTheme="majorBidi" w:hAnsiTheme="majorBidi" w:cstheme="majorBidi"/>
                <w:sz w:val="18"/>
                <w:szCs w:val="18"/>
              </w:rPr>
              <w:t xml:space="preserve"> </w:t>
            </w:r>
            <w:proofErr w:type="spellStart"/>
            <w:r w:rsidRPr="00840992">
              <w:rPr>
                <w:rFonts w:asciiTheme="majorBidi" w:hAnsiTheme="majorBidi" w:cstheme="majorBidi"/>
                <w:sz w:val="18"/>
                <w:szCs w:val="18"/>
              </w:rPr>
              <w:t>Kaddoura</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URDA</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ヒラギノ角ゴ Pro W3" w:hAnsiTheme="majorBidi" w:cstheme="majorBidi"/>
                <w:color w:val="auto"/>
                <w:sz w:val="18"/>
                <w:szCs w:val="18"/>
              </w:rPr>
            </w:pPr>
            <w:r w:rsidRPr="00840992">
              <w:rPr>
                <w:rFonts w:asciiTheme="majorBidi" w:eastAsia="ヒラギノ角ゴ Pro W3" w:hAnsiTheme="majorBidi" w:cstheme="majorBidi"/>
                <w:color w:val="auto"/>
                <w:sz w:val="18"/>
                <w:szCs w:val="18"/>
              </w:rPr>
              <w:t>Na.kaddoura@hotmail.com</w:t>
            </w:r>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7D4CC1">
            <w:pPr>
              <w:rPr>
                <w:rFonts w:asciiTheme="majorBidi" w:hAnsiTheme="majorBidi" w:cstheme="majorBidi"/>
                <w:sz w:val="18"/>
                <w:szCs w:val="18"/>
              </w:rPr>
            </w:pPr>
            <w:r w:rsidRPr="00840992">
              <w:rPr>
                <w:rFonts w:asciiTheme="majorBidi" w:hAnsiTheme="majorBidi" w:cstheme="majorBidi"/>
                <w:sz w:val="18"/>
                <w:szCs w:val="18"/>
              </w:rPr>
              <w:t>70 924611</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E06CE8">
            <w:pPr>
              <w:rPr>
                <w:rFonts w:asciiTheme="majorBidi" w:hAnsiTheme="majorBidi" w:cstheme="majorBidi"/>
                <w:sz w:val="18"/>
                <w:szCs w:val="18"/>
              </w:rPr>
            </w:pPr>
            <w:r w:rsidRPr="00840992">
              <w:rPr>
                <w:rFonts w:asciiTheme="majorBidi" w:hAnsiTheme="majorBidi" w:cstheme="majorBidi"/>
                <w:sz w:val="18"/>
                <w:szCs w:val="18"/>
              </w:rPr>
              <w:t xml:space="preserve">Mohammad </w:t>
            </w:r>
            <w:proofErr w:type="spellStart"/>
            <w:r w:rsidRPr="00840992">
              <w:rPr>
                <w:rFonts w:asciiTheme="majorBidi" w:hAnsiTheme="majorBidi" w:cstheme="majorBidi"/>
                <w:sz w:val="18"/>
                <w:szCs w:val="18"/>
              </w:rPr>
              <w:t>Kaddoura</w:t>
            </w:r>
            <w:proofErr w:type="spellEnd"/>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URDA</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E01F09" w:rsidP="00C17970">
            <w:pPr>
              <w:rPr>
                <w:rFonts w:asciiTheme="majorBidi" w:hAnsiTheme="majorBidi" w:cstheme="majorBidi"/>
                <w:sz w:val="18"/>
                <w:szCs w:val="18"/>
              </w:rPr>
            </w:pPr>
            <w:hyperlink r:id="rId21" w:history="1">
              <w:r w:rsidR="00C17970" w:rsidRPr="00840992">
                <w:rPr>
                  <w:rStyle w:val="Hyperlink"/>
                  <w:rFonts w:asciiTheme="majorBidi" w:hAnsiTheme="majorBidi" w:cstheme="majorBidi"/>
                  <w:color w:val="auto"/>
                  <w:sz w:val="18"/>
                  <w:szCs w:val="18"/>
                  <w:u w:val="none"/>
                </w:rPr>
                <w:t>kaddoura.mhmd@gmail.com</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C17970">
            <w:pPr>
              <w:rPr>
                <w:rFonts w:asciiTheme="majorBidi" w:hAnsiTheme="majorBidi" w:cstheme="majorBidi"/>
                <w:sz w:val="18"/>
                <w:szCs w:val="18"/>
              </w:rPr>
            </w:pPr>
            <w:r w:rsidRPr="00840992">
              <w:rPr>
                <w:rFonts w:asciiTheme="majorBidi" w:hAnsiTheme="majorBidi" w:cstheme="majorBidi"/>
                <w:sz w:val="18"/>
                <w:szCs w:val="18"/>
              </w:rPr>
              <w:t>70 038421</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Mona Kiwan</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UNHCR</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E01F09" w:rsidP="00D92BA1">
            <w:pPr>
              <w:rPr>
                <w:rFonts w:asciiTheme="majorBidi" w:eastAsia="Times New Roman" w:hAnsiTheme="majorBidi" w:cstheme="majorBidi"/>
                <w:color w:val="auto"/>
                <w:sz w:val="18"/>
                <w:szCs w:val="18"/>
              </w:rPr>
            </w:pPr>
            <w:hyperlink r:id="rId22" w:history="1">
              <w:r w:rsidR="00C17970" w:rsidRPr="00840992">
                <w:rPr>
                  <w:rStyle w:val="Hyperlink"/>
                  <w:rFonts w:asciiTheme="majorBidi" w:eastAsia="Times New Roman" w:hAnsiTheme="majorBidi" w:cstheme="majorBidi"/>
                  <w:color w:val="auto"/>
                  <w:sz w:val="18"/>
                  <w:szCs w:val="18"/>
                  <w:u w:val="none"/>
                </w:rPr>
                <w:t>kiwanm@unhcr.org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79 160198</w:t>
            </w:r>
          </w:p>
        </w:tc>
      </w:tr>
      <w:tr w:rsidR="00C17970" w:rsidRPr="006E21EB" w:rsidTr="00D4637A">
        <w:trPr>
          <w:gridAfter w:val="1"/>
          <w:wAfter w:w="1515" w:type="dxa"/>
          <w:trHeight w:val="315"/>
        </w:trPr>
        <w:tc>
          <w:tcPr>
            <w:tcW w:w="226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Rajaa Halabi</w:t>
            </w:r>
          </w:p>
        </w:tc>
        <w:tc>
          <w:tcPr>
            <w:tcW w:w="324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UNHCR</w:t>
            </w:r>
          </w:p>
        </w:tc>
        <w:tc>
          <w:tcPr>
            <w:tcW w:w="4590"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E01F09" w:rsidP="00D92BA1">
            <w:pPr>
              <w:rPr>
                <w:rFonts w:asciiTheme="majorBidi" w:eastAsia="Times New Roman" w:hAnsiTheme="majorBidi" w:cstheme="majorBidi"/>
                <w:color w:val="auto"/>
                <w:sz w:val="18"/>
                <w:szCs w:val="18"/>
              </w:rPr>
            </w:pPr>
            <w:hyperlink r:id="rId23" w:history="1">
              <w:r w:rsidR="00C17970" w:rsidRPr="00840992">
                <w:rPr>
                  <w:rStyle w:val="Hyperlink"/>
                  <w:rFonts w:asciiTheme="majorBidi" w:eastAsia="Times New Roman" w:hAnsiTheme="majorBidi" w:cstheme="majorBidi"/>
                  <w:color w:val="auto"/>
                  <w:sz w:val="18"/>
                  <w:szCs w:val="18"/>
                  <w:u w:val="none"/>
                </w:rPr>
                <w:t>Halabi@unhcr.org</w:t>
              </w:r>
            </w:hyperlink>
          </w:p>
        </w:tc>
        <w:tc>
          <w:tcPr>
            <w:tcW w:w="1515" w:type="dxa"/>
            <w:tcBorders>
              <w:top w:val="single" w:sz="4" w:space="0" w:color="auto"/>
              <w:left w:val="nil"/>
              <w:bottom w:val="single" w:sz="4" w:space="0" w:color="auto"/>
              <w:right w:val="single" w:sz="4" w:space="0" w:color="auto"/>
            </w:tcBorders>
            <w:shd w:val="clear" w:color="000000" w:fill="FFFFFF"/>
            <w:noWrap/>
            <w:vAlign w:val="bottom"/>
          </w:tcPr>
          <w:p w:rsidR="00C17970" w:rsidRPr="00840992" w:rsidRDefault="00C17970" w:rsidP="00D92BA1">
            <w:pPr>
              <w:rPr>
                <w:rFonts w:asciiTheme="majorBidi" w:eastAsia="Times New Roman" w:hAnsiTheme="majorBidi" w:cstheme="majorBidi"/>
                <w:color w:val="auto"/>
                <w:sz w:val="18"/>
                <w:szCs w:val="18"/>
              </w:rPr>
            </w:pPr>
            <w:r w:rsidRPr="00840992">
              <w:rPr>
                <w:rFonts w:asciiTheme="majorBidi" w:eastAsia="Times New Roman" w:hAnsiTheme="majorBidi" w:cstheme="majorBidi"/>
                <w:color w:val="auto"/>
                <w:sz w:val="18"/>
                <w:szCs w:val="18"/>
              </w:rPr>
              <w:t>76 421 565</w:t>
            </w:r>
          </w:p>
        </w:tc>
      </w:tr>
    </w:tbl>
    <w:p w:rsidR="00BD0F17" w:rsidRPr="002E550E" w:rsidRDefault="00BD0F17" w:rsidP="00AB4C9D">
      <w:pPr>
        <w:spacing w:after="288" w:line="240" w:lineRule="auto"/>
        <w:rPr>
          <w:sz w:val="20"/>
          <w:szCs w:val="20"/>
        </w:rPr>
      </w:pPr>
    </w:p>
    <w:tbl>
      <w:tblPr>
        <w:tblStyle w:val="TableGrid"/>
        <w:tblW w:w="11844" w:type="dxa"/>
        <w:tblInd w:w="-1158" w:type="dxa"/>
        <w:tblLayout w:type="fixed"/>
        <w:tblCellMar>
          <w:left w:w="102" w:type="dxa"/>
          <w:right w:w="22" w:type="dxa"/>
        </w:tblCellMar>
        <w:tblLook w:val="04A0" w:firstRow="1" w:lastRow="0" w:firstColumn="1" w:lastColumn="0" w:noHBand="0" w:noVBand="1"/>
      </w:tblPr>
      <w:tblGrid>
        <w:gridCol w:w="810"/>
        <w:gridCol w:w="6030"/>
        <w:gridCol w:w="3024"/>
        <w:gridCol w:w="1980"/>
      </w:tblGrid>
      <w:tr w:rsidR="00BE256A" w:rsidRPr="002E550E" w:rsidTr="00882362">
        <w:trPr>
          <w:trHeight w:val="459"/>
        </w:trPr>
        <w:tc>
          <w:tcPr>
            <w:tcW w:w="810" w:type="dxa"/>
            <w:tcBorders>
              <w:top w:val="single" w:sz="4" w:space="0" w:color="000000"/>
              <w:left w:val="single" w:sz="4" w:space="0" w:color="000000"/>
              <w:bottom w:val="single" w:sz="4" w:space="0" w:color="000000"/>
              <w:right w:val="single" w:sz="4" w:space="0" w:color="000000"/>
            </w:tcBorders>
            <w:shd w:val="clear" w:color="auto" w:fill="DCE6F1"/>
          </w:tcPr>
          <w:p w:rsidR="00BE256A" w:rsidRPr="002E550E" w:rsidRDefault="00BE256A" w:rsidP="00F243C7">
            <w:pPr>
              <w:jc w:val="center"/>
              <w:rPr>
                <w:b/>
                <w:bCs/>
                <w:sz w:val="20"/>
                <w:szCs w:val="20"/>
              </w:rPr>
            </w:pPr>
            <w:r w:rsidRPr="002E550E">
              <w:rPr>
                <w:b/>
                <w:bCs/>
                <w:sz w:val="20"/>
                <w:szCs w:val="20"/>
              </w:rPr>
              <w:lastRenderedPageBreak/>
              <w:t>1.0</w:t>
            </w:r>
          </w:p>
        </w:tc>
        <w:tc>
          <w:tcPr>
            <w:tcW w:w="6030" w:type="dxa"/>
            <w:tcBorders>
              <w:top w:val="single" w:sz="4" w:space="0" w:color="000000"/>
              <w:left w:val="single" w:sz="4" w:space="0" w:color="000000"/>
              <w:bottom w:val="single" w:sz="4" w:space="0" w:color="000000"/>
              <w:right w:val="single" w:sz="4" w:space="0" w:color="000000"/>
            </w:tcBorders>
            <w:shd w:val="clear" w:color="auto" w:fill="DCE6F1"/>
          </w:tcPr>
          <w:p w:rsidR="00BE256A" w:rsidRPr="005D574E" w:rsidRDefault="0059403D">
            <w:pPr>
              <w:ind w:left="2"/>
              <w:rPr>
                <w:rFonts w:asciiTheme="majorBidi" w:hAnsiTheme="majorBidi" w:cstheme="majorBidi"/>
                <w:b/>
                <w:bCs/>
                <w:sz w:val="24"/>
                <w:szCs w:val="24"/>
              </w:rPr>
            </w:pPr>
            <w:r w:rsidRPr="005D574E">
              <w:rPr>
                <w:rFonts w:asciiTheme="majorBidi" w:hAnsiTheme="majorBidi" w:cstheme="majorBidi"/>
                <w:b/>
                <w:bCs/>
                <w:sz w:val="24"/>
                <w:szCs w:val="24"/>
              </w:rPr>
              <w:t>INTRODUCTION/ PURPOSE OF MEETING</w:t>
            </w:r>
          </w:p>
        </w:tc>
        <w:tc>
          <w:tcPr>
            <w:tcW w:w="3024" w:type="dxa"/>
            <w:tcBorders>
              <w:top w:val="single" w:sz="4" w:space="0" w:color="000000"/>
              <w:left w:val="single" w:sz="4" w:space="0" w:color="000000"/>
              <w:bottom w:val="single" w:sz="4" w:space="0" w:color="000000"/>
              <w:right w:val="single" w:sz="4" w:space="0" w:color="000000"/>
            </w:tcBorders>
            <w:shd w:val="clear" w:color="auto" w:fill="DCE6F1"/>
          </w:tcPr>
          <w:p w:rsidR="00BE256A" w:rsidRPr="002E550E" w:rsidRDefault="00596AE4" w:rsidP="00596AE4">
            <w:pPr>
              <w:ind w:left="2"/>
              <w:jc w:val="center"/>
              <w:rPr>
                <w:sz w:val="20"/>
                <w:szCs w:val="20"/>
              </w:rPr>
            </w:pPr>
            <w:r w:rsidRPr="002E550E">
              <w:rPr>
                <w:b/>
                <w:bCs/>
                <w:sz w:val="20"/>
                <w:szCs w:val="20"/>
              </w:rPr>
              <w:t>ACTION</w:t>
            </w:r>
          </w:p>
        </w:tc>
        <w:tc>
          <w:tcPr>
            <w:tcW w:w="1980" w:type="dxa"/>
            <w:tcBorders>
              <w:top w:val="single" w:sz="4" w:space="0" w:color="000000"/>
              <w:left w:val="single" w:sz="4" w:space="0" w:color="000000"/>
              <w:bottom w:val="single" w:sz="4" w:space="0" w:color="000000"/>
              <w:right w:val="single" w:sz="4" w:space="0" w:color="000000"/>
            </w:tcBorders>
            <w:shd w:val="clear" w:color="auto" w:fill="DCE6F1"/>
          </w:tcPr>
          <w:p w:rsidR="00BE256A" w:rsidRPr="002E550E" w:rsidRDefault="00596AE4" w:rsidP="00596AE4">
            <w:pPr>
              <w:ind w:left="2"/>
              <w:jc w:val="center"/>
              <w:rPr>
                <w:b/>
                <w:bCs/>
                <w:sz w:val="20"/>
                <w:szCs w:val="20"/>
              </w:rPr>
            </w:pPr>
            <w:r w:rsidRPr="002E550E">
              <w:rPr>
                <w:b/>
                <w:bCs/>
                <w:sz w:val="20"/>
                <w:szCs w:val="20"/>
              </w:rPr>
              <w:t>DUE DATE</w:t>
            </w:r>
          </w:p>
        </w:tc>
      </w:tr>
      <w:tr w:rsidR="00BE256A"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tcPr>
          <w:p w:rsidR="00BE256A" w:rsidRPr="002E550E" w:rsidRDefault="00BE256A" w:rsidP="00F243C7">
            <w:pPr>
              <w:jc w:val="center"/>
              <w:rPr>
                <w:sz w:val="20"/>
                <w:szCs w:val="20"/>
              </w:rPr>
            </w:pPr>
            <w:r w:rsidRPr="002E550E">
              <w:rPr>
                <w:sz w:val="20"/>
                <w:szCs w:val="20"/>
              </w:rPr>
              <w:t>1.1</w:t>
            </w:r>
          </w:p>
        </w:tc>
        <w:tc>
          <w:tcPr>
            <w:tcW w:w="6030" w:type="dxa"/>
            <w:tcBorders>
              <w:top w:val="single" w:sz="4" w:space="0" w:color="000000"/>
              <w:left w:val="single" w:sz="4" w:space="0" w:color="000000"/>
              <w:bottom w:val="single" w:sz="4" w:space="0" w:color="000000"/>
              <w:right w:val="single" w:sz="4" w:space="0" w:color="000000"/>
            </w:tcBorders>
          </w:tcPr>
          <w:p w:rsidR="00BE256A" w:rsidRPr="005D574E" w:rsidRDefault="0079078F" w:rsidP="00EE5D7F">
            <w:pPr>
              <w:jc w:val="both"/>
              <w:rPr>
                <w:rFonts w:asciiTheme="majorBidi" w:hAnsiTheme="majorBidi" w:cstheme="majorBidi"/>
                <w:sz w:val="24"/>
                <w:szCs w:val="24"/>
              </w:rPr>
            </w:pPr>
            <w:r w:rsidRPr="005D574E">
              <w:rPr>
                <w:rFonts w:asciiTheme="majorBidi" w:hAnsiTheme="majorBidi" w:cstheme="majorBidi"/>
                <w:sz w:val="24"/>
                <w:szCs w:val="24"/>
              </w:rPr>
              <w:t>Monthly health and Nutrition working group meeting</w:t>
            </w:r>
          </w:p>
        </w:tc>
        <w:tc>
          <w:tcPr>
            <w:tcW w:w="3024" w:type="dxa"/>
            <w:tcBorders>
              <w:top w:val="single" w:sz="4" w:space="0" w:color="000000"/>
              <w:left w:val="single" w:sz="4" w:space="0" w:color="000000"/>
              <w:bottom w:val="single" w:sz="4" w:space="0" w:color="000000"/>
              <w:right w:val="single" w:sz="4" w:space="0" w:color="000000"/>
            </w:tcBorders>
          </w:tcPr>
          <w:p w:rsidR="00BE256A" w:rsidRPr="002E550E" w:rsidRDefault="00BE256A" w:rsidP="00BE256A">
            <w:pPr>
              <w:ind w:left="2"/>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BE256A" w:rsidRPr="002E550E" w:rsidRDefault="00BE256A" w:rsidP="00BE256A">
            <w:pPr>
              <w:ind w:left="2"/>
              <w:jc w:val="center"/>
              <w:rPr>
                <w:sz w:val="20"/>
                <w:szCs w:val="20"/>
              </w:rPr>
            </w:pPr>
          </w:p>
        </w:tc>
      </w:tr>
      <w:tr w:rsidR="00E349AF"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E349AF" w:rsidRPr="00E349AF" w:rsidRDefault="00E349AF" w:rsidP="00F243C7">
            <w:pPr>
              <w:jc w:val="center"/>
              <w:rPr>
                <w:b/>
                <w:bCs/>
                <w:sz w:val="20"/>
                <w:szCs w:val="20"/>
              </w:rPr>
            </w:pPr>
            <w:r w:rsidRPr="00E349AF">
              <w:rPr>
                <w:b/>
                <w:bCs/>
                <w:sz w:val="20"/>
                <w:szCs w:val="20"/>
              </w:rPr>
              <w:t>2.0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79078F" w:rsidRPr="005D574E" w:rsidRDefault="0079078F" w:rsidP="0079078F">
            <w:pPr>
              <w:rPr>
                <w:rFonts w:asciiTheme="majorBidi" w:hAnsiTheme="majorBidi" w:cstheme="majorBidi"/>
                <w:color w:val="FF0000"/>
                <w:sz w:val="24"/>
                <w:szCs w:val="24"/>
                <w:u w:val="single"/>
                <w:lang w:val="en-GB"/>
              </w:rPr>
            </w:pPr>
            <w:r w:rsidRPr="005D574E">
              <w:rPr>
                <w:rFonts w:asciiTheme="majorBidi" w:hAnsiTheme="majorBidi" w:cstheme="majorBidi"/>
                <w:b/>
                <w:bCs/>
                <w:sz w:val="24"/>
                <w:szCs w:val="24"/>
              </w:rPr>
              <w:t>Registration  Updates (</w:t>
            </w:r>
            <w:r w:rsidRPr="005D574E">
              <w:rPr>
                <w:rFonts w:asciiTheme="majorBidi" w:hAnsiTheme="majorBidi" w:cstheme="majorBidi"/>
                <w:sz w:val="24"/>
                <w:szCs w:val="24"/>
                <w:lang w:val="en-GB"/>
              </w:rPr>
              <w:t>as of 2</w:t>
            </w:r>
            <w:r w:rsidR="002F02BD" w:rsidRPr="005D574E">
              <w:rPr>
                <w:rFonts w:asciiTheme="majorBidi" w:hAnsiTheme="majorBidi" w:cstheme="majorBidi"/>
                <w:sz w:val="24"/>
                <w:szCs w:val="24"/>
                <w:lang w:val="en-GB"/>
              </w:rPr>
              <w:t>6 April</w:t>
            </w:r>
            <w:r w:rsidRPr="005D574E">
              <w:rPr>
                <w:rFonts w:asciiTheme="majorBidi" w:hAnsiTheme="majorBidi" w:cstheme="majorBidi"/>
                <w:sz w:val="24"/>
                <w:szCs w:val="24"/>
                <w:lang w:val="en-GB"/>
              </w:rPr>
              <w:t xml:space="preserve"> 2016)</w:t>
            </w:r>
          </w:p>
          <w:p w:rsidR="00E349AF" w:rsidRPr="005D574E" w:rsidRDefault="00E349AF" w:rsidP="00E349AF">
            <w:pPr>
              <w:ind w:left="2"/>
              <w:rPr>
                <w:rFonts w:asciiTheme="majorBidi" w:hAnsiTheme="majorBidi" w:cstheme="majorBidi"/>
                <w:b/>
                <w:bCs/>
                <w:sz w:val="24"/>
                <w:szCs w:val="24"/>
                <w:lang w:val="en-GB"/>
              </w:rPr>
            </w:pP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E349AF" w:rsidRPr="002E550E" w:rsidRDefault="00E349AF" w:rsidP="00BE256A">
            <w:pPr>
              <w:ind w:left="2"/>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E349AF" w:rsidRPr="002E550E" w:rsidRDefault="00E349AF" w:rsidP="00BE256A">
            <w:pPr>
              <w:ind w:left="2"/>
              <w:jc w:val="center"/>
              <w:rPr>
                <w:sz w:val="20"/>
                <w:szCs w:val="20"/>
              </w:rPr>
            </w:pPr>
          </w:p>
        </w:tc>
      </w:tr>
      <w:tr w:rsidR="00E349AF"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tcPr>
          <w:p w:rsidR="00E349AF" w:rsidRPr="002E550E" w:rsidRDefault="00E66835" w:rsidP="00F243C7">
            <w:pPr>
              <w:jc w:val="center"/>
              <w:rPr>
                <w:sz w:val="20"/>
                <w:szCs w:val="20"/>
              </w:rPr>
            </w:pPr>
            <w:r>
              <w:rPr>
                <w:sz w:val="20"/>
                <w:szCs w:val="20"/>
              </w:rPr>
              <w:t>2.1</w:t>
            </w:r>
          </w:p>
        </w:tc>
        <w:tc>
          <w:tcPr>
            <w:tcW w:w="6030" w:type="dxa"/>
            <w:tcBorders>
              <w:top w:val="single" w:sz="4" w:space="0" w:color="000000"/>
              <w:left w:val="single" w:sz="4" w:space="0" w:color="000000"/>
              <w:bottom w:val="single" w:sz="4" w:space="0" w:color="000000"/>
              <w:right w:val="single" w:sz="4" w:space="0" w:color="000000"/>
            </w:tcBorders>
          </w:tcPr>
          <w:p w:rsidR="0079078F" w:rsidRPr="005D574E" w:rsidRDefault="0079078F" w:rsidP="006F1E0D">
            <w:pPr>
              <w:rPr>
                <w:rFonts w:asciiTheme="majorBidi" w:hAnsiTheme="majorBidi" w:cstheme="majorBidi"/>
                <w:sz w:val="24"/>
                <w:szCs w:val="24"/>
                <w:lang w:val="en-GB"/>
              </w:rPr>
            </w:pPr>
            <w:r w:rsidRPr="005D574E">
              <w:rPr>
                <w:rFonts w:asciiTheme="majorBidi" w:hAnsiTheme="majorBidi" w:cstheme="majorBidi"/>
                <w:sz w:val="24"/>
                <w:szCs w:val="24"/>
                <w:lang w:val="en-GB"/>
              </w:rPr>
              <w:t>-Bekaa total individuals registered : 3</w:t>
            </w:r>
            <w:r w:rsidR="002F02BD" w:rsidRPr="005D574E">
              <w:rPr>
                <w:rFonts w:asciiTheme="majorBidi" w:hAnsiTheme="majorBidi" w:cstheme="majorBidi"/>
                <w:sz w:val="24"/>
                <w:szCs w:val="24"/>
                <w:lang w:val="en-GB"/>
              </w:rPr>
              <w:t>64</w:t>
            </w:r>
            <w:r w:rsidRPr="005D574E">
              <w:rPr>
                <w:rFonts w:asciiTheme="majorBidi" w:hAnsiTheme="majorBidi" w:cstheme="majorBidi"/>
                <w:sz w:val="24"/>
                <w:szCs w:val="24"/>
                <w:lang w:val="en-GB"/>
              </w:rPr>
              <w:t xml:space="preserve"> </w:t>
            </w:r>
            <w:r w:rsidR="006F1E0D">
              <w:rPr>
                <w:rFonts w:asciiTheme="majorBidi" w:hAnsiTheme="majorBidi" w:cstheme="majorBidi"/>
                <w:sz w:val="24"/>
                <w:szCs w:val="24"/>
                <w:lang w:val="en-GB"/>
              </w:rPr>
              <w:t>087</w:t>
            </w:r>
            <w:r w:rsidRPr="005D574E">
              <w:rPr>
                <w:rFonts w:asciiTheme="majorBidi" w:hAnsiTheme="majorBidi" w:cstheme="majorBidi"/>
                <w:sz w:val="24"/>
                <w:szCs w:val="24"/>
                <w:lang w:val="en-GB"/>
              </w:rPr>
              <w:t xml:space="preserve">      HH: 8</w:t>
            </w:r>
            <w:r w:rsidR="002F02BD" w:rsidRPr="005D574E">
              <w:rPr>
                <w:rFonts w:asciiTheme="majorBidi" w:hAnsiTheme="majorBidi" w:cstheme="majorBidi"/>
                <w:sz w:val="24"/>
                <w:szCs w:val="24"/>
                <w:lang w:val="en-GB"/>
              </w:rPr>
              <w:t>1</w:t>
            </w:r>
            <w:r w:rsidRPr="005D574E">
              <w:rPr>
                <w:rFonts w:asciiTheme="majorBidi" w:hAnsiTheme="majorBidi" w:cstheme="majorBidi"/>
                <w:sz w:val="24"/>
                <w:szCs w:val="24"/>
                <w:lang w:val="en-GB"/>
              </w:rPr>
              <w:t xml:space="preserve"> </w:t>
            </w:r>
            <w:r w:rsidR="006F1E0D">
              <w:rPr>
                <w:rFonts w:asciiTheme="majorBidi" w:hAnsiTheme="majorBidi" w:cstheme="majorBidi"/>
                <w:sz w:val="24"/>
                <w:szCs w:val="24"/>
                <w:lang w:val="en-GB"/>
              </w:rPr>
              <w:t>79</w:t>
            </w:r>
            <w:r w:rsidR="002F02BD" w:rsidRPr="005D574E">
              <w:rPr>
                <w:rFonts w:asciiTheme="majorBidi" w:hAnsiTheme="majorBidi" w:cstheme="majorBidi"/>
                <w:sz w:val="24"/>
                <w:szCs w:val="24"/>
                <w:lang w:val="en-GB"/>
              </w:rPr>
              <w:t>5</w:t>
            </w:r>
            <w:r w:rsidRPr="005D574E">
              <w:rPr>
                <w:rFonts w:asciiTheme="majorBidi" w:hAnsiTheme="majorBidi" w:cstheme="majorBidi"/>
                <w:sz w:val="24"/>
                <w:szCs w:val="24"/>
                <w:lang w:val="en-GB"/>
              </w:rPr>
              <w:t>,</w:t>
            </w:r>
          </w:p>
          <w:p w:rsidR="0079078F" w:rsidRDefault="0079078F" w:rsidP="006F1E0D">
            <w:pPr>
              <w:rPr>
                <w:rFonts w:asciiTheme="majorBidi" w:hAnsiTheme="majorBidi" w:cstheme="majorBidi"/>
                <w:sz w:val="24"/>
                <w:szCs w:val="24"/>
                <w:lang w:val="en-GB"/>
              </w:rPr>
            </w:pPr>
            <w:r w:rsidRPr="005D574E">
              <w:rPr>
                <w:rFonts w:asciiTheme="majorBidi" w:hAnsiTheme="majorBidi" w:cstheme="majorBidi"/>
                <w:sz w:val="24"/>
                <w:szCs w:val="24"/>
                <w:lang w:val="en-GB"/>
              </w:rPr>
              <w:t>-Zahle: 1</w:t>
            </w:r>
            <w:r w:rsidR="002F02BD" w:rsidRPr="005D574E">
              <w:rPr>
                <w:rFonts w:asciiTheme="majorBidi" w:hAnsiTheme="majorBidi" w:cstheme="majorBidi"/>
                <w:sz w:val="24"/>
                <w:szCs w:val="24"/>
                <w:lang w:val="en-GB"/>
              </w:rPr>
              <w:t xml:space="preserve">66 </w:t>
            </w:r>
            <w:r w:rsidR="006F1E0D">
              <w:rPr>
                <w:rFonts w:asciiTheme="majorBidi" w:hAnsiTheme="majorBidi" w:cstheme="majorBidi"/>
                <w:sz w:val="24"/>
                <w:szCs w:val="24"/>
                <w:lang w:val="en-GB"/>
              </w:rPr>
              <w:t>069</w:t>
            </w:r>
            <w:r w:rsidR="002F02BD" w:rsidRPr="005D574E">
              <w:rPr>
                <w:rFonts w:asciiTheme="majorBidi" w:hAnsiTheme="majorBidi" w:cstheme="majorBidi"/>
                <w:sz w:val="24"/>
                <w:szCs w:val="24"/>
                <w:lang w:val="en-GB"/>
              </w:rPr>
              <w:t xml:space="preserve">, </w:t>
            </w:r>
            <w:proofErr w:type="spellStart"/>
            <w:r w:rsidR="002F02BD" w:rsidRPr="005D574E">
              <w:rPr>
                <w:rFonts w:asciiTheme="majorBidi" w:hAnsiTheme="majorBidi" w:cstheme="majorBidi"/>
                <w:sz w:val="24"/>
                <w:szCs w:val="24"/>
                <w:lang w:val="en-GB"/>
              </w:rPr>
              <w:t>Baalbeck</w:t>
            </w:r>
            <w:proofErr w:type="spellEnd"/>
            <w:r w:rsidR="002F02BD" w:rsidRPr="005D574E">
              <w:rPr>
                <w:rFonts w:asciiTheme="majorBidi" w:hAnsiTheme="majorBidi" w:cstheme="majorBidi"/>
                <w:sz w:val="24"/>
                <w:szCs w:val="24"/>
                <w:lang w:val="en-GB"/>
              </w:rPr>
              <w:t>: 118</w:t>
            </w:r>
            <w:r w:rsidRPr="005D574E">
              <w:rPr>
                <w:rFonts w:asciiTheme="majorBidi" w:hAnsiTheme="majorBidi" w:cstheme="majorBidi"/>
                <w:sz w:val="24"/>
                <w:szCs w:val="24"/>
                <w:lang w:val="en-GB"/>
              </w:rPr>
              <w:t xml:space="preserve"> </w:t>
            </w:r>
            <w:r w:rsidR="006F1E0D">
              <w:rPr>
                <w:rFonts w:asciiTheme="majorBidi" w:hAnsiTheme="majorBidi" w:cstheme="majorBidi"/>
                <w:sz w:val="24"/>
                <w:szCs w:val="24"/>
                <w:lang w:val="en-GB"/>
              </w:rPr>
              <w:t>590</w:t>
            </w:r>
            <w:r w:rsidR="002F02BD" w:rsidRPr="005D574E">
              <w:rPr>
                <w:rFonts w:asciiTheme="majorBidi" w:hAnsiTheme="majorBidi" w:cstheme="majorBidi"/>
                <w:sz w:val="24"/>
                <w:szCs w:val="24"/>
                <w:lang w:val="en-GB"/>
              </w:rPr>
              <w:t>, West Bekaa: 62</w:t>
            </w:r>
            <w:r w:rsidRPr="005D574E">
              <w:rPr>
                <w:rFonts w:asciiTheme="majorBidi" w:hAnsiTheme="majorBidi" w:cstheme="majorBidi"/>
                <w:sz w:val="24"/>
                <w:szCs w:val="24"/>
                <w:lang w:val="en-GB"/>
              </w:rPr>
              <w:t xml:space="preserve"> 6</w:t>
            </w:r>
            <w:r w:rsidR="006F1E0D">
              <w:rPr>
                <w:rFonts w:asciiTheme="majorBidi" w:hAnsiTheme="majorBidi" w:cstheme="majorBidi"/>
                <w:sz w:val="24"/>
                <w:szCs w:val="24"/>
                <w:lang w:val="en-GB"/>
              </w:rPr>
              <w:t>43</w:t>
            </w:r>
            <w:r w:rsidRPr="005D574E">
              <w:rPr>
                <w:rFonts w:asciiTheme="majorBidi" w:hAnsiTheme="majorBidi" w:cstheme="majorBidi"/>
                <w:sz w:val="24"/>
                <w:szCs w:val="24"/>
                <w:lang w:val="en-GB"/>
              </w:rPr>
              <w:t>,   Rachaya:</w:t>
            </w:r>
            <w:r w:rsidR="002F02BD" w:rsidRPr="005D574E">
              <w:rPr>
                <w:rFonts w:asciiTheme="majorBidi" w:hAnsiTheme="majorBidi" w:cstheme="majorBidi"/>
                <w:sz w:val="24"/>
                <w:szCs w:val="24"/>
                <w:lang w:val="en-GB"/>
              </w:rPr>
              <w:t>9 92</w:t>
            </w:r>
            <w:r w:rsidR="006F1E0D">
              <w:rPr>
                <w:rFonts w:asciiTheme="majorBidi" w:hAnsiTheme="majorBidi" w:cstheme="majorBidi"/>
                <w:sz w:val="24"/>
                <w:szCs w:val="24"/>
                <w:lang w:val="en-GB"/>
              </w:rPr>
              <w:t>9</w:t>
            </w:r>
            <w:r w:rsidRPr="005D574E">
              <w:rPr>
                <w:rFonts w:asciiTheme="majorBidi" w:hAnsiTheme="majorBidi" w:cstheme="majorBidi"/>
                <w:sz w:val="24"/>
                <w:szCs w:val="24"/>
                <w:lang w:val="en-GB"/>
              </w:rPr>
              <w:t xml:space="preserve">, </w:t>
            </w:r>
            <w:proofErr w:type="spellStart"/>
            <w:r w:rsidRPr="005D574E">
              <w:rPr>
                <w:rFonts w:asciiTheme="majorBidi" w:hAnsiTheme="majorBidi" w:cstheme="majorBidi"/>
                <w:sz w:val="24"/>
                <w:szCs w:val="24"/>
                <w:lang w:val="en-GB"/>
              </w:rPr>
              <w:t>Hermel</w:t>
            </w:r>
            <w:proofErr w:type="spellEnd"/>
            <w:r w:rsidRPr="005D574E">
              <w:rPr>
                <w:rFonts w:asciiTheme="majorBidi" w:hAnsiTheme="majorBidi" w:cstheme="majorBidi"/>
                <w:sz w:val="24"/>
                <w:szCs w:val="24"/>
                <w:lang w:val="en-GB"/>
              </w:rPr>
              <w:t xml:space="preserve">: 6 </w:t>
            </w:r>
            <w:r w:rsidR="006F1E0D">
              <w:rPr>
                <w:rFonts w:asciiTheme="majorBidi" w:hAnsiTheme="majorBidi" w:cstheme="majorBidi"/>
                <w:sz w:val="24"/>
                <w:szCs w:val="24"/>
                <w:lang w:val="en-GB"/>
              </w:rPr>
              <w:t>100</w:t>
            </w:r>
          </w:p>
          <w:p w:rsidR="0052251F" w:rsidRPr="005D574E" w:rsidRDefault="0052251F" w:rsidP="006F1E0D">
            <w:pPr>
              <w:rPr>
                <w:rFonts w:asciiTheme="majorBidi" w:hAnsiTheme="majorBidi" w:cstheme="majorBidi"/>
                <w:sz w:val="24"/>
                <w:szCs w:val="24"/>
                <w:lang w:val="en-GB"/>
              </w:rPr>
            </w:pPr>
            <w:r>
              <w:rPr>
                <w:rFonts w:asciiTheme="majorBidi" w:hAnsiTheme="majorBidi" w:cstheme="majorBidi"/>
                <w:sz w:val="24"/>
                <w:szCs w:val="24"/>
                <w:lang w:val="en-GB"/>
              </w:rPr>
              <w:t>Inactivate –share  the list</w:t>
            </w:r>
          </w:p>
          <w:p w:rsidR="00E349AF" w:rsidRPr="005D574E" w:rsidRDefault="00E349AF" w:rsidP="00E518E2">
            <w:pPr>
              <w:jc w:val="both"/>
              <w:rPr>
                <w:rFonts w:asciiTheme="majorBidi" w:hAnsiTheme="majorBidi" w:cstheme="majorBidi"/>
                <w:sz w:val="24"/>
                <w:szCs w:val="24"/>
                <w:lang w:val="en-GB"/>
              </w:rPr>
            </w:pPr>
          </w:p>
        </w:tc>
        <w:tc>
          <w:tcPr>
            <w:tcW w:w="3024" w:type="dxa"/>
            <w:tcBorders>
              <w:top w:val="single" w:sz="4" w:space="0" w:color="000000"/>
              <w:left w:val="single" w:sz="4" w:space="0" w:color="000000"/>
              <w:bottom w:val="single" w:sz="4" w:space="0" w:color="000000"/>
              <w:right w:val="single" w:sz="4" w:space="0" w:color="000000"/>
            </w:tcBorders>
          </w:tcPr>
          <w:p w:rsidR="00F03B7F" w:rsidRDefault="00F03B7F" w:rsidP="00F03B7F">
            <w:pPr>
              <w:rPr>
                <w:highlight w:val="yellow"/>
                <w:lang w:val="en-GB"/>
              </w:rPr>
            </w:pPr>
          </w:p>
          <w:p w:rsidR="00E349AF" w:rsidRPr="00F03B7F" w:rsidRDefault="00E349AF" w:rsidP="00F03B7F">
            <w:pPr>
              <w:rPr>
                <w:sz w:val="20"/>
                <w:szCs w:val="20"/>
                <w:lang w:val="en-GB"/>
              </w:rPr>
            </w:pPr>
          </w:p>
        </w:tc>
        <w:tc>
          <w:tcPr>
            <w:tcW w:w="1980" w:type="dxa"/>
            <w:tcBorders>
              <w:top w:val="single" w:sz="4" w:space="0" w:color="000000"/>
              <w:left w:val="single" w:sz="4" w:space="0" w:color="000000"/>
              <w:bottom w:val="single" w:sz="4" w:space="0" w:color="000000"/>
              <w:right w:val="single" w:sz="4" w:space="0" w:color="000000"/>
            </w:tcBorders>
          </w:tcPr>
          <w:p w:rsidR="00E349AF" w:rsidRPr="002E550E" w:rsidRDefault="00E349AF" w:rsidP="00BE256A">
            <w:pPr>
              <w:ind w:left="2"/>
              <w:jc w:val="center"/>
              <w:rPr>
                <w:sz w:val="20"/>
                <w:szCs w:val="20"/>
              </w:rPr>
            </w:pPr>
          </w:p>
        </w:tc>
      </w:tr>
      <w:tr w:rsidR="00BE256A"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BE256A" w:rsidRPr="002E550E" w:rsidRDefault="007E6CF4" w:rsidP="00F243C7">
            <w:pPr>
              <w:jc w:val="center"/>
              <w:rPr>
                <w:b/>
                <w:bCs/>
                <w:sz w:val="20"/>
                <w:szCs w:val="20"/>
              </w:rPr>
            </w:pPr>
            <w:r>
              <w:rPr>
                <w:b/>
                <w:bCs/>
                <w:sz w:val="20"/>
                <w:szCs w:val="20"/>
              </w:rPr>
              <w:t>3</w:t>
            </w:r>
            <w:r w:rsidR="00BE256A" w:rsidRPr="002E550E">
              <w:rPr>
                <w:b/>
                <w:bCs/>
                <w:sz w:val="20"/>
                <w:szCs w:val="20"/>
              </w:rPr>
              <w:t>.0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F03B7F" w:rsidRPr="005D574E" w:rsidRDefault="00622D1A" w:rsidP="00F03B7F">
            <w:pPr>
              <w:pStyle w:val="ListParagraph"/>
              <w:ind w:left="0"/>
              <w:rPr>
                <w:rFonts w:asciiTheme="majorBidi" w:eastAsia="Times New Roman" w:hAnsiTheme="majorBidi" w:cstheme="majorBidi"/>
                <w:b/>
                <w:bCs/>
                <w:color w:val="auto"/>
                <w:sz w:val="24"/>
                <w:szCs w:val="24"/>
                <w:lang w:val="en-GB" w:eastAsia="en-GB"/>
              </w:rPr>
            </w:pPr>
            <w:r>
              <w:rPr>
                <w:rFonts w:asciiTheme="majorBidi" w:eastAsia="Times New Roman" w:hAnsiTheme="majorBidi" w:cstheme="majorBidi"/>
                <w:b/>
                <w:bCs/>
                <w:color w:val="auto"/>
                <w:sz w:val="24"/>
                <w:szCs w:val="24"/>
                <w:lang w:val="en-GB" w:eastAsia="en-GB"/>
              </w:rPr>
              <w:t>WASH update</w:t>
            </w:r>
          </w:p>
          <w:p w:rsidR="00BE256A" w:rsidRPr="005D574E" w:rsidRDefault="00BE256A" w:rsidP="00F03B7F">
            <w:pPr>
              <w:tabs>
                <w:tab w:val="left" w:pos="1190"/>
              </w:tabs>
              <w:jc w:val="both"/>
              <w:rPr>
                <w:rFonts w:asciiTheme="majorBidi" w:hAnsiTheme="majorBidi" w:cstheme="majorBidi"/>
                <w:b/>
                <w:bCs/>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BE256A" w:rsidRPr="002E550E" w:rsidRDefault="00BE256A" w:rsidP="00BE256A">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BE256A" w:rsidRPr="002E550E" w:rsidRDefault="00BE256A" w:rsidP="00BE256A">
            <w:pPr>
              <w:ind w:left="2"/>
              <w:jc w:val="center"/>
              <w:rPr>
                <w:b/>
                <w:bCs/>
                <w:sz w:val="20"/>
                <w:szCs w:val="20"/>
              </w:rPr>
            </w:pPr>
          </w:p>
        </w:tc>
      </w:tr>
      <w:tr w:rsidR="00BE256A"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BE256A" w:rsidRPr="002E550E" w:rsidRDefault="007E6CF4" w:rsidP="00B07F2F">
            <w:pPr>
              <w:jc w:val="center"/>
              <w:rPr>
                <w:sz w:val="20"/>
                <w:szCs w:val="20"/>
              </w:rPr>
            </w:pPr>
            <w:r>
              <w:rPr>
                <w:sz w:val="20"/>
                <w:szCs w:val="20"/>
              </w:rPr>
              <w:t>3</w:t>
            </w:r>
            <w:r w:rsidR="00BE256A" w:rsidRPr="002E550E">
              <w:rPr>
                <w:sz w:val="20"/>
                <w:szCs w:val="20"/>
              </w:rPr>
              <w:t>.1</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880B0E" w:rsidRDefault="0041446A" w:rsidP="003A672F">
            <w:pPr>
              <w:rPr>
                <w:rFonts w:asciiTheme="majorBidi" w:hAnsiTheme="majorBidi" w:cstheme="majorBidi"/>
                <w:sz w:val="24"/>
                <w:szCs w:val="24"/>
                <w:lang w:val="en-GB"/>
              </w:rPr>
            </w:pPr>
            <w:r>
              <w:rPr>
                <w:rFonts w:asciiTheme="majorBidi" w:hAnsiTheme="majorBidi" w:cstheme="majorBidi"/>
                <w:sz w:val="24"/>
                <w:szCs w:val="24"/>
                <w:lang w:val="en-GB"/>
              </w:rPr>
              <w:t>-</w:t>
            </w:r>
            <w:r w:rsidR="003A672F">
              <w:rPr>
                <w:rFonts w:asciiTheme="majorBidi" w:hAnsiTheme="majorBidi" w:cstheme="majorBidi"/>
                <w:sz w:val="24"/>
                <w:szCs w:val="24"/>
                <w:lang w:val="en-GB"/>
              </w:rPr>
              <w:t>Lack in the information on the referral of WASH concerns</w:t>
            </w:r>
          </w:p>
          <w:p w:rsidR="00880B0E" w:rsidRDefault="00880B0E" w:rsidP="00880B0E">
            <w:pPr>
              <w:rPr>
                <w:rFonts w:asciiTheme="majorBidi" w:hAnsiTheme="majorBidi" w:cstheme="majorBidi"/>
                <w:sz w:val="24"/>
                <w:szCs w:val="24"/>
                <w:lang w:val="en-GB"/>
              </w:rPr>
            </w:pPr>
            <w:r>
              <w:rPr>
                <w:rFonts w:asciiTheme="majorBidi" w:hAnsiTheme="majorBidi" w:cstheme="majorBidi"/>
                <w:sz w:val="24"/>
                <w:szCs w:val="24"/>
                <w:lang w:val="en-GB"/>
              </w:rPr>
              <w:t xml:space="preserve">- </w:t>
            </w:r>
            <w:r w:rsidR="0041446A">
              <w:rPr>
                <w:rFonts w:asciiTheme="majorBidi" w:hAnsiTheme="majorBidi" w:cstheme="majorBidi"/>
                <w:sz w:val="24"/>
                <w:szCs w:val="24"/>
                <w:lang w:val="en-GB"/>
              </w:rPr>
              <w:t>I</w:t>
            </w:r>
            <w:r w:rsidR="00C93255">
              <w:rPr>
                <w:rFonts w:asciiTheme="majorBidi" w:hAnsiTheme="majorBidi" w:cstheme="majorBidi"/>
                <w:sz w:val="24"/>
                <w:szCs w:val="24"/>
                <w:lang w:val="en-GB"/>
              </w:rPr>
              <w:t>A</w:t>
            </w:r>
            <w:r w:rsidR="0041446A">
              <w:rPr>
                <w:rFonts w:asciiTheme="majorBidi" w:hAnsiTheme="majorBidi" w:cstheme="majorBidi"/>
                <w:sz w:val="24"/>
                <w:szCs w:val="24"/>
                <w:lang w:val="en-GB"/>
              </w:rPr>
              <w:t>M</w:t>
            </w:r>
            <w:r w:rsidR="00C93255">
              <w:rPr>
                <w:rFonts w:asciiTheme="majorBidi" w:hAnsiTheme="majorBidi" w:cstheme="majorBidi"/>
                <w:sz w:val="24"/>
                <w:szCs w:val="24"/>
                <w:lang w:val="en-GB"/>
              </w:rPr>
              <w:t xml:space="preserve">P </w:t>
            </w:r>
            <w:r>
              <w:rPr>
                <w:rFonts w:asciiTheme="majorBidi" w:hAnsiTheme="majorBidi" w:cstheme="majorBidi"/>
                <w:sz w:val="24"/>
                <w:szCs w:val="24"/>
                <w:lang w:val="en-GB"/>
              </w:rPr>
              <w:t>feedback application was presented and a detailed briefing will be presented in next BHNWG meeting</w:t>
            </w:r>
          </w:p>
          <w:p w:rsidR="00880B0E" w:rsidRDefault="00880B0E" w:rsidP="00880B0E">
            <w:pPr>
              <w:rPr>
                <w:rFonts w:asciiTheme="majorBidi" w:hAnsiTheme="majorBidi" w:cstheme="majorBidi"/>
                <w:sz w:val="24"/>
                <w:szCs w:val="24"/>
                <w:lang w:val="en-GB"/>
              </w:rPr>
            </w:pPr>
            <w:r>
              <w:rPr>
                <w:rFonts w:asciiTheme="majorBidi" w:hAnsiTheme="majorBidi" w:cstheme="majorBidi"/>
                <w:sz w:val="24"/>
                <w:szCs w:val="24"/>
                <w:lang w:val="en-GB"/>
              </w:rPr>
              <w:t>-The WASH gap in the overall Bekaa is 8.2%</w:t>
            </w:r>
          </w:p>
          <w:p w:rsidR="00880B0E" w:rsidRDefault="00880B0E" w:rsidP="00880B0E">
            <w:pPr>
              <w:rPr>
                <w:rFonts w:asciiTheme="majorBidi" w:hAnsiTheme="majorBidi" w:cstheme="majorBidi"/>
                <w:sz w:val="24"/>
                <w:szCs w:val="24"/>
                <w:lang w:val="en-GB"/>
              </w:rPr>
            </w:pPr>
            <w:r>
              <w:rPr>
                <w:rFonts w:asciiTheme="majorBidi" w:hAnsiTheme="majorBidi" w:cstheme="majorBidi"/>
                <w:sz w:val="24"/>
                <w:szCs w:val="24"/>
                <w:lang w:val="en-GB"/>
              </w:rPr>
              <w:t xml:space="preserve">-The intern WASH gap in </w:t>
            </w:r>
            <w:proofErr w:type="spellStart"/>
            <w:r>
              <w:rPr>
                <w:rFonts w:asciiTheme="majorBidi" w:hAnsiTheme="majorBidi" w:cstheme="majorBidi"/>
                <w:sz w:val="24"/>
                <w:szCs w:val="24"/>
                <w:lang w:val="en-GB"/>
              </w:rPr>
              <w:t>Arsal</w:t>
            </w:r>
            <w:proofErr w:type="spellEnd"/>
            <w:r>
              <w:rPr>
                <w:rFonts w:asciiTheme="majorBidi" w:hAnsiTheme="majorBidi" w:cstheme="majorBidi"/>
                <w:sz w:val="24"/>
                <w:szCs w:val="24"/>
                <w:lang w:val="en-GB"/>
              </w:rPr>
              <w:t xml:space="preserve"> while waiting the signature of the donor was solved</w:t>
            </w:r>
          </w:p>
          <w:p w:rsidR="00880B0E" w:rsidRDefault="00880B0E" w:rsidP="00880B0E">
            <w:pPr>
              <w:rPr>
                <w:rFonts w:asciiTheme="majorBidi" w:hAnsiTheme="majorBidi" w:cstheme="majorBidi"/>
                <w:sz w:val="24"/>
                <w:szCs w:val="24"/>
                <w:lang w:val="en-GB"/>
              </w:rPr>
            </w:pPr>
            <w:r>
              <w:rPr>
                <w:rFonts w:asciiTheme="majorBidi" w:hAnsiTheme="majorBidi" w:cstheme="majorBidi"/>
                <w:sz w:val="24"/>
                <w:szCs w:val="24"/>
                <w:lang w:val="en-GB"/>
              </w:rPr>
              <w:t>-Establishment of the Water quality temporary technical committee and all health related findings will be reflected to the BHNWG</w:t>
            </w:r>
          </w:p>
          <w:p w:rsidR="00C276F4" w:rsidRPr="005D574E" w:rsidRDefault="00C276F4" w:rsidP="00573F4A">
            <w:pPr>
              <w:rPr>
                <w:rFonts w:asciiTheme="majorBidi" w:hAnsiTheme="majorBidi" w:cstheme="majorBidi"/>
                <w:sz w:val="24"/>
                <w:szCs w:val="24"/>
                <w:lang w:val="en-GB"/>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7B1709" w:rsidRDefault="00880B0E" w:rsidP="00D7731B">
            <w:pPr>
              <w:rPr>
                <w:rFonts w:asciiTheme="majorBidi" w:hAnsiTheme="majorBidi" w:cstheme="majorBidi"/>
                <w:sz w:val="24"/>
                <w:szCs w:val="24"/>
                <w:lang w:val="en-GB"/>
              </w:rPr>
            </w:pPr>
            <w:r>
              <w:rPr>
                <w:rFonts w:asciiTheme="majorBidi" w:hAnsiTheme="majorBidi" w:cstheme="majorBidi"/>
                <w:sz w:val="24"/>
                <w:szCs w:val="24"/>
                <w:lang w:val="en-GB"/>
              </w:rPr>
              <w:t>-The WASH referral pathway to be presented in the next BHNWG meeting</w:t>
            </w:r>
          </w:p>
          <w:p w:rsidR="00880B0E" w:rsidRDefault="00880B0E" w:rsidP="00D7731B">
            <w:pPr>
              <w:rPr>
                <w:rFonts w:asciiTheme="majorBidi" w:hAnsiTheme="majorBidi" w:cstheme="majorBidi"/>
                <w:sz w:val="24"/>
                <w:szCs w:val="24"/>
                <w:lang w:val="en-GB"/>
              </w:rPr>
            </w:pPr>
          </w:p>
          <w:p w:rsidR="00880B0E" w:rsidRDefault="00880B0E" w:rsidP="003A672F">
            <w:pPr>
              <w:rPr>
                <w:rFonts w:asciiTheme="majorBidi" w:hAnsiTheme="majorBidi" w:cstheme="majorBidi"/>
                <w:sz w:val="24"/>
                <w:szCs w:val="24"/>
                <w:lang w:val="en-GB"/>
              </w:rPr>
            </w:pPr>
            <w:r>
              <w:rPr>
                <w:rFonts w:asciiTheme="majorBidi" w:hAnsiTheme="majorBidi" w:cstheme="majorBidi"/>
                <w:sz w:val="24"/>
                <w:szCs w:val="24"/>
                <w:lang w:val="en-GB"/>
              </w:rPr>
              <w:t xml:space="preserve">-IAMP feedback application will be presented in </w:t>
            </w:r>
            <w:r w:rsidR="003A672F">
              <w:rPr>
                <w:rFonts w:asciiTheme="majorBidi" w:hAnsiTheme="majorBidi" w:cstheme="majorBidi"/>
                <w:sz w:val="24"/>
                <w:szCs w:val="24"/>
                <w:lang w:val="en-GB"/>
              </w:rPr>
              <w:t xml:space="preserve">the </w:t>
            </w:r>
            <w:r>
              <w:rPr>
                <w:rFonts w:asciiTheme="majorBidi" w:hAnsiTheme="majorBidi" w:cstheme="majorBidi"/>
                <w:sz w:val="24"/>
                <w:szCs w:val="24"/>
                <w:lang w:val="en-GB"/>
              </w:rPr>
              <w:t xml:space="preserve">next BHNWG meeting by </w:t>
            </w:r>
            <w:proofErr w:type="spellStart"/>
            <w:r>
              <w:rPr>
                <w:rFonts w:asciiTheme="majorBidi" w:hAnsiTheme="majorBidi" w:cstheme="majorBidi"/>
                <w:sz w:val="24"/>
                <w:szCs w:val="24"/>
                <w:lang w:val="en-GB"/>
              </w:rPr>
              <w:t>Medair</w:t>
            </w:r>
            <w:proofErr w:type="spellEnd"/>
          </w:p>
          <w:p w:rsidR="00880B0E" w:rsidRPr="00880B0E" w:rsidRDefault="00880B0E" w:rsidP="00D7731B">
            <w:pPr>
              <w:rPr>
                <w:rFonts w:asciiTheme="majorBidi" w:eastAsiaTheme="minorEastAsia" w:hAnsiTheme="majorBidi" w:cstheme="majorBidi"/>
                <w:b/>
                <w:bCs/>
                <w:color w:val="auto"/>
                <w:sz w:val="24"/>
                <w:szCs w:val="24"/>
              </w:rPr>
            </w:pPr>
          </w:p>
        </w:tc>
        <w:tc>
          <w:tcPr>
            <w:tcW w:w="1980" w:type="dxa"/>
            <w:tcBorders>
              <w:top w:val="single" w:sz="4" w:space="0" w:color="000000"/>
              <w:left w:val="single" w:sz="4" w:space="0" w:color="000000"/>
              <w:bottom w:val="single" w:sz="4" w:space="0" w:color="000000"/>
              <w:right w:val="single" w:sz="4" w:space="0" w:color="000000"/>
            </w:tcBorders>
          </w:tcPr>
          <w:p w:rsidR="00880B0E" w:rsidRDefault="00880B0E" w:rsidP="000F01E0">
            <w:pPr>
              <w:ind w:left="2"/>
              <w:rPr>
                <w:rFonts w:asciiTheme="majorBidi" w:hAnsiTheme="majorBidi" w:cstheme="majorBidi"/>
                <w:sz w:val="24"/>
                <w:szCs w:val="24"/>
                <w:lang w:val="en-GB"/>
              </w:rPr>
            </w:pPr>
            <w:r>
              <w:rPr>
                <w:rFonts w:asciiTheme="majorBidi" w:hAnsiTheme="majorBidi" w:cstheme="majorBidi"/>
                <w:sz w:val="24"/>
                <w:szCs w:val="24"/>
                <w:lang w:val="en-GB"/>
              </w:rPr>
              <w:t>23 June 2016</w:t>
            </w:r>
          </w:p>
          <w:p w:rsidR="00880B0E" w:rsidRPr="00880B0E" w:rsidRDefault="00880B0E" w:rsidP="00880B0E">
            <w:pPr>
              <w:rPr>
                <w:rFonts w:asciiTheme="majorBidi" w:hAnsiTheme="majorBidi" w:cstheme="majorBidi"/>
                <w:sz w:val="24"/>
                <w:szCs w:val="24"/>
                <w:lang w:val="en-GB"/>
              </w:rPr>
            </w:pPr>
          </w:p>
          <w:p w:rsidR="00880B0E" w:rsidRPr="00880B0E" w:rsidRDefault="00880B0E" w:rsidP="00880B0E">
            <w:pPr>
              <w:rPr>
                <w:rFonts w:asciiTheme="majorBidi" w:hAnsiTheme="majorBidi" w:cstheme="majorBidi"/>
                <w:sz w:val="24"/>
                <w:szCs w:val="24"/>
                <w:lang w:val="en-GB"/>
              </w:rPr>
            </w:pPr>
          </w:p>
          <w:p w:rsidR="00880B0E" w:rsidRPr="00880B0E" w:rsidRDefault="00880B0E" w:rsidP="00880B0E">
            <w:pPr>
              <w:rPr>
                <w:rFonts w:asciiTheme="majorBidi" w:hAnsiTheme="majorBidi" w:cstheme="majorBidi"/>
                <w:sz w:val="24"/>
                <w:szCs w:val="24"/>
                <w:lang w:val="en-GB"/>
              </w:rPr>
            </w:pPr>
          </w:p>
          <w:p w:rsidR="00880B0E" w:rsidRDefault="00880B0E" w:rsidP="00880B0E">
            <w:pPr>
              <w:rPr>
                <w:rFonts w:asciiTheme="majorBidi" w:hAnsiTheme="majorBidi" w:cstheme="majorBidi"/>
                <w:sz w:val="24"/>
                <w:szCs w:val="24"/>
                <w:lang w:val="en-GB"/>
              </w:rPr>
            </w:pPr>
          </w:p>
          <w:p w:rsidR="007B1709" w:rsidRPr="00880B0E" w:rsidRDefault="00880B0E" w:rsidP="00880B0E">
            <w:pPr>
              <w:rPr>
                <w:rFonts w:asciiTheme="majorBidi" w:hAnsiTheme="majorBidi" w:cstheme="majorBidi"/>
                <w:sz w:val="24"/>
                <w:szCs w:val="24"/>
                <w:lang w:val="en-GB"/>
              </w:rPr>
            </w:pPr>
            <w:r>
              <w:rPr>
                <w:rFonts w:asciiTheme="majorBidi" w:hAnsiTheme="majorBidi" w:cstheme="majorBidi"/>
                <w:sz w:val="24"/>
                <w:szCs w:val="24"/>
                <w:lang w:val="en-GB"/>
              </w:rPr>
              <w:t>23 June 2016</w:t>
            </w:r>
          </w:p>
        </w:tc>
      </w:tr>
      <w:tr w:rsidR="00F76A0C"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F76A0C" w:rsidRPr="002E550E" w:rsidRDefault="008803F5" w:rsidP="008803F5">
            <w:pPr>
              <w:jc w:val="center"/>
              <w:rPr>
                <w:b/>
                <w:bCs/>
                <w:sz w:val="20"/>
                <w:szCs w:val="20"/>
              </w:rPr>
            </w:pPr>
            <w:r>
              <w:rPr>
                <w:b/>
                <w:bCs/>
                <w:sz w:val="20"/>
                <w:szCs w:val="20"/>
              </w:rPr>
              <w:t>4</w:t>
            </w:r>
            <w:r w:rsidR="00836FD3" w:rsidRPr="002E550E">
              <w:rPr>
                <w:b/>
                <w:bCs/>
                <w:sz w:val="20"/>
                <w:szCs w:val="20"/>
              </w:rPr>
              <w:t>.</w:t>
            </w:r>
            <w:r>
              <w:rPr>
                <w:b/>
                <w:bCs/>
                <w:sz w:val="20"/>
                <w:szCs w:val="20"/>
              </w:rPr>
              <w:t>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995745" w:rsidRPr="0093542A" w:rsidRDefault="0093542A" w:rsidP="00D7731B">
            <w:pPr>
              <w:pStyle w:val="ListParagraph"/>
              <w:ind w:left="0"/>
              <w:rPr>
                <w:rFonts w:asciiTheme="majorBidi" w:hAnsiTheme="majorBidi" w:cstheme="majorBidi"/>
                <w:b/>
                <w:bCs/>
                <w:color w:val="auto"/>
                <w:sz w:val="24"/>
                <w:szCs w:val="24"/>
              </w:rPr>
            </w:pPr>
            <w:r w:rsidRPr="0093542A">
              <w:rPr>
                <w:rFonts w:ascii="Times New Roman" w:hAnsi="Times New Roman"/>
                <w:b/>
                <w:bCs/>
                <w:color w:val="auto"/>
                <w:sz w:val="24"/>
                <w:szCs w:val="24"/>
              </w:rPr>
              <w:t>Lebanon Health Access and Utilization Survey (HAUS)</w:t>
            </w:r>
            <w:r w:rsidR="00AD13C8">
              <w:rPr>
                <w:rFonts w:ascii="Times New Roman" w:hAnsi="Times New Roman"/>
                <w:b/>
                <w:bCs/>
                <w:color w:val="auto"/>
                <w:sz w:val="24"/>
                <w:szCs w:val="24"/>
              </w:rPr>
              <w:t xml:space="preserve"> </w:t>
            </w:r>
            <w:r w:rsidR="00AD13C8">
              <w:rPr>
                <w:rFonts w:asciiTheme="majorBidi" w:hAnsiTheme="majorBidi" w:cstheme="majorBidi"/>
                <w:b/>
                <w:bCs/>
                <w:color w:val="auto"/>
                <w:sz w:val="24"/>
                <w:szCs w:val="24"/>
              </w:rPr>
              <w:t>(attached to the minutes)</w:t>
            </w: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F76A0C" w:rsidRPr="002E550E" w:rsidRDefault="00F76A0C" w:rsidP="004F4F71">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F76A0C" w:rsidRPr="002E550E" w:rsidRDefault="00F76A0C" w:rsidP="004F4F71">
            <w:pPr>
              <w:jc w:val="center"/>
              <w:rPr>
                <w:b/>
                <w:bCs/>
                <w:sz w:val="20"/>
                <w:szCs w:val="20"/>
              </w:rPr>
            </w:pPr>
          </w:p>
        </w:tc>
      </w:tr>
      <w:tr w:rsidR="00F76A0C"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F76A0C" w:rsidRPr="002E550E" w:rsidRDefault="00A62E1C" w:rsidP="00582814">
            <w:pPr>
              <w:rPr>
                <w:sz w:val="20"/>
                <w:szCs w:val="20"/>
              </w:rPr>
            </w:pPr>
            <w:r>
              <w:rPr>
                <w:sz w:val="20"/>
                <w:szCs w:val="20"/>
              </w:rPr>
              <w:t xml:space="preserve">     </w:t>
            </w:r>
            <w:r w:rsidR="00C21BF4">
              <w:rPr>
                <w:sz w:val="20"/>
                <w:szCs w:val="20"/>
              </w:rPr>
              <w:t>4</w:t>
            </w:r>
            <w:r w:rsidR="00836FD3" w:rsidRPr="002E550E">
              <w:rPr>
                <w:sz w:val="20"/>
                <w:szCs w:val="20"/>
              </w:rPr>
              <w:t>.1</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836FD3" w:rsidRDefault="002E041F" w:rsidP="000F4514">
            <w:pPr>
              <w:pStyle w:val="ListParagraph"/>
              <w:ind w:left="0"/>
              <w:rPr>
                <w:rFonts w:asciiTheme="majorBidi" w:hAnsiTheme="majorBidi" w:cstheme="majorBidi"/>
                <w:b/>
                <w:bCs/>
                <w:sz w:val="24"/>
                <w:szCs w:val="24"/>
              </w:rPr>
            </w:pPr>
            <w:r>
              <w:rPr>
                <w:rFonts w:asciiTheme="majorBidi" w:hAnsiTheme="majorBidi" w:cstheme="majorBidi"/>
                <w:sz w:val="24"/>
                <w:szCs w:val="24"/>
              </w:rPr>
              <w:t xml:space="preserve">UNHCR presented the survey under the title </w:t>
            </w:r>
            <w:r w:rsidRPr="00AD13C8">
              <w:rPr>
                <w:rFonts w:asciiTheme="majorBidi" w:hAnsiTheme="majorBidi" w:cstheme="majorBidi"/>
                <w:sz w:val="24"/>
                <w:szCs w:val="24"/>
              </w:rPr>
              <w:t>“Health access and utilization survey among non-camp refugees in Lebanon UNHCR”-</w:t>
            </w:r>
            <w:r w:rsidR="000F4514" w:rsidRPr="00AD13C8">
              <w:rPr>
                <w:rFonts w:asciiTheme="majorBidi" w:hAnsiTheme="majorBidi" w:cstheme="majorBidi"/>
                <w:sz w:val="24"/>
                <w:szCs w:val="24"/>
              </w:rPr>
              <w:t xml:space="preserve"> that was done between</w:t>
            </w:r>
            <w:r w:rsidR="000F4514" w:rsidRPr="000F4514">
              <w:rPr>
                <w:rFonts w:asciiTheme="majorBidi" w:hAnsiTheme="majorBidi" w:cstheme="majorBidi"/>
                <w:sz w:val="24"/>
                <w:szCs w:val="24"/>
              </w:rPr>
              <w:t xml:space="preserve"> 31 August and 08 September 2015 </w:t>
            </w:r>
            <w:r w:rsidRPr="000F4514">
              <w:rPr>
                <w:rFonts w:asciiTheme="majorBidi" w:hAnsiTheme="majorBidi" w:cstheme="majorBidi"/>
                <w:sz w:val="24"/>
                <w:szCs w:val="24"/>
              </w:rPr>
              <w:t xml:space="preserve">in </w:t>
            </w:r>
            <w:r w:rsidRPr="002E041F">
              <w:rPr>
                <w:rFonts w:asciiTheme="majorBidi" w:hAnsiTheme="majorBidi" w:cstheme="majorBidi"/>
                <w:sz w:val="24"/>
                <w:szCs w:val="24"/>
              </w:rPr>
              <w:t>order for the</w:t>
            </w:r>
            <w:r>
              <w:rPr>
                <w:rFonts w:asciiTheme="majorBidi" w:hAnsiTheme="majorBidi" w:cstheme="majorBidi"/>
                <w:b/>
                <w:bCs/>
                <w:sz w:val="24"/>
                <w:szCs w:val="24"/>
              </w:rPr>
              <w:t xml:space="preserve"> </w:t>
            </w:r>
            <w:r w:rsidRPr="002E041F">
              <w:rPr>
                <w:rFonts w:asciiTheme="majorBidi" w:hAnsiTheme="majorBidi" w:cstheme="majorBidi"/>
                <w:sz w:val="24"/>
                <w:szCs w:val="24"/>
              </w:rPr>
              <w:t xml:space="preserve">partners to </w:t>
            </w:r>
            <w:r>
              <w:rPr>
                <w:rFonts w:asciiTheme="majorBidi" w:hAnsiTheme="majorBidi" w:cstheme="majorBidi"/>
                <w:sz w:val="24"/>
                <w:szCs w:val="24"/>
              </w:rPr>
              <w:t>have an insight about</w:t>
            </w:r>
            <w:r w:rsidRPr="002E041F">
              <w:rPr>
                <w:rFonts w:asciiTheme="majorBidi" w:hAnsiTheme="majorBidi" w:cstheme="majorBidi"/>
                <w:sz w:val="24"/>
                <w:szCs w:val="24"/>
              </w:rPr>
              <w:t xml:space="preserve"> the results and </w:t>
            </w:r>
            <w:r>
              <w:rPr>
                <w:rFonts w:asciiTheme="majorBidi" w:hAnsiTheme="majorBidi" w:cstheme="majorBidi"/>
                <w:sz w:val="24"/>
                <w:szCs w:val="24"/>
              </w:rPr>
              <w:t xml:space="preserve">to prioritize the </w:t>
            </w:r>
            <w:r w:rsidR="00A62E1C">
              <w:rPr>
                <w:rFonts w:asciiTheme="majorBidi" w:hAnsiTheme="majorBidi" w:cstheme="majorBidi"/>
                <w:sz w:val="24"/>
                <w:szCs w:val="24"/>
              </w:rPr>
              <w:t xml:space="preserve">survey’s </w:t>
            </w:r>
            <w:r w:rsidRPr="002E041F">
              <w:rPr>
                <w:rFonts w:asciiTheme="majorBidi" w:hAnsiTheme="majorBidi" w:cstheme="majorBidi"/>
                <w:sz w:val="24"/>
                <w:szCs w:val="24"/>
              </w:rPr>
              <w:t>recommendations</w:t>
            </w:r>
            <w:r w:rsidR="00A62E1C">
              <w:rPr>
                <w:rFonts w:asciiTheme="majorBidi" w:hAnsiTheme="majorBidi" w:cstheme="majorBidi"/>
                <w:b/>
                <w:bCs/>
                <w:sz w:val="24"/>
                <w:szCs w:val="24"/>
              </w:rPr>
              <w:t>.</w:t>
            </w:r>
          </w:p>
          <w:p w:rsidR="00AD13C8" w:rsidRPr="00D7731B" w:rsidRDefault="00AD13C8" w:rsidP="00AD13C8">
            <w:pPr>
              <w:rPr>
                <w:rFonts w:asciiTheme="majorBidi" w:hAnsiTheme="majorBidi" w:cstheme="majorBidi"/>
                <w:sz w:val="24"/>
                <w:szCs w:val="24"/>
              </w:rPr>
            </w:pPr>
            <w:r w:rsidRPr="00AD13C8">
              <w:rPr>
                <w:rFonts w:asciiTheme="majorBidi" w:hAnsiTheme="majorBidi" w:cstheme="majorBidi"/>
                <w:sz w:val="24"/>
                <w:szCs w:val="24"/>
              </w:rPr>
              <w:t xml:space="preserve">This assessment was conducted among non-camp based Syrian refugees living in Lebanon, </w:t>
            </w:r>
            <w:r>
              <w:rPr>
                <w:rFonts w:asciiTheme="majorBidi" w:hAnsiTheme="majorBidi" w:cstheme="majorBidi"/>
                <w:sz w:val="24"/>
                <w:szCs w:val="24"/>
              </w:rPr>
              <w:t xml:space="preserve">in order </w:t>
            </w:r>
            <w:r w:rsidRPr="00AD13C8">
              <w:rPr>
                <w:rFonts w:asciiTheme="majorBidi" w:hAnsiTheme="majorBidi" w:cstheme="majorBidi"/>
                <w:sz w:val="24"/>
                <w:szCs w:val="24"/>
              </w:rPr>
              <w:t>to monitor access to and utilization of key health services.</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B3235C" w:rsidRPr="00D7731B" w:rsidRDefault="00B3235C" w:rsidP="00A62E1C">
            <w:pPr>
              <w:rPr>
                <w:rFonts w:asciiTheme="majorBidi" w:hAnsiTheme="majorBidi" w:cstheme="majorBidi"/>
                <w:sz w:val="24"/>
                <w:szCs w:val="24"/>
              </w:rPr>
            </w:pPr>
          </w:p>
        </w:tc>
        <w:tc>
          <w:tcPr>
            <w:tcW w:w="1980" w:type="dxa"/>
            <w:tcBorders>
              <w:top w:val="single" w:sz="4" w:space="0" w:color="000000"/>
              <w:left w:val="single" w:sz="4" w:space="0" w:color="000000"/>
              <w:bottom w:val="single" w:sz="4" w:space="0" w:color="000000"/>
              <w:right w:val="single" w:sz="4" w:space="0" w:color="000000"/>
            </w:tcBorders>
          </w:tcPr>
          <w:p w:rsidR="00F76A0C" w:rsidRPr="00D7731B" w:rsidRDefault="00F76A0C" w:rsidP="004F4F71">
            <w:pPr>
              <w:ind w:left="2"/>
              <w:jc w:val="center"/>
              <w:rPr>
                <w:rFonts w:asciiTheme="majorBidi" w:hAnsiTheme="majorBidi" w:cstheme="majorBidi"/>
                <w:sz w:val="24"/>
                <w:szCs w:val="24"/>
              </w:rPr>
            </w:pPr>
          </w:p>
        </w:tc>
      </w:tr>
      <w:tr w:rsidR="00D77F74"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D77F74" w:rsidRPr="002E550E" w:rsidRDefault="007E3348" w:rsidP="00F243C7">
            <w:pPr>
              <w:jc w:val="center"/>
              <w:rPr>
                <w:b/>
                <w:bCs/>
                <w:sz w:val="20"/>
                <w:szCs w:val="20"/>
              </w:rPr>
            </w:pPr>
            <w:r>
              <w:rPr>
                <w:b/>
                <w:bCs/>
                <w:sz w:val="20"/>
                <w:szCs w:val="20"/>
              </w:rPr>
              <w:t>5</w:t>
            </w:r>
            <w:r w:rsidR="007E0A19">
              <w:rPr>
                <w:b/>
                <w:bCs/>
                <w:sz w:val="20"/>
                <w:szCs w:val="20"/>
              </w:rPr>
              <w:t>.0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D77F74" w:rsidRPr="00612CA1" w:rsidRDefault="00612CA1" w:rsidP="00612CA1">
            <w:pPr>
              <w:rPr>
                <w:rFonts w:asciiTheme="majorBidi" w:hAnsiTheme="majorBidi" w:cstheme="majorBidi"/>
                <w:b/>
                <w:bCs/>
                <w:color w:val="auto"/>
                <w:sz w:val="24"/>
                <w:szCs w:val="24"/>
              </w:rPr>
            </w:pPr>
            <w:r w:rsidRPr="00612CA1">
              <w:rPr>
                <w:rFonts w:asciiTheme="majorBidi" w:hAnsiTheme="majorBidi" w:cstheme="majorBidi"/>
                <w:b/>
                <w:bCs/>
                <w:color w:val="auto"/>
                <w:sz w:val="24"/>
                <w:szCs w:val="24"/>
              </w:rPr>
              <w:t xml:space="preserve">KPC </w:t>
            </w:r>
            <w:proofErr w:type="spellStart"/>
            <w:r w:rsidRPr="00612CA1">
              <w:rPr>
                <w:rFonts w:asciiTheme="majorBidi" w:hAnsiTheme="majorBidi" w:cstheme="majorBidi"/>
                <w:b/>
                <w:bCs/>
                <w:color w:val="auto"/>
                <w:sz w:val="24"/>
                <w:szCs w:val="24"/>
              </w:rPr>
              <w:t>Medair</w:t>
            </w:r>
            <w:proofErr w:type="spellEnd"/>
            <w:r w:rsidRPr="00612CA1">
              <w:rPr>
                <w:rFonts w:asciiTheme="majorBidi" w:hAnsiTheme="majorBidi" w:cstheme="majorBidi"/>
                <w:b/>
                <w:bCs/>
                <w:color w:val="auto"/>
                <w:sz w:val="24"/>
                <w:szCs w:val="24"/>
              </w:rPr>
              <w:t xml:space="preserve"> health survey  </w:t>
            </w:r>
            <w:r w:rsidR="00582814">
              <w:rPr>
                <w:rFonts w:asciiTheme="majorBidi" w:hAnsiTheme="majorBidi" w:cstheme="majorBidi"/>
                <w:b/>
                <w:bCs/>
                <w:color w:val="auto"/>
                <w:sz w:val="24"/>
                <w:szCs w:val="24"/>
              </w:rPr>
              <w:t xml:space="preserve"> (attached to the minutes)</w:t>
            </w: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D77F74" w:rsidRPr="002E550E" w:rsidRDefault="00D77F74"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D77F74" w:rsidRPr="002E550E" w:rsidRDefault="00D77F74" w:rsidP="00436115">
            <w:pPr>
              <w:ind w:left="2"/>
              <w:jc w:val="center"/>
              <w:rPr>
                <w:b/>
                <w:bCs/>
                <w:sz w:val="20"/>
                <w:szCs w:val="20"/>
              </w:rPr>
            </w:pPr>
          </w:p>
        </w:tc>
      </w:tr>
      <w:tr w:rsidR="00612CA1"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612CA1" w:rsidRDefault="00A62E1C" w:rsidP="00F243C7">
            <w:pPr>
              <w:jc w:val="center"/>
              <w:rPr>
                <w:b/>
                <w:bCs/>
                <w:sz w:val="20"/>
                <w:szCs w:val="20"/>
              </w:rPr>
            </w:pPr>
            <w:r>
              <w:rPr>
                <w:b/>
                <w:bCs/>
                <w:sz w:val="20"/>
                <w:szCs w:val="20"/>
              </w:rPr>
              <w:t>5.1</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582814" w:rsidRPr="00582814" w:rsidRDefault="00582814" w:rsidP="00582814">
            <w:pPr>
              <w:rPr>
                <w:rFonts w:asciiTheme="majorBidi" w:hAnsiTheme="majorBidi" w:cstheme="majorBidi"/>
              </w:rPr>
            </w:pPr>
            <w:proofErr w:type="spellStart"/>
            <w:r w:rsidRPr="00582814">
              <w:rPr>
                <w:rFonts w:asciiTheme="majorBidi" w:hAnsiTheme="majorBidi" w:cstheme="majorBidi"/>
                <w:color w:val="auto"/>
                <w:sz w:val="24"/>
                <w:szCs w:val="24"/>
              </w:rPr>
              <w:t>Medair</w:t>
            </w:r>
            <w:proofErr w:type="spellEnd"/>
            <w:r w:rsidRPr="00582814">
              <w:rPr>
                <w:rFonts w:asciiTheme="majorBidi" w:hAnsiTheme="majorBidi" w:cstheme="majorBidi"/>
                <w:color w:val="auto"/>
                <w:sz w:val="24"/>
                <w:szCs w:val="24"/>
              </w:rPr>
              <w:t xml:space="preserve"> presented their survey under the title “</w:t>
            </w:r>
            <w:r w:rsidRPr="00582814">
              <w:rPr>
                <w:rFonts w:asciiTheme="majorBidi" w:hAnsiTheme="majorBidi" w:cstheme="majorBidi"/>
              </w:rPr>
              <w:t>MEDAIR-LEBANON HEALTH KNOWLEDGE, PRACTICES, AND COVERAGE SURVEY” done in December 2015.</w:t>
            </w:r>
          </w:p>
          <w:p w:rsidR="00582814" w:rsidRPr="00582814" w:rsidRDefault="00582814" w:rsidP="00582814">
            <w:pPr>
              <w:rPr>
                <w:rFonts w:asciiTheme="majorBidi" w:hAnsiTheme="majorBidi" w:cstheme="majorBidi"/>
              </w:rPr>
            </w:pPr>
            <w:r w:rsidRPr="00582814">
              <w:rPr>
                <w:rFonts w:asciiTheme="majorBidi" w:hAnsiTheme="majorBidi" w:cstheme="majorBidi"/>
              </w:rPr>
              <w:t>-The study will be repeated in October 2016 and will be done yearly</w:t>
            </w:r>
          </w:p>
          <w:p w:rsidR="00582814" w:rsidRPr="00582814" w:rsidRDefault="00582814" w:rsidP="00582814">
            <w:pPr>
              <w:rPr>
                <w:rFonts w:asciiTheme="majorBidi" w:hAnsiTheme="majorBidi" w:cstheme="majorBidi"/>
                <w:color w:val="auto"/>
                <w:sz w:val="24"/>
                <w:szCs w:val="24"/>
              </w:rPr>
            </w:pPr>
            <w:r>
              <w:rPr>
                <w:rFonts w:asciiTheme="majorBidi" w:hAnsiTheme="majorBidi" w:cstheme="majorBidi"/>
                <w:color w:val="auto"/>
                <w:sz w:val="24"/>
                <w:szCs w:val="24"/>
              </w:rPr>
              <w:t>-</w:t>
            </w:r>
            <w:r w:rsidRPr="00582814">
              <w:rPr>
                <w:rFonts w:asciiTheme="majorBidi" w:hAnsiTheme="majorBidi" w:cstheme="majorBidi"/>
                <w:color w:val="auto"/>
                <w:sz w:val="24"/>
                <w:szCs w:val="24"/>
                <w:lang w:val="en-GB"/>
              </w:rPr>
              <w:t xml:space="preserve">The objective of the survey is to gather information from </w:t>
            </w:r>
            <w:r w:rsidRPr="00582814">
              <w:rPr>
                <w:rFonts w:asciiTheme="majorBidi" w:hAnsiTheme="majorBidi" w:cstheme="majorBidi"/>
                <w:color w:val="auto"/>
                <w:sz w:val="24"/>
                <w:szCs w:val="24"/>
                <w:lang w:val="en-GB"/>
              </w:rPr>
              <w:lastRenderedPageBreak/>
              <w:t xml:space="preserve">active project areas in the Bekaa Valley to provide representative data on key health-related indicators at the household level, including the following thematic areas: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Health seeking behavior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Diarrhea management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Acute respiratory infection (ARI) management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Vaccinations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Antenatal care (ANC)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Delivery in health facility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Post-partum care (PNC)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Breastfeeding practices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Family planning </w:t>
            </w:r>
          </w:p>
          <w:p w:rsidR="00582814" w:rsidRPr="00582814"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lang w:val="en-GB"/>
              </w:rPr>
              <w:t xml:space="preserve">- Non-communicable disease prevention (diabetes and high blood pressure/cardiovascular disease) </w:t>
            </w:r>
          </w:p>
          <w:p w:rsidR="00582814" w:rsidRPr="00273893" w:rsidRDefault="00582814" w:rsidP="00582814">
            <w:pPr>
              <w:rPr>
                <w:rFonts w:asciiTheme="majorBidi" w:hAnsiTheme="majorBidi" w:cstheme="majorBidi"/>
                <w:color w:val="auto"/>
                <w:sz w:val="24"/>
                <w:szCs w:val="24"/>
              </w:rPr>
            </w:pPr>
            <w:r w:rsidRPr="00582814">
              <w:rPr>
                <w:rFonts w:asciiTheme="majorBidi" w:hAnsiTheme="majorBidi" w:cstheme="majorBidi"/>
                <w:color w:val="auto"/>
                <w:sz w:val="24"/>
                <w:szCs w:val="24"/>
              </w:rPr>
              <w:t xml:space="preserve">- Sources of health information </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612CA1" w:rsidRPr="002E550E" w:rsidRDefault="00612CA1"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612CA1" w:rsidRPr="002E550E" w:rsidRDefault="00612CA1" w:rsidP="00436115">
            <w:pPr>
              <w:ind w:left="2"/>
              <w:jc w:val="center"/>
              <w:rPr>
                <w:b/>
                <w:bCs/>
                <w:sz w:val="20"/>
                <w:szCs w:val="20"/>
              </w:rPr>
            </w:pPr>
          </w:p>
        </w:tc>
      </w:tr>
      <w:tr w:rsidR="00612CA1"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Default="00612CA1" w:rsidP="00F243C7">
            <w:pPr>
              <w:jc w:val="center"/>
              <w:rPr>
                <w:b/>
                <w:bCs/>
                <w:sz w:val="20"/>
                <w:szCs w:val="20"/>
              </w:rPr>
            </w:pPr>
            <w:r>
              <w:rPr>
                <w:b/>
                <w:bCs/>
                <w:sz w:val="20"/>
                <w:szCs w:val="20"/>
              </w:rPr>
              <w:lastRenderedPageBreak/>
              <w:t>6.0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612CA1" w:rsidRDefault="00612CA1" w:rsidP="007E0A19">
            <w:pPr>
              <w:rPr>
                <w:rFonts w:asciiTheme="majorBidi" w:hAnsiTheme="majorBidi" w:cstheme="majorBidi"/>
                <w:b/>
                <w:bCs/>
                <w:color w:val="auto"/>
                <w:sz w:val="24"/>
                <w:szCs w:val="24"/>
              </w:rPr>
            </w:pPr>
            <w:r w:rsidRPr="00612CA1">
              <w:rPr>
                <w:rFonts w:asciiTheme="majorBidi" w:hAnsiTheme="majorBidi" w:cstheme="majorBidi"/>
                <w:b/>
                <w:bCs/>
                <w:color w:val="auto"/>
                <w:sz w:val="24"/>
                <w:szCs w:val="24"/>
              </w:rPr>
              <w:t>Geographical coverage of PHC/MMU-</w:t>
            </w:r>
            <w:proofErr w:type="spellStart"/>
            <w:r w:rsidRPr="00612CA1">
              <w:rPr>
                <w:rFonts w:asciiTheme="majorBidi" w:hAnsiTheme="majorBidi" w:cstheme="majorBidi"/>
                <w:b/>
                <w:bCs/>
                <w:color w:val="auto"/>
                <w:sz w:val="24"/>
                <w:szCs w:val="24"/>
              </w:rPr>
              <w:t>Unice</w:t>
            </w:r>
            <w:r>
              <w:rPr>
                <w:rFonts w:asciiTheme="majorBidi" w:hAnsiTheme="majorBidi" w:cstheme="majorBidi"/>
                <w:b/>
                <w:bCs/>
                <w:color w:val="auto"/>
                <w:sz w:val="24"/>
                <w:szCs w:val="24"/>
              </w:rPr>
              <w:t>f</w:t>
            </w:r>
            <w:proofErr w:type="spellEnd"/>
            <w:r w:rsidR="00737CC4">
              <w:rPr>
                <w:rFonts w:asciiTheme="majorBidi" w:hAnsiTheme="majorBidi" w:cstheme="majorBidi"/>
                <w:b/>
                <w:bCs/>
                <w:color w:val="auto"/>
                <w:sz w:val="24"/>
                <w:szCs w:val="24"/>
              </w:rPr>
              <w:t xml:space="preserve"> (attached to the minutes)</w:t>
            </w: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r>
      <w:tr w:rsidR="00612CA1"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612CA1" w:rsidRDefault="00AD1EA7" w:rsidP="00F243C7">
            <w:pPr>
              <w:jc w:val="center"/>
              <w:rPr>
                <w:b/>
                <w:bCs/>
                <w:sz w:val="20"/>
                <w:szCs w:val="20"/>
              </w:rPr>
            </w:pPr>
            <w:r>
              <w:rPr>
                <w:b/>
                <w:bCs/>
                <w:sz w:val="20"/>
                <w:szCs w:val="20"/>
              </w:rPr>
              <w:t>6.1</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783026" w:rsidRDefault="00737CC4" w:rsidP="00737CC4">
            <w:pPr>
              <w:rPr>
                <w:rFonts w:asciiTheme="majorBidi" w:hAnsiTheme="majorBidi" w:cstheme="majorBidi"/>
                <w:color w:val="auto"/>
                <w:sz w:val="24"/>
                <w:szCs w:val="24"/>
              </w:rPr>
            </w:pPr>
            <w:r>
              <w:rPr>
                <w:rFonts w:asciiTheme="majorBidi" w:hAnsiTheme="majorBidi" w:cstheme="majorBidi"/>
                <w:color w:val="auto"/>
                <w:sz w:val="24"/>
                <w:szCs w:val="24"/>
              </w:rPr>
              <w:t>UNICEF Presented a map showing t</w:t>
            </w:r>
            <w:r w:rsidR="00783026" w:rsidRPr="00AE088B">
              <w:rPr>
                <w:rFonts w:asciiTheme="majorBidi" w:hAnsiTheme="majorBidi" w:cstheme="majorBidi"/>
                <w:color w:val="auto"/>
                <w:sz w:val="24"/>
                <w:szCs w:val="24"/>
              </w:rPr>
              <w:t>he geographical health equi</w:t>
            </w:r>
            <w:r>
              <w:rPr>
                <w:rFonts w:asciiTheme="majorBidi" w:hAnsiTheme="majorBidi" w:cstheme="majorBidi"/>
                <w:color w:val="auto"/>
                <w:sz w:val="24"/>
                <w:szCs w:val="24"/>
              </w:rPr>
              <w:t>ty map with the 2.5Km and 5Km.</w:t>
            </w:r>
          </w:p>
          <w:p w:rsidR="00737CC4" w:rsidRPr="00AE088B" w:rsidRDefault="00737CC4" w:rsidP="00737CC4">
            <w:pPr>
              <w:rPr>
                <w:rFonts w:asciiTheme="majorBidi" w:hAnsiTheme="majorBidi" w:cstheme="majorBidi"/>
                <w:color w:val="auto"/>
                <w:sz w:val="24"/>
                <w:szCs w:val="24"/>
              </w:rPr>
            </w:pPr>
            <w:r>
              <w:rPr>
                <w:rFonts w:asciiTheme="majorBidi" w:hAnsiTheme="majorBidi" w:cstheme="majorBidi"/>
                <w:color w:val="auto"/>
                <w:sz w:val="24"/>
                <w:szCs w:val="24"/>
              </w:rPr>
              <w:t xml:space="preserve">The objective is to relocate MMUs from areas where existing PHCs/health centers exist into areas geographically far </w:t>
            </w:r>
            <w:proofErr w:type="gramStart"/>
            <w:r>
              <w:rPr>
                <w:rFonts w:asciiTheme="majorBidi" w:hAnsiTheme="majorBidi" w:cstheme="majorBidi"/>
                <w:color w:val="auto"/>
                <w:sz w:val="24"/>
                <w:szCs w:val="24"/>
              </w:rPr>
              <w:t xml:space="preserve">from  </w:t>
            </w:r>
            <w:r>
              <w:rPr>
                <w:rFonts w:asciiTheme="majorBidi" w:hAnsiTheme="majorBidi" w:cstheme="majorBidi"/>
                <w:color w:val="auto"/>
                <w:sz w:val="24"/>
                <w:szCs w:val="24"/>
              </w:rPr>
              <w:t>PHCs</w:t>
            </w:r>
            <w:proofErr w:type="gramEnd"/>
            <w:r>
              <w:rPr>
                <w:rFonts w:asciiTheme="majorBidi" w:hAnsiTheme="majorBidi" w:cstheme="majorBidi"/>
                <w:color w:val="auto"/>
                <w:sz w:val="24"/>
                <w:szCs w:val="24"/>
              </w:rPr>
              <w:t>/health</w:t>
            </w:r>
            <w:r>
              <w:rPr>
                <w:rFonts w:asciiTheme="majorBidi" w:hAnsiTheme="majorBidi" w:cstheme="majorBidi"/>
                <w:color w:val="auto"/>
                <w:sz w:val="24"/>
                <w:szCs w:val="24"/>
              </w:rPr>
              <w:t xml:space="preserve"> centers.</w:t>
            </w:r>
          </w:p>
          <w:p w:rsidR="00612CA1" w:rsidRPr="00612CA1" w:rsidRDefault="00612CA1" w:rsidP="007E0A19">
            <w:pPr>
              <w:rPr>
                <w:rFonts w:asciiTheme="majorBidi" w:hAnsiTheme="majorBidi" w:cstheme="majorBidi"/>
                <w:b/>
                <w:bCs/>
                <w:color w:val="auto"/>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612CA1" w:rsidRPr="00737CC4" w:rsidRDefault="00737CC4" w:rsidP="00737CC4">
            <w:pPr>
              <w:ind w:left="2"/>
              <w:rPr>
                <w:rFonts w:asciiTheme="majorBidi" w:hAnsiTheme="majorBidi" w:cstheme="majorBidi"/>
                <w:sz w:val="24"/>
                <w:szCs w:val="24"/>
              </w:rPr>
            </w:pPr>
            <w:r w:rsidRPr="00737CC4">
              <w:rPr>
                <w:rFonts w:asciiTheme="majorBidi" w:hAnsiTheme="majorBidi" w:cstheme="majorBidi"/>
                <w:sz w:val="24"/>
                <w:szCs w:val="24"/>
              </w:rPr>
              <w:t>Partners supporting MMUs to start relocating their MMUs into areas where there exist a need/gap</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612CA1" w:rsidRPr="00737CC4" w:rsidRDefault="00737CC4" w:rsidP="00436115">
            <w:pPr>
              <w:ind w:left="2"/>
              <w:jc w:val="center"/>
              <w:rPr>
                <w:rFonts w:asciiTheme="majorBidi" w:hAnsiTheme="majorBidi" w:cstheme="majorBidi"/>
                <w:sz w:val="24"/>
                <w:szCs w:val="24"/>
              </w:rPr>
            </w:pPr>
            <w:r w:rsidRPr="00737CC4">
              <w:rPr>
                <w:rFonts w:asciiTheme="majorBidi" w:hAnsiTheme="majorBidi" w:cstheme="majorBidi"/>
                <w:sz w:val="24"/>
                <w:szCs w:val="24"/>
              </w:rPr>
              <w:t>Starting June 2016</w:t>
            </w:r>
          </w:p>
        </w:tc>
      </w:tr>
      <w:tr w:rsidR="00612CA1"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Default="00612CA1" w:rsidP="00F243C7">
            <w:pPr>
              <w:jc w:val="center"/>
              <w:rPr>
                <w:b/>
                <w:bCs/>
                <w:sz w:val="20"/>
                <w:szCs w:val="20"/>
              </w:rPr>
            </w:pPr>
            <w:r>
              <w:rPr>
                <w:b/>
                <w:bCs/>
                <w:sz w:val="20"/>
                <w:szCs w:val="20"/>
              </w:rPr>
              <w:t>7.0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612CA1" w:rsidRDefault="00612CA1" w:rsidP="00612CA1">
            <w:pPr>
              <w:rPr>
                <w:rFonts w:asciiTheme="majorBidi" w:hAnsiTheme="majorBidi" w:cstheme="majorBidi"/>
                <w:b/>
                <w:bCs/>
                <w:color w:val="auto"/>
                <w:sz w:val="24"/>
                <w:szCs w:val="24"/>
              </w:rPr>
            </w:pPr>
            <w:r w:rsidRPr="00612CA1">
              <w:rPr>
                <w:rFonts w:asciiTheme="majorBidi" w:hAnsiTheme="majorBidi" w:cstheme="majorBidi"/>
                <w:b/>
                <w:bCs/>
                <w:color w:val="auto"/>
                <w:sz w:val="24"/>
                <w:szCs w:val="24"/>
              </w:rPr>
              <w:t>PHC related issues: access, trends, Nutrition, NCD, FP, vaccination</w:t>
            </w: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r>
      <w:tr w:rsidR="00612CA1"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612CA1" w:rsidRDefault="001D1468" w:rsidP="00F243C7">
            <w:pPr>
              <w:jc w:val="center"/>
              <w:rPr>
                <w:b/>
                <w:bCs/>
                <w:sz w:val="20"/>
                <w:szCs w:val="20"/>
              </w:rPr>
            </w:pPr>
            <w:r>
              <w:rPr>
                <w:b/>
                <w:bCs/>
                <w:sz w:val="20"/>
                <w:szCs w:val="20"/>
              </w:rPr>
              <w:t>7.1</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12CA1" w:rsidRPr="00612CA1" w:rsidRDefault="001D1468" w:rsidP="00612CA1">
            <w:pPr>
              <w:rPr>
                <w:rFonts w:asciiTheme="majorBidi" w:hAnsiTheme="majorBidi" w:cstheme="majorBidi"/>
                <w:b/>
                <w:bCs/>
                <w:color w:val="auto"/>
                <w:sz w:val="24"/>
                <w:szCs w:val="24"/>
              </w:rPr>
            </w:pPr>
            <w:r w:rsidRPr="00EC6A21">
              <w:rPr>
                <w:rFonts w:asciiTheme="majorBidi" w:eastAsiaTheme="minorEastAsia" w:hAnsiTheme="majorBidi" w:cstheme="majorBidi"/>
                <w:color w:val="auto"/>
                <w:sz w:val="24"/>
                <w:szCs w:val="24"/>
              </w:rPr>
              <w:t>-</w:t>
            </w:r>
            <w:r>
              <w:rPr>
                <w:rFonts w:asciiTheme="majorBidi" w:eastAsiaTheme="minorEastAsia" w:hAnsiTheme="majorBidi" w:cstheme="majorBidi"/>
                <w:color w:val="auto"/>
                <w:sz w:val="24"/>
                <w:szCs w:val="24"/>
              </w:rPr>
              <w:t xml:space="preserve">Update from MOPH: </w:t>
            </w:r>
            <w:r w:rsidRPr="00EC6A21">
              <w:rPr>
                <w:rFonts w:asciiTheme="majorBidi" w:eastAsiaTheme="minorEastAsia" w:hAnsiTheme="majorBidi" w:cstheme="majorBidi"/>
                <w:color w:val="auto"/>
                <w:sz w:val="24"/>
                <w:szCs w:val="24"/>
              </w:rPr>
              <w:t>Revision of MOPH network in May 9</w:t>
            </w:r>
            <w:r w:rsidRPr="00EC6A21">
              <w:rPr>
                <w:rFonts w:asciiTheme="majorBidi" w:eastAsiaTheme="minorEastAsia" w:hAnsiTheme="majorBidi" w:cstheme="majorBidi"/>
                <w:color w:val="auto"/>
                <w:sz w:val="24"/>
                <w:szCs w:val="24"/>
                <w:vertAlign w:val="superscript"/>
              </w:rPr>
              <w:t>th</w:t>
            </w:r>
            <w:r w:rsidRPr="00EC6A21">
              <w:rPr>
                <w:rFonts w:asciiTheme="majorBidi" w:eastAsiaTheme="minorEastAsia" w:hAnsiTheme="majorBidi" w:cstheme="majorBidi"/>
                <w:color w:val="auto"/>
                <w:sz w:val="24"/>
                <w:szCs w:val="24"/>
              </w:rPr>
              <w:t xml:space="preserve">: </w:t>
            </w:r>
            <w:r>
              <w:rPr>
                <w:rFonts w:asciiTheme="majorBidi" w:eastAsiaTheme="minorEastAsia" w:hAnsiTheme="majorBidi" w:cstheme="majorBidi"/>
                <w:color w:val="auto"/>
                <w:sz w:val="24"/>
                <w:szCs w:val="24"/>
              </w:rPr>
              <w:t xml:space="preserve">actually 222 PHCs are under MOPH </w:t>
            </w:r>
            <w:proofErr w:type="gramStart"/>
            <w:r>
              <w:rPr>
                <w:rFonts w:asciiTheme="majorBidi" w:eastAsiaTheme="minorEastAsia" w:hAnsiTheme="majorBidi" w:cstheme="majorBidi"/>
                <w:color w:val="auto"/>
                <w:sz w:val="24"/>
                <w:szCs w:val="24"/>
              </w:rPr>
              <w:t>Network  and</w:t>
            </w:r>
            <w:proofErr w:type="gramEnd"/>
            <w:r>
              <w:rPr>
                <w:rFonts w:asciiTheme="majorBidi" w:eastAsiaTheme="minorEastAsia" w:hAnsiTheme="majorBidi" w:cstheme="majorBidi"/>
                <w:color w:val="auto"/>
                <w:sz w:val="24"/>
                <w:szCs w:val="24"/>
              </w:rPr>
              <w:t xml:space="preserve"> previously they were 214.</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612CA1" w:rsidRPr="002E550E" w:rsidRDefault="00612CA1"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612CA1" w:rsidRPr="002E550E" w:rsidRDefault="00612CA1" w:rsidP="00436115">
            <w:pPr>
              <w:ind w:left="2"/>
              <w:jc w:val="center"/>
              <w:rPr>
                <w:b/>
                <w:bCs/>
                <w:sz w:val="20"/>
                <w:szCs w:val="20"/>
              </w:rPr>
            </w:pPr>
          </w:p>
        </w:tc>
      </w:tr>
      <w:tr w:rsidR="001D1468"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1D1468" w:rsidRDefault="001D1468" w:rsidP="00F243C7">
            <w:pPr>
              <w:jc w:val="center"/>
              <w:rPr>
                <w:b/>
                <w:bCs/>
                <w:sz w:val="20"/>
                <w:szCs w:val="20"/>
              </w:rPr>
            </w:pPr>
            <w:r>
              <w:rPr>
                <w:b/>
                <w:bCs/>
                <w:sz w:val="20"/>
                <w:szCs w:val="20"/>
              </w:rPr>
              <w:t>7.2</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10258D" w:rsidRPr="00783026" w:rsidRDefault="001D1468" w:rsidP="0010258D">
            <w:pPr>
              <w:rPr>
                <w:rFonts w:asciiTheme="majorBidi" w:hAnsiTheme="majorBidi" w:cstheme="majorBidi"/>
                <w:color w:val="auto"/>
                <w:sz w:val="24"/>
                <w:szCs w:val="24"/>
              </w:rPr>
            </w:pPr>
            <w:r>
              <w:rPr>
                <w:rFonts w:asciiTheme="majorBidi" w:eastAsiaTheme="minorEastAsia" w:hAnsiTheme="majorBidi" w:cstheme="majorBidi"/>
                <w:color w:val="auto"/>
                <w:sz w:val="24"/>
                <w:szCs w:val="24"/>
              </w:rPr>
              <w:t xml:space="preserve">13 PHCs included in the Universal Health coverage (UHC) project, were trained and will start the project </w:t>
            </w:r>
            <w:r w:rsidR="00BE0EAB">
              <w:rPr>
                <w:rFonts w:asciiTheme="majorBidi" w:eastAsiaTheme="minorEastAsia" w:hAnsiTheme="majorBidi" w:cstheme="majorBidi"/>
                <w:color w:val="auto"/>
                <w:sz w:val="24"/>
                <w:szCs w:val="24"/>
              </w:rPr>
              <w:t xml:space="preserve">by </w:t>
            </w:r>
            <w:r>
              <w:rPr>
                <w:rFonts w:asciiTheme="majorBidi" w:eastAsiaTheme="minorEastAsia" w:hAnsiTheme="majorBidi" w:cstheme="majorBidi"/>
                <w:color w:val="auto"/>
                <w:sz w:val="24"/>
                <w:szCs w:val="24"/>
              </w:rPr>
              <w:t>end of July</w:t>
            </w:r>
            <w:r w:rsidR="00BE0EAB">
              <w:rPr>
                <w:rFonts w:asciiTheme="majorBidi" w:eastAsiaTheme="minorEastAsia" w:hAnsiTheme="majorBidi" w:cstheme="majorBidi"/>
                <w:color w:val="auto"/>
                <w:sz w:val="24"/>
                <w:szCs w:val="24"/>
              </w:rPr>
              <w:t xml:space="preserve"> 2016</w:t>
            </w:r>
            <w:r w:rsidR="0010258D">
              <w:rPr>
                <w:rFonts w:asciiTheme="majorBidi" w:eastAsiaTheme="minorEastAsia" w:hAnsiTheme="majorBidi" w:cstheme="majorBidi"/>
                <w:color w:val="auto"/>
                <w:sz w:val="24"/>
                <w:szCs w:val="24"/>
              </w:rPr>
              <w:t xml:space="preserve"> (attached to the minutes </w:t>
            </w:r>
            <w:r w:rsidR="0010258D">
              <w:rPr>
                <w:rFonts w:asciiTheme="majorBidi" w:hAnsiTheme="majorBidi" w:cstheme="majorBidi"/>
                <w:color w:val="auto"/>
                <w:sz w:val="24"/>
                <w:szCs w:val="24"/>
              </w:rPr>
              <w:t>t</w:t>
            </w:r>
            <w:r w:rsidR="0010258D" w:rsidRPr="00783026">
              <w:rPr>
                <w:rFonts w:asciiTheme="majorBidi" w:hAnsiTheme="majorBidi" w:cstheme="majorBidi"/>
                <w:color w:val="auto"/>
                <w:sz w:val="24"/>
                <w:szCs w:val="24"/>
              </w:rPr>
              <w:t>he updated list of the primary health care network centers in Lebanon</w:t>
            </w:r>
            <w:r w:rsidR="0010258D">
              <w:rPr>
                <w:rFonts w:asciiTheme="majorBidi" w:hAnsiTheme="majorBidi" w:cstheme="majorBidi"/>
                <w:color w:val="auto"/>
                <w:sz w:val="24"/>
                <w:szCs w:val="24"/>
              </w:rPr>
              <w:t>)</w:t>
            </w:r>
          </w:p>
          <w:p w:rsidR="001D1468" w:rsidRPr="00EC6A21" w:rsidRDefault="001D1468" w:rsidP="00612CA1">
            <w:pPr>
              <w:rPr>
                <w:rFonts w:asciiTheme="majorBidi" w:eastAsiaTheme="minorEastAsia" w:hAnsiTheme="majorBidi" w:cstheme="majorBidi"/>
                <w:color w:val="auto"/>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1D1468" w:rsidRPr="002E550E" w:rsidRDefault="001D1468"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1D1468" w:rsidRPr="002E550E" w:rsidRDefault="001D1468" w:rsidP="00436115">
            <w:pPr>
              <w:ind w:left="2"/>
              <w:jc w:val="center"/>
              <w:rPr>
                <w:b/>
                <w:bCs/>
                <w:sz w:val="20"/>
                <w:szCs w:val="20"/>
              </w:rPr>
            </w:pPr>
          </w:p>
        </w:tc>
      </w:tr>
      <w:tr w:rsidR="001D1468"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1D1468" w:rsidRDefault="00BE0EAB" w:rsidP="00F243C7">
            <w:pPr>
              <w:jc w:val="center"/>
              <w:rPr>
                <w:b/>
                <w:bCs/>
                <w:sz w:val="20"/>
                <w:szCs w:val="20"/>
              </w:rPr>
            </w:pPr>
            <w:r>
              <w:rPr>
                <w:b/>
                <w:bCs/>
                <w:sz w:val="20"/>
                <w:szCs w:val="20"/>
              </w:rPr>
              <w:t>7.3</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1D1468" w:rsidRPr="00EC6A21" w:rsidRDefault="001D1468" w:rsidP="001D1468">
            <w:pPr>
              <w:rPr>
                <w:rFonts w:asciiTheme="majorBidi" w:eastAsiaTheme="minorEastAsia" w:hAnsiTheme="majorBidi" w:cstheme="majorBidi"/>
                <w:color w:val="auto"/>
                <w:sz w:val="24"/>
                <w:szCs w:val="24"/>
              </w:rPr>
            </w:pPr>
            <w:r w:rsidRPr="00EC6A21">
              <w:rPr>
                <w:rFonts w:asciiTheme="majorBidi" w:eastAsiaTheme="minorEastAsia" w:hAnsiTheme="majorBidi" w:cstheme="majorBidi"/>
                <w:color w:val="auto"/>
                <w:sz w:val="24"/>
                <w:szCs w:val="24"/>
              </w:rPr>
              <w:t>School vaccination for measles and polio</w:t>
            </w:r>
            <w:r>
              <w:rPr>
                <w:rFonts w:asciiTheme="majorBidi" w:eastAsiaTheme="minorEastAsia" w:hAnsiTheme="majorBidi" w:cstheme="majorBidi"/>
                <w:color w:val="auto"/>
                <w:sz w:val="24"/>
                <w:szCs w:val="24"/>
              </w:rPr>
              <w:t xml:space="preserve"> activities done and finished by Beyond</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1D1468" w:rsidRPr="002E550E" w:rsidRDefault="001D1468"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1D1468" w:rsidRPr="002E550E" w:rsidRDefault="001D1468" w:rsidP="00436115">
            <w:pPr>
              <w:ind w:left="2"/>
              <w:jc w:val="center"/>
              <w:rPr>
                <w:b/>
                <w:bCs/>
                <w:sz w:val="20"/>
                <w:szCs w:val="20"/>
              </w:rPr>
            </w:pPr>
          </w:p>
        </w:tc>
      </w:tr>
      <w:tr w:rsidR="00BE0EAB"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BE0EAB" w:rsidRDefault="00BE0EAB" w:rsidP="00F243C7">
            <w:pPr>
              <w:jc w:val="center"/>
              <w:rPr>
                <w:b/>
                <w:bCs/>
                <w:sz w:val="20"/>
                <w:szCs w:val="20"/>
              </w:rPr>
            </w:pPr>
            <w:r>
              <w:rPr>
                <w:b/>
                <w:bCs/>
                <w:sz w:val="20"/>
                <w:szCs w:val="20"/>
              </w:rPr>
              <w:t>7.4</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t xml:space="preserve">As agreed during the meeting, we are re-sharing the briefing done by MOPH during February 2016 BHNWG meeting  with regards to the Acute Malnutrition Program: </w:t>
            </w:r>
          </w:p>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t>New program for MOPH under the Primary health care Department Program.</w:t>
            </w:r>
          </w:p>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lastRenderedPageBreak/>
              <w:t>Malnutrition rates are still acceptable in Lebanon; there are factors aggravating like IS environments and refugee situation.</w:t>
            </w:r>
          </w:p>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t>Screening initiative for children below 5 years old started in 214 MOPH PHC in Lebanon with the support of MOPH and UNICEF in order to earlier detect cases with acute malnutrition. These centers  were trained for screening and referral to centers activated for treatment</w:t>
            </w:r>
          </w:p>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t>Height weigh MUAC (Above six month old) and edema are being assessed</w:t>
            </w:r>
          </w:p>
          <w:p w:rsidR="00BE0EAB" w:rsidRPr="00BE0EAB" w:rsidRDefault="00BE0EAB" w:rsidP="00BE0EAB">
            <w:pPr>
              <w:rPr>
                <w:rFonts w:asciiTheme="majorBidi" w:hAnsiTheme="majorBidi" w:cstheme="majorBidi"/>
                <w:sz w:val="24"/>
                <w:szCs w:val="24"/>
              </w:rPr>
            </w:pPr>
            <w:r w:rsidRPr="00BE0EAB">
              <w:rPr>
                <w:rFonts w:asciiTheme="majorBidi" w:hAnsiTheme="majorBidi" w:cstheme="majorBidi"/>
                <w:sz w:val="24"/>
                <w:szCs w:val="24"/>
              </w:rPr>
              <w:t>Z score and MUAC are the diagnosis criteria</w:t>
            </w:r>
          </w:p>
          <w:p w:rsidR="00BE0EAB" w:rsidRPr="00BE0EAB" w:rsidRDefault="00BE0EAB" w:rsidP="00BE0EAB">
            <w:pPr>
              <w:rPr>
                <w:rFonts w:asciiTheme="majorBidi" w:hAnsiTheme="majorBidi" w:cstheme="majorBidi"/>
                <w:color w:val="auto"/>
                <w:sz w:val="24"/>
                <w:szCs w:val="24"/>
              </w:rPr>
            </w:pPr>
            <w:r w:rsidRPr="00BE0EAB">
              <w:rPr>
                <w:rFonts w:asciiTheme="majorBidi" w:hAnsiTheme="majorBidi" w:cstheme="majorBidi"/>
                <w:sz w:val="24"/>
                <w:szCs w:val="24"/>
              </w:rPr>
              <w:t>Decision making tree for acute malnutrition cases</w:t>
            </w:r>
          </w:p>
          <w:p w:rsidR="00BE0EAB" w:rsidRPr="00BE0EAB" w:rsidRDefault="00BE0EAB" w:rsidP="00BE0EAB">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There are 60 center activated for malnutrition management for cases without complications in Lebanon</w:t>
            </w:r>
          </w:p>
          <w:p w:rsidR="00BE0EAB" w:rsidRPr="00BE0EAB" w:rsidRDefault="00BE0EAB" w:rsidP="00BE0EAB">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In Bekaa there are 36 PHC trained for early detection and 16 from whom are activated as treatment center; they use the supplementary and therapeutic food. Service free of charge.</w:t>
            </w:r>
          </w:p>
          <w:p w:rsidR="00BE0EAB" w:rsidRPr="00BE0EAB" w:rsidRDefault="00BE0EAB" w:rsidP="00BE0EAB">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 xml:space="preserve">Plan to train governmental hospital for severe acute malnutrition  with complications </w:t>
            </w:r>
          </w:p>
          <w:p w:rsidR="00BE0EAB" w:rsidRPr="00BE0EAB" w:rsidRDefault="00BE0EAB" w:rsidP="00BE0EAB">
            <w:pPr>
              <w:pStyle w:val="ListParagraph"/>
              <w:ind w:left="0"/>
              <w:rPr>
                <w:rFonts w:asciiTheme="majorBidi" w:hAnsiTheme="majorBidi" w:cstheme="majorBidi"/>
                <w:color w:val="auto"/>
                <w:sz w:val="24"/>
                <w:szCs w:val="24"/>
              </w:rPr>
            </w:pPr>
            <w:proofErr w:type="spellStart"/>
            <w:r w:rsidRPr="00BE0EAB">
              <w:rPr>
                <w:rFonts w:asciiTheme="majorBidi" w:hAnsiTheme="majorBidi" w:cstheme="majorBidi"/>
                <w:color w:val="auto"/>
                <w:sz w:val="24"/>
                <w:szCs w:val="24"/>
              </w:rPr>
              <w:t>Baalbeck</w:t>
            </w:r>
            <w:proofErr w:type="spellEnd"/>
            <w:r w:rsidRPr="00BE0EAB">
              <w:rPr>
                <w:rFonts w:asciiTheme="majorBidi" w:hAnsiTheme="majorBidi" w:cstheme="majorBidi"/>
                <w:color w:val="auto"/>
                <w:sz w:val="24"/>
                <w:szCs w:val="24"/>
              </w:rPr>
              <w:t xml:space="preserve"> and Rachaya were trained in Dec 2015; plan to train Zahle governmental Hospital (they don t have pediatric services yet)</w:t>
            </w:r>
          </w:p>
          <w:p w:rsidR="00BE0EAB" w:rsidRPr="00BE0EAB" w:rsidRDefault="00BE0EAB" w:rsidP="00BE0EAB">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Early detection in IS: actually Beyond team are trained and doing only MUAC and the edema and they refer to the PHC the cases detected for confirmation and treatment.</w:t>
            </w:r>
          </w:p>
          <w:p w:rsidR="00BE0EAB" w:rsidRPr="00BE0EAB" w:rsidRDefault="00BE0EAB" w:rsidP="00BE0EAB">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Agreement between Beyond and the PHC centers. Beyond covers the first visit and 5 consultation and the 6 transportations to the PHC (L.B.P 15,000 each)</w:t>
            </w:r>
          </w:p>
          <w:p w:rsidR="00BE0EAB" w:rsidRPr="00BE0EAB" w:rsidRDefault="00BE0EAB" w:rsidP="00586E6C">
            <w:pPr>
              <w:pStyle w:val="ListParagraph"/>
              <w:ind w:left="0"/>
              <w:rPr>
                <w:rFonts w:asciiTheme="majorBidi" w:hAnsiTheme="majorBidi" w:cstheme="majorBidi"/>
                <w:color w:val="auto"/>
                <w:sz w:val="24"/>
                <w:szCs w:val="24"/>
              </w:rPr>
            </w:pPr>
            <w:r w:rsidRPr="00BE0EAB">
              <w:rPr>
                <w:rFonts w:asciiTheme="majorBidi" w:hAnsiTheme="majorBidi" w:cstheme="majorBidi"/>
                <w:color w:val="auto"/>
                <w:sz w:val="24"/>
                <w:szCs w:val="24"/>
              </w:rPr>
              <w:t xml:space="preserve">MMU Partners who are motivated to be trained for screening, to contact </w:t>
            </w:r>
            <w:proofErr w:type="spellStart"/>
            <w:r w:rsidRPr="00BE0EAB">
              <w:rPr>
                <w:rFonts w:asciiTheme="majorBidi" w:hAnsiTheme="majorBidi" w:cstheme="majorBidi"/>
                <w:color w:val="auto"/>
                <w:sz w:val="24"/>
                <w:szCs w:val="24"/>
              </w:rPr>
              <w:t>Mrs</w:t>
            </w:r>
            <w:proofErr w:type="spellEnd"/>
            <w:r w:rsidRPr="00BE0EAB">
              <w:rPr>
                <w:rFonts w:asciiTheme="majorBidi" w:hAnsiTheme="majorBidi" w:cstheme="majorBidi"/>
                <w:color w:val="auto"/>
                <w:sz w:val="24"/>
                <w:szCs w:val="24"/>
              </w:rPr>
              <w:t xml:space="preserve"> </w:t>
            </w:r>
            <w:proofErr w:type="spellStart"/>
            <w:r w:rsidRPr="00BE0EAB">
              <w:rPr>
                <w:rFonts w:asciiTheme="majorBidi" w:hAnsiTheme="majorBidi" w:cstheme="majorBidi"/>
                <w:color w:val="auto"/>
                <w:sz w:val="24"/>
                <w:szCs w:val="24"/>
              </w:rPr>
              <w:t>Safaa</w:t>
            </w:r>
            <w:proofErr w:type="spellEnd"/>
            <w:r w:rsidRPr="00BE0EAB">
              <w:rPr>
                <w:rFonts w:asciiTheme="majorBidi" w:hAnsiTheme="majorBidi" w:cstheme="majorBidi"/>
                <w:color w:val="auto"/>
                <w:sz w:val="24"/>
                <w:szCs w:val="24"/>
              </w:rPr>
              <w:t xml:space="preserve"> </w:t>
            </w:r>
            <w:proofErr w:type="gramStart"/>
            <w:r w:rsidRPr="00BE0EAB">
              <w:rPr>
                <w:rFonts w:asciiTheme="majorBidi" w:hAnsiTheme="majorBidi" w:cstheme="majorBidi"/>
                <w:color w:val="auto"/>
                <w:sz w:val="24"/>
                <w:szCs w:val="24"/>
              </w:rPr>
              <w:t>Sleiman :</w:t>
            </w:r>
            <w:proofErr w:type="gramEnd"/>
            <w:r w:rsidRPr="00BE0EAB">
              <w:rPr>
                <w:rFonts w:asciiTheme="majorBidi" w:hAnsiTheme="majorBidi" w:cstheme="majorBidi"/>
                <w:color w:val="auto"/>
                <w:sz w:val="24"/>
                <w:szCs w:val="24"/>
              </w:rPr>
              <w:t xml:space="preserve"> safaa.hajjsleiman@net.usj.edu.lb</w:t>
            </w:r>
            <w:r w:rsidR="00586E6C" w:rsidRPr="00783026">
              <w:rPr>
                <w:rFonts w:asciiTheme="majorBidi" w:hAnsiTheme="majorBidi" w:cstheme="majorBidi"/>
                <w:color w:val="auto"/>
                <w:sz w:val="24"/>
                <w:szCs w:val="24"/>
              </w:rPr>
              <w:t xml:space="preserve"> </w:t>
            </w:r>
            <w:r w:rsidR="00586E6C">
              <w:rPr>
                <w:rFonts w:asciiTheme="majorBidi" w:hAnsiTheme="majorBidi" w:cstheme="majorBidi"/>
                <w:color w:val="auto"/>
                <w:sz w:val="24"/>
                <w:szCs w:val="24"/>
              </w:rPr>
              <w:t>(attached the</w:t>
            </w:r>
            <w:r w:rsidR="00586E6C" w:rsidRPr="00783026">
              <w:rPr>
                <w:rFonts w:asciiTheme="majorBidi" w:hAnsiTheme="majorBidi" w:cstheme="majorBidi"/>
                <w:color w:val="auto"/>
                <w:sz w:val="24"/>
                <w:szCs w:val="24"/>
              </w:rPr>
              <w:t xml:space="preserve"> updated list of health centers for referr</w:t>
            </w:r>
            <w:r w:rsidR="00586E6C">
              <w:rPr>
                <w:rFonts w:asciiTheme="majorBidi" w:hAnsiTheme="majorBidi" w:cstheme="majorBidi"/>
                <w:color w:val="auto"/>
                <w:sz w:val="24"/>
                <w:szCs w:val="24"/>
              </w:rPr>
              <w:t>al of acute malnutrition cases/</w:t>
            </w:r>
            <w:r w:rsidR="00586E6C" w:rsidRPr="00783026">
              <w:rPr>
                <w:rFonts w:asciiTheme="majorBidi" w:hAnsiTheme="majorBidi" w:cstheme="majorBidi"/>
                <w:color w:val="auto"/>
                <w:sz w:val="24"/>
                <w:szCs w:val="24"/>
              </w:rPr>
              <w:t>Centers for management of acute malnutrition).</w:t>
            </w:r>
          </w:p>
          <w:p w:rsidR="00BE0EAB" w:rsidRPr="00EC6A21" w:rsidRDefault="00BE0EAB" w:rsidP="001D1468">
            <w:pPr>
              <w:rPr>
                <w:rFonts w:asciiTheme="majorBidi" w:eastAsiaTheme="minorEastAsia" w:hAnsiTheme="majorBidi" w:cstheme="majorBidi"/>
                <w:color w:val="auto"/>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BE0EAB" w:rsidRPr="002E550E" w:rsidRDefault="00BE0EAB"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BE0EAB" w:rsidRPr="002E550E" w:rsidRDefault="00BE0EAB" w:rsidP="00436115">
            <w:pPr>
              <w:ind w:left="2"/>
              <w:jc w:val="center"/>
              <w:rPr>
                <w:b/>
                <w:bCs/>
                <w:sz w:val="20"/>
                <w:szCs w:val="20"/>
              </w:rPr>
            </w:pPr>
          </w:p>
        </w:tc>
      </w:tr>
      <w:tr w:rsidR="00180809"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180809" w:rsidRDefault="00180809" w:rsidP="00F243C7">
            <w:pPr>
              <w:jc w:val="center"/>
              <w:rPr>
                <w:b/>
                <w:bCs/>
                <w:sz w:val="20"/>
                <w:szCs w:val="20"/>
              </w:rPr>
            </w:pPr>
            <w:r>
              <w:rPr>
                <w:b/>
                <w:bCs/>
                <w:sz w:val="20"/>
                <w:szCs w:val="20"/>
              </w:rPr>
              <w:lastRenderedPageBreak/>
              <w:t>7.5</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180809" w:rsidRDefault="00180809" w:rsidP="00180809">
            <w:pPr>
              <w:spacing w:line="240" w:lineRule="auto"/>
              <w:rPr>
                <w:rFonts w:asciiTheme="majorBidi" w:eastAsiaTheme="minorEastAsia" w:hAnsiTheme="majorBidi" w:cstheme="majorBidi"/>
                <w:color w:val="auto"/>
                <w:sz w:val="24"/>
                <w:szCs w:val="24"/>
              </w:rPr>
            </w:pPr>
            <w:r w:rsidRPr="00EC6A21">
              <w:rPr>
                <w:rFonts w:asciiTheme="majorBidi" w:eastAsiaTheme="minorEastAsia" w:hAnsiTheme="majorBidi" w:cstheme="majorBidi"/>
                <w:color w:val="auto"/>
                <w:sz w:val="24"/>
                <w:szCs w:val="24"/>
              </w:rPr>
              <w:t xml:space="preserve">-MTI: </w:t>
            </w:r>
            <w:r>
              <w:rPr>
                <w:rFonts w:asciiTheme="majorBidi" w:eastAsiaTheme="minorEastAsia" w:hAnsiTheme="majorBidi" w:cstheme="majorBidi"/>
                <w:color w:val="auto"/>
                <w:sz w:val="24"/>
                <w:szCs w:val="24"/>
              </w:rPr>
              <w:t xml:space="preserve">donated </w:t>
            </w:r>
            <w:r w:rsidRPr="00EC6A21">
              <w:rPr>
                <w:rFonts w:asciiTheme="majorBidi" w:eastAsiaTheme="minorEastAsia" w:hAnsiTheme="majorBidi" w:cstheme="majorBidi"/>
                <w:color w:val="auto"/>
                <w:sz w:val="24"/>
                <w:szCs w:val="24"/>
              </w:rPr>
              <w:t>NCD medication</w:t>
            </w:r>
            <w:r>
              <w:rPr>
                <w:rFonts w:asciiTheme="majorBidi" w:eastAsiaTheme="minorEastAsia" w:hAnsiTheme="majorBidi" w:cstheme="majorBidi"/>
                <w:color w:val="auto"/>
                <w:sz w:val="24"/>
                <w:szCs w:val="24"/>
              </w:rPr>
              <w:t xml:space="preserve"> to Hayat PHC in </w:t>
            </w:r>
            <w:proofErr w:type="spellStart"/>
            <w:r>
              <w:rPr>
                <w:rFonts w:asciiTheme="majorBidi" w:eastAsiaTheme="minorEastAsia" w:hAnsiTheme="majorBidi" w:cstheme="majorBidi"/>
                <w:color w:val="auto"/>
                <w:sz w:val="24"/>
                <w:szCs w:val="24"/>
              </w:rPr>
              <w:t>kfardenis</w:t>
            </w:r>
            <w:proofErr w:type="spellEnd"/>
            <w:r>
              <w:rPr>
                <w:rFonts w:asciiTheme="majorBidi" w:eastAsiaTheme="minorEastAsia" w:hAnsiTheme="majorBidi" w:cstheme="majorBidi"/>
                <w:color w:val="auto"/>
                <w:sz w:val="24"/>
                <w:szCs w:val="24"/>
              </w:rPr>
              <w:t>;</w:t>
            </w:r>
          </w:p>
          <w:p w:rsidR="00180809" w:rsidRPr="00180809" w:rsidRDefault="00180809" w:rsidP="00180809">
            <w:pPr>
              <w:spacing w:line="240" w:lineRule="auto"/>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Moreover, MTI having a potential to work with municipality in West and C</w:t>
            </w:r>
            <w:r w:rsidRPr="00EC6A21">
              <w:rPr>
                <w:rFonts w:asciiTheme="majorBidi" w:eastAsiaTheme="minorEastAsia" w:hAnsiTheme="majorBidi" w:cstheme="majorBidi"/>
                <w:color w:val="auto"/>
                <w:sz w:val="24"/>
                <w:szCs w:val="24"/>
              </w:rPr>
              <w:t>entral Bekaa</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180809" w:rsidRPr="002E550E" w:rsidRDefault="00180809"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180809" w:rsidRPr="002E550E" w:rsidRDefault="00180809" w:rsidP="00436115">
            <w:pPr>
              <w:ind w:left="2"/>
              <w:jc w:val="center"/>
              <w:rPr>
                <w:b/>
                <w:bCs/>
                <w:sz w:val="20"/>
                <w:szCs w:val="20"/>
              </w:rPr>
            </w:pPr>
          </w:p>
        </w:tc>
      </w:tr>
      <w:tr w:rsidR="009A17F3"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9A17F3" w:rsidRDefault="009A17F3" w:rsidP="00F243C7">
            <w:pPr>
              <w:jc w:val="center"/>
              <w:rPr>
                <w:b/>
                <w:bCs/>
                <w:sz w:val="20"/>
                <w:szCs w:val="20"/>
              </w:rPr>
            </w:pPr>
            <w:r>
              <w:rPr>
                <w:b/>
                <w:bCs/>
                <w:sz w:val="20"/>
                <w:szCs w:val="20"/>
              </w:rPr>
              <w:t>7.6</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9A17F3" w:rsidRPr="00EC6A21" w:rsidRDefault="009A17F3" w:rsidP="009A17F3">
            <w:pPr>
              <w:spacing w:line="240" w:lineRule="auto"/>
              <w:rPr>
                <w:rFonts w:asciiTheme="majorBidi" w:eastAsiaTheme="minorEastAsia" w:hAnsiTheme="majorBidi" w:cstheme="majorBidi"/>
                <w:color w:val="auto"/>
                <w:sz w:val="24"/>
                <w:szCs w:val="24"/>
              </w:rPr>
            </w:pPr>
            <w:r w:rsidRPr="00EC6A21">
              <w:rPr>
                <w:rFonts w:asciiTheme="majorBidi" w:eastAsiaTheme="minorEastAsia" w:hAnsiTheme="majorBidi" w:cstheme="majorBidi"/>
                <w:color w:val="auto"/>
                <w:sz w:val="24"/>
                <w:szCs w:val="24"/>
              </w:rPr>
              <w:t xml:space="preserve">-QRC: </w:t>
            </w:r>
            <w:r>
              <w:rPr>
                <w:rFonts w:asciiTheme="majorBidi" w:eastAsiaTheme="minorEastAsia" w:hAnsiTheme="majorBidi" w:cstheme="majorBidi"/>
                <w:color w:val="auto"/>
                <w:sz w:val="24"/>
                <w:szCs w:val="24"/>
              </w:rPr>
              <w:t xml:space="preserve">they are planning to have orthopedic project at PRC hospital (more information about the project  to be shared later by mail) </w:t>
            </w:r>
          </w:p>
          <w:p w:rsidR="009A17F3" w:rsidRDefault="009A17F3" w:rsidP="00383B7C">
            <w:pPr>
              <w:spacing w:line="240" w:lineRule="auto"/>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-They w</w:t>
            </w:r>
            <w:r w:rsidRPr="00EC6A21">
              <w:rPr>
                <w:rFonts w:asciiTheme="majorBidi" w:eastAsiaTheme="minorEastAsia" w:hAnsiTheme="majorBidi" w:cstheme="majorBidi"/>
                <w:color w:val="auto"/>
                <w:sz w:val="24"/>
                <w:szCs w:val="24"/>
              </w:rPr>
              <w:t>ill start diabetes</w:t>
            </w:r>
            <w:r w:rsidR="00383B7C">
              <w:rPr>
                <w:rFonts w:asciiTheme="majorBidi" w:eastAsiaTheme="minorEastAsia" w:hAnsiTheme="majorBidi" w:cstheme="majorBidi"/>
                <w:color w:val="auto"/>
                <w:sz w:val="24"/>
                <w:szCs w:val="24"/>
              </w:rPr>
              <w:t xml:space="preserve"> management project with</w:t>
            </w:r>
            <w:r w:rsidRPr="00EC6A21">
              <w:rPr>
                <w:rFonts w:asciiTheme="majorBidi" w:eastAsiaTheme="minorEastAsia" w:hAnsiTheme="majorBidi" w:cstheme="majorBidi"/>
                <w:color w:val="auto"/>
                <w:sz w:val="24"/>
                <w:szCs w:val="24"/>
              </w:rPr>
              <w:t xml:space="preserve"> </w:t>
            </w:r>
            <w:proofErr w:type="gramStart"/>
            <w:r w:rsidRPr="00EC6A21">
              <w:rPr>
                <w:rFonts w:asciiTheme="majorBidi" w:eastAsiaTheme="minorEastAsia" w:hAnsiTheme="majorBidi" w:cstheme="majorBidi"/>
                <w:color w:val="auto"/>
                <w:sz w:val="24"/>
                <w:szCs w:val="24"/>
              </w:rPr>
              <w:t>SAMS</w:t>
            </w:r>
            <w:proofErr w:type="gramEnd"/>
            <w:r w:rsidR="00383B7C">
              <w:rPr>
                <w:rFonts w:asciiTheme="majorBidi" w:eastAsiaTheme="minorEastAsia" w:hAnsiTheme="majorBidi" w:cstheme="majorBidi"/>
                <w:color w:val="auto"/>
                <w:sz w:val="24"/>
                <w:szCs w:val="24"/>
              </w:rPr>
              <w:t xml:space="preserve"> </w:t>
            </w:r>
            <w:r w:rsidRPr="00EC6A21">
              <w:rPr>
                <w:rFonts w:asciiTheme="majorBidi" w:eastAsiaTheme="minorEastAsia" w:hAnsiTheme="majorBidi" w:cstheme="majorBidi"/>
                <w:color w:val="auto"/>
                <w:sz w:val="24"/>
                <w:szCs w:val="24"/>
              </w:rPr>
              <w:lastRenderedPageBreak/>
              <w:t>project in 4 centers.</w:t>
            </w:r>
          </w:p>
          <w:p w:rsidR="009A17F3" w:rsidRPr="00EC6A21" w:rsidRDefault="00383B7C" w:rsidP="00383B7C">
            <w:pPr>
              <w:spacing w:line="240" w:lineRule="auto"/>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w:t>
            </w:r>
            <w:r w:rsidR="009A17F3" w:rsidRPr="00EC6A21">
              <w:rPr>
                <w:rFonts w:asciiTheme="majorBidi" w:eastAsiaTheme="minorEastAsia" w:hAnsiTheme="majorBidi" w:cstheme="majorBidi"/>
                <w:color w:val="auto"/>
                <w:sz w:val="24"/>
                <w:szCs w:val="24"/>
              </w:rPr>
              <w:t xml:space="preserve">Mobile </w:t>
            </w:r>
            <w:r w:rsidRPr="00EC6A21">
              <w:rPr>
                <w:rFonts w:asciiTheme="majorBidi" w:eastAsiaTheme="minorEastAsia" w:hAnsiTheme="majorBidi" w:cstheme="majorBidi"/>
                <w:color w:val="auto"/>
                <w:sz w:val="24"/>
                <w:szCs w:val="24"/>
              </w:rPr>
              <w:t>Physiotherapy</w:t>
            </w:r>
            <w:r>
              <w:rPr>
                <w:rFonts w:asciiTheme="majorBidi" w:eastAsiaTheme="minorEastAsia" w:hAnsiTheme="majorBidi" w:cstheme="majorBidi"/>
                <w:color w:val="auto"/>
                <w:sz w:val="24"/>
                <w:szCs w:val="24"/>
              </w:rPr>
              <w:t xml:space="preserve"> will start by </w:t>
            </w:r>
            <w:r w:rsidR="009A17F3" w:rsidRPr="00EC6A21">
              <w:rPr>
                <w:rFonts w:asciiTheme="majorBidi" w:eastAsiaTheme="minorEastAsia" w:hAnsiTheme="majorBidi" w:cstheme="majorBidi"/>
                <w:color w:val="auto"/>
                <w:sz w:val="24"/>
                <w:szCs w:val="24"/>
              </w:rPr>
              <w:t xml:space="preserve">next month </w:t>
            </w:r>
            <w:r>
              <w:rPr>
                <w:rFonts w:asciiTheme="majorBidi" w:eastAsiaTheme="minorEastAsia" w:hAnsiTheme="majorBidi" w:cstheme="majorBidi"/>
                <w:color w:val="auto"/>
                <w:sz w:val="24"/>
                <w:szCs w:val="24"/>
              </w:rPr>
              <w:t xml:space="preserve">in the area surrounding </w:t>
            </w:r>
            <w:proofErr w:type="spellStart"/>
            <w:r>
              <w:rPr>
                <w:rFonts w:asciiTheme="majorBidi" w:eastAsiaTheme="minorEastAsia" w:hAnsiTheme="majorBidi" w:cstheme="majorBidi"/>
                <w:color w:val="auto"/>
                <w:sz w:val="24"/>
                <w:szCs w:val="24"/>
              </w:rPr>
              <w:t>Majdel</w:t>
            </w:r>
            <w:proofErr w:type="spellEnd"/>
            <w:r>
              <w:rPr>
                <w:rFonts w:asciiTheme="majorBidi" w:eastAsiaTheme="minorEastAsia" w:hAnsiTheme="majorBidi" w:cstheme="majorBidi"/>
                <w:color w:val="auto"/>
                <w:sz w:val="24"/>
                <w:szCs w:val="24"/>
              </w:rPr>
              <w:t xml:space="preserve"> </w:t>
            </w:r>
            <w:proofErr w:type="spellStart"/>
            <w:r>
              <w:rPr>
                <w:rFonts w:asciiTheme="majorBidi" w:eastAsiaTheme="minorEastAsia" w:hAnsiTheme="majorBidi" w:cstheme="majorBidi"/>
                <w:color w:val="auto"/>
                <w:sz w:val="24"/>
                <w:szCs w:val="24"/>
              </w:rPr>
              <w:t>Anjar</w:t>
            </w:r>
            <w:proofErr w:type="spellEnd"/>
            <w:r>
              <w:rPr>
                <w:rFonts w:asciiTheme="majorBidi" w:eastAsiaTheme="minorEastAsia" w:hAnsiTheme="majorBidi" w:cstheme="majorBidi"/>
                <w:color w:val="auto"/>
                <w:sz w:val="24"/>
                <w:szCs w:val="24"/>
              </w:rPr>
              <w:t xml:space="preserve"> </w:t>
            </w:r>
            <w:r w:rsidR="009A17F3" w:rsidRPr="00EC6A21">
              <w:rPr>
                <w:rFonts w:asciiTheme="majorBidi" w:eastAsiaTheme="minorEastAsia" w:hAnsiTheme="majorBidi" w:cstheme="majorBidi"/>
                <w:color w:val="auto"/>
                <w:sz w:val="24"/>
                <w:szCs w:val="24"/>
              </w:rPr>
              <w:t>(QRC+SAMS)</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9A17F3" w:rsidRPr="002E550E" w:rsidRDefault="009A17F3"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9A17F3" w:rsidRPr="002E550E" w:rsidRDefault="009A17F3" w:rsidP="00436115">
            <w:pPr>
              <w:ind w:left="2"/>
              <w:jc w:val="center"/>
              <w:rPr>
                <w:b/>
                <w:bCs/>
                <w:sz w:val="20"/>
                <w:szCs w:val="20"/>
              </w:rPr>
            </w:pPr>
          </w:p>
        </w:tc>
      </w:tr>
      <w:tr w:rsidR="000D0C3F" w:rsidRPr="002E550E" w:rsidTr="00612CA1">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0D0C3F" w:rsidRDefault="000D0C3F" w:rsidP="00F243C7">
            <w:pPr>
              <w:jc w:val="center"/>
              <w:rPr>
                <w:b/>
                <w:bCs/>
                <w:sz w:val="20"/>
                <w:szCs w:val="20"/>
              </w:rPr>
            </w:pPr>
            <w:r>
              <w:rPr>
                <w:b/>
                <w:bCs/>
                <w:sz w:val="20"/>
                <w:szCs w:val="20"/>
              </w:rPr>
              <w:lastRenderedPageBreak/>
              <w:t>7.7</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0D0C3F" w:rsidRPr="00EC6A21" w:rsidRDefault="000D0C3F" w:rsidP="00752AA6">
            <w:pPr>
              <w:spacing w:line="240" w:lineRule="auto"/>
              <w:rPr>
                <w:rFonts w:asciiTheme="majorBidi" w:eastAsiaTheme="minorEastAsia" w:hAnsiTheme="majorBidi" w:cstheme="majorBidi"/>
                <w:color w:val="auto"/>
                <w:sz w:val="24"/>
                <w:szCs w:val="24"/>
              </w:rPr>
            </w:pPr>
            <w:proofErr w:type="spellStart"/>
            <w:r>
              <w:rPr>
                <w:rFonts w:asciiTheme="majorBidi" w:eastAsiaTheme="minorEastAsia" w:hAnsiTheme="majorBidi" w:cstheme="majorBidi"/>
                <w:color w:val="auto"/>
                <w:sz w:val="24"/>
                <w:szCs w:val="24"/>
              </w:rPr>
              <w:t>Rahma</w:t>
            </w:r>
            <w:proofErr w:type="spellEnd"/>
            <w:r>
              <w:rPr>
                <w:rFonts w:asciiTheme="majorBidi" w:eastAsiaTheme="minorEastAsia" w:hAnsiTheme="majorBidi" w:cstheme="majorBidi"/>
                <w:color w:val="auto"/>
                <w:sz w:val="24"/>
                <w:szCs w:val="24"/>
              </w:rPr>
              <w:t xml:space="preserve"> hospital manager reported</w:t>
            </w:r>
            <w:r>
              <w:rPr>
                <w:rFonts w:asciiTheme="majorBidi" w:eastAsiaTheme="minorEastAsia" w:hAnsiTheme="majorBidi" w:cstheme="majorBidi"/>
                <w:color w:val="auto"/>
                <w:sz w:val="24"/>
                <w:szCs w:val="24"/>
              </w:rPr>
              <w:t xml:space="preserve"> that around</w:t>
            </w:r>
            <w:r>
              <w:rPr>
                <w:rFonts w:asciiTheme="majorBidi" w:eastAsiaTheme="minorEastAsia" w:hAnsiTheme="majorBidi" w:cstheme="majorBidi"/>
                <w:color w:val="auto"/>
                <w:sz w:val="24"/>
                <w:szCs w:val="24"/>
              </w:rPr>
              <w:t xml:space="preserve"> </w:t>
            </w:r>
            <w:r w:rsidRPr="00EC6A21">
              <w:rPr>
                <w:rFonts w:asciiTheme="majorBidi" w:hAnsiTheme="majorBidi" w:cstheme="majorBidi"/>
                <w:sz w:val="24"/>
                <w:szCs w:val="24"/>
              </w:rPr>
              <w:t xml:space="preserve">400 children in outskirt of </w:t>
            </w:r>
            <w:proofErr w:type="spellStart"/>
            <w:r w:rsidRPr="00EC6A21">
              <w:rPr>
                <w:rFonts w:asciiTheme="majorBidi" w:hAnsiTheme="majorBidi" w:cstheme="majorBidi"/>
                <w:sz w:val="24"/>
                <w:szCs w:val="24"/>
              </w:rPr>
              <w:t>Arsal</w:t>
            </w:r>
            <w:proofErr w:type="spellEnd"/>
            <w:r w:rsidRPr="00EC6A21">
              <w:rPr>
                <w:rFonts w:asciiTheme="majorBidi" w:hAnsiTheme="majorBidi" w:cstheme="majorBidi"/>
                <w:sz w:val="24"/>
                <w:szCs w:val="24"/>
              </w:rPr>
              <w:t xml:space="preserve"> </w:t>
            </w:r>
            <w:r>
              <w:rPr>
                <w:rFonts w:asciiTheme="majorBidi" w:hAnsiTheme="majorBidi" w:cstheme="majorBidi"/>
                <w:sz w:val="24"/>
                <w:szCs w:val="24"/>
              </w:rPr>
              <w:t xml:space="preserve">are not covered by </w:t>
            </w:r>
            <w:r w:rsidRPr="00EC6A21">
              <w:rPr>
                <w:rFonts w:asciiTheme="majorBidi" w:hAnsiTheme="majorBidi" w:cstheme="majorBidi"/>
                <w:sz w:val="24"/>
                <w:szCs w:val="24"/>
              </w:rPr>
              <w:t>vaccination since 5 months advocacy</w:t>
            </w:r>
          </w:p>
        </w:tc>
        <w:tc>
          <w:tcPr>
            <w:tcW w:w="3024" w:type="dxa"/>
            <w:tcBorders>
              <w:top w:val="single" w:sz="4" w:space="0" w:color="000000"/>
              <w:left w:val="single" w:sz="4" w:space="0" w:color="000000"/>
              <w:bottom w:val="single" w:sz="4" w:space="0" w:color="000000"/>
              <w:right w:val="single" w:sz="4" w:space="0" w:color="000000"/>
            </w:tcBorders>
            <w:shd w:val="clear" w:color="auto" w:fill="auto"/>
          </w:tcPr>
          <w:p w:rsidR="000D0C3F" w:rsidRPr="000D0C3F" w:rsidRDefault="000D0C3F" w:rsidP="000D0C3F">
            <w:pPr>
              <w:ind w:left="2"/>
              <w:rPr>
                <w:rFonts w:asciiTheme="majorBidi" w:hAnsiTheme="majorBidi" w:cstheme="majorBidi"/>
                <w:sz w:val="24"/>
                <w:szCs w:val="24"/>
              </w:rPr>
            </w:pPr>
            <w:r w:rsidRPr="000D0C3F">
              <w:rPr>
                <w:rFonts w:asciiTheme="majorBidi" w:hAnsiTheme="majorBidi" w:cstheme="majorBidi"/>
                <w:sz w:val="24"/>
                <w:szCs w:val="24"/>
              </w:rPr>
              <w:t xml:space="preserve">Coordination Meeting between UNICEF and </w:t>
            </w:r>
            <w:proofErr w:type="spellStart"/>
            <w:r w:rsidRPr="000D0C3F">
              <w:rPr>
                <w:rFonts w:asciiTheme="majorBidi" w:hAnsiTheme="majorBidi" w:cstheme="majorBidi"/>
                <w:sz w:val="24"/>
                <w:szCs w:val="24"/>
              </w:rPr>
              <w:t>Rahmeh</w:t>
            </w:r>
            <w:proofErr w:type="spellEnd"/>
            <w:r w:rsidRPr="000D0C3F">
              <w:rPr>
                <w:rFonts w:asciiTheme="majorBidi" w:hAnsiTheme="majorBidi" w:cstheme="majorBidi"/>
                <w:sz w:val="24"/>
                <w:szCs w:val="24"/>
              </w:rPr>
              <w:t xml:space="preserve"> hospital manager  </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0D0C3F" w:rsidRPr="000D0C3F" w:rsidRDefault="000D0C3F" w:rsidP="00436115">
            <w:pPr>
              <w:ind w:left="2"/>
              <w:jc w:val="center"/>
              <w:rPr>
                <w:rFonts w:asciiTheme="majorBidi" w:hAnsiTheme="majorBidi" w:cstheme="majorBidi"/>
                <w:sz w:val="24"/>
                <w:szCs w:val="24"/>
              </w:rPr>
            </w:pPr>
            <w:r w:rsidRPr="000D0C3F">
              <w:rPr>
                <w:rFonts w:asciiTheme="majorBidi" w:hAnsiTheme="majorBidi" w:cstheme="majorBidi"/>
                <w:sz w:val="24"/>
                <w:szCs w:val="24"/>
              </w:rPr>
              <w:t>May 2016</w:t>
            </w:r>
          </w:p>
        </w:tc>
      </w:tr>
      <w:tr w:rsidR="00612CA1" w:rsidRPr="002E550E" w:rsidTr="00882362">
        <w:trPr>
          <w:trHeight w:val="441"/>
        </w:trPr>
        <w:tc>
          <w:tcPr>
            <w:tcW w:w="81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Default="00612CA1" w:rsidP="00F243C7">
            <w:pPr>
              <w:jc w:val="center"/>
              <w:rPr>
                <w:b/>
                <w:bCs/>
                <w:sz w:val="20"/>
                <w:szCs w:val="20"/>
              </w:rPr>
            </w:pPr>
            <w:r>
              <w:rPr>
                <w:b/>
                <w:bCs/>
                <w:sz w:val="20"/>
                <w:szCs w:val="20"/>
              </w:rPr>
              <w:t>8.0</w:t>
            </w:r>
          </w:p>
        </w:tc>
        <w:tc>
          <w:tcPr>
            <w:tcW w:w="603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5D574E" w:rsidRDefault="00612CA1" w:rsidP="00612CA1">
            <w:pPr>
              <w:rPr>
                <w:rFonts w:asciiTheme="majorBidi" w:hAnsiTheme="majorBidi" w:cstheme="majorBidi"/>
                <w:b/>
                <w:bCs/>
                <w:color w:val="auto"/>
                <w:sz w:val="24"/>
                <w:szCs w:val="24"/>
              </w:rPr>
            </w:pPr>
            <w:r>
              <w:rPr>
                <w:rFonts w:asciiTheme="majorBidi" w:hAnsiTheme="majorBidi" w:cstheme="majorBidi"/>
                <w:b/>
                <w:bCs/>
                <w:color w:val="auto"/>
                <w:sz w:val="24"/>
                <w:szCs w:val="24"/>
              </w:rPr>
              <w:t>AOB</w:t>
            </w:r>
          </w:p>
          <w:p w:rsidR="00612CA1" w:rsidRPr="005D574E" w:rsidRDefault="00612CA1" w:rsidP="00612CA1">
            <w:pPr>
              <w:rPr>
                <w:rFonts w:asciiTheme="majorBidi" w:hAnsiTheme="majorBidi" w:cstheme="majorBidi"/>
                <w:b/>
                <w:bCs/>
                <w:color w:val="auto"/>
                <w:sz w:val="24"/>
                <w:szCs w:val="24"/>
              </w:rPr>
            </w:pPr>
          </w:p>
        </w:tc>
        <w:tc>
          <w:tcPr>
            <w:tcW w:w="302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rsidR="00612CA1" w:rsidRPr="002E550E" w:rsidRDefault="00612CA1" w:rsidP="00436115">
            <w:pPr>
              <w:ind w:left="2"/>
              <w:jc w:val="center"/>
              <w:rPr>
                <w:b/>
                <w:bCs/>
                <w:sz w:val="20"/>
                <w:szCs w:val="20"/>
              </w:rPr>
            </w:pPr>
          </w:p>
        </w:tc>
      </w:tr>
      <w:tr w:rsidR="00D77F74" w:rsidRPr="002E550E" w:rsidTr="004F3C35">
        <w:trPr>
          <w:trHeight w:val="2268"/>
        </w:trPr>
        <w:tc>
          <w:tcPr>
            <w:tcW w:w="810" w:type="dxa"/>
            <w:tcBorders>
              <w:top w:val="single" w:sz="4" w:space="0" w:color="000000"/>
              <w:left w:val="single" w:sz="4" w:space="0" w:color="000000"/>
              <w:bottom w:val="single" w:sz="4" w:space="0" w:color="000000"/>
              <w:right w:val="single" w:sz="4" w:space="0" w:color="000000"/>
            </w:tcBorders>
          </w:tcPr>
          <w:p w:rsidR="00D77F74" w:rsidRPr="002E550E" w:rsidRDefault="00612CA1" w:rsidP="00F243C7">
            <w:pPr>
              <w:jc w:val="center"/>
              <w:rPr>
                <w:sz w:val="20"/>
                <w:szCs w:val="20"/>
              </w:rPr>
            </w:pPr>
            <w:r>
              <w:rPr>
                <w:sz w:val="20"/>
                <w:szCs w:val="20"/>
              </w:rPr>
              <w:t>8</w:t>
            </w:r>
            <w:r w:rsidR="00D77F74">
              <w:rPr>
                <w:sz w:val="20"/>
                <w:szCs w:val="20"/>
              </w:rPr>
              <w:t>.1</w:t>
            </w:r>
          </w:p>
        </w:tc>
        <w:tc>
          <w:tcPr>
            <w:tcW w:w="6030" w:type="dxa"/>
            <w:tcBorders>
              <w:top w:val="single" w:sz="4" w:space="0" w:color="000000"/>
              <w:left w:val="single" w:sz="4" w:space="0" w:color="000000"/>
              <w:bottom w:val="single" w:sz="4" w:space="0" w:color="000000"/>
              <w:right w:val="single" w:sz="4" w:space="0" w:color="000000"/>
            </w:tcBorders>
          </w:tcPr>
          <w:p w:rsidR="00DE759B" w:rsidRPr="00EC6A21" w:rsidRDefault="007216D2" w:rsidP="00EC6A21">
            <w:pPr>
              <w:rPr>
                <w:rFonts w:asciiTheme="majorBidi" w:eastAsiaTheme="minorEastAsia" w:hAnsiTheme="majorBidi" w:cstheme="majorBidi"/>
                <w:color w:val="auto"/>
                <w:sz w:val="24"/>
                <w:szCs w:val="24"/>
              </w:rPr>
            </w:pPr>
            <w:r w:rsidRPr="00EC6A21">
              <w:rPr>
                <w:rFonts w:asciiTheme="majorBidi" w:eastAsiaTheme="minorEastAsia" w:hAnsiTheme="majorBidi" w:cstheme="majorBidi"/>
                <w:color w:val="auto"/>
                <w:sz w:val="24"/>
                <w:szCs w:val="24"/>
              </w:rPr>
              <w:t>-</w:t>
            </w:r>
            <w:r w:rsidR="002F1CBC" w:rsidRPr="00EC6A21">
              <w:rPr>
                <w:rFonts w:asciiTheme="majorBidi" w:eastAsiaTheme="minorEastAsia" w:hAnsiTheme="majorBidi" w:cstheme="majorBidi"/>
                <w:color w:val="auto"/>
                <w:sz w:val="24"/>
                <w:szCs w:val="24"/>
              </w:rPr>
              <w:t xml:space="preserve">Caritas </w:t>
            </w:r>
            <w:r w:rsidR="00D90F10" w:rsidRPr="00EC6A21">
              <w:rPr>
                <w:rFonts w:asciiTheme="majorBidi" w:eastAsiaTheme="minorEastAsia" w:hAnsiTheme="majorBidi" w:cstheme="majorBidi"/>
                <w:color w:val="auto"/>
                <w:sz w:val="24"/>
                <w:szCs w:val="24"/>
              </w:rPr>
              <w:t>resumed the</w:t>
            </w:r>
            <w:r w:rsidR="00DB2A47">
              <w:rPr>
                <w:rFonts w:asciiTheme="majorBidi" w:eastAsiaTheme="minorEastAsia" w:hAnsiTheme="majorBidi" w:cstheme="majorBidi"/>
                <w:color w:val="auto"/>
                <w:sz w:val="24"/>
                <w:szCs w:val="24"/>
              </w:rPr>
              <w:t>ir</w:t>
            </w:r>
            <w:r w:rsidR="00D90F10" w:rsidRPr="00EC6A21">
              <w:rPr>
                <w:rFonts w:asciiTheme="majorBidi" w:eastAsiaTheme="minorEastAsia" w:hAnsiTheme="majorBidi" w:cstheme="majorBidi"/>
                <w:color w:val="auto"/>
                <w:sz w:val="24"/>
                <w:szCs w:val="24"/>
              </w:rPr>
              <w:t xml:space="preserve"> activity related to supporting in the coverage of </w:t>
            </w:r>
            <w:r w:rsidR="00B50649" w:rsidRPr="00EC6A21">
              <w:rPr>
                <w:rFonts w:asciiTheme="majorBidi" w:eastAsiaTheme="minorEastAsia" w:hAnsiTheme="majorBidi" w:cstheme="majorBidi"/>
                <w:color w:val="auto"/>
                <w:sz w:val="24"/>
                <w:szCs w:val="24"/>
              </w:rPr>
              <w:t xml:space="preserve">25% </w:t>
            </w:r>
            <w:r w:rsidR="00D90F10" w:rsidRPr="00EC6A21">
              <w:rPr>
                <w:rFonts w:asciiTheme="majorBidi" w:eastAsiaTheme="minorEastAsia" w:hAnsiTheme="majorBidi" w:cstheme="majorBidi"/>
                <w:color w:val="auto"/>
                <w:sz w:val="24"/>
                <w:szCs w:val="24"/>
              </w:rPr>
              <w:t>sharing cost and this at</w:t>
            </w:r>
            <w:r w:rsidR="00C93B6A" w:rsidRPr="00EC6A21">
              <w:rPr>
                <w:rFonts w:asciiTheme="majorBidi" w:eastAsiaTheme="minorEastAsia" w:hAnsiTheme="majorBidi" w:cstheme="majorBidi"/>
                <w:color w:val="auto"/>
                <w:sz w:val="24"/>
                <w:szCs w:val="24"/>
              </w:rPr>
              <w:t xml:space="preserve"> </w:t>
            </w:r>
            <w:proofErr w:type="spellStart"/>
            <w:r w:rsidR="00C93B6A" w:rsidRPr="00EC6A21">
              <w:rPr>
                <w:rFonts w:asciiTheme="majorBidi" w:eastAsiaTheme="minorEastAsia" w:hAnsiTheme="majorBidi" w:cstheme="majorBidi"/>
                <w:color w:val="auto"/>
                <w:sz w:val="24"/>
                <w:szCs w:val="24"/>
              </w:rPr>
              <w:t>tamnine</w:t>
            </w:r>
            <w:proofErr w:type="spellEnd"/>
            <w:r w:rsidR="00D90F10" w:rsidRPr="00EC6A21">
              <w:rPr>
                <w:rFonts w:asciiTheme="majorBidi" w:eastAsiaTheme="minorEastAsia" w:hAnsiTheme="majorBidi" w:cstheme="majorBidi"/>
                <w:color w:val="auto"/>
                <w:sz w:val="24"/>
                <w:szCs w:val="24"/>
              </w:rPr>
              <w:t>-</w:t>
            </w:r>
            <w:r w:rsidR="00C93B6A" w:rsidRPr="00EC6A21">
              <w:rPr>
                <w:rFonts w:asciiTheme="majorBidi" w:eastAsiaTheme="minorEastAsia" w:hAnsiTheme="majorBidi" w:cstheme="majorBidi"/>
                <w:color w:val="auto"/>
                <w:sz w:val="24"/>
                <w:szCs w:val="24"/>
              </w:rPr>
              <w:t xml:space="preserve"> </w:t>
            </w:r>
            <w:r w:rsidR="00D90F10" w:rsidRPr="00EC6A21">
              <w:rPr>
                <w:rFonts w:asciiTheme="majorBidi" w:eastAsiaTheme="minorEastAsia" w:hAnsiTheme="majorBidi" w:cstheme="majorBidi"/>
                <w:color w:val="auto"/>
                <w:sz w:val="24"/>
                <w:szCs w:val="24"/>
              </w:rPr>
              <w:t xml:space="preserve">Zahle </w:t>
            </w:r>
            <w:proofErr w:type="spellStart"/>
            <w:r w:rsidR="00D90F10" w:rsidRPr="00EC6A21">
              <w:rPr>
                <w:rFonts w:asciiTheme="majorBidi" w:eastAsiaTheme="minorEastAsia" w:hAnsiTheme="majorBidi" w:cstheme="majorBidi"/>
                <w:color w:val="auto"/>
                <w:sz w:val="24"/>
                <w:szCs w:val="24"/>
              </w:rPr>
              <w:t>Gov</w:t>
            </w:r>
            <w:proofErr w:type="spellEnd"/>
            <w:r w:rsidR="00D90F10" w:rsidRPr="00EC6A21">
              <w:rPr>
                <w:rFonts w:asciiTheme="majorBidi" w:eastAsiaTheme="minorEastAsia" w:hAnsiTheme="majorBidi" w:cstheme="majorBidi"/>
                <w:color w:val="auto"/>
                <w:sz w:val="24"/>
                <w:szCs w:val="24"/>
              </w:rPr>
              <w:t xml:space="preserve">- </w:t>
            </w:r>
            <w:proofErr w:type="spellStart"/>
            <w:r w:rsidR="00D90F10" w:rsidRPr="00EC6A21">
              <w:rPr>
                <w:rFonts w:asciiTheme="majorBidi" w:eastAsiaTheme="minorEastAsia" w:hAnsiTheme="majorBidi" w:cstheme="majorBidi"/>
                <w:color w:val="auto"/>
                <w:sz w:val="24"/>
                <w:szCs w:val="24"/>
              </w:rPr>
              <w:t>Chtaura</w:t>
            </w:r>
            <w:proofErr w:type="spellEnd"/>
            <w:r w:rsidR="00D90F10" w:rsidRPr="00EC6A21">
              <w:rPr>
                <w:rFonts w:asciiTheme="majorBidi" w:eastAsiaTheme="minorEastAsia" w:hAnsiTheme="majorBidi" w:cstheme="majorBidi"/>
                <w:color w:val="auto"/>
                <w:sz w:val="24"/>
                <w:szCs w:val="24"/>
              </w:rPr>
              <w:t>- Bekaa- Farhat –</w:t>
            </w:r>
            <w:proofErr w:type="spellStart"/>
            <w:r w:rsidR="00D90F10" w:rsidRPr="00EC6A21">
              <w:rPr>
                <w:rFonts w:asciiTheme="majorBidi" w:eastAsiaTheme="minorEastAsia" w:hAnsiTheme="majorBidi" w:cstheme="majorBidi"/>
                <w:color w:val="auto"/>
                <w:sz w:val="24"/>
                <w:szCs w:val="24"/>
              </w:rPr>
              <w:t>Manara</w:t>
            </w:r>
            <w:proofErr w:type="spellEnd"/>
            <w:r w:rsidR="00D90F10" w:rsidRPr="00EC6A21">
              <w:rPr>
                <w:rFonts w:asciiTheme="majorBidi" w:eastAsiaTheme="minorEastAsia" w:hAnsiTheme="majorBidi" w:cstheme="majorBidi"/>
                <w:color w:val="auto"/>
                <w:sz w:val="24"/>
                <w:szCs w:val="24"/>
              </w:rPr>
              <w:t xml:space="preserve"> and Rachaya</w:t>
            </w:r>
            <w:r w:rsidR="00EC6A21">
              <w:rPr>
                <w:rFonts w:asciiTheme="majorBidi" w:eastAsiaTheme="minorEastAsia" w:hAnsiTheme="majorBidi" w:cstheme="majorBidi"/>
                <w:color w:val="auto"/>
                <w:sz w:val="24"/>
                <w:szCs w:val="24"/>
              </w:rPr>
              <w:t xml:space="preserve"> hospitals. Moreover, </w:t>
            </w:r>
            <w:r w:rsidR="00D90F10" w:rsidRPr="00EC6A21">
              <w:rPr>
                <w:rFonts w:asciiTheme="majorBidi" w:eastAsiaTheme="minorEastAsia" w:hAnsiTheme="majorBidi" w:cstheme="majorBidi"/>
                <w:color w:val="auto"/>
                <w:sz w:val="24"/>
                <w:szCs w:val="24"/>
              </w:rPr>
              <w:t>Caritas are able to support some cases that don’t fit under UNHCR referral care SOP and can also support cases in Tel Chiha hospital. To note that Caritas don’t support cold cases neither deliveries</w:t>
            </w:r>
          </w:p>
        </w:tc>
        <w:tc>
          <w:tcPr>
            <w:tcW w:w="3024" w:type="dxa"/>
            <w:tcBorders>
              <w:top w:val="single" w:sz="4" w:space="0" w:color="000000"/>
              <w:left w:val="single" w:sz="4" w:space="0" w:color="000000"/>
              <w:bottom w:val="single" w:sz="4" w:space="0" w:color="000000"/>
              <w:right w:val="single" w:sz="4" w:space="0" w:color="000000"/>
            </w:tcBorders>
          </w:tcPr>
          <w:p w:rsidR="00D77F74" w:rsidRDefault="00D77F74" w:rsidP="00563BC2">
            <w:pPr>
              <w:ind w:left="2"/>
              <w:rPr>
                <w:rFonts w:asciiTheme="majorBidi" w:hAnsiTheme="majorBidi" w:cstheme="majorBidi"/>
                <w:sz w:val="24"/>
                <w:szCs w:val="24"/>
              </w:rPr>
            </w:pPr>
          </w:p>
          <w:p w:rsidR="00882C29" w:rsidRPr="00563BC2" w:rsidRDefault="00D90F10" w:rsidP="00563BC2">
            <w:pPr>
              <w:ind w:left="2"/>
              <w:rPr>
                <w:rFonts w:asciiTheme="majorBidi" w:hAnsiTheme="majorBidi" w:cstheme="majorBidi"/>
                <w:sz w:val="24"/>
                <w:szCs w:val="24"/>
              </w:rPr>
            </w:pPr>
            <w:r>
              <w:rPr>
                <w:rFonts w:asciiTheme="majorBidi" w:hAnsiTheme="majorBidi" w:cstheme="majorBidi"/>
                <w:sz w:val="24"/>
                <w:szCs w:val="24"/>
              </w:rPr>
              <w:t xml:space="preserve">To refer the cases to the focal person </w:t>
            </w:r>
            <w:proofErr w:type="spellStart"/>
            <w:r>
              <w:rPr>
                <w:rFonts w:asciiTheme="majorBidi" w:hAnsiTheme="majorBidi" w:cstheme="majorBidi"/>
                <w:sz w:val="24"/>
                <w:szCs w:val="24"/>
              </w:rPr>
              <w:t>Mrs</w:t>
            </w:r>
            <w:proofErr w:type="spellEnd"/>
            <w:r>
              <w:rPr>
                <w:rFonts w:asciiTheme="majorBidi" w:hAnsiTheme="majorBidi" w:cstheme="majorBidi"/>
                <w:sz w:val="24"/>
                <w:szCs w:val="24"/>
              </w:rPr>
              <w:t xml:space="preserve"> Mireille </w:t>
            </w:r>
            <w:proofErr w:type="spellStart"/>
            <w:r>
              <w:rPr>
                <w:rFonts w:asciiTheme="majorBidi" w:hAnsiTheme="majorBidi" w:cstheme="majorBidi"/>
                <w:sz w:val="24"/>
                <w:szCs w:val="24"/>
              </w:rPr>
              <w:t>Saliba</w:t>
            </w:r>
            <w:proofErr w:type="spellEnd"/>
            <w:r>
              <w:rPr>
                <w:rFonts w:asciiTheme="majorBidi" w:hAnsiTheme="majorBidi" w:cstheme="majorBidi"/>
                <w:sz w:val="24"/>
                <w:szCs w:val="24"/>
              </w:rPr>
              <w:t>; hotline 79 303209</w:t>
            </w:r>
          </w:p>
        </w:tc>
        <w:tc>
          <w:tcPr>
            <w:tcW w:w="1980" w:type="dxa"/>
            <w:tcBorders>
              <w:top w:val="single" w:sz="4" w:space="0" w:color="000000"/>
              <w:left w:val="single" w:sz="4" w:space="0" w:color="000000"/>
              <w:bottom w:val="single" w:sz="4" w:space="0" w:color="000000"/>
              <w:right w:val="single" w:sz="4" w:space="0" w:color="000000"/>
            </w:tcBorders>
          </w:tcPr>
          <w:p w:rsidR="00D77F74" w:rsidRPr="00563BC2" w:rsidRDefault="00D77F74" w:rsidP="00563BC2">
            <w:pPr>
              <w:ind w:left="2"/>
              <w:rPr>
                <w:rFonts w:asciiTheme="majorBidi" w:hAnsiTheme="majorBidi" w:cstheme="majorBidi"/>
                <w:sz w:val="24"/>
                <w:szCs w:val="24"/>
              </w:rPr>
            </w:pPr>
          </w:p>
        </w:tc>
      </w:tr>
      <w:tr w:rsidR="00B120A5" w:rsidRPr="002E550E" w:rsidTr="009A17F3">
        <w:trPr>
          <w:trHeight w:val="1215"/>
        </w:trPr>
        <w:tc>
          <w:tcPr>
            <w:tcW w:w="810" w:type="dxa"/>
            <w:tcBorders>
              <w:top w:val="single" w:sz="4" w:space="0" w:color="000000"/>
              <w:left w:val="single" w:sz="4" w:space="0" w:color="000000"/>
              <w:bottom w:val="single" w:sz="4" w:space="0" w:color="000000"/>
              <w:right w:val="single" w:sz="4" w:space="0" w:color="000000"/>
            </w:tcBorders>
          </w:tcPr>
          <w:p w:rsidR="00B120A5" w:rsidRDefault="00612CA1" w:rsidP="00F243C7">
            <w:pPr>
              <w:jc w:val="center"/>
              <w:rPr>
                <w:sz w:val="20"/>
                <w:szCs w:val="20"/>
              </w:rPr>
            </w:pPr>
            <w:r>
              <w:rPr>
                <w:sz w:val="20"/>
                <w:szCs w:val="20"/>
              </w:rPr>
              <w:t>8</w:t>
            </w:r>
            <w:r w:rsidR="00B120A5">
              <w:rPr>
                <w:sz w:val="20"/>
                <w:szCs w:val="20"/>
              </w:rPr>
              <w:t>.2</w:t>
            </w:r>
          </w:p>
        </w:tc>
        <w:tc>
          <w:tcPr>
            <w:tcW w:w="6030" w:type="dxa"/>
            <w:tcBorders>
              <w:top w:val="single" w:sz="4" w:space="0" w:color="000000"/>
              <w:left w:val="single" w:sz="4" w:space="0" w:color="000000"/>
              <w:bottom w:val="single" w:sz="4" w:space="0" w:color="000000"/>
              <w:right w:val="single" w:sz="4" w:space="0" w:color="000000"/>
            </w:tcBorders>
          </w:tcPr>
          <w:p w:rsidR="000D0C3F" w:rsidRDefault="000D0C3F" w:rsidP="00752AA6">
            <w:pPr>
              <w:spacing w:line="240" w:lineRule="auto"/>
              <w:rPr>
                <w:rFonts w:asciiTheme="majorBidi" w:eastAsiaTheme="minorEastAsia" w:hAnsiTheme="majorBidi" w:cstheme="majorBidi"/>
                <w:color w:val="auto"/>
              </w:rPr>
            </w:pPr>
            <w:r w:rsidRPr="00752AA6">
              <w:rPr>
                <w:rFonts w:asciiTheme="majorBidi" w:eastAsiaTheme="minorEastAsia" w:hAnsiTheme="majorBidi" w:cstheme="majorBidi"/>
                <w:color w:val="auto"/>
              </w:rPr>
              <w:t>-I</w:t>
            </w:r>
            <w:r w:rsidR="00752AA6" w:rsidRPr="00752AA6">
              <w:rPr>
                <w:rFonts w:asciiTheme="majorBidi" w:eastAsiaTheme="minorEastAsia" w:hAnsiTheme="majorBidi" w:cstheme="majorBidi"/>
                <w:color w:val="auto"/>
              </w:rPr>
              <w:t xml:space="preserve">nformation </w:t>
            </w:r>
            <w:r w:rsidRPr="00752AA6">
              <w:rPr>
                <w:rFonts w:asciiTheme="majorBidi" w:eastAsiaTheme="minorEastAsia" w:hAnsiTheme="majorBidi" w:cstheme="majorBidi"/>
                <w:color w:val="auto"/>
              </w:rPr>
              <w:t>M</w:t>
            </w:r>
            <w:r w:rsidR="00752AA6" w:rsidRPr="00752AA6">
              <w:rPr>
                <w:rFonts w:asciiTheme="majorBidi" w:eastAsiaTheme="minorEastAsia" w:hAnsiTheme="majorBidi" w:cstheme="majorBidi"/>
                <w:color w:val="auto"/>
              </w:rPr>
              <w:t xml:space="preserve">anagement </w:t>
            </w:r>
            <w:r w:rsidRPr="00752AA6">
              <w:rPr>
                <w:rFonts w:asciiTheme="majorBidi" w:eastAsiaTheme="minorEastAsia" w:hAnsiTheme="majorBidi" w:cstheme="majorBidi"/>
                <w:color w:val="auto"/>
              </w:rPr>
              <w:t>W</w:t>
            </w:r>
            <w:r w:rsidR="00752AA6" w:rsidRPr="00752AA6">
              <w:rPr>
                <w:rFonts w:asciiTheme="majorBidi" w:eastAsiaTheme="minorEastAsia" w:hAnsiTheme="majorBidi" w:cstheme="majorBidi"/>
                <w:color w:val="auto"/>
              </w:rPr>
              <w:t xml:space="preserve">orking </w:t>
            </w:r>
            <w:r w:rsidRPr="00752AA6">
              <w:rPr>
                <w:rFonts w:asciiTheme="majorBidi" w:eastAsiaTheme="minorEastAsia" w:hAnsiTheme="majorBidi" w:cstheme="majorBidi"/>
                <w:color w:val="auto"/>
              </w:rPr>
              <w:t>G</w:t>
            </w:r>
            <w:r w:rsidR="00752AA6" w:rsidRPr="00752AA6">
              <w:rPr>
                <w:rFonts w:asciiTheme="majorBidi" w:eastAsiaTheme="minorEastAsia" w:hAnsiTheme="majorBidi" w:cstheme="majorBidi"/>
                <w:color w:val="auto"/>
              </w:rPr>
              <w:t>roup (IMWG)</w:t>
            </w:r>
            <w:r w:rsidR="00DB2A47">
              <w:rPr>
                <w:rFonts w:asciiTheme="majorBidi" w:eastAsiaTheme="minorEastAsia" w:hAnsiTheme="majorBidi" w:cstheme="majorBidi"/>
                <w:color w:val="auto"/>
              </w:rPr>
              <w:t xml:space="preserve"> created</w:t>
            </w:r>
            <w:bookmarkStart w:id="0" w:name="_GoBack"/>
            <w:bookmarkEnd w:id="0"/>
            <w:r w:rsidR="004C5B1F">
              <w:rPr>
                <w:rFonts w:asciiTheme="majorBidi" w:eastAsiaTheme="minorEastAsia" w:hAnsiTheme="majorBidi" w:cstheme="majorBidi"/>
                <w:color w:val="auto"/>
              </w:rPr>
              <w:t xml:space="preserve"> for the Bekaa was developed.</w:t>
            </w:r>
          </w:p>
          <w:p w:rsidR="00B120A5" w:rsidRPr="004C5B1F" w:rsidRDefault="004C5B1F" w:rsidP="004C5B1F">
            <w:pPr>
              <w:spacing w:line="240" w:lineRule="auto"/>
              <w:rPr>
                <w:rFonts w:asciiTheme="majorBidi" w:eastAsiaTheme="minorEastAsia" w:hAnsiTheme="majorBidi" w:cstheme="majorBidi"/>
                <w:color w:val="auto"/>
              </w:rPr>
            </w:pPr>
            <w:r>
              <w:rPr>
                <w:rFonts w:asciiTheme="majorBidi" w:eastAsiaTheme="minorEastAsia" w:hAnsiTheme="majorBidi" w:cstheme="majorBidi"/>
                <w:color w:val="auto"/>
              </w:rPr>
              <w:t>The role will be as following:</w:t>
            </w:r>
            <w:r w:rsidR="00752AA6" w:rsidRPr="00752AA6">
              <w:rPr>
                <w:rFonts w:asciiTheme="majorBidi" w:hAnsiTheme="majorBidi" w:cstheme="majorBidi"/>
              </w:rPr>
              <w:br/>
              <w:t xml:space="preserve">* Share IM tools (databases, maps, 3ws, websites, CODs). </w:t>
            </w:r>
            <w:r w:rsidR="00752AA6" w:rsidRPr="00752AA6">
              <w:rPr>
                <w:rFonts w:asciiTheme="majorBidi" w:hAnsiTheme="majorBidi" w:cstheme="majorBidi"/>
              </w:rPr>
              <w:br/>
              <w:t xml:space="preserve">* Coordinate the development and utilization of IM technologies. </w:t>
            </w:r>
            <w:r w:rsidR="00752AA6" w:rsidRPr="00752AA6">
              <w:rPr>
                <w:rFonts w:asciiTheme="majorBidi" w:hAnsiTheme="majorBidi" w:cstheme="majorBidi"/>
              </w:rPr>
              <w:br/>
              <w:t xml:space="preserve">* Ensure that a core set of Information Management Standards are in place for collecting, sharing, and storing data. </w:t>
            </w:r>
            <w:r w:rsidR="00752AA6" w:rsidRPr="00752AA6">
              <w:rPr>
                <w:rFonts w:asciiTheme="majorBidi" w:hAnsiTheme="majorBidi" w:cstheme="majorBidi"/>
              </w:rPr>
              <w:br/>
              <w:t>* Support the Sharing Information from ongoing humanitarian assessments and Rapid Needs Assessments.</w:t>
            </w:r>
            <w:r w:rsidR="00752AA6">
              <w:t xml:space="preserve"> </w:t>
            </w:r>
          </w:p>
        </w:tc>
        <w:tc>
          <w:tcPr>
            <w:tcW w:w="3024" w:type="dxa"/>
            <w:tcBorders>
              <w:top w:val="single" w:sz="4" w:space="0" w:color="000000"/>
              <w:left w:val="single" w:sz="4" w:space="0" w:color="000000"/>
              <w:bottom w:val="single" w:sz="4" w:space="0" w:color="000000"/>
              <w:right w:val="single" w:sz="4" w:space="0" w:color="000000"/>
            </w:tcBorders>
          </w:tcPr>
          <w:p w:rsidR="00B120A5" w:rsidRPr="003E1934" w:rsidRDefault="00752AA6" w:rsidP="002A7C6B">
            <w:pPr>
              <w:ind w:left="2"/>
              <w:rPr>
                <w:rFonts w:asciiTheme="majorBidi" w:hAnsiTheme="majorBidi" w:cstheme="majorBidi"/>
                <w:sz w:val="24"/>
                <w:szCs w:val="24"/>
              </w:rPr>
            </w:pPr>
            <w:r>
              <w:rPr>
                <w:rFonts w:asciiTheme="majorBidi" w:hAnsiTheme="majorBidi" w:cstheme="majorBidi"/>
                <w:sz w:val="24"/>
                <w:szCs w:val="24"/>
              </w:rPr>
              <w:t xml:space="preserve">Assign a focal person from the BHNWG </w:t>
            </w:r>
            <w:r w:rsidR="004C5B1F">
              <w:rPr>
                <w:rFonts w:asciiTheme="majorBidi" w:hAnsiTheme="majorBidi" w:cstheme="majorBidi"/>
                <w:sz w:val="24"/>
                <w:szCs w:val="24"/>
              </w:rPr>
              <w:t>taskforce</w:t>
            </w:r>
            <w:r w:rsidR="002A7C6B">
              <w:rPr>
                <w:rFonts w:asciiTheme="majorBidi" w:hAnsiTheme="majorBidi" w:cstheme="majorBidi"/>
                <w:sz w:val="24"/>
                <w:szCs w:val="24"/>
              </w:rPr>
              <w:t xml:space="preserve"> in order</w:t>
            </w:r>
            <w:r w:rsidR="004C5B1F">
              <w:rPr>
                <w:rFonts w:asciiTheme="majorBidi" w:hAnsiTheme="majorBidi" w:cstheme="majorBidi"/>
                <w:sz w:val="24"/>
                <w:szCs w:val="24"/>
              </w:rPr>
              <w:t xml:space="preserve"> to represent </w:t>
            </w:r>
            <w:r w:rsidR="002A7C6B">
              <w:rPr>
                <w:rFonts w:asciiTheme="majorBidi" w:hAnsiTheme="majorBidi" w:cstheme="majorBidi"/>
                <w:sz w:val="24"/>
                <w:szCs w:val="24"/>
              </w:rPr>
              <w:t>the group</w:t>
            </w:r>
            <w:r w:rsidR="004C5B1F">
              <w:rPr>
                <w:rFonts w:asciiTheme="majorBidi" w:hAnsiTheme="majorBidi" w:cstheme="majorBidi"/>
                <w:sz w:val="24"/>
                <w:szCs w:val="24"/>
              </w:rPr>
              <w:t xml:space="preserve"> in the BIMWG</w:t>
            </w:r>
          </w:p>
        </w:tc>
        <w:tc>
          <w:tcPr>
            <w:tcW w:w="1980" w:type="dxa"/>
            <w:tcBorders>
              <w:top w:val="single" w:sz="4" w:space="0" w:color="000000"/>
              <w:left w:val="single" w:sz="4" w:space="0" w:color="000000"/>
              <w:bottom w:val="single" w:sz="4" w:space="0" w:color="000000"/>
              <w:right w:val="single" w:sz="4" w:space="0" w:color="000000"/>
            </w:tcBorders>
          </w:tcPr>
          <w:p w:rsidR="00B120A5" w:rsidRPr="003E1934" w:rsidRDefault="00752AA6" w:rsidP="00436115">
            <w:pPr>
              <w:ind w:left="2"/>
              <w:jc w:val="center"/>
              <w:rPr>
                <w:rFonts w:asciiTheme="majorBidi" w:hAnsiTheme="majorBidi" w:cstheme="majorBidi"/>
                <w:sz w:val="24"/>
                <w:szCs w:val="24"/>
              </w:rPr>
            </w:pPr>
            <w:r>
              <w:rPr>
                <w:rFonts w:asciiTheme="majorBidi" w:hAnsiTheme="majorBidi" w:cstheme="majorBidi"/>
                <w:sz w:val="24"/>
                <w:szCs w:val="24"/>
              </w:rPr>
              <w:t>June 2016</w:t>
            </w:r>
          </w:p>
        </w:tc>
      </w:tr>
    </w:tbl>
    <w:p w:rsidR="00AB4A7A" w:rsidRDefault="00DD7B4F">
      <w:pPr>
        <w:spacing w:after="65" w:line="240" w:lineRule="auto"/>
      </w:pPr>
      <w:r>
        <w:rPr>
          <w:sz w:val="21"/>
        </w:rPr>
        <w:tab/>
        <w:t xml:space="preserve"> </w:t>
      </w:r>
    </w:p>
    <w:p w:rsidR="00191FDD" w:rsidRDefault="00DD7B4F">
      <w:pPr>
        <w:spacing w:line="240" w:lineRule="auto"/>
      </w:pPr>
      <w:r>
        <w:rPr>
          <w:sz w:val="23"/>
        </w:rPr>
        <w:t xml:space="preserve"> </w:t>
      </w:r>
    </w:p>
    <w:sectPr w:rsidR="00191FDD" w:rsidSect="00BD5A23">
      <w:headerReference w:type="default" r:id="rId24"/>
      <w:pgSz w:w="12240" w:h="15840"/>
      <w:pgMar w:top="1349" w:right="1946" w:bottom="1173" w:left="15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F09" w:rsidRDefault="00E01F09" w:rsidP="00AB4C9D">
      <w:pPr>
        <w:spacing w:line="240" w:lineRule="auto"/>
      </w:pPr>
      <w:r>
        <w:separator/>
      </w:r>
    </w:p>
  </w:endnote>
  <w:endnote w:type="continuationSeparator" w:id="0">
    <w:p w:rsidR="00E01F09" w:rsidRDefault="00E01F09" w:rsidP="00AB4C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F09" w:rsidRDefault="00E01F09" w:rsidP="00AB4C9D">
      <w:pPr>
        <w:spacing w:line="240" w:lineRule="auto"/>
      </w:pPr>
      <w:r>
        <w:separator/>
      </w:r>
    </w:p>
  </w:footnote>
  <w:footnote w:type="continuationSeparator" w:id="0">
    <w:p w:rsidR="00E01F09" w:rsidRDefault="00E01F09" w:rsidP="00AB4C9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6FD" w:rsidRDefault="00E01F09">
    <w:pPr>
      <w:pStyle w:val="Header"/>
    </w:pPr>
    <w:r>
      <w:rPr>
        <w:noProof/>
        <w:sz w:val="34"/>
      </w:rPr>
      <w:pict>
        <v:shapetype id="_x0000_t202" coordsize="21600,21600" o:spt="202" path="m,l,21600r21600,l21600,xe">
          <v:stroke joinstyle="miter"/>
          <v:path gradientshapeok="t" o:connecttype="rect"/>
        </v:shapetype>
        <v:shape id="Text Box 2" o:spid="_x0000_s2049" type="#_x0000_t202" style="position:absolute;margin-left:408.85pt;margin-top:-26.45pt;width:75.75pt;height:68.8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" filled="f" stroked="f">
          <v:textbox>
            <w:txbxContent>
              <w:p w:rsidR="005B66FD" w:rsidRDefault="005B66FD" w:rsidP="00AB4C9D"/>
            </w:txbxContent>
          </v:textbox>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7D53"/>
    <w:multiLevelType w:val="hybridMultilevel"/>
    <w:tmpl w:val="3DB6F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E00FB"/>
    <w:multiLevelType w:val="hybridMultilevel"/>
    <w:tmpl w:val="BA144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AD418A"/>
    <w:multiLevelType w:val="hybridMultilevel"/>
    <w:tmpl w:val="24147502"/>
    <w:lvl w:ilvl="0" w:tplc="0409000F">
      <w:start w:val="1"/>
      <w:numFmt w:val="decimal"/>
      <w:lvlText w:val="%1."/>
      <w:lvlJc w:val="left"/>
      <w:pPr>
        <w:ind w:left="1442" w:hanging="360"/>
      </w:pPr>
    </w:lvl>
    <w:lvl w:ilvl="1" w:tplc="04090019" w:tentative="1">
      <w:start w:val="1"/>
      <w:numFmt w:val="lowerLetter"/>
      <w:lvlText w:val="%2."/>
      <w:lvlJc w:val="left"/>
      <w:pPr>
        <w:ind w:left="2162" w:hanging="360"/>
      </w:pPr>
    </w:lvl>
    <w:lvl w:ilvl="2" w:tplc="0409001B" w:tentative="1">
      <w:start w:val="1"/>
      <w:numFmt w:val="lowerRoman"/>
      <w:lvlText w:val="%3."/>
      <w:lvlJc w:val="right"/>
      <w:pPr>
        <w:ind w:left="2882" w:hanging="180"/>
      </w:pPr>
    </w:lvl>
    <w:lvl w:ilvl="3" w:tplc="0409000F" w:tentative="1">
      <w:start w:val="1"/>
      <w:numFmt w:val="decimal"/>
      <w:lvlText w:val="%4."/>
      <w:lvlJc w:val="left"/>
      <w:pPr>
        <w:ind w:left="3602" w:hanging="360"/>
      </w:pPr>
    </w:lvl>
    <w:lvl w:ilvl="4" w:tplc="04090019" w:tentative="1">
      <w:start w:val="1"/>
      <w:numFmt w:val="lowerLetter"/>
      <w:lvlText w:val="%5."/>
      <w:lvlJc w:val="left"/>
      <w:pPr>
        <w:ind w:left="4322" w:hanging="360"/>
      </w:pPr>
    </w:lvl>
    <w:lvl w:ilvl="5" w:tplc="0409001B" w:tentative="1">
      <w:start w:val="1"/>
      <w:numFmt w:val="lowerRoman"/>
      <w:lvlText w:val="%6."/>
      <w:lvlJc w:val="right"/>
      <w:pPr>
        <w:ind w:left="5042" w:hanging="180"/>
      </w:pPr>
    </w:lvl>
    <w:lvl w:ilvl="6" w:tplc="0409000F" w:tentative="1">
      <w:start w:val="1"/>
      <w:numFmt w:val="decimal"/>
      <w:lvlText w:val="%7."/>
      <w:lvlJc w:val="left"/>
      <w:pPr>
        <w:ind w:left="5762" w:hanging="360"/>
      </w:pPr>
    </w:lvl>
    <w:lvl w:ilvl="7" w:tplc="04090019" w:tentative="1">
      <w:start w:val="1"/>
      <w:numFmt w:val="lowerLetter"/>
      <w:lvlText w:val="%8."/>
      <w:lvlJc w:val="left"/>
      <w:pPr>
        <w:ind w:left="6482" w:hanging="360"/>
      </w:pPr>
    </w:lvl>
    <w:lvl w:ilvl="8" w:tplc="0409001B" w:tentative="1">
      <w:start w:val="1"/>
      <w:numFmt w:val="lowerRoman"/>
      <w:lvlText w:val="%9."/>
      <w:lvlJc w:val="right"/>
      <w:pPr>
        <w:ind w:left="7202" w:hanging="180"/>
      </w:pPr>
    </w:lvl>
  </w:abstractNum>
  <w:abstractNum w:abstractNumId="3">
    <w:nsid w:val="12BB54DB"/>
    <w:multiLevelType w:val="hybridMultilevel"/>
    <w:tmpl w:val="44AAA1C2"/>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4">
    <w:nsid w:val="1364129F"/>
    <w:multiLevelType w:val="hybridMultilevel"/>
    <w:tmpl w:val="7EB8DECE"/>
    <w:lvl w:ilvl="0" w:tplc="6F20AE3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361397"/>
    <w:multiLevelType w:val="hybridMultilevel"/>
    <w:tmpl w:val="B8FAD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855AC5"/>
    <w:multiLevelType w:val="hybridMultilevel"/>
    <w:tmpl w:val="780E268C"/>
    <w:lvl w:ilvl="0" w:tplc="41502F5E">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544FFF"/>
    <w:multiLevelType w:val="hybridMultilevel"/>
    <w:tmpl w:val="3C028124"/>
    <w:lvl w:ilvl="0" w:tplc="0409000F">
      <w:start w:val="1"/>
      <w:numFmt w:val="decimal"/>
      <w:lvlText w:val="%1."/>
      <w:lvlJc w:val="left"/>
      <w:pPr>
        <w:ind w:left="1442" w:hanging="360"/>
      </w:pPr>
    </w:lvl>
    <w:lvl w:ilvl="1" w:tplc="04090019" w:tentative="1">
      <w:start w:val="1"/>
      <w:numFmt w:val="lowerLetter"/>
      <w:lvlText w:val="%2."/>
      <w:lvlJc w:val="left"/>
      <w:pPr>
        <w:ind w:left="2162" w:hanging="360"/>
      </w:pPr>
    </w:lvl>
    <w:lvl w:ilvl="2" w:tplc="0409001B" w:tentative="1">
      <w:start w:val="1"/>
      <w:numFmt w:val="lowerRoman"/>
      <w:lvlText w:val="%3."/>
      <w:lvlJc w:val="right"/>
      <w:pPr>
        <w:ind w:left="2882" w:hanging="180"/>
      </w:pPr>
    </w:lvl>
    <w:lvl w:ilvl="3" w:tplc="0409000F" w:tentative="1">
      <w:start w:val="1"/>
      <w:numFmt w:val="decimal"/>
      <w:lvlText w:val="%4."/>
      <w:lvlJc w:val="left"/>
      <w:pPr>
        <w:ind w:left="3602" w:hanging="360"/>
      </w:pPr>
    </w:lvl>
    <w:lvl w:ilvl="4" w:tplc="04090019" w:tentative="1">
      <w:start w:val="1"/>
      <w:numFmt w:val="lowerLetter"/>
      <w:lvlText w:val="%5."/>
      <w:lvlJc w:val="left"/>
      <w:pPr>
        <w:ind w:left="4322" w:hanging="360"/>
      </w:pPr>
    </w:lvl>
    <w:lvl w:ilvl="5" w:tplc="0409001B" w:tentative="1">
      <w:start w:val="1"/>
      <w:numFmt w:val="lowerRoman"/>
      <w:lvlText w:val="%6."/>
      <w:lvlJc w:val="right"/>
      <w:pPr>
        <w:ind w:left="5042" w:hanging="180"/>
      </w:pPr>
    </w:lvl>
    <w:lvl w:ilvl="6" w:tplc="0409000F" w:tentative="1">
      <w:start w:val="1"/>
      <w:numFmt w:val="decimal"/>
      <w:lvlText w:val="%7."/>
      <w:lvlJc w:val="left"/>
      <w:pPr>
        <w:ind w:left="5762" w:hanging="360"/>
      </w:pPr>
    </w:lvl>
    <w:lvl w:ilvl="7" w:tplc="04090019" w:tentative="1">
      <w:start w:val="1"/>
      <w:numFmt w:val="lowerLetter"/>
      <w:lvlText w:val="%8."/>
      <w:lvlJc w:val="left"/>
      <w:pPr>
        <w:ind w:left="6482" w:hanging="360"/>
      </w:pPr>
    </w:lvl>
    <w:lvl w:ilvl="8" w:tplc="0409001B" w:tentative="1">
      <w:start w:val="1"/>
      <w:numFmt w:val="lowerRoman"/>
      <w:lvlText w:val="%9."/>
      <w:lvlJc w:val="right"/>
      <w:pPr>
        <w:ind w:left="7202" w:hanging="180"/>
      </w:pPr>
    </w:lvl>
  </w:abstractNum>
  <w:abstractNum w:abstractNumId="8">
    <w:nsid w:val="22F834DD"/>
    <w:multiLevelType w:val="hybridMultilevel"/>
    <w:tmpl w:val="774C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C7FB8"/>
    <w:multiLevelType w:val="hybridMultilevel"/>
    <w:tmpl w:val="287C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47B04"/>
    <w:multiLevelType w:val="hybridMultilevel"/>
    <w:tmpl w:val="790E6D6A"/>
    <w:lvl w:ilvl="0" w:tplc="7D5EE3EC">
      <w:start w:val="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0D636A"/>
    <w:multiLevelType w:val="hybridMultilevel"/>
    <w:tmpl w:val="6248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7391F"/>
    <w:multiLevelType w:val="hybridMultilevel"/>
    <w:tmpl w:val="2212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392AB4"/>
    <w:multiLevelType w:val="hybridMultilevel"/>
    <w:tmpl w:val="4B022266"/>
    <w:lvl w:ilvl="0" w:tplc="D2A46B42">
      <w:start w:val="1"/>
      <w:numFmt w:val="bullet"/>
      <w:lvlText w:val=""/>
      <w:lvlJc w:val="left"/>
      <w:pPr>
        <w:ind w:left="360" w:hanging="360"/>
      </w:pPr>
      <w:rPr>
        <w:rFonts w:ascii="Symbol" w:hAnsi="Symbol" w:hint="default"/>
        <w:color w:val="00B0F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425593F"/>
    <w:multiLevelType w:val="hybridMultilevel"/>
    <w:tmpl w:val="27EABF2A"/>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15">
    <w:nsid w:val="59FE3482"/>
    <w:multiLevelType w:val="hybridMultilevel"/>
    <w:tmpl w:val="1FD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5C92"/>
    <w:multiLevelType w:val="hybridMultilevel"/>
    <w:tmpl w:val="0C3A7380"/>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17">
    <w:nsid w:val="66F17915"/>
    <w:multiLevelType w:val="hybridMultilevel"/>
    <w:tmpl w:val="DEB2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738151C"/>
    <w:multiLevelType w:val="hybridMultilevel"/>
    <w:tmpl w:val="66122DA8"/>
    <w:lvl w:ilvl="0" w:tplc="DBF4A0F6">
      <w:start w:val="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BC5AEA"/>
    <w:multiLevelType w:val="hybridMultilevel"/>
    <w:tmpl w:val="8EACEEAC"/>
    <w:lvl w:ilvl="0" w:tplc="CED09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C9225D"/>
    <w:multiLevelType w:val="hybridMultilevel"/>
    <w:tmpl w:val="05B653EE"/>
    <w:lvl w:ilvl="0" w:tplc="239A5598">
      <w:start w:val="1"/>
      <w:numFmt w:val="bullet"/>
      <w:lvlText w:val=""/>
      <w:lvlJc w:val="left"/>
      <w:pPr>
        <w:ind w:left="720" w:hanging="360"/>
      </w:pPr>
      <w:rPr>
        <w:rFonts w:ascii="Symbol" w:hAnsi="Symbol" w:hint="default"/>
        <w:color w:val="00B0F0"/>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786B0113"/>
    <w:multiLevelType w:val="hybridMultilevel"/>
    <w:tmpl w:val="DA52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18460B"/>
    <w:multiLevelType w:val="hybridMultilevel"/>
    <w:tmpl w:val="F2344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2"/>
  </w:num>
  <w:num w:numId="3">
    <w:abstractNumId w:val="17"/>
  </w:num>
  <w:num w:numId="4">
    <w:abstractNumId w:val="3"/>
  </w:num>
  <w:num w:numId="5">
    <w:abstractNumId w:val="14"/>
  </w:num>
  <w:num w:numId="6">
    <w:abstractNumId w:val="7"/>
  </w:num>
  <w:num w:numId="7">
    <w:abstractNumId w:val="2"/>
  </w:num>
  <w:num w:numId="8">
    <w:abstractNumId w:val="5"/>
  </w:num>
  <w:num w:numId="9">
    <w:abstractNumId w:val="16"/>
  </w:num>
  <w:num w:numId="10">
    <w:abstractNumId w:val="21"/>
  </w:num>
  <w:num w:numId="11">
    <w:abstractNumId w:val="12"/>
  </w:num>
  <w:num w:numId="12">
    <w:abstractNumId w:val="9"/>
  </w:num>
  <w:num w:numId="13">
    <w:abstractNumId w:val="0"/>
  </w:num>
  <w:num w:numId="14">
    <w:abstractNumId w:val="11"/>
  </w:num>
  <w:num w:numId="15">
    <w:abstractNumId w:val="4"/>
  </w:num>
  <w:num w:numId="16">
    <w:abstractNumId w:val="6"/>
  </w:num>
  <w:num w:numId="17">
    <w:abstractNumId w:val="18"/>
  </w:num>
  <w:num w:numId="18">
    <w:abstractNumId w:val="13"/>
  </w:num>
  <w:num w:numId="19">
    <w:abstractNumId w:val="20"/>
  </w:num>
  <w:num w:numId="20">
    <w:abstractNumId w:val="19"/>
  </w:num>
  <w:num w:numId="21">
    <w:abstractNumId w:val="10"/>
  </w:num>
  <w:num w:numId="22">
    <w:abstractNumId w:val="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AB4A7A"/>
    <w:rsid w:val="000007D4"/>
    <w:rsid w:val="000009F5"/>
    <w:rsid w:val="00001C36"/>
    <w:rsid w:val="00006A4B"/>
    <w:rsid w:val="0001150D"/>
    <w:rsid w:val="0002208E"/>
    <w:rsid w:val="00025581"/>
    <w:rsid w:val="00030A95"/>
    <w:rsid w:val="000314E1"/>
    <w:rsid w:val="00031F72"/>
    <w:rsid w:val="00033BF7"/>
    <w:rsid w:val="0004528C"/>
    <w:rsid w:val="00067980"/>
    <w:rsid w:val="00075FEA"/>
    <w:rsid w:val="00080F49"/>
    <w:rsid w:val="00084932"/>
    <w:rsid w:val="00086FD7"/>
    <w:rsid w:val="000937CD"/>
    <w:rsid w:val="00094232"/>
    <w:rsid w:val="000A60EE"/>
    <w:rsid w:val="000C1EFB"/>
    <w:rsid w:val="000C4332"/>
    <w:rsid w:val="000D075D"/>
    <w:rsid w:val="000D0C3F"/>
    <w:rsid w:val="000D6232"/>
    <w:rsid w:val="000E5BC5"/>
    <w:rsid w:val="000E5DA0"/>
    <w:rsid w:val="000F01E0"/>
    <w:rsid w:val="000F210D"/>
    <w:rsid w:val="000F4514"/>
    <w:rsid w:val="001022F2"/>
    <w:rsid w:val="0010258D"/>
    <w:rsid w:val="0010299E"/>
    <w:rsid w:val="00103EC8"/>
    <w:rsid w:val="001045BA"/>
    <w:rsid w:val="00104C59"/>
    <w:rsid w:val="00115941"/>
    <w:rsid w:val="00117E74"/>
    <w:rsid w:val="001328C2"/>
    <w:rsid w:val="001378BE"/>
    <w:rsid w:val="00141397"/>
    <w:rsid w:val="001458CD"/>
    <w:rsid w:val="0015258E"/>
    <w:rsid w:val="00164114"/>
    <w:rsid w:val="00167560"/>
    <w:rsid w:val="00171A57"/>
    <w:rsid w:val="001740F9"/>
    <w:rsid w:val="001748DA"/>
    <w:rsid w:val="00174E29"/>
    <w:rsid w:val="001758F2"/>
    <w:rsid w:val="00180809"/>
    <w:rsid w:val="00180A64"/>
    <w:rsid w:val="0018691D"/>
    <w:rsid w:val="00191706"/>
    <w:rsid w:val="00191FDD"/>
    <w:rsid w:val="001A1E26"/>
    <w:rsid w:val="001A3A86"/>
    <w:rsid w:val="001A4014"/>
    <w:rsid w:val="001B59DD"/>
    <w:rsid w:val="001C2023"/>
    <w:rsid w:val="001D1468"/>
    <w:rsid w:val="001D150F"/>
    <w:rsid w:val="001D2762"/>
    <w:rsid w:val="001D66D8"/>
    <w:rsid w:val="001E1BCC"/>
    <w:rsid w:val="001E4C4A"/>
    <w:rsid w:val="001E5F60"/>
    <w:rsid w:val="001F5938"/>
    <w:rsid w:val="00211CEF"/>
    <w:rsid w:val="002120BB"/>
    <w:rsid w:val="002170E8"/>
    <w:rsid w:val="00217262"/>
    <w:rsid w:val="00220D81"/>
    <w:rsid w:val="002246FE"/>
    <w:rsid w:val="002257F5"/>
    <w:rsid w:val="002279D0"/>
    <w:rsid w:val="00233509"/>
    <w:rsid w:val="00237D4D"/>
    <w:rsid w:val="00241047"/>
    <w:rsid w:val="0024195E"/>
    <w:rsid w:val="00243690"/>
    <w:rsid w:val="002543D2"/>
    <w:rsid w:val="00255FD0"/>
    <w:rsid w:val="00260FF7"/>
    <w:rsid w:val="00264C82"/>
    <w:rsid w:val="00265CED"/>
    <w:rsid w:val="00270439"/>
    <w:rsid w:val="00273893"/>
    <w:rsid w:val="00275401"/>
    <w:rsid w:val="00280444"/>
    <w:rsid w:val="00280F4C"/>
    <w:rsid w:val="00287E01"/>
    <w:rsid w:val="002921F7"/>
    <w:rsid w:val="00295A07"/>
    <w:rsid w:val="00296598"/>
    <w:rsid w:val="002A58BC"/>
    <w:rsid w:val="002A7C6B"/>
    <w:rsid w:val="002B4CDB"/>
    <w:rsid w:val="002C17C3"/>
    <w:rsid w:val="002C6761"/>
    <w:rsid w:val="002E041F"/>
    <w:rsid w:val="002E550E"/>
    <w:rsid w:val="002F02BD"/>
    <w:rsid w:val="002F1CBC"/>
    <w:rsid w:val="002F240A"/>
    <w:rsid w:val="002F3474"/>
    <w:rsid w:val="002F432B"/>
    <w:rsid w:val="002F448C"/>
    <w:rsid w:val="002F46F4"/>
    <w:rsid w:val="002F6B83"/>
    <w:rsid w:val="00306C06"/>
    <w:rsid w:val="00313945"/>
    <w:rsid w:val="00316BE6"/>
    <w:rsid w:val="003207CB"/>
    <w:rsid w:val="00323D78"/>
    <w:rsid w:val="003255B2"/>
    <w:rsid w:val="00327B7F"/>
    <w:rsid w:val="00337DF2"/>
    <w:rsid w:val="00355D07"/>
    <w:rsid w:val="0035796C"/>
    <w:rsid w:val="003640E3"/>
    <w:rsid w:val="00383B7C"/>
    <w:rsid w:val="00385D54"/>
    <w:rsid w:val="00386493"/>
    <w:rsid w:val="003930AF"/>
    <w:rsid w:val="003A00D8"/>
    <w:rsid w:val="003A4036"/>
    <w:rsid w:val="003A672F"/>
    <w:rsid w:val="003A7D64"/>
    <w:rsid w:val="003B17F2"/>
    <w:rsid w:val="003B4BE1"/>
    <w:rsid w:val="003B6684"/>
    <w:rsid w:val="003B685F"/>
    <w:rsid w:val="003C26B8"/>
    <w:rsid w:val="003E1934"/>
    <w:rsid w:val="003E6502"/>
    <w:rsid w:val="003F33A8"/>
    <w:rsid w:val="003F5E53"/>
    <w:rsid w:val="004028BD"/>
    <w:rsid w:val="004078C8"/>
    <w:rsid w:val="0041446A"/>
    <w:rsid w:val="00415394"/>
    <w:rsid w:val="00416378"/>
    <w:rsid w:val="00430A68"/>
    <w:rsid w:val="00436115"/>
    <w:rsid w:val="00442EA6"/>
    <w:rsid w:val="00443B30"/>
    <w:rsid w:val="0045141B"/>
    <w:rsid w:val="004642DE"/>
    <w:rsid w:val="00470F2D"/>
    <w:rsid w:val="004758F8"/>
    <w:rsid w:val="00477AA4"/>
    <w:rsid w:val="0048038E"/>
    <w:rsid w:val="0048057E"/>
    <w:rsid w:val="00480983"/>
    <w:rsid w:val="004A3670"/>
    <w:rsid w:val="004A56C7"/>
    <w:rsid w:val="004B124D"/>
    <w:rsid w:val="004C21AB"/>
    <w:rsid w:val="004C3BE9"/>
    <w:rsid w:val="004C5B1F"/>
    <w:rsid w:val="004D4C00"/>
    <w:rsid w:val="004D655A"/>
    <w:rsid w:val="004E12DC"/>
    <w:rsid w:val="004E314F"/>
    <w:rsid w:val="004E36C1"/>
    <w:rsid w:val="004E5E89"/>
    <w:rsid w:val="004E7753"/>
    <w:rsid w:val="004F3C35"/>
    <w:rsid w:val="004F4F71"/>
    <w:rsid w:val="005008AE"/>
    <w:rsid w:val="00500945"/>
    <w:rsid w:val="00506D91"/>
    <w:rsid w:val="005108C4"/>
    <w:rsid w:val="00521AB9"/>
    <w:rsid w:val="0052251F"/>
    <w:rsid w:val="005264E0"/>
    <w:rsid w:val="0052685E"/>
    <w:rsid w:val="005374B2"/>
    <w:rsid w:val="00553D3D"/>
    <w:rsid w:val="00556527"/>
    <w:rsid w:val="00560B23"/>
    <w:rsid w:val="005637D7"/>
    <w:rsid w:val="00563BC2"/>
    <w:rsid w:val="00571943"/>
    <w:rsid w:val="005727EE"/>
    <w:rsid w:val="00573F4A"/>
    <w:rsid w:val="00582814"/>
    <w:rsid w:val="0058375E"/>
    <w:rsid w:val="00586E6C"/>
    <w:rsid w:val="0059403D"/>
    <w:rsid w:val="00596AE4"/>
    <w:rsid w:val="005B1BF1"/>
    <w:rsid w:val="005B1FD5"/>
    <w:rsid w:val="005B4417"/>
    <w:rsid w:val="005B66FD"/>
    <w:rsid w:val="005C58F9"/>
    <w:rsid w:val="005C5D2F"/>
    <w:rsid w:val="005C7338"/>
    <w:rsid w:val="005D1547"/>
    <w:rsid w:val="005D574E"/>
    <w:rsid w:val="005E0A59"/>
    <w:rsid w:val="005E0F70"/>
    <w:rsid w:val="005E3EF5"/>
    <w:rsid w:val="005E4DD0"/>
    <w:rsid w:val="005F0164"/>
    <w:rsid w:val="00603CFC"/>
    <w:rsid w:val="006057BB"/>
    <w:rsid w:val="00607895"/>
    <w:rsid w:val="006100D4"/>
    <w:rsid w:val="0061113A"/>
    <w:rsid w:val="00612CA1"/>
    <w:rsid w:val="006143F7"/>
    <w:rsid w:val="006221CE"/>
    <w:rsid w:val="00622D1A"/>
    <w:rsid w:val="006317C0"/>
    <w:rsid w:val="00632C00"/>
    <w:rsid w:val="006462BE"/>
    <w:rsid w:val="006637F4"/>
    <w:rsid w:val="0066519C"/>
    <w:rsid w:val="00672C7E"/>
    <w:rsid w:val="006831C9"/>
    <w:rsid w:val="00690AF3"/>
    <w:rsid w:val="006965CA"/>
    <w:rsid w:val="006A0CF1"/>
    <w:rsid w:val="006A320E"/>
    <w:rsid w:val="006A6ABB"/>
    <w:rsid w:val="006B317B"/>
    <w:rsid w:val="006C2A59"/>
    <w:rsid w:val="006D3020"/>
    <w:rsid w:val="006D38E9"/>
    <w:rsid w:val="006D4BEE"/>
    <w:rsid w:val="006E5F26"/>
    <w:rsid w:val="006E6FC1"/>
    <w:rsid w:val="006F1E0D"/>
    <w:rsid w:val="006F68B7"/>
    <w:rsid w:val="00713885"/>
    <w:rsid w:val="00715136"/>
    <w:rsid w:val="00716A31"/>
    <w:rsid w:val="007216D2"/>
    <w:rsid w:val="00721823"/>
    <w:rsid w:val="007234AA"/>
    <w:rsid w:val="0073286E"/>
    <w:rsid w:val="00735C6A"/>
    <w:rsid w:val="00737CC4"/>
    <w:rsid w:val="00746A94"/>
    <w:rsid w:val="00751A7E"/>
    <w:rsid w:val="00752004"/>
    <w:rsid w:val="007522CA"/>
    <w:rsid w:val="00752AA6"/>
    <w:rsid w:val="0075371F"/>
    <w:rsid w:val="00756129"/>
    <w:rsid w:val="00771FE9"/>
    <w:rsid w:val="00783026"/>
    <w:rsid w:val="0079078F"/>
    <w:rsid w:val="00795C49"/>
    <w:rsid w:val="00797217"/>
    <w:rsid w:val="007A7ED3"/>
    <w:rsid w:val="007B01DC"/>
    <w:rsid w:val="007B097D"/>
    <w:rsid w:val="007B1709"/>
    <w:rsid w:val="007C0965"/>
    <w:rsid w:val="007C45B0"/>
    <w:rsid w:val="007D4CC1"/>
    <w:rsid w:val="007E0A19"/>
    <w:rsid w:val="007E3348"/>
    <w:rsid w:val="007E4824"/>
    <w:rsid w:val="007E6CF4"/>
    <w:rsid w:val="007E7D96"/>
    <w:rsid w:val="007F2DB2"/>
    <w:rsid w:val="008023C1"/>
    <w:rsid w:val="008110CE"/>
    <w:rsid w:val="00812AA6"/>
    <w:rsid w:val="00823B49"/>
    <w:rsid w:val="0082730F"/>
    <w:rsid w:val="0083154D"/>
    <w:rsid w:val="008331C6"/>
    <w:rsid w:val="00836FD3"/>
    <w:rsid w:val="00840992"/>
    <w:rsid w:val="00841977"/>
    <w:rsid w:val="008424DA"/>
    <w:rsid w:val="00843237"/>
    <w:rsid w:val="00852594"/>
    <w:rsid w:val="00854B6F"/>
    <w:rsid w:val="008741AA"/>
    <w:rsid w:val="008803F5"/>
    <w:rsid w:val="00880B0E"/>
    <w:rsid w:val="00882362"/>
    <w:rsid w:val="00882C29"/>
    <w:rsid w:val="00884128"/>
    <w:rsid w:val="00884834"/>
    <w:rsid w:val="00885EC1"/>
    <w:rsid w:val="008A4F7E"/>
    <w:rsid w:val="008A5983"/>
    <w:rsid w:val="008C1C8E"/>
    <w:rsid w:val="008F0562"/>
    <w:rsid w:val="008F3E86"/>
    <w:rsid w:val="008F4F48"/>
    <w:rsid w:val="009004B6"/>
    <w:rsid w:val="00903419"/>
    <w:rsid w:val="009068A1"/>
    <w:rsid w:val="00907571"/>
    <w:rsid w:val="00923493"/>
    <w:rsid w:val="009316DF"/>
    <w:rsid w:val="009319F5"/>
    <w:rsid w:val="009325C8"/>
    <w:rsid w:val="0093542A"/>
    <w:rsid w:val="00937431"/>
    <w:rsid w:val="00937748"/>
    <w:rsid w:val="009409A6"/>
    <w:rsid w:val="00940B21"/>
    <w:rsid w:val="009500EF"/>
    <w:rsid w:val="00951EBA"/>
    <w:rsid w:val="0097473A"/>
    <w:rsid w:val="00975FB0"/>
    <w:rsid w:val="0099155B"/>
    <w:rsid w:val="00995745"/>
    <w:rsid w:val="00996E86"/>
    <w:rsid w:val="009A17F3"/>
    <w:rsid w:val="009A49AD"/>
    <w:rsid w:val="009B64F2"/>
    <w:rsid w:val="009D040A"/>
    <w:rsid w:val="009D1A73"/>
    <w:rsid w:val="009E5B48"/>
    <w:rsid w:val="009F16FE"/>
    <w:rsid w:val="00A065F8"/>
    <w:rsid w:val="00A126DD"/>
    <w:rsid w:val="00A1466A"/>
    <w:rsid w:val="00A166F6"/>
    <w:rsid w:val="00A24C1E"/>
    <w:rsid w:val="00A2741D"/>
    <w:rsid w:val="00A27A3C"/>
    <w:rsid w:val="00A307E1"/>
    <w:rsid w:val="00A50A9B"/>
    <w:rsid w:val="00A521FF"/>
    <w:rsid w:val="00A5241A"/>
    <w:rsid w:val="00A5536B"/>
    <w:rsid w:val="00A57F7D"/>
    <w:rsid w:val="00A62E1C"/>
    <w:rsid w:val="00A66826"/>
    <w:rsid w:val="00A6729C"/>
    <w:rsid w:val="00A81FE8"/>
    <w:rsid w:val="00A83856"/>
    <w:rsid w:val="00A87ADF"/>
    <w:rsid w:val="00A972E5"/>
    <w:rsid w:val="00AA78CB"/>
    <w:rsid w:val="00AA7E6D"/>
    <w:rsid w:val="00AB225B"/>
    <w:rsid w:val="00AB3CBE"/>
    <w:rsid w:val="00AB4A7A"/>
    <w:rsid w:val="00AB4C9D"/>
    <w:rsid w:val="00AC0FDD"/>
    <w:rsid w:val="00AC2229"/>
    <w:rsid w:val="00AC2FF2"/>
    <w:rsid w:val="00AD13C8"/>
    <w:rsid w:val="00AD1EA7"/>
    <w:rsid w:val="00AD23FB"/>
    <w:rsid w:val="00AE088B"/>
    <w:rsid w:val="00AE0C35"/>
    <w:rsid w:val="00AE1FEC"/>
    <w:rsid w:val="00AE3D8B"/>
    <w:rsid w:val="00AE5819"/>
    <w:rsid w:val="00B00E37"/>
    <w:rsid w:val="00B05397"/>
    <w:rsid w:val="00B05B2A"/>
    <w:rsid w:val="00B07F2F"/>
    <w:rsid w:val="00B120A5"/>
    <w:rsid w:val="00B16683"/>
    <w:rsid w:val="00B252B5"/>
    <w:rsid w:val="00B3235C"/>
    <w:rsid w:val="00B41701"/>
    <w:rsid w:val="00B457DB"/>
    <w:rsid w:val="00B45A55"/>
    <w:rsid w:val="00B50649"/>
    <w:rsid w:val="00B51388"/>
    <w:rsid w:val="00B6209D"/>
    <w:rsid w:val="00B642AC"/>
    <w:rsid w:val="00B7140A"/>
    <w:rsid w:val="00B73DC5"/>
    <w:rsid w:val="00B76B71"/>
    <w:rsid w:val="00B87A6B"/>
    <w:rsid w:val="00B965EB"/>
    <w:rsid w:val="00BA1E2E"/>
    <w:rsid w:val="00BA764C"/>
    <w:rsid w:val="00BA7C0F"/>
    <w:rsid w:val="00BC5ED8"/>
    <w:rsid w:val="00BD0F17"/>
    <w:rsid w:val="00BD240E"/>
    <w:rsid w:val="00BD5A23"/>
    <w:rsid w:val="00BE0EAB"/>
    <w:rsid w:val="00BE256A"/>
    <w:rsid w:val="00BE5A02"/>
    <w:rsid w:val="00BE7ED5"/>
    <w:rsid w:val="00BF4D72"/>
    <w:rsid w:val="00BF4E83"/>
    <w:rsid w:val="00C0158C"/>
    <w:rsid w:val="00C0362F"/>
    <w:rsid w:val="00C058F9"/>
    <w:rsid w:val="00C17970"/>
    <w:rsid w:val="00C21BF4"/>
    <w:rsid w:val="00C239C5"/>
    <w:rsid w:val="00C276F4"/>
    <w:rsid w:val="00C3340C"/>
    <w:rsid w:val="00C40ED3"/>
    <w:rsid w:val="00C523F5"/>
    <w:rsid w:val="00C812BF"/>
    <w:rsid w:val="00C835B9"/>
    <w:rsid w:val="00C83FE0"/>
    <w:rsid w:val="00C87E10"/>
    <w:rsid w:val="00C92A58"/>
    <w:rsid w:val="00C93255"/>
    <w:rsid w:val="00C93B6A"/>
    <w:rsid w:val="00CA0295"/>
    <w:rsid w:val="00CA5BD1"/>
    <w:rsid w:val="00CB1F55"/>
    <w:rsid w:val="00CC521D"/>
    <w:rsid w:val="00CD53EB"/>
    <w:rsid w:val="00CE217E"/>
    <w:rsid w:val="00CF338C"/>
    <w:rsid w:val="00D10A2F"/>
    <w:rsid w:val="00D1239C"/>
    <w:rsid w:val="00D16E23"/>
    <w:rsid w:val="00D16FDA"/>
    <w:rsid w:val="00D41DDB"/>
    <w:rsid w:val="00D4472B"/>
    <w:rsid w:val="00D4637A"/>
    <w:rsid w:val="00D552F1"/>
    <w:rsid w:val="00D5639F"/>
    <w:rsid w:val="00D62FFA"/>
    <w:rsid w:val="00D64D2E"/>
    <w:rsid w:val="00D67288"/>
    <w:rsid w:val="00D67C16"/>
    <w:rsid w:val="00D723B6"/>
    <w:rsid w:val="00D7731B"/>
    <w:rsid w:val="00D77580"/>
    <w:rsid w:val="00D77F74"/>
    <w:rsid w:val="00D839A7"/>
    <w:rsid w:val="00D86A65"/>
    <w:rsid w:val="00D90F10"/>
    <w:rsid w:val="00D94F57"/>
    <w:rsid w:val="00D9609D"/>
    <w:rsid w:val="00DA082B"/>
    <w:rsid w:val="00DB09CA"/>
    <w:rsid w:val="00DB2A47"/>
    <w:rsid w:val="00DB6F22"/>
    <w:rsid w:val="00DD0933"/>
    <w:rsid w:val="00DD7B4F"/>
    <w:rsid w:val="00DE759B"/>
    <w:rsid w:val="00DF1239"/>
    <w:rsid w:val="00E01F09"/>
    <w:rsid w:val="00E0228D"/>
    <w:rsid w:val="00E0275D"/>
    <w:rsid w:val="00E06CE8"/>
    <w:rsid w:val="00E1225A"/>
    <w:rsid w:val="00E23697"/>
    <w:rsid w:val="00E349AF"/>
    <w:rsid w:val="00E43387"/>
    <w:rsid w:val="00E4768E"/>
    <w:rsid w:val="00E51859"/>
    <w:rsid w:val="00E518E2"/>
    <w:rsid w:val="00E54B8E"/>
    <w:rsid w:val="00E5574D"/>
    <w:rsid w:val="00E5774B"/>
    <w:rsid w:val="00E62AE9"/>
    <w:rsid w:val="00E63593"/>
    <w:rsid w:val="00E66835"/>
    <w:rsid w:val="00E73956"/>
    <w:rsid w:val="00E758E5"/>
    <w:rsid w:val="00E85301"/>
    <w:rsid w:val="00E86CE3"/>
    <w:rsid w:val="00EB256A"/>
    <w:rsid w:val="00EB7C41"/>
    <w:rsid w:val="00EC1571"/>
    <w:rsid w:val="00EC6A21"/>
    <w:rsid w:val="00EE5D7F"/>
    <w:rsid w:val="00EF0D16"/>
    <w:rsid w:val="00EF2525"/>
    <w:rsid w:val="00EF2F26"/>
    <w:rsid w:val="00F00BC3"/>
    <w:rsid w:val="00F01147"/>
    <w:rsid w:val="00F03B7F"/>
    <w:rsid w:val="00F04AAD"/>
    <w:rsid w:val="00F05FA8"/>
    <w:rsid w:val="00F243C7"/>
    <w:rsid w:val="00F357C6"/>
    <w:rsid w:val="00F36944"/>
    <w:rsid w:val="00F767CE"/>
    <w:rsid w:val="00F76A0C"/>
    <w:rsid w:val="00F847EA"/>
    <w:rsid w:val="00F87560"/>
    <w:rsid w:val="00F917EC"/>
    <w:rsid w:val="00F94DE9"/>
    <w:rsid w:val="00FA2234"/>
    <w:rsid w:val="00FB1D9C"/>
    <w:rsid w:val="00FB697B"/>
    <w:rsid w:val="00FC35FD"/>
    <w:rsid w:val="00FC66F0"/>
    <w:rsid w:val="00FD057B"/>
    <w:rsid w:val="00FD07C9"/>
    <w:rsid w:val="00FE049B"/>
    <w:rsid w:val="00FE4612"/>
    <w:rsid w:val="00FF15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03D"/>
    <w:pPr>
      <w:spacing w:after="0" w:line="276" w:lineRule="auto"/>
    </w:pPr>
    <w:rPr>
      <w:rFonts w:ascii="Calibri" w:eastAsia="Calibri" w:hAnsi="Calibri" w:cs="Calibri"/>
      <w:color w:val="000000"/>
    </w:rPr>
  </w:style>
  <w:style w:type="paragraph" w:styleId="Heading2">
    <w:name w:val="heading 2"/>
    <w:basedOn w:val="Normal"/>
    <w:next w:val="Normal"/>
    <w:link w:val="Heading2Char"/>
    <w:uiPriority w:val="9"/>
    <w:unhideWhenUsed/>
    <w:qFormat/>
    <w:rsid w:val="00506D91"/>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BD5A23"/>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553D3D"/>
    <w:rPr>
      <w:sz w:val="16"/>
      <w:szCs w:val="16"/>
    </w:rPr>
  </w:style>
  <w:style w:type="paragraph" w:styleId="CommentText">
    <w:name w:val="annotation text"/>
    <w:basedOn w:val="Normal"/>
    <w:link w:val="CommentTextChar"/>
    <w:uiPriority w:val="99"/>
    <w:semiHidden/>
    <w:unhideWhenUsed/>
    <w:rsid w:val="00553D3D"/>
    <w:pPr>
      <w:spacing w:line="240" w:lineRule="auto"/>
    </w:pPr>
    <w:rPr>
      <w:sz w:val="20"/>
      <w:szCs w:val="20"/>
    </w:rPr>
  </w:style>
  <w:style w:type="character" w:customStyle="1" w:styleId="CommentTextChar">
    <w:name w:val="Comment Text Char"/>
    <w:basedOn w:val="DefaultParagraphFont"/>
    <w:link w:val="CommentText"/>
    <w:uiPriority w:val="99"/>
    <w:semiHidden/>
    <w:rsid w:val="00553D3D"/>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553D3D"/>
    <w:rPr>
      <w:b/>
      <w:bCs/>
    </w:rPr>
  </w:style>
  <w:style w:type="character" w:customStyle="1" w:styleId="CommentSubjectChar">
    <w:name w:val="Comment Subject Char"/>
    <w:basedOn w:val="CommentTextChar"/>
    <w:link w:val="CommentSubject"/>
    <w:uiPriority w:val="99"/>
    <w:semiHidden/>
    <w:rsid w:val="00553D3D"/>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553D3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D3D"/>
    <w:rPr>
      <w:rFonts w:ascii="Segoe UI" w:eastAsia="Calibri" w:hAnsi="Segoe UI" w:cs="Segoe UI"/>
      <w:color w:val="000000"/>
      <w:sz w:val="18"/>
      <w:szCs w:val="18"/>
    </w:rPr>
  </w:style>
  <w:style w:type="paragraph" w:styleId="Header">
    <w:name w:val="header"/>
    <w:basedOn w:val="Normal"/>
    <w:link w:val="HeaderChar"/>
    <w:uiPriority w:val="99"/>
    <w:unhideWhenUsed/>
    <w:rsid w:val="00AB4C9D"/>
    <w:pPr>
      <w:tabs>
        <w:tab w:val="center" w:pos="4680"/>
        <w:tab w:val="right" w:pos="9360"/>
      </w:tabs>
      <w:spacing w:line="240" w:lineRule="auto"/>
    </w:pPr>
  </w:style>
  <w:style w:type="character" w:customStyle="1" w:styleId="HeaderChar">
    <w:name w:val="Header Char"/>
    <w:basedOn w:val="DefaultParagraphFont"/>
    <w:link w:val="Header"/>
    <w:uiPriority w:val="99"/>
    <w:rsid w:val="00AB4C9D"/>
    <w:rPr>
      <w:rFonts w:ascii="Calibri" w:eastAsia="Calibri" w:hAnsi="Calibri" w:cs="Calibri"/>
      <w:color w:val="000000"/>
    </w:rPr>
  </w:style>
  <w:style w:type="paragraph" w:styleId="Footer">
    <w:name w:val="footer"/>
    <w:basedOn w:val="Normal"/>
    <w:link w:val="FooterChar"/>
    <w:uiPriority w:val="99"/>
    <w:unhideWhenUsed/>
    <w:rsid w:val="00AB4C9D"/>
    <w:pPr>
      <w:tabs>
        <w:tab w:val="center" w:pos="4680"/>
        <w:tab w:val="right" w:pos="9360"/>
      </w:tabs>
      <w:spacing w:line="240" w:lineRule="auto"/>
    </w:pPr>
  </w:style>
  <w:style w:type="character" w:customStyle="1" w:styleId="FooterChar">
    <w:name w:val="Footer Char"/>
    <w:basedOn w:val="DefaultParagraphFont"/>
    <w:link w:val="Footer"/>
    <w:uiPriority w:val="99"/>
    <w:rsid w:val="00AB4C9D"/>
    <w:rPr>
      <w:rFonts w:ascii="Calibri" w:eastAsia="Calibri" w:hAnsi="Calibri" w:cs="Calibri"/>
      <w:color w:val="000000"/>
    </w:rPr>
  </w:style>
  <w:style w:type="character" w:styleId="Hyperlink">
    <w:name w:val="Hyperlink"/>
    <w:basedOn w:val="DefaultParagraphFont"/>
    <w:uiPriority w:val="99"/>
    <w:unhideWhenUsed/>
    <w:rsid w:val="00556527"/>
    <w:rPr>
      <w:color w:val="0563C1" w:themeColor="hyperlink"/>
      <w:u w:val="single"/>
    </w:rPr>
  </w:style>
  <w:style w:type="paragraph" w:styleId="PlainText">
    <w:name w:val="Plain Text"/>
    <w:basedOn w:val="Normal"/>
    <w:link w:val="PlainTextChar"/>
    <w:uiPriority w:val="99"/>
    <w:semiHidden/>
    <w:unhideWhenUsed/>
    <w:rsid w:val="00975FB0"/>
    <w:pPr>
      <w:spacing w:line="240" w:lineRule="auto"/>
    </w:pPr>
    <w:rPr>
      <w:rFonts w:eastAsiaTheme="minorHAnsi" w:cstheme="minorBidi"/>
      <w:color w:val="auto"/>
      <w:szCs w:val="21"/>
    </w:rPr>
  </w:style>
  <w:style w:type="character" w:customStyle="1" w:styleId="PlainTextChar">
    <w:name w:val="Plain Text Char"/>
    <w:basedOn w:val="DefaultParagraphFont"/>
    <w:link w:val="PlainText"/>
    <w:uiPriority w:val="99"/>
    <w:semiHidden/>
    <w:rsid w:val="00975FB0"/>
    <w:rPr>
      <w:rFonts w:ascii="Calibri" w:eastAsiaTheme="minorHAnsi" w:hAnsi="Calibri"/>
      <w:szCs w:val="21"/>
    </w:rPr>
  </w:style>
  <w:style w:type="paragraph" w:styleId="FootnoteText">
    <w:name w:val="footnote text"/>
    <w:basedOn w:val="Normal"/>
    <w:link w:val="FootnoteTextChar"/>
    <w:uiPriority w:val="99"/>
    <w:unhideWhenUsed/>
    <w:rsid w:val="0015258E"/>
    <w:pPr>
      <w:spacing w:line="240" w:lineRule="auto"/>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uiPriority w:val="99"/>
    <w:rsid w:val="0015258E"/>
    <w:rPr>
      <w:rFonts w:eastAsiaTheme="minorHAnsi"/>
      <w:sz w:val="20"/>
      <w:szCs w:val="20"/>
    </w:rPr>
  </w:style>
  <w:style w:type="paragraph" w:styleId="ListParagraph">
    <w:name w:val="List Paragraph"/>
    <w:basedOn w:val="Normal"/>
    <w:uiPriority w:val="34"/>
    <w:qFormat/>
    <w:rsid w:val="00E43387"/>
    <w:pPr>
      <w:ind w:left="720"/>
      <w:contextualSpacing/>
    </w:pPr>
  </w:style>
  <w:style w:type="character" w:customStyle="1" w:styleId="Heading2Char">
    <w:name w:val="Heading 2 Char"/>
    <w:basedOn w:val="DefaultParagraphFont"/>
    <w:link w:val="Heading2"/>
    <w:uiPriority w:val="9"/>
    <w:rsid w:val="00506D9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82814"/>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5684">
      <w:bodyDiv w:val="1"/>
      <w:marLeft w:val="0"/>
      <w:marRight w:val="0"/>
      <w:marTop w:val="0"/>
      <w:marBottom w:val="0"/>
      <w:divBdr>
        <w:top w:val="none" w:sz="0" w:space="0" w:color="auto"/>
        <w:left w:val="none" w:sz="0" w:space="0" w:color="auto"/>
        <w:bottom w:val="none" w:sz="0" w:space="0" w:color="auto"/>
        <w:right w:val="none" w:sz="0" w:space="0" w:color="auto"/>
      </w:divBdr>
    </w:div>
    <w:div w:id="24141394">
      <w:bodyDiv w:val="1"/>
      <w:marLeft w:val="0"/>
      <w:marRight w:val="0"/>
      <w:marTop w:val="0"/>
      <w:marBottom w:val="0"/>
      <w:divBdr>
        <w:top w:val="none" w:sz="0" w:space="0" w:color="auto"/>
        <w:left w:val="none" w:sz="0" w:space="0" w:color="auto"/>
        <w:bottom w:val="none" w:sz="0" w:space="0" w:color="auto"/>
        <w:right w:val="none" w:sz="0" w:space="0" w:color="auto"/>
      </w:divBdr>
    </w:div>
    <w:div w:id="45303651">
      <w:bodyDiv w:val="1"/>
      <w:marLeft w:val="0"/>
      <w:marRight w:val="0"/>
      <w:marTop w:val="0"/>
      <w:marBottom w:val="0"/>
      <w:divBdr>
        <w:top w:val="none" w:sz="0" w:space="0" w:color="auto"/>
        <w:left w:val="none" w:sz="0" w:space="0" w:color="auto"/>
        <w:bottom w:val="none" w:sz="0" w:space="0" w:color="auto"/>
        <w:right w:val="none" w:sz="0" w:space="0" w:color="auto"/>
      </w:divBdr>
    </w:div>
    <w:div w:id="102580565">
      <w:bodyDiv w:val="1"/>
      <w:marLeft w:val="0"/>
      <w:marRight w:val="0"/>
      <w:marTop w:val="0"/>
      <w:marBottom w:val="0"/>
      <w:divBdr>
        <w:top w:val="none" w:sz="0" w:space="0" w:color="auto"/>
        <w:left w:val="none" w:sz="0" w:space="0" w:color="auto"/>
        <w:bottom w:val="none" w:sz="0" w:space="0" w:color="auto"/>
        <w:right w:val="none" w:sz="0" w:space="0" w:color="auto"/>
      </w:divBdr>
    </w:div>
    <w:div w:id="137693490">
      <w:bodyDiv w:val="1"/>
      <w:marLeft w:val="0"/>
      <w:marRight w:val="0"/>
      <w:marTop w:val="0"/>
      <w:marBottom w:val="0"/>
      <w:divBdr>
        <w:top w:val="none" w:sz="0" w:space="0" w:color="auto"/>
        <w:left w:val="none" w:sz="0" w:space="0" w:color="auto"/>
        <w:bottom w:val="none" w:sz="0" w:space="0" w:color="auto"/>
        <w:right w:val="none" w:sz="0" w:space="0" w:color="auto"/>
      </w:divBdr>
    </w:div>
    <w:div w:id="230503487">
      <w:bodyDiv w:val="1"/>
      <w:marLeft w:val="0"/>
      <w:marRight w:val="0"/>
      <w:marTop w:val="0"/>
      <w:marBottom w:val="0"/>
      <w:divBdr>
        <w:top w:val="none" w:sz="0" w:space="0" w:color="auto"/>
        <w:left w:val="none" w:sz="0" w:space="0" w:color="auto"/>
        <w:bottom w:val="none" w:sz="0" w:space="0" w:color="auto"/>
        <w:right w:val="none" w:sz="0" w:space="0" w:color="auto"/>
      </w:divBdr>
    </w:div>
    <w:div w:id="300695617">
      <w:bodyDiv w:val="1"/>
      <w:marLeft w:val="0"/>
      <w:marRight w:val="0"/>
      <w:marTop w:val="0"/>
      <w:marBottom w:val="0"/>
      <w:divBdr>
        <w:top w:val="none" w:sz="0" w:space="0" w:color="auto"/>
        <w:left w:val="none" w:sz="0" w:space="0" w:color="auto"/>
        <w:bottom w:val="none" w:sz="0" w:space="0" w:color="auto"/>
        <w:right w:val="none" w:sz="0" w:space="0" w:color="auto"/>
      </w:divBdr>
    </w:div>
    <w:div w:id="374964057">
      <w:bodyDiv w:val="1"/>
      <w:marLeft w:val="0"/>
      <w:marRight w:val="0"/>
      <w:marTop w:val="0"/>
      <w:marBottom w:val="0"/>
      <w:divBdr>
        <w:top w:val="none" w:sz="0" w:space="0" w:color="auto"/>
        <w:left w:val="none" w:sz="0" w:space="0" w:color="auto"/>
        <w:bottom w:val="none" w:sz="0" w:space="0" w:color="auto"/>
        <w:right w:val="none" w:sz="0" w:space="0" w:color="auto"/>
      </w:divBdr>
    </w:div>
    <w:div w:id="402990660">
      <w:bodyDiv w:val="1"/>
      <w:marLeft w:val="0"/>
      <w:marRight w:val="0"/>
      <w:marTop w:val="0"/>
      <w:marBottom w:val="0"/>
      <w:divBdr>
        <w:top w:val="none" w:sz="0" w:space="0" w:color="auto"/>
        <w:left w:val="none" w:sz="0" w:space="0" w:color="auto"/>
        <w:bottom w:val="none" w:sz="0" w:space="0" w:color="auto"/>
        <w:right w:val="none" w:sz="0" w:space="0" w:color="auto"/>
      </w:divBdr>
    </w:div>
    <w:div w:id="416559932">
      <w:bodyDiv w:val="1"/>
      <w:marLeft w:val="0"/>
      <w:marRight w:val="0"/>
      <w:marTop w:val="0"/>
      <w:marBottom w:val="0"/>
      <w:divBdr>
        <w:top w:val="none" w:sz="0" w:space="0" w:color="auto"/>
        <w:left w:val="none" w:sz="0" w:space="0" w:color="auto"/>
        <w:bottom w:val="none" w:sz="0" w:space="0" w:color="auto"/>
        <w:right w:val="none" w:sz="0" w:space="0" w:color="auto"/>
      </w:divBdr>
    </w:div>
    <w:div w:id="442191243">
      <w:bodyDiv w:val="1"/>
      <w:marLeft w:val="0"/>
      <w:marRight w:val="0"/>
      <w:marTop w:val="0"/>
      <w:marBottom w:val="0"/>
      <w:divBdr>
        <w:top w:val="none" w:sz="0" w:space="0" w:color="auto"/>
        <w:left w:val="none" w:sz="0" w:space="0" w:color="auto"/>
        <w:bottom w:val="none" w:sz="0" w:space="0" w:color="auto"/>
        <w:right w:val="none" w:sz="0" w:space="0" w:color="auto"/>
      </w:divBdr>
    </w:div>
    <w:div w:id="483009203">
      <w:bodyDiv w:val="1"/>
      <w:marLeft w:val="0"/>
      <w:marRight w:val="0"/>
      <w:marTop w:val="0"/>
      <w:marBottom w:val="0"/>
      <w:divBdr>
        <w:top w:val="none" w:sz="0" w:space="0" w:color="auto"/>
        <w:left w:val="none" w:sz="0" w:space="0" w:color="auto"/>
        <w:bottom w:val="none" w:sz="0" w:space="0" w:color="auto"/>
        <w:right w:val="none" w:sz="0" w:space="0" w:color="auto"/>
      </w:divBdr>
    </w:div>
    <w:div w:id="503472017">
      <w:bodyDiv w:val="1"/>
      <w:marLeft w:val="0"/>
      <w:marRight w:val="0"/>
      <w:marTop w:val="0"/>
      <w:marBottom w:val="0"/>
      <w:divBdr>
        <w:top w:val="none" w:sz="0" w:space="0" w:color="auto"/>
        <w:left w:val="none" w:sz="0" w:space="0" w:color="auto"/>
        <w:bottom w:val="none" w:sz="0" w:space="0" w:color="auto"/>
        <w:right w:val="none" w:sz="0" w:space="0" w:color="auto"/>
      </w:divBdr>
    </w:div>
    <w:div w:id="514804560">
      <w:bodyDiv w:val="1"/>
      <w:marLeft w:val="0"/>
      <w:marRight w:val="0"/>
      <w:marTop w:val="0"/>
      <w:marBottom w:val="0"/>
      <w:divBdr>
        <w:top w:val="none" w:sz="0" w:space="0" w:color="auto"/>
        <w:left w:val="none" w:sz="0" w:space="0" w:color="auto"/>
        <w:bottom w:val="none" w:sz="0" w:space="0" w:color="auto"/>
        <w:right w:val="none" w:sz="0" w:space="0" w:color="auto"/>
      </w:divBdr>
    </w:div>
    <w:div w:id="582104549">
      <w:bodyDiv w:val="1"/>
      <w:marLeft w:val="0"/>
      <w:marRight w:val="0"/>
      <w:marTop w:val="0"/>
      <w:marBottom w:val="0"/>
      <w:divBdr>
        <w:top w:val="none" w:sz="0" w:space="0" w:color="auto"/>
        <w:left w:val="none" w:sz="0" w:space="0" w:color="auto"/>
        <w:bottom w:val="none" w:sz="0" w:space="0" w:color="auto"/>
        <w:right w:val="none" w:sz="0" w:space="0" w:color="auto"/>
      </w:divBdr>
    </w:div>
    <w:div w:id="682509659">
      <w:bodyDiv w:val="1"/>
      <w:marLeft w:val="0"/>
      <w:marRight w:val="0"/>
      <w:marTop w:val="0"/>
      <w:marBottom w:val="0"/>
      <w:divBdr>
        <w:top w:val="none" w:sz="0" w:space="0" w:color="auto"/>
        <w:left w:val="none" w:sz="0" w:space="0" w:color="auto"/>
        <w:bottom w:val="none" w:sz="0" w:space="0" w:color="auto"/>
        <w:right w:val="none" w:sz="0" w:space="0" w:color="auto"/>
      </w:divBdr>
    </w:div>
    <w:div w:id="761491776">
      <w:bodyDiv w:val="1"/>
      <w:marLeft w:val="0"/>
      <w:marRight w:val="0"/>
      <w:marTop w:val="0"/>
      <w:marBottom w:val="0"/>
      <w:divBdr>
        <w:top w:val="none" w:sz="0" w:space="0" w:color="auto"/>
        <w:left w:val="none" w:sz="0" w:space="0" w:color="auto"/>
        <w:bottom w:val="none" w:sz="0" w:space="0" w:color="auto"/>
        <w:right w:val="none" w:sz="0" w:space="0" w:color="auto"/>
      </w:divBdr>
    </w:div>
    <w:div w:id="766000727">
      <w:bodyDiv w:val="1"/>
      <w:marLeft w:val="0"/>
      <w:marRight w:val="0"/>
      <w:marTop w:val="0"/>
      <w:marBottom w:val="0"/>
      <w:divBdr>
        <w:top w:val="none" w:sz="0" w:space="0" w:color="auto"/>
        <w:left w:val="none" w:sz="0" w:space="0" w:color="auto"/>
        <w:bottom w:val="none" w:sz="0" w:space="0" w:color="auto"/>
        <w:right w:val="none" w:sz="0" w:space="0" w:color="auto"/>
      </w:divBdr>
    </w:div>
    <w:div w:id="770397893">
      <w:bodyDiv w:val="1"/>
      <w:marLeft w:val="0"/>
      <w:marRight w:val="0"/>
      <w:marTop w:val="0"/>
      <w:marBottom w:val="0"/>
      <w:divBdr>
        <w:top w:val="none" w:sz="0" w:space="0" w:color="auto"/>
        <w:left w:val="none" w:sz="0" w:space="0" w:color="auto"/>
        <w:bottom w:val="none" w:sz="0" w:space="0" w:color="auto"/>
        <w:right w:val="none" w:sz="0" w:space="0" w:color="auto"/>
      </w:divBdr>
    </w:div>
    <w:div w:id="811287941">
      <w:bodyDiv w:val="1"/>
      <w:marLeft w:val="0"/>
      <w:marRight w:val="0"/>
      <w:marTop w:val="0"/>
      <w:marBottom w:val="0"/>
      <w:divBdr>
        <w:top w:val="none" w:sz="0" w:space="0" w:color="auto"/>
        <w:left w:val="none" w:sz="0" w:space="0" w:color="auto"/>
        <w:bottom w:val="none" w:sz="0" w:space="0" w:color="auto"/>
        <w:right w:val="none" w:sz="0" w:space="0" w:color="auto"/>
      </w:divBdr>
    </w:div>
    <w:div w:id="871645924">
      <w:bodyDiv w:val="1"/>
      <w:marLeft w:val="0"/>
      <w:marRight w:val="0"/>
      <w:marTop w:val="0"/>
      <w:marBottom w:val="0"/>
      <w:divBdr>
        <w:top w:val="none" w:sz="0" w:space="0" w:color="auto"/>
        <w:left w:val="none" w:sz="0" w:space="0" w:color="auto"/>
        <w:bottom w:val="none" w:sz="0" w:space="0" w:color="auto"/>
        <w:right w:val="none" w:sz="0" w:space="0" w:color="auto"/>
      </w:divBdr>
    </w:div>
    <w:div w:id="979653015">
      <w:bodyDiv w:val="1"/>
      <w:marLeft w:val="0"/>
      <w:marRight w:val="0"/>
      <w:marTop w:val="0"/>
      <w:marBottom w:val="0"/>
      <w:divBdr>
        <w:top w:val="none" w:sz="0" w:space="0" w:color="auto"/>
        <w:left w:val="none" w:sz="0" w:space="0" w:color="auto"/>
        <w:bottom w:val="none" w:sz="0" w:space="0" w:color="auto"/>
        <w:right w:val="none" w:sz="0" w:space="0" w:color="auto"/>
      </w:divBdr>
    </w:div>
    <w:div w:id="995960727">
      <w:bodyDiv w:val="1"/>
      <w:marLeft w:val="0"/>
      <w:marRight w:val="0"/>
      <w:marTop w:val="0"/>
      <w:marBottom w:val="0"/>
      <w:divBdr>
        <w:top w:val="none" w:sz="0" w:space="0" w:color="auto"/>
        <w:left w:val="none" w:sz="0" w:space="0" w:color="auto"/>
        <w:bottom w:val="none" w:sz="0" w:space="0" w:color="auto"/>
        <w:right w:val="none" w:sz="0" w:space="0" w:color="auto"/>
      </w:divBdr>
    </w:div>
    <w:div w:id="1025522640">
      <w:bodyDiv w:val="1"/>
      <w:marLeft w:val="0"/>
      <w:marRight w:val="0"/>
      <w:marTop w:val="0"/>
      <w:marBottom w:val="0"/>
      <w:divBdr>
        <w:top w:val="none" w:sz="0" w:space="0" w:color="auto"/>
        <w:left w:val="none" w:sz="0" w:space="0" w:color="auto"/>
        <w:bottom w:val="none" w:sz="0" w:space="0" w:color="auto"/>
        <w:right w:val="none" w:sz="0" w:space="0" w:color="auto"/>
      </w:divBdr>
    </w:div>
    <w:div w:id="1056005561">
      <w:bodyDiv w:val="1"/>
      <w:marLeft w:val="0"/>
      <w:marRight w:val="0"/>
      <w:marTop w:val="0"/>
      <w:marBottom w:val="0"/>
      <w:divBdr>
        <w:top w:val="none" w:sz="0" w:space="0" w:color="auto"/>
        <w:left w:val="none" w:sz="0" w:space="0" w:color="auto"/>
        <w:bottom w:val="none" w:sz="0" w:space="0" w:color="auto"/>
        <w:right w:val="none" w:sz="0" w:space="0" w:color="auto"/>
      </w:divBdr>
    </w:div>
    <w:div w:id="1062563209">
      <w:bodyDiv w:val="1"/>
      <w:marLeft w:val="0"/>
      <w:marRight w:val="0"/>
      <w:marTop w:val="0"/>
      <w:marBottom w:val="0"/>
      <w:divBdr>
        <w:top w:val="none" w:sz="0" w:space="0" w:color="auto"/>
        <w:left w:val="none" w:sz="0" w:space="0" w:color="auto"/>
        <w:bottom w:val="none" w:sz="0" w:space="0" w:color="auto"/>
        <w:right w:val="none" w:sz="0" w:space="0" w:color="auto"/>
      </w:divBdr>
    </w:div>
    <w:div w:id="1086615441">
      <w:bodyDiv w:val="1"/>
      <w:marLeft w:val="0"/>
      <w:marRight w:val="0"/>
      <w:marTop w:val="0"/>
      <w:marBottom w:val="0"/>
      <w:divBdr>
        <w:top w:val="none" w:sz="0" w:space="0" w:color="auto"/>
        <w:left w:val="none" w:sz="0" w:space="0" w:color="auto"/>
        <w:bottom w:val="none" w:sz="0" w:space="0" w:color="auto"/>
        <w:right w:val="none" w:sz="0" w:space="0" w:color="auto"/>
      </w:divBdr>
    </w:div>
    <w:div w:id="1131244564">
      <w:bodyDiv w:val="1"/>
      <w:marLeft w:val="0"/>
      <w:marRight w:val="0"/>
      <w:marTop w:val="0"/>
      <w:marBottom w:val="0"/>
      <w:divBdr>
        <w:top w:val="none" w:sz="0" w:space="0" w:color="auto"/>
        <w:left w:val="none" w:sz="0" w:space="0" w:color="auto"/>
        <w:bottom w:val="none" w:sz="0" w:space="0" w:color="auto"/>
        <w:right w:val="none" w:sz="0" w:space="0" w:color="auto"/>
      </w:divBdr>
    </w:div>
    <w:div w:id="1167524295">
      <w:bodyDiv w:val="1"/>
      <w:marLeft w:val="0"/>
      <w:marRight w:val="0"/>
      <w:marTop w:val="0"/>
      <w:marBottom w:val="0"/>
      <w:divBdr>
        <w:top w:val="none" w:sz="0" w:space="0" w:color="auto"/>
        <w:left w:val="none" w:sz="0" w:space="0" w:color="auto"/>
        <w:bottom w:val="none" w:sz="0" w:space="0" w:color="auto"/>
        <w:right w:val="none" w:sz="0" w:space="0" w:color="auto"/>
      </w:divBdr>
    </w:div>
    <w:div w:id="1172180027">
      <w:bodyDiv w:val="1"/>
      <w:marLeft w:val="0"/>
      <w:marRight w:val="0"/>
      <w:marTop w:val="0"/>
      <w:marBottom w:val="0"/>
      <w:divBdr>
        <w:top w:val="none" w:sz="0" w:space="0" w:color="auto"/>
        <w:left w:val="none" w:sz="0" w:space="0" w:color="auto"/>
        <w:bottom w:val="none" w:sz="0" w:space="0" w:color="auto"/>
        <w:right w:val="none" w:sz="0" w:space="0" w:color="auto"/>
      </w:divBdr>
    </w:div>
    <w:div w:id="1230580062">
      <w:bodyDiv w:val="1"/>
      <w:marLeft w:val="0"/>
      <w:marRight w:val="0"/>
      <w:marTop w:val="0"/>
      <w:marBottom w:val="0"/>
      <w:divBdr>
        <w:top w:val="none" w:sz="0" w:space="0" w:color="auto"/>
        <w:left w:val="none" w:sz="0" w:space="0" w:color="auto"/>
        <w:bottom w:val="none" w:sz="0" w:space="0" w:color="auto"/>
        <w:right w:val="none" w:sz="0" w:space="0" w:color="auto"/>
      </w:divBdr>
    </w:div>
    <w:div w:id="1239290764">
      <w:bodyDiv w:val="1"/>
      <w:marLeft w:val="0"/>
      <w:marRight w:val="0"/>
      <w:marTop w:val="0"/>
      <w:marBottom w:val="0"/>
      <w:divBdr>
        <w:top w:val="none" w:sz="0" w:space="0" w:color="auto"/>
        <w:left w:val="none" w:sz="0" w:space="0" w:color="auto"/>
        <w:bottom w:val="none" w:sz="0" w:space="0" w:color="auto"/>
        <w:right w:val="none" w:sz="0" w:space="0" w:color="auto"/>
      </w:divBdr>
    </w:div>
    <w:div w:id="1254243150">
      <w:bodyDiv w:val="1"/>
      <w:marLeft w:val="0"/>
      <w:marRight w:val="0"/>
      <w:marTop w:val="0"/>
      <w:marBottom w:val="0"/>
      <w:divBdr>
        <w:top w:val="none" w:sz="0" w:space="0" w:color="auto"/>
        <w:left w:val="none" w:sz="0" w:space="0" w:color="auto"/>
        <w:bottom w:val="none" w:sz="0" w:space="0" w:color="auto"/>
        <w:right w:val="none" w:sz="0" w:space="0" w:color="auto"/>
      </w:divBdr>
    </w:div>
    <w:div w:id="1255943472">
      <w:bodyDiv w:val="1"/>
      <w:marLeft w:val="0"/>
      <w:marRight w:val="0"/>
      <w:marTop w:val="0"/>
      <w:marBottom w:val="0"/>
      <w:divBdr>
        <w:top w:val="none" w:sz="0" w:space="0" w:color="auto"/>
        <w:left w:val="none" w:sz="0" w:space="0" w:color="auto"/>
        <w:bottom w:val="none" w:sz="0" w:space="0" w:color="auto"/>
        <w:right w:val="none" w:sz="0" w:space="0" w:color="auto"/>
      </w:divBdr>
    </w:div>
    <w:div w:id="1265453193">
      <w:bodyDiv w:val="1"/>
      <w:marLeft w:val="0"/>
      <w:marRight w:val="0"/>
      <w:marTop w:val="0"/>
      <w:marBottom w:val="0"/>
      <w:divBdr>
        <w:top w:val="none" w:sz="0" w:space="0" w:color="auto"/>
        <w:left w:val="none" w:sz="0" w:space="0" w:color="auto"/>
        <w:bottom w:val="none" w:sz="0" w:space="0" w:color="auto"/>
        <w:right w:val="none" w:sz="0" w:space="0" w:color="auto"/>
      </w:divBdr>
    </w:div>
    <w:div w:id="1303149405">
      <w:bodyDiv w:val="1"/>
      <w:marLeft w:val="0"/>
      <w:marRight w:val="0"/>
      <w:marTop w:val="0"/>
      <w:marBottom w:val="0"/>
      <w:divBdr>
        <w:top w:val="none" w:sz="0" w:space="0" w:color="auto"/>
        <w:left w:val="none" w:sz="0" w:space="0" w:color="auto"/>
        <w:bottom w:val="none" w:sz="0" w:space="0" w:color="auto"/>
        <w:right w:val="none" w:sz="0" w:space="0" w:color="auto"/>
      </w:divBdr>
    </w:div>
    <w:div w:id="1303466992">
      <w:bodyDiv w:val="1"/>
      <w:marLeft w:val="0"/>
      <w:marRight w:val="0"/>
      <w:marTop w:val="0"/>
      <w:marBottom w:val="0"/>
      <w:divBdr>
        <w:top w:val="none" w:sz="0" w:space="0" w:color="auto"/>
        <w:left w:val="none" w:sz="0" w:space="0" w:color="auto"/>
        <w:bottom w:val="none" w:sz="0" w:space="0" w:color="auto"/>
        <w:right w:val="none" w:sz="0" w:space="0" w:color="auto"/>
      </w:divBdr>
    </w:div>
    <w:div w:id="1449423717">
      <w:bodyDiv w:val="1"/>
      <w:marLeft w:val="0"/>
      <w:marRight w:val="0"/>
      <w:marTop w:val="0"/>
      <w:marBottom w:val="0"/>
      <w:divBdr>
        <w:top w:val="none" w:sz="0" w:space="0" w:color="auto"/>
        <w:left w:val="none" w:sz="0" w:space="0" w:color="auto"/>
        <w:bottom w:val="none" w:sz="0" w:space="0" w:color="auto"/>
        <w:right w:val="none" w:sz="0" w:space="0" w:color="auto"/>
      </w:divBdr>
    </w:div>
    <w:div w:id="1466200603">
      <w:bodyDiv w:val="1"/>
      <w:marLeft w:val="0"/>
      <w:marRight w:val="0"/>
      <w:marTop w:val="0"/>
      <w:marBottom w:val="0"/>
      <w:divBdr>
        <w:top w:val="none" w:sz="0" w:space="0" w:color="auto"/>
        <w:left w:val="none" w:sz="0" w:space="0" w:color="auto"/>
        <w:bottom w:val="none" w:sz="0" w:space="0" w:color="auto"/>
        <w:right w:val="none" w:sz="0" w:space="0" w:color="auto"/>
      </w:divBdr>
    </w:div>
    <w:div w:id="1539899481">
      <w:bodyDiv w:val="1"/>
      <w:marLeft w:val="0"/>
      <w:marRight w:val="0"/>
      <w:marTop w:val="0"/>
      <w:marBottom w:val="0"/>
      <w:divBdr>
        <w:top w:val="none" w:sz="0" w:space="0" w:color="auto"/>
        <w:left w:val="none" w:sz="0" w:space="0" w:color="auto"/>
        <w:bottom w:val="none" w:sz="0" w:space="0" w:color="auto"/>
        <w:right w:val="none" w:sz="0" w:space="0" w:color="auto"/>
      </w:divBdr>
    </w:div>
    <w:div w:id="1547840627">
      <w:bodyDiv w:val="1"/>
      <w:marLeft w:val="0"/>
      <w:marRight w:val="0"/>
      <w:marTop w:val="0"/>
      <w:marBottom w:val="0"/>
      <w:divBdr>
        <w:top w:val="none" w:sz="0" w:space="0" w:color="auto"/>
        <w:left w:val="none" w:sz="0" w:space="0" w:color="auto"/>
        <w:bottom w:val="none" w:sz="0" w:space="0" w:color="auto"/>
        <w:right w:val="none" w:sz="0" w:space="0" w:color="auto"/>
      </w:divBdr>
    </w:div>
    <w:div w:id="1619096238">
      <w:bodyDiv w:val="1"/>
      <w:marLeft w:val="0"/>
      <w:marRight w:val="0"/>
      <w:marTop w:val="0"/>
      <w:marBottom w:val="0"/>
      <w:divBdr>
        <w:top w:val="none" w:sz="0" w:space="0" w:color="auto"/>
        <w:left w:val="none" w:sz="0" w:space="0" w:color="auto"/>
        <w:bottom w:val="none" w:sz="0" w:space="0" w:color="auto"/>
        <w:right w:val="none" w:sz="0" w:space="0" w:color="auto"/>
      </w:divBdr>
    </w:div>
    <w:div w:id="1648129355">
      <w:bodyDiv w:val="1"/>
      <w:marLeft w:val="0"/>
      <w:marRight w:val="0"/>
      <w:marTop w:val="0"/>
      <w:marBottom w:val="0"/>
      <w:divBdr>
        <w:top w:val="none" w:sz="0" w:space="0" w:color="auto"/>
        <w:left w:val="none" w:sz="0" w:space="0" w:color="auto"/>
        <w:bottom w:val="none" w:sz="0" w:space="0" w:color="auto"/>
        <w:right w:val="none" w:sz="0" w:space="0" w:color="auto"/>
      </w:divBdr>
    </w:div>
    <w:div w:id="1732117259">
      <w:bodyDiv w:val="1"/>
      <w:marLeft w:val="0"/>
      <w:marRight w:val="0"/>
      <w:marTop w:val="0"/>
      <w:marBottom w:val="0"/>
      <w:divBdr>
        <w:top w:val="none" w:sz="0" w:space="0" w:color="auto"/>
        <w:left w:val="none" w:sz="0" w:space="0" w:color="auto"/>
        <w:bottom w:val="none" w:sz="0" w:space="0" w:color="auto"/>
        <w:right w:val="none" w:sz="0" w:space="0" w:color="auto"/>
      </w:divBdr>
    </w:div>
    <w:div w:id="1799569511">
      <w:bodyDiv w:val="1"/>
      <w:marLeft w:val="0"/>
      <w:marRight w:val="0"/>
      <w:marTop w:val="0"/>
      <w:marBottom w:val="0"/>
      <w:divBdr>
        <w:top w:val="none" w:sz="0" w:space="0" w:color="auto"/>
        <w:left w:val="none" w:sz="0" w:space="0" w:color="auto"/>
        <w:bottom w:val="none" w:sz="0" w:space="0" w:color="auto"/>
        <w:right w:val="none" w:sz="0" w:space="0" w:color="auto"/>
      </w:divBdr>
    </w:div>
    <w:div w:id="1829400837">
      <w:bodyDiv w:val="1"/>
      <w:marLeft w:val="0"/>
      <w:marRight w:val="0"/>
      <w:marTop w:val="0"/>
      <w:marBottom w:val="0"/>
      <w:divBdr>
        <w:top w:val="none" w:sz="0" w:space="0" w:color="auto"/>
        <w:left w:val="none" w:sz="0" w:space="0" w:color="auto"/>
        <w:bottom w:val="none" w:sz="0" w:space="0" w:color="auto"/>
        <w:right w:val="none" w:sz="0" w:space="0" w:color="auto"/>
      </w:divBdr>
    </w:div>
    <w:div w:id="1831100170">
      <w:bodyDiv w:val="1"/>
      <w:marLeft w:val="0"/>
      <w:marRight w:val="0"/>
      <w:marTop w:val="0"/>
      <w:marBottom w:val="0"/>
      <w:divBdr>
        <w:top w:val="none" w:sz="0" w:space="0" w:color="auto"/>
        <w:left w:val="none" w:sz="0" w:space="0" w:color="auto"/>
        <w:bottom w:val="none" w:sz="0" w:space="0" w:color="auto"/>
        <w:right w:val="none" w:sz="0" w:space="0" w:color="auto"/>
      </w:divBdr>
    </w:div>
    <w:div w:id="2002997944">
      <w:bodyDiv w:val="1"/>
      <w:marLeft w:val="0"/>
      <w:marRight w:val="0"/>
      <w:marTop w:val="0"/>
      <w:marBottom w:val="0"/>
      <w:divBdr>
        <w:top w:val="none" w:sz="0" w:space="0" w:color="auto"/>
        <w:left w:val="none" w:sz="0" w:space="0" w:color="auto"/>
        <w:bottom w:val="none" w:sz="0" w:space="0" w:color="auto"/>
        <w:right w:val="none" w:sz="0" w:space="0" w:color="auto"/>
      </w:divBdr>
    </w:div>
    <w:div w:id="2038509304">
      <w:bodyDiv w:val="1"/>
      <w:marLeft w:val="0"/>
      <w:marRight w:val="0"/>
      <w:marTop w:val="0"/>
      <w:marBottom w:val="0"/>
      <w:divBdr>
        <w:top w:val="none" w:sz="0" w:space="0" w:color="auto"/>
        <w:left w:val="none" w:sz="0" w:space="0" w:color="auto"/>
        <w:bottom w:val="none" w:sz="0" w:space="0" w:color="auto"/>
        <w:right w:val="none" w:sz="0" w:space="0" w:color="auto"/>
      </w:divBdr>
    </w:div>
    <w:div w:id="2085907255">
      <w:bodyDiv w:val="1"/>
      <w:marLeft w:val="0"/>
      <w:marRight w:val="0"/>
      <w:marTop w:val="0"/>
      <w:marBottom w:val="0"/>
      <w:divBdr>
        <w:top w:val="none" w:sz="0" w:space="0" w:color="auto"/>
        <w:left w:val="none" w:sz="0" w:space="0" w:color="auto"/>
        <w:bottom w:val="none" w:sz="0" w:space="0" w:color="auto"/>
        <w:right w:val="none" w:sz="0" w:space="0" w:color="auto"/>
      </w:divBdr>
    </w:div>
    <w:div w:id="2093694946">
      <w:bodyDiv w:val="1"/>
      <w:marLeft w:val="0"/>
      <w:marRight w:val="0"/>
      <w:marTop w:val="0"/>
      <w:marBottom w:val="0"/>
      <w:divBdr>
        <w:top w:val="none" w:sz="0" w:space="0" w:color="auto"/>
        <w:left w:val="none" w:sz="0" w:space="0" w:color="auto"/>
        <w:bottom w:val="none" w:sz="0" w:space="0" w:color="auto"/>
        <w:right w:val="none" w:sz="0" w:space="0" w:color="auto"/>
      </w:divBdr>
    </w:div>
    <w:div w:id="2113739778">
      <w:bodyDiv w:val="1"/>
      <w:marLeft w:val="0"/>
      <w:marRight w:val="0"/>
      <w:marTop w:val="0"/>
      <w:marBottom w:val="0"/>
      <w:divBdr>
        <w:top w:val="none" w:sz="0" w:space="0" w:color="auto"/>
        <w:left w:val="none" w:sz="0" w:space="0" w:color="auto"/>
        <w:bottom w:val="none" w:sz="0" w:space="0" w:color="auto"/>
        <w:right w:val="none" w:sz="0" w:space="0" w:color="auto"/>
      </w:divBdr>
    </w:div>
    <w:div w:id="21328188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dulsater@unicef.org" TargetMode="External"/><Relationship Id="rId13" Type="http://schemas.openxmlformats.org/officeDocument/2006/relationships/hyperlink" Target="mailto:lrifai@iom.int" TargetMode="External"/><Relationship Id="rId18" Type="http://schemas.openxmlformats.org/officeDocument/2006/relationships/hyperlink" Target="mailto:msfocb-barelias-PMR@brussels.msf.or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mailto:kaddoura.mhmd@gmail.com" TargetMode="External"/><Relationship Id="rId7" Type="http://schemas.openxmlformats.org/officeDocument/2006/relationships/endnotes" Target="endnotes.xml"/><Relationship Id="rId12" Type="http://schemas.openxmlformats.org/officeDocument/2006/relationships/hyperlink" Target="mailto:malwais@icrc.org" TargetMode="External"/><Relationship Id="rId17" Type="http://schemas.openxmlformats.org/officeDocument/2006/relationships/hyperlink" Target="mailto:msfch-bekaa-socialteam@geneva.msf.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sfch-bekaa-mtl@geneva.msf.org" TargetMode="External"/><Relationship Id="rId20" Type="http://schemas.openxmlformats.org/officeDocument/2006/relationships/hyperlink" Target="mailto:Beshralkhateeb@gmail.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launay@icrc.or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sa.Lmurr@gmail.com" TargetMode="External"/><Relationship Id="rId23" Type="http://schemas.openxmlformats.org/officeDocument/2006/relationships/hyperlink" Target="mailto:Halabi@unhcr.org" TargetMode="External"/><Relationship Id="rId10" Type="http://schemas.openxmlformats.org/officeDocument/2006/relationships/hyperlink" Target="mailto:health@amel.org" TargetMode="External"/><Relationship Id="rId19" Type="http://schemas.openxmlformats.org/officeDocument/2006/relationships/hyperlink" Target="mailto:msaliba@eclmc.org" TargetMode="External"/><Relationship Id="rId4" Type="http://schemas.openxmlformats.org/officeDocument/2006/relationships/settings" Target="settings.xml"/><Relationship Id="rId9" Type="http://schemas.openxmlformats.org/officeDocument/2006/relationships/hyperlink" Target="mailto:albatlounil@who.int" TargetMode="External"/><Relationship Id="rId14" Type="http://schemas.openxmlformats.org/officeDocument/2006/relationships/hyperlink" Target="mailto:raghida.bukhalid@gmail.com" TargetMode="External"/><Relationship Id="rId22" Type="http://schemas.openxmlformats.org/officeDocument/2006/relationships/hyperlink" Target="mailto:kiwanm@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Microsoft Word - WG Bekaa Shelter WASH 15-06-10 Minutes.docx</vt:lpstr>
    </vt:vector>
  </TitlesOfParts>
  <Company>UNHCR</Company>
  <LinksUpToDate>false</LinksUpToDate>
  <CharactersWithSpaces>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WG Bekaa Shelter WASH 15-06-10 Minutes.docx</dc:title>
  <dc:creator>UNHCRuser</dc:creator>
  <cp:lastModifiedBy>UNHCRuser</cp:lastModifiedBy>
  <cp:revision>198</cp:revision>
  <cp:lastPrinted>2016-04-22T11:15:00Z</cp:lastPrinted>
  <dcterms:created xsi:type="dcterms:W3CDTF">2016-04-14T08:23:00Z</dcterms:created>
  <dcterms:modified xsi:type="dcterms:W3CDTF">2016-06-08T13:01:00Z</dcterms:modified>
</cp:coreProperties>
</file>