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184A5" w14:textId="77777777" w:rsidR="006633FB" w:rsidRDefault="006633FB" w:rsidP="00910FAD">
      <w:pPr>
        <w:pStyle w:val="NoSpacing"/>
        <w:rPr>
          <w:rFonts w:ascii="Times New Roman" w:hAnsi="Times New Roman" w:cs="Times New Roman"/>
          <w:b/>
          <w:bCs/>
          <w:lang w:val="en-GB"/>
        </w:rPr>
      </w:pPr>
    </w:p>
    <w:p w14:paraId="1E6803CB" w14:textId="6CAD6A3D" w:rsidR="00A44D51" w:rsidRPr="00FB67A1" w:rsidRDefault="00A44D51" w:rsidP="00910FAD">
      <w:pPr>
        <w:pStyle w:val="NoSpacing"/>
        <w:rPr>
          <w:rFonts w:ascii="Times New Roman" w:hAnsi="Times New Roman" w:cs="Times New Roman"/>
          <w:b/>
          <w:bCs/>
          <w:lang w:val="en-GB"/>
        </w:rPr>
      </w:pPr>
      <w:r w:rsidRPr="00FB67A1">
        <w:rPr>
          <w:rFonts w:ascii="Times New Roman" w:hAnsi="Times New Roman" w:cs="Times New Roman"/>
          <w:b/>
          <w:bCs/>
          <w:lang w:val="en-GB"/>
        </w:rPr>
        <w:t>Agenda</w:t>
      </w:r>
    </w:p>
    <w:p w14:paraId="7AA0AA3D" w14:textId="77777777" w:rsidR="00AF40CC" w:rsidRPr="00FB67A1" w:rsidRDefault="00AF40CC" w:rsidP="00910FAD">
      <w:pPr>
        <w:pStyle w:val="NoSpacing"/>
        <w:rPr>
          <w:rFonts w:ascii="Times New Roman" w:hAnsi="Times New Roman" w:cs="Times New Roman"/>
          <w:lang w:val="en-GB"/>
        </w:rPr>
      </w:pPr>
    </w:p>
    <w:p w14:paraId="58B5C676" w14:textId="4AF71226" w:rsidR="00BA0545" w:rsidRDefault="00A36DC4" w:rsidP="00986B00">
      <w:pPr>
        <w:pStyle w:val="NoSpacing"/>
        <w:numPr>
          <w:ilvl w:val="0"/>
          <w:numId w:val="3"/>
        </w:numPr>
        <w:rPr>
          <w:rFonts w:ascii="Times New Roman" w:hAnsi="Times New Roman" w:cs="Times New Roman"/>
          <w:lang w:val="en-GB"/>
        </w:rPr>
      </w:pPr>
      <w:r>
        <w:rPr>
          <w:rFonts w:ascii="Times New Roman" w:hAnsi="Times New Roman" w:cs="Times New Roman"/>
          <w:lang w:val="en-GB"/>
        </w:rPr>
        <w:t>VENA findings and conclusions (REACH/WFP/UNHCR)</w:t>
      </w:r>
    </w:p>
    <w:p w14:paraId="03801F9D" w14:textId="2AB558E1" w:rsidR="00A36DC4" w:rsidRDefault="00A36DC4" w:rsidP="00986B00">
      <w:pPr>
        <w:pStyle w:val="NoSpacing"/>
        <w:numPr>
          <w:ilvl w:val="0"/>
          <w:numId w:val="3"/>
        </w:numPr>
        <w:rPr>
          <w:rFonts w:ascii="Times New Roman" w:hAnsi="Times New Roman" w:cs="Times New Roman"/>
          <w:lang w:val="en-GB"/>
        </w:rPr>
      </w:pPr>
      <w:r>
        <w:rPr>
          <w:rFonts w:ascii="Times New Roman" w:hAnsi="Times New Roman" w:cs="Times New Roman"/>
          <w:lang w:val="en-GB"/>
        </w:rPr>
        <w:t>Covid-19 refugee community leaders’ perceptions and rumour tracking findings (Ground Truth Solutions)</w:t>
      </w:r>
    </w:p>
    <w:p w14:paraId="0A1F8A68" w14:textId="025B6F9B" w:rsidR="00A36DC4" w:rsidRDefault="00A36DC4" w:rsidP="00986B00">
      <w:pPr>
        <w:pStyle w:val="NoSpacing"/>
        <w:numPr>
          <w:ilvl w:val="0"/>
          <w:numId w:val="3"/>
        </w:numPr>
        <w:rPr>
          <w:rFonts w:ascii="Times New Roman" w:hAnsi="Times New Roman" w:cs="Times New Roman"/>
          <w:lang w:val="en-GB"/>
        </w:rPr>
      </w:pPr>
      <w:r>
        <w:rPr>
          <w:rFonts w:ascii="Times New Roman" w:hAnsi="Times New Roman" w:cs="Times New Roman"/>
          <w:lang w:val="en-GB"/>
        </w:rPr>
        <w:t>Empowered Aid research (IRC/World Vision)</w:t>
      </w:r>
    </w:p>
    <w:p w14:paraId="3C2E343F" w14:textId="470E1F63" w:rsidR="00A36DC4" w:rsidRPr="00A36DC4" w:rsidRDefault="00A36DC4" w:rsidP="00A36DC4">
      <w:pPr>
        <w:pStyle w:val="NoSpacing"/>
        <w:numPr>
          <w:ilvl w:val="0"/>
          <w:numId w:val="3"/>
        </w:numPr>
        <w:rPr>
          <w:rFonts w:ascii="Times New Roman" w:hAnsi="Times New Roman" w:cs="Times New Roman"/>
          <w:lang w:val="en-GB"/>
        </w:rPr>
      </w:pPr>
      <w:r>
        <w:rPr>
          <w:rFonts w:ascii="Times New Roman" w:hAnsi="Times New Roman" w:cs="Times New Roman"/>
          <w:lang w:val="en-GB"/>
        </w:rPr>
        <w:t>Food security update (WFP)</w:t>
      </w:r>
    </w:p>
    <w:p w14:paraId="782CB5B8" w14:textId="3326A073" w:rsidR="00910FAD" w:rsidRDefault="00910FAD" w:rsidP="00B34EE3"/>
    <w:p w14:paraId="6BE63803" w14:textId="77777777" w:rsidR="007C5254" w:rsidRPr="00FB67A1" w:rsidRDefault="007C5254" w:rsidP="00B34EE3"/>
    <w:p w14:paraId="3C064EF8" w14:textId="0C7E4A23" w:rsidR="00B34EE3" w:rsidRPr="00FB67A1" w:rsidRDefault="00FB6C82" w:rsidP="00B34EE3">
      <w:pPr>
        <w:rPr>
          <w:rFonts w:ascii="Times New Roman" w:hAnsi="Times New Roman" w:cs="Times New Roman"/>
          <w:b/>
          <w:bCs/>
        </w:rPr>
      </w:pPr>
      <w:r>
        <w:rPr>
          <w:rFonts w:ascii="Times New Roman" w:hAnsi="Times New Roman" w:cs="Times New Roman"/>
          <w:b/>
          <w:bCs/>
        </w:rPr>
        <w:t>VENA findings and conclusions</w:t>
      </w:r>
    </w:p>
    <w:p w14:paraId="136F956C" w14:textId="77777777" w:rsidR="006D1674" w:rsidRPr="00FB67A1" w:rsidRDefault="006D1674" w:rsidP="00B34EE3">
      <w:pPr>
        <w:rPr>
          <w:rFonts w:ascii="Times New Roman" w:hAnsi="Times New Roman" w:cs="Times New Roman"/>
        </w:rPr>
      </w:pPr>
    </w:p>
    <w:p w14:paraId="133BA858" w14:textId="722832CD" w:rsidR="001B7E3E" w:rsidRPr="00316109" w:rsidRDefault="00FB6C82">
      <w:pPr>
        <w:pStyle w:val="ListParagraph"/>
        <w:numPr>
          <w:ilvl w:val="0"/>
          <w:numId w:val="5"/>
        </w:numPr>
        <w:rPr>
          <w:rFonts w:ascii="Times New Roman" w:hAnsi="Times New Roman" w:cs="Times New Roman"/>
        </w:rPr>
      </w:pPr>
      <w:r>
        <w:rPr>
          <w:rFonts w:ascii="Times New Roman" w:hAnsi="Times New Roman" w:cs="Times New Roman"/>
        </w:rPr>
        <w:t>See slides for full presentation</w:t>
      </w:r>
    </w:p>
    <w:p w14:paraId="3B8B75CD" w14:textId="0B31E84C" w:rsidR="00DC7555" w:rsidRPr="00FB67A1" w:rsidRDefault="00DC7555" w:rsidP="00B34EE3">
      <w:pPr>
        <w:rPr>
          <w:rFonts w:ascii="Times New Roman" w:hAnsi="Times New Roman" w:cs="Times New Roman"/>
        </w:rPr>
      </w:pPr>
    </w:p>
    <w:p w14:paraId="7444B461" w14:textId="77777777" w:rsidR="00FC5B1D" w:rsidRPr="00971D3E" w:rsidRDefault="00FC5B1D" w:rsidP="00B34EE3">
      <w:pPr>
        <w:rPr>
          <w:rFonts w:ascii="Times New Roman" w:hAnsi="Times New Roman" w:cs="Times New Roman"/>
          <w:i/>
          <w:iCs/>
        </w:rPr>
      </w:pPr>
      <w:r w:rsidRPr="00971D3E">
        <w:rPr>
          <w:rFonts w:ascii="Times New Roman" w:hAnsi="Times New Roman" w:cs="Times New Roman"/>
          <w:i/>
          <w:iCs/>
        </w:rPr>
        <w:t>Feedback</w:t>
      </w:r>
    </w:p>
    <w:p w14:paraId="5A1310BE" w14:textId="77777777" w:rsidR="00FC5B1D" w:rsidRPr="00FB67A1" w:rsidRDefault="00FC5B1D" w:rsidP="00B34EE3">
      <w:pPr>
        <w:rPr>
          <w:rFonts w:ascii="Times New Roman" w:hAnsi="Times New Roman" w:cs="Times New Roman"/>
        </w:rPr>
      </w:pPr>
    </w:p>
    <w:p w14:paraId="0A27F7E9" w14:textId="4933DCEE" w:rsidR="00FB6C82" w:rsidRDefault="006A7681" w:rsidP="00FB6C82">
      <w:pPr>
        <w:pStyle w:val="ListParagraph"/>
        <w:numPr>
          <w:ilvl w:val="0"/>
          <w:numId w:val="5"/>
        </w:numPr>
        <w:rPr>
          <w:rFonts w:ascii="Times New Roman" w:hAnsi="Times New Roman" w:cs="Times New Roman"/>
        </w:rPr>
      </w:pPr>
      <w:r>
        <w:rPr>
          <w:rFonts w:ascii="Times New Roman" w:hAnsi="Times New Roman" w:cs="Times New Roman"/>
        </w:rPr>
        <w:t xml:space="preserve">Comment: </w:t>
      </w:r>
      <w:r w:rsidR="00FB6C82">
        <w:rPr>
          <w:rFonts w:ascii="Times New Roman" w:hAnsi="Times New Roman" w:cs="Times New Roman"/>
        </w:rPr>
        <w:t>Were female-</w:t>
      </w:r>
      <w:r w:rsidR="00FB6C82" w:rsidRPr="00FB6C82">
        <w:rPr>
          <w:rFonts w:ascii="Times New Roman" w:hAnsi="Times New Roman" w:cs="Times New Roman"/>
        </w:rPr>
        <w:t>headed households</w:t>
      </w:r>
      <w:r w:rsidR="00FB6C82">
        <w:rPr>
          <w:rFonts w:ascii="Times New Roman" w:hAnsi="Times New Roman" w:cs="Times New Roman"/>
        </w:rPr>
        <w:t xml:space="preserve"> identified as an indicator in the correlation analysis</w:t>
      </w:r>
      <w:r w:rsidR="00FB6C82" w:rsidRPr="00FB6C82">
        <w:rPr>
          <w:rFonts w:ascii="Times New Roman" w:hAnsi="Times New Roman" w:cs="Times New Roman"/>
        </w:rPr>
        <w:t xml:space="preserve">? The report suggests that they have high economic vulnerability as well as high protection specific vulnerability. </w:t>
      </w:r>
    </w:p>
    <w:p w14:paraId="3C68D89D" w14:textId="3EA9AFF8" w:rsidR="00FB6C82" w:rsidRPr="00FB6C82" w:rsidRDefault="006A7681" w:rsidP="00FB6C82">
      <w:pPr>
        <w:pStyle w:val="ListParagraph"/>
        <w:numPr>
          <w:ilvl w:val="1"/>
          <w:numId w:val="5"/>
        </w:numPr>
        <w:rPr>
          <w:rFonts w:ascii="Times New Roman" w:hAnsi="Times New Roman" w:cs="Times New Roman"/>
        </w:rPr>
      </w:pPr>
      <w:r>
        <w:rPr>
          <w:rFonts w:ascii="Times New Roman" w:hAnsi="Times New Roman" w:cs="Times New Roman"/>
        </w:rPr>
        <w:t xml:space="preserve">Response: </w:t>
      </w:r>
      <w:r w:rsidR="00FB6C82">
        <w:rPr>
          <w:rFonts w:ascii="Times New Roman" w:hAnsi="Times New Roman" w:cs="Times New Roman"/>
        </w:rPr>
        <w:t>Female-headed households as a group were found to be more commonly categorized with high economic vulnerability and protection-specific vulnerability. However, through this correlation analysis, this indicator was not identified as having as strong correlation (higher significance) as compared to the other indicators presented. As such, it was not included in the list of indicators correlated to both types of vulnerability.</w:t>
      </w:r>
    </w:p>
    <w:p w14:paraId="04F59155" w14:textId="4883E2D8" w:rsidR="006D1674" w:rsidRPr="00FB67A1" w:rsidRDefault="006D1674" w:rsidP="00B34EE3">
      <w:pPr>
        <w:rPr>
          <w:rFonts w:ascii="Times New Roman" w:hAnsi="Times New Roman" w:cs="Times New Roman"/>
        </w:rPr>
      </w:pPr>
    </w:p>
    <w:p w14:paraId="28F9B53D" w14:textId="2C145E62" w:rsidR="00DD46A3" w:rsidRDefault="006A7681" w:rsidP="00465276">
      <w:pPr>
        <w:pStyle w:val="ListParagraph"/>
        <w:numPr>
          <w:ilvl w:val="0"/>
          <w:numId w:val="5"/>
        </w:numPr>
        <w:rPr>
          <w:rFonts w:ascii="Times New Roman" w:hAnsi="Times New Roman" w:cs="Times New Roman"/>
        </w:rPr>
      </w:pPr>
      <w:r>
        <w:rPr>
          <w:rFonts w:ascii="Times New Roman" w:hAnsi="Times New Roman" w:cs="Times New Roman"/>
        </w:rPr>
        <w:t xml:space="preserve">Comment: </w:t>
      </w:r>
      <w:r w:rsidR="00465276">
        <w:rPr>
          <w:rFonts w:ascii="Times New Roman" w:hAnsi="Times New Roman" w:cs="Times New Roman"/>
        </w:rPr>
        <w:t>Despite the challenges to achieve all VENA objectives, it will be important to document lessons learned from this exercise to have a record of how you approach the vulnerability framework, why you made certain decisions, etc. This could be in the form of short analytical briefs that capture the major learnings.</w:t>
      </w:r>
    </w:p>
    <w:p w14:paraId="24759A63" w14:textId="71CB0EE0" w:rsidR="00465276" w:rsidRDefault="00465276" w:rsidP="00465276">
      <w:pPr>
        <w:rPr>
          <w:rFonts w:ascii="Times New Roman" w:hAnsi="Times New Roman" w:cs="Times New Roman"/>
        </w:rPr>
      </w:pPr>
    </w:p>
    <w:p w14:paraId="1606A14A" w14:textId="52802CDA" w:rsidR="00465276" w:rsidRDefault="00465276" w:rsidP="00465276">
      <w:pPr>
        <w:pStyle w:val="ListParagraph"/>
        <w:numPr>
          <w:ilvl w:val="0"/>
          <w:numId w:val="16"/>
        </w:numPr>
        <w:rPr>
          <w:rFonts w:ascii="Times New Roman" w:hAnsi="Times New Roman" w:cs="Times New Roman"/>
        </w:rPr>
      </w:pPr>
      <w:r>
        <w:rPr>
          <w:rFonts w:ascii="Times New Roman" w:hAnsi="Times New Roman" w:cs="Times New Roman"/>
        </w:rPr>
        <w:t xml:space="preserve">Comment: </w:t>
      </w:r>
      <w:r w:rsidR="00017F02">
        <w:rPr>
          <w:rFonts w:ascii="Times New Roman" w:hAnsi="Times New Roman" w:cs="Times New Roman"/>
        </w:rPr>
        <w:t xml:space="preserve">As part of the report, it might be useful to use the VENA data to develop illustrative case studies (i.e. a HH with X, Y, Z characteristics likely to have high vulnerability). </w:t>
      </w:r>
      <w:r w:rsidR="004107C4">
        <w:rPr>
          <w:rFonts w:ascii="Times New Roman" w:hAnsi="Times New Roman" w:cs="Times New Roman"/>
        </w:rPr>
        <w:t>This could be included in comment boxes are part of the report.</w:t>
      </w:r>
    </w:p>
    <w:p w14:paraId="1A459498" w14:textId="26EF4F78" w:rsidR="00C26148" w:rsidRDefault="00C26148" w:rsidP="00C26148">
      <w:pPr>
        <w:rPr>
          <w:rFonts w:ascii="Times New Roman" w:hAnsi="Times New Roman" w:cs="Times New Roman"/>
        </w:rPr>
      </w:pPr>
    </w:p>
    <w:p w14:paraId="60B2F792" w14:textId="2EC25356" w:rsidR="001670E4" w:rsidRPr="001670E4" w:rsidRDefault="001670E4" w:rsidP="001670E4">
      <w:pPr>
        <w:pStyle w:val="ListParagraph"/>
        <w:numPr>
          <w:ilvl w:val="0"/>
          <w:numId w:val="16"/>
        </w:numPr>
        <w:rPr>
          <w:rFonts w:ascii="Times New Roman" w:hAnsi="Times New Roman" w:cs="Times New Roman"/>
        </w:rPr>
      </w:pPr>
      <w:r>
        <w:rPr>
          <w:rFonts w:ascii="Times New Roman" w:hAnsi="Times New Roman" w:cs="Times New Roman"/>
        </w:rPr>
        <w:t xml:space="preserve">Comment: </w:t>
      </w:r>
      <w:r w:rsidR="00507889">
        <w:rPr>
          <w:rFonts w:ascii="Times New Roman" w:hAnsi="Times New Roman" w:cs="Times New Roman"/>
        </w:rPr>
        <w:t>Overall conclusions or limitations should note the impact of Covid-19 and potential change in refugee household situations since the onset of the pandemic.</w:t>
      </w:r>
    </w:p>
    <w:p w14:paraId="7E3285CF" w14:textId="394F62C3" w:rsidR="00C26148" w:rsidRDefault="00C26148" w:rsidP="00C26148">
      <w:pPr>
        <w:rPr>
          <w:rFonts w:ascii="Times New Roman" w:hAnsi="Times New Roman" w:cs="Times New Roman"/>
        </w:rPr>
      </w:pPr>
    </w:p>
    <w:p w14:paraId="2ADE0DAF" w14:textId="082DDAF4" w:rsidR="000B454B" w:rsidRDefault="000B454B" w:rsidP="000B454B">
      <w:pPr>
        <w:pStyle w:val="ListParagraph"/>
        <w:numPr>
          <w:ilvl w:val="0"/>
          <w:numId w:val="16"/>
        </w:numPr>
        <w:rPr>
          <w:rFonts w:ascii="Times New Roman" w:hAnsi="Times New Roman" w:cs="Times New Roman"/>
        </w:rPr>
      </w:pPr>
      <w:r>
        <w:rPr>
          <w:rFonts w:ascii="Times New Roman" w:hAnsi="Times New Roman" w:cs="Times New Roman"/>
        </w:rPr>
        <w:t>Comment: As part of the correlation analysis, is there a ranking of the strength of each variable to identify which are the tops ones?</w:t>
      </w:r>
    </w:p>
    <w:p w14:paraId="344FDC55" w14:textId="2D500447" w:rsidR="0067363F" w:rsidRDefault="00C46839" w:rsidP="00C46839">
      <w:pPr>
        <w:pStyle w:val="ListParagraph"/>
        <w:numPr>
          <w:ilvl w:val="1"/>
          <w:numId w:val="16"/>
        </w:numPr>
        <w:rPr>
          <w:rFonts w:ascii="Times New Roman" w:hAnsi="Times New Roman" w:cs="Times New Roman"/>
        </w:rPr>
      </w:pPr>
      <w:r>
        <w:rPr>
          <w:rFonts w:ascii="Times New Roman" w:hAnsi="Times New Roman" w:cs="Times New Roman"/>
        </w:rPr>
        <w:t>Response:</w:t>
      </w:r>
      <w:r w:rsidR="000B454B">
        <w:rPr>
          <w:rFonts w:ascii="Times New Roman" w:hAnsi="Times New Roman" w:cs="Times New Roman"/>
        </w:rPr>
        <w:t xml:space="preserve"> A significance threshold was set, so all indicators presented in the report can be considered as being strongly correlated to high economic and protection-sp</w:t>
      </w:r>
      <w:r w:rsidR="00D74CD9">
        <w:rPr>
          <w:rFonts w:ascii="Times New Roman" w:hAnsi="Times New Roman" w:cs="Times New Roman"/>
        </w:rPr>
        <w:t>ecific vulnerability (with consideration of the caveat on correlation analysis using a large portion of the population).</w:t>
      </w:r>
      <w:r w:rsidR="00D43D3C">
        <w:rPr>
          <w:rFonts w:ascii="Times New Roman" w:hAnsi="Times New Roman" w:cs="Times New Roman"/>
        </w:rPr>
        <w:t xml:space="preserve"> In Annex 2 of the draft report, the full correlation analysis table shows the significance of each variable.</w:t>
      </w:r>
    </w:p>
    <w:p w14:paraId="0FA5520F" w14:textId="79BACBB2" w:rsidR="0067363F" w:rsidRDefault="0067363F" w:rsidP="0067363F">
      <w:pPr>
        <w:rPr>
          <w:rFonts w:ascii="Times New Roman" w:hAnsi="Times New Roman" w:cs="Times New Roman"/>
        </w:rPr>
      </w:pPr>
    </w:p>
    <w:p w14:paraId="0E257576" w14:textId="6C0F364F" w:rsidR="0067363F" w:rsidRDefault="00D75363" w:rsidP="0067363F">
      <w:pPr>
        <w:pStyle w:val="ListParagraph"/>
        <w:numPr>
          <w:ilvl w:val="0"/>
          <w:numId w:val="17"/>
        </w:numPr>
        <w:rPr>
          <w:rFonts w:ascii="Times New Roman" w:hAnsi="Times New Roman" w:cs="Times New Roman"/>
        </w:rPr>
      </w:pPr>
      <w:r>
        <w:rPr>
          <w:rFonts w:ascii="Times New Roman" w:hAnsi="Times New Roman" w:cs="Times New Roman"/>
        </w:rPr>
        <w:t xml:space="preserve">Comment: </w:t>
      </w:r>
      <w:r w:rsidR="000A403D">
        <w:rPr>
          <w:rFonts w:ascii="Times New Roman" w:hAnsi="Times New Roman" w:cs="Times New Roman"/>
        </w:rPr>
        <w:t>Did</w:t>
      </w:r>
      <w:bookmarkStart w:id="0" w:name="_GoBack"/>
      <w:bookmarkEnd w:id="0"/>
      <w:r w:rsidR="00CD6BAD">
        <w:rPr>
          <w:rFonts w:ascii="Times New Roman" w:hAnsi="Times New Roman" w:cs="Times New Roman"/>
        </w:rPr>
        <w:t xml:space="preserve"> you develop different severity thresholds within the highly vulnerable groups in order to rank or prioritize households further from the large proportion of the population captured? </w:t>
      </w:r>
    </w:p>
    <w:p w14:paraId="2E9BDC8B" w14:textId="467F9028" w:rsidR="00CD6BAD" w:rsidRPr="0067363F" w:rsidRDefault="00C46839" w:rsidP="00C46839">
      <w:pPr>
        <w:pStyle w:val="ListParagraph"/>
        <w:numPr>
          <w:ilvl w:val="1"/>
          <w:numId w:val="17"/>
        </w:numPr>
        <w:rPr>
          <w:rFonts w:ascii="Times New Roman" w:hAnsi="Times New Roman" w:cs="Times New Roman"/>
        </w:rPr>
      </w:pPr>
      <w:r>
        <w:rPr>
          <w:rFonts w:ascii="Times New Roman" w:hAnsi="Times New Roman" w:cs="Times New Roman"/>
        </w:rPr>
        <w:t xml:space="preserve">Response: </w:t>
      </w:r>
      <w:r w:rsidR="007A1B8F">
        <w:rPr>
          <w:rFonts w:ascii="Times New Roman" w:hAnsi="Times New Roman" w:cs="Times New Roman"/>
        </w:rPr>
        <w:t xml:space="preserve">This is the core objective of the VENA second volume. </w:t>
      </w:r>
      <w:r w:rsidR="009C7D33">
        <w:rPr>
          <w:rFonts w:ascii="Times New Roman" w:hAnsi="Times New Roman" w:cs="Times New Roman"/>
        </w:rPr>
        <w:t>On the economic side, it is straightforward to further divide the highly economically vulnerable population into smaller group</w:t>
      </w:r>
      <w:r w:rsidR="007C0DF9">
        <w:rPr>
          <w:rFonts w:ascii="Times New Roman" w:hAnsi="Times New Roman" w:cs="Times New Roman"/>
        </w:rPr>
        <w:t>s</w:t>
      </w:r>
      <w:r w:rsidR="009C7D33">
        <w:rPr>
          <w:rFonts w:ascii="Times New Roman" w:hAnsi="Times New Roman" w:cs="Times New Roman"/>
        </w:rPr>
        <w:t xml:space="preserve">, since the economic capacity indicator is quantifiable. </w:t>
      </w:r>
      <w:r w:rsidR="00D63890">
        <w:rPr>
          <w:rFonts w:ascii="Times New Roman" w:hAnsi="Times New Roman" w:cs="Times New Roman"/>
        </w:rPr>
        <w:t xml:space="preserve">The challenge </w:t>
      </w:r>
      <w:r w:rsidR="00706729">
        <w:rPr>
          <w:rFonts w:ascii="Times New Roman" w:hAnsi="Times New Roman" w:cs="Times New Roman"/>
        </w:rPr>
        <w:t>will be</w:t>
      </w:r>
      <w:r w:rsidR="00D63890">
        <w:rPr>
          <w:rFonts w:ascii="Times New Roman" w:hAnsi="Times New Roman" w:cs="Times New Roman"/>
        </w:rPr>
        <w:t xml:space="preserve"> determining thresholds/ranking on the set of protection </w:t>
      </w:r>
      <w:r w:rsidR="00D63890">
        <w:rPr>
          <w:rFonts w:ascii="Times New Roman" w:hAnsi="Times New Roman" w:cs="Times New Roman"/>
        </w:rPr>
        <w:lastRenderedPageBreak/>
        <w:t>indicators included as part of the analysis framework.</w:t>
      </w:r>
      <w:r w:rsidR="002650F6">
        <w:rPr>
          <w:rFonts w:ascii="Times New Roman" w:hAnsi="Times New Roman" w:cs="Times New Roman"/>
        </w:rPr>
        <w:t xml:space="preserve"> </w:t>
      </w:r>
      <w:r w:rsidR="00F26DA3">
        <w:rPr>
          <w:rFonts w:ascii="Times New Roman" w:hAnsi="Times New Roman" w:cs="Times New Roman"/>
        </w:rPr>
        <w:t>This piece was not achieved in VENA volume one.</w:t>
      </w:r>
    </w:p>
    <w:p w14:paraId="31027951" w14:textId="125DFC5C" w:rsidR="00302C26" w:rsidRDefault="00302C26" w:rsidP="00B34EE3">
      <w:pPr>
        <w:rPr>
          <w:rFonts w:ascii="Times New Roman" w:hAnsi="Times New Roman" w:cs="Times New Roman"/>
        </w:rPr>
      </w:pPr>
    </w:p>
    <w:p w14:paraId="3AA7170F" w14:textId="29B03806" w:rsidR="00FF4C47" w:rsidRDefault="001B2B0C" w:rsidP="00FF4C47">
      <w:pPr>
        <w:pStyle w:val="ListParagraph"/>
        <w:numPr>
          <w:ilvl w:val="0"/>
          <w:numId w:val="17"/>
        </w:numPr>
        <w:rPr>
          <w:rFonts w:ascii="Times New Roman" w:hAnsi="Times New Roman" w:cs="Times New Roman"/>
        </w:rPr>
      </w:pPr>
      <w:r>
        <w:rPr>
          <w:rFonts w:ascii="Times New Roman" w:hAnsi="Times New Roman" w:cs="Times New Roman"/>
        </w:rPr>
        <w:t>Comment: The Individual Profiling Exercise</w:t>
      </w:r>
      <w:r w:rsidR="007A205F">
        <w:rPr>
          <w:rFonts w:ascii="Times New Roman" w:hAnsi="Times New Roman" w:cs="Times New Roman"/>
        </w:rPr>
        <w:t xml:space="preserve"> (IPE)</w:t>
      </w:r>
      <w:r>
        <w:rPr>
          <w:rFonts w:ascii="Times New Roman" w:hAnsi="Times New Roman" w:cs="Times New Roman"/>
        </w:rPr>
        <w:t xml:space="preserve"> was presented as the main option for improving the </w:t>
      </w:r>
      <w:proofErr w:type="spellStart"/>
      <w:r>
        <w:rPr>
          <w:rFonts w:ascii="Times New Roman" w:hAnsi="Times New Roman" w:cs="Times New Roman"/>
        </w:rPr>
        <w:t>ProGres</w:t>
      </w:r>
      <w:proofErr w:type="spellEnd"/>
      <w:r>
        <w:rPr>
          <w:rFonts w:ascii="Times New Roman" w:hAnsi="Times New Roman" w:cs="Times New Roman"/>
        </w:rPr>
        <w:t xml:space="preserve"> dataset in order to eventually implement a targeting mechanism. </w:t>
      </w:r>
      <w:r w:rsidR="007A205F">
        <w:rPr>
          <w:rFonts w:ascii="Times New Roman" w:hAnsi="Times New Roman" w:cs="Times New Roman"/>
        </w:rPr>
        <w:t>By proceeding with VENA volume two, is it possible to implement prioritization without or before conducting the IPE?</w:t>
      </w:r>
    </w:p>
    <w:p w14:paraId="68620B5B" w14:textId="06CA7D48" w:rsidR="00045121" w:rsidRPr="00FF4C47" w:rsidRDefault="00C46839" w:rsidP="007C3BFD">
      <w:pPr>
        <w:pStyle w:val="ListParagraph"/>
        <w:numPr>
          <w:ilvl w:val="1"/>
          <w:numId w:val="17"/>
        </w:numPr>
        <w:rPr>
          <w:rFonts w:ascii="Times New Roman" w:hAnsi="Times New Roman" w:cs="Times New Roman"/>
        </w:rPr>
      </w:pPr>
      <w:r>
        <w:rPr>
          <w:rFonts w:ascii="Times New Roman" w:hAnsi="Times New Roman" w:cs="Times New Roman"/>
        </w:rPr>
        <w:t xml:space="preserve">Response: This </w:t>
      </w:r>
      <w:r w:rsidR="00F0328A">
        <w:rPr>
          <w:rFonts w:ascii="Times New Roman" w:hAnsi="Times New Roman" w:cs="Times New Roman"/>
        </w:rPr>
        <w:t xml:space="preserve">is still to be determined, and </w:t>
      </w:r>
      <w:r>
        <w:rPr>
          <w:rFonts w:ascii="Times New Roman" w:hAnsi="Times New Roman" w:cs="Times New Roman"/>
        </w:rPr>
        <w:t xml:space="preserve">will depend on the </w:t>
      </w:r>
      <w:r w:rsidR="002707CD">
        <w:rPr>
          <w:rFonts w:ascii="Times New Roman" w:hAnsi="Times New Roman" w:cs="Times New Roman"/>
        </w:rPr>
        <w:t xml:space="preserve">inclusion and exclusion errors, and what is determined to be acceptable </w:t>
      </w:r>
      <w:r w:rsidR="007C3BFD">
        <w:rPr>
          <w:rFonts w:ascii="Times New Roman" w:hAnsi="Times New Roman" w:cs="Times New Roman"/>
        </w:rPr>
        <w:t>within the response.</w:t>
      </w:r>
    </w:p>
    <w:p w14:paraId="1C599A31" w14:textId="1F887CB6" w:rsidR="00367032" w:rsidRDefault="00367032" w:rsidP="00B34EE3">
      <w:pPr>
        <w:rPr>
          <w:rFonts w:ascii="Times New Roman" w:hAnsi="Times New Roman" w:cs="Times New Roman"/>
        </w:rPr>
      </w:pPr>
    </w:p>
    <w:p w14:paraId="500789DF" w14:textId="77702EB9" w:rsidR="00D21136" w:rsidRPr="00D21136" w:rsidRDefault="00D21136" w:rsidP="00D21136">
      <w:pPr>
        <w:pStyle w:val="ListParagraph"/>
        <w:numPr>
          <w:ilvl w:val="0"/>
          <w:numId w:val="17"/>
        </w:numPr>
        <w:rPr>
          <w:rFonts w:ascii="Times New Roman" w:hAnsi="Times New Roman" w:cs="Times New Roman"/>
        </w:rPr>
      </w:pPr>
      <w:r>
        <w:rPr>
          <w:rFonts w:ascii="Times New Roman" w:hAnsi="Times New Roman" w:cs="Times New Roman"/>
        </w:rPr>
        <w:t>Comment: C</w:t>
      </w:r>
      <w:r w:rsidRPr="00D21136">
        <w:rPr>
          <w:rFonts w:ascii="Times New Roman" w:hAnsi="Times New Roman" w:cs="Times New Roman"/>
        </w:rPr>
        <w:t>ongratulations for this very important step towards looking into vulnerabilities in a quite innovative way, and for a very inclusive and transparent process. Looking forward to have more information on different levels of severity to understand different levels of vulnerability.</w:t>
      </w:r>
    </w:p>
    <w:p w14:paraId="2A606B77" w14:textId="497ED1DC" w:rsidR="00D21136" w:rsidRDefault="00D21136" w:rsidP="00B34EE3">
      <w:pPr>
        <w:rPr>
          <w:rFonts w:ascii="Times New Roman" w:hAnsi="Times New Roman" w:cs="Times New Roman"/>
        </w:rPr>
      </w:pPr>
    </w:p>
    <w:p w14:paraId="4446315A" w14:textId="390085EE" w:rsidR="00E7153A" w:rsidRDefault="00E7153A" w:rsidP="00E7153A">
      <w:pPr>
        <w:pStyle w:val="ListParagraph"/>
        <w:numPr>
          <w:ilvl w:val="0"/>
          <w:numId w:val="18"/>
        </w:numPr>
        <w:rPr>
          <w:rFonts w:ascii="Times New Roman" w:hAnsi="Times New Roman" w:cs="Times New Roman"/>
        </w:rPr>
      </w:pPr>
      <w:r>
        <w:rPr>
          <w:rFonts w:ascii="Times New Roman" w:hAnsi="Times New Roman" w:cs="Times New Roman"/>
        </w:rPr>
        <w:t xml:space="preserve">Comment: </w:t>
      </w:r>
      <w:r w:rsidR="00AE03F5">
        <w:rPr>
          <w:rFonts w:ascii="Times New Roman" w:hAnsi="Times New Roman" w:cs="Times New Roman"/>
        </w:rPr>
        <w:t xml:space="preserve">Update on the IPE exercise </w:t>
      </w:r>
      <w:r w:rsidR="00C32B38">
        <w:rPr>
          <w:rFonts w:ascii="Times New Roman" w:hAnsi="Times New Roman" w:cs="Times New Roman"/>
        </w:rPr>
        <w:t>–</w:t>
      </w:r>
      <w:r w:rsidR="00AE03F5">
        <w:rPr>
          <w:rFonts w:ascii="Times New Roman" w:hAnsi="Times New Roman" w:cs="Times New Roman"/>
        </w:rPr>
        <w:t xml:space="preserve"> </w:t>
      </w:r>
      <w:r w:rsidR="00C32B38">
        <w:rPr>
          <w:rFonts w:ascii="Times New Roman" w:hAnsi="Times New Roman" w:cs="Times New Roman"/>
        </w:rPr>
        <w:t xml:space="preserve">IPE plans were suspended due to </w:t>
      </w:r>
      <w:proofErr w:type="spellStart"/>
      <w:r w:rsidR="00C32B38">
        <w:rPr>
          <w:rFonts w:ascii="Times New Roman" w:hAnsi="Times New Roman" w:cs="Times New Roman"/>
        </w:rPr>
        <w:t>Covid</w:t>
      </w:r>
      <w:proofErr w:type="spellEnd"/>
      <w:r w:rsidR="00C32B38">
        <w:rPr>
          <w:rFonts w:ascii="Times New Roman" w:hAnsi="Times New Roman" w:cs="Times New Roman"/>
        </w:rPr>
        <w:t>, but UNHCR is discussing with OPM the possibility of conducting IPE in two settlements (</w:t>
      </w:r>
      <w:proofErr w:type="spellStart"/>
      <w:r w:rsidR="00C32B38">
        <w:rPr>
          <w:rFonts w:ascii="Times New Roman" w:hAnsi="Times New Roman" w:cs="Times New Roman"/>
        </w:rPr>
        <w:t>Oruchinga</w:t>
      </w:r>
      <w:proofErr w:type="spellEnd"/>
      <w:r w:rsidR="00C32B38">
        <w:rPr>
          <w:rFonts w:ascii="Times New Roman" w:hAnsi="Times New Roman" w:cs="Times New Roman"/>
        </w:rPr>
        <w:t xml:space="preserve"> and</w:t>
      </w:r>
      <w:r w:rsidR="000F01B3">
        <w:rPr>
          <w:rFonts w:ascii="Times New Roman" w:hAnsi="Times New Roman" w:cs="Times New Roman"/>
        </w:rPr>
        <w:t xml:space="preserve"> </w:t>
      </w:r>
      <w:proofErr w:type="spellStart"/>
      <w:r w:rsidR="000F01B3">
        <w:rPr>
          <w:rFonts w:ascii="Times New Roman" w:hAnsi="Times New Roman" w:cs="Times New Roman"/>
        </w:rPr>
        <w:t>Rwamwanja</w:t>
      </w:r>
      <w:proofErr w:type="spellEnd"/>
      <w:r w:rsidR="000F01B3">
        <w:rPr>
          <w:rFonts w:ascii="Times New Roman" w:hAnsi="Times New Roman" w:cs="Times New Roman"/>
        </w:rPr>
        <w:t xml:space="preserve">) by the end of 2020. </w:t>
      </w:r>
      <w:r w:rsidR="00E06251">
        <w:rPr>
          <w:rFonts w:ascii="Times New Roman" w:hAnsi="Times New Roman" w:cs="Times New Roman"/>
        </w:rPr>
        <w:t>More information will be shared once plans are determined.</w:t>
      </w:r>
    </w:p>
    <w:p w14:paraId="641ECEEE" w14:textId="4F419FA3" w:rsidR="00A35B9C" w:rsidRDefault="00A35B9C" w:rsidP="00A35B9C">
      <w:pPr>
        <w:rPr>
          <w:rFonts w:ascii="Times New Roman" w:hAnsi="Times New Roman" w:cs="Times New Roman"/>
        </w:rPr>
      </w:pPr>
    </w:p>
    <w:p w14:paraId="23960543" w14:textId="06CCE331" w:rsidR="00A35B9C" w:rsidRPr="00A35B9C" w:rsidRDefault="00A35B9C" w:rsidP="00A35B9C">
      <w:pPr>
        <w:pStyle w:val="ListParagraph"/>
        <w:numPr>
          <w:ilvl w:val="0"/>
          <w:numId w:val="18"/>
        </w:numPr>
        <w:rPr>
          <w:rFonts w:ascii="Times New Roman" w:hAnsi="Times New Roman" w:cs="Times New Roman"/>
        </w:rPr>
      </w:pPr>
      <w:r>
        <w:rPr>
          <w:rFonts w:ascii="Times New Roman" w:hAnsi="Times New Roman" w:cs="Times New Roman"/>
        </w:rPr>
        <w:t xml:space="preserve">Comment: </w:t>
      </w:r>
      <w:r w:rsidR="00AD7FD5">
        <w:rPr>
          <w:rFonts w:ascii="Times New Roman" w:hAnsi="Times New Roman" w:cs="Times New Roman"/>
        </w:rPr>
        <w:t xml:space="preserve">The main findings of the VENA should be compared to levels of vulnerability in other contexts. </w:t>
      </w:r>
      <w:r w:rsidR="00DE39BA">
        <w:rPr>
          <w:rFonts w:ascii="Times New Roman" w:hAnsi="Times New Roman" w:cs="Times New Roman"/>
        </w:rPr>
        <w:t xml:space="preserve">This could be used as an advocacy tool, and also for learning purposes to determine in which areas the response should focus on improving. </w:t>
      </w:r>
      <w:r w:rsidR="005F1AE8">
        <w:rPr>
          <w:rFonts w:ascii="Times New Roman" w:hAnsi="Times New Roman" w:cs="Times New Roman"/>
        </w:rPr>
        <w:t>Despite the high level of vulnerability among the population, assistance needs to be prioritized against the resources not the needs</w:t>
      </w:r>
      <w:r w:rsidR="00DF641D">
        <w:rPr>
          <w:rFonts w:ascii="Times New Roman" w:hAnsi="Times New Roman" w:cs="Times New Roman"/>
        </w:rPr>
        <w:t xml:space="preserve">, with damage control to minimize the </w:t>
      </w:r>
      <w:r w:rsidR="007C0F99">
        <w:rPr>
          <w:rFonts w:ascii="Times New Roman" w:hAnsi="Times New Roman" w:cs="Times New Roman"/>
        </w:rPr>
        <w:t>effect on the most vulnerable of the highly vulnerable.</w:t>
      </w:r>
    </w:p>
    <w:p w14:paraId="58BA50B3" w14:textId="79FFBBEE" w:rsidR="00E7153A" w:rsidRDefault="00E7153A" w:rsidP="00B34EE3">
      <w:pPr>
        <w:rPr>
          <w:rFonts w:ascii="Times New Roman" w:hAnsi="Times New Roman" w:cs="Times New Roman"/>
        </w:rPr>
      </w:pPr>
    </w:p>
    <w:p w14:paraId="62D98894" w14:textId="77777777" w:rsidR="007C5254" w:rsidRPr="00FB67A1" w:rsidRDefault="007C5254" w:rsidP="00B34EE3">
      <w:pPr>
        <w:rPr>
          <w:rFonts w:ascii="Times New Roman" w:hAnsi="Times New Roman" w:cs="Times New Roman"/>
        </w:rPr>
      </w:pPr>
    </w:p>
    <w:p w14:paraId="065639E4" w14:textId="77777777" w:rsidR="003613DD" w:rsidRPr="003613DD" w:rsidRDefault="003613DD" w:rsidP="003613DD">
      <w:pPr>
        <w:pStyle w:val="NoSpacing"/>
        <w:rPr>
          <w:rFonts w:ascii="Times New Roman" w:hAnsi="Times New Roman" w:cs="Times New Roman"/>
          <w:b/>
          <w:bCs/>
          <w:lang w:val="en-GB"/>
        </w:rPr>
      </w:pPr>
      <w:r w:rsidRPr="003613DD">
        <w:rPr>
          <w:rFonts w:ascii="Times New Roman" w:hAnsi="Times New Roman" w:cs="Times New Roman"/>
          <w:b/>
          <w:bCs/>
          <w:lang w:val="en-GB"/>
        </w:rPr>
        <w:t>Covid-19 refugee community leaders’ perceptions and rumour tracking findings (Ground Truth Solutions)</w:t>
      </w:r>
    </w:p>
    <w:p w14:paraId="3509DD1F" w14:textId="5674CB3F" w:rsidR="004E6555" w:rsidRPr="00FB67A1" w:rsidRDefault="004E6555" w:rsidP="00B34EE3">
      <w:pPr>
        <w:rPr>
          <w:rFonts w:ascii="Times New Roman" w:hAnsi="Times New Roman" w:cs="Times New Roman"/>
        </w:rPr>
      </w:pPr>
    </w:p>
    <w:p w14:paraId="1B61ABE9" w14:textId="77777777" w:rsidR="003613DD" w:rsidRPr="00316109" w:rsidRDefault="003613DD" w:rsidP="003613DD">
      <w:pPr>
        <w:pStyle w:val="ListParagraph"/>
        <w:numPr>
          <w:ilvl w:val="0"/>
          <w:numId w:val="5"/>
        </w:numPr>
        <w:rPr>
          <w:rFonts w:ascii="Times New Roman" w:hAnsi="Times New Roman" w:cs="Times New Roman"/>
        </w:rPr>
      </w:pPr>
      <w:r>
        <w:rPr>
          <w:rFonts w:ascii="Times New Roman" w:hAnsi="Times New Roman" w:cs="Times New Roman"/>
        </w:rPr>
        <w:t>See slides for full presentation</w:t>
      </w:r>
    </w:p>
    <w:p w14:paraId="32035C87" w14:textId="31B4DD66" w:rsidR="001143AD" w:rsidRDefault="001143AD" w:rsidP="00B34EE3">
      <w:pPr>
        <w:rPr>
          <w:rFonts w:ascii="Times New Roman" w:hAnsi="Times New Roman" w:cs="Times New Roman"/>
        </w:rPr>
      </w:pPr>
    </w:p>
    <w:p w14:paraId="029E6E72" w14:textId="11EF5017" w:rsidR="008A1FB5" w:rsidRPr="008A1FB5" w:rsidRDefault="008A1FB5" w:rsidP="00B34EE3">
      <w:pPr>
        <w:rPr>
          <w:rFonts w:ascii="Times New Roman" w:hAnsi="Times New Roman" w:cs="Times New Roman"/>
          <w:i/>
          <w:iCs/>
        </w:rPr>
      </w:pPr>
      <w:r w:rsidRPr="008A1FB5">
        <w:rPr>
          <w:rFonts w:ascii="Times New Roman" w:hAnsi="Times New Roman" w:cs="Times New Roman"/>
          <w:i/>
          <w:iCs/>
        </w:rPr>
        <w:t>Feedback</w:t>
      </w:r>
    </w:p>
    <w:p w14:paraId="5BFA7059" w14:textId="77777777" w:rsidR="008A1FB5" w:rsidRPr="00FB67A1" w:rsidRDefault="008A1FB5" w:rsidP="00B34EE3">
      <w:pPr>
        <w:rPr>
          <w:rFonts w:ascii="Times New Roman" w:hAnsi="Times New Roman" w:cs="Times New Roman"/>
        </w:rPr>
      </w:pPr>
    </w:p>
    <w:p w14:paraId="251A64D5" w14:textId="6C4E08C5" w:rsidR="00C0770F" w:rsidRDefault="00822AE2" w:rsidP="00822AE2">
      <w:pPr>
        <w:pStyle w:val="ListParagraph"/>
        <w:numPr>
          <w:ilvl w:val="0"/>
          <w:numId w:val="19"/>
        </w:numPr>
        <w:rPr>
          <w:rFonts w:ascii="Times New Roman" w:hAnsi="Times New Roman" w:cs="Times New Roman"/>
        </w:rPr>
      </w:pPr>
      <w:r>
        <w:rPr>
          <w:rFonts w:ascii="Times New Roman" w:hAnsi="Times New Roman" w:cs="Times New Roman"/>
        </w:rPr>
        <w:t xml:space="preserve">Comment: </w:t>
      </w:r>
      <w:r w:rsidR="00A049E1">
        <w:rPr>
          <w:rFonts w:ascii="Times New Roman" w:hAnsi="Times New Roman" w:cs="Times New Roman"/>
        </w:rPr>
        <w:t xml:space="preserve">How do you interpret the percentages presented </w:t>
      </w:r>
      <w:r w:rsidR="00E328CF">
        <w:rPr>
          <w:rFonts w:ascii="Times New Roman" w:hAnsi="Times New Roman" w:cs="Times New Roman"/>
        </w:rPr>
        <w:t xml:space="preserve">in the rumour tracking findings? </w:t>
      </w:r>
      <w:r w:rsidR="005F6E11">
        <w:rPr>
          <w:rFonts w:ascii="Times New Roman" w:hAnsi="Times New Roman" w:cs="Times New Roman"/>
        </w:rPr>
        <w:t>Do they represent percentage of respondents or percentage of rumours reported?</w:t>
      </w:r>
    </w:p>
    <w:p w14:paraId="7CFC2CCB" w14:textId="4364E60C" w:rsidR="005F6E11" w:rsidRPr="00822AE2" w:rsidRDefault="004471B1" w:rsidP="001D386C">
      <w:pPr>
        <w:pStyle w:val="ListParagraph"/>
        <w:numPr>
          <w:ilvl w:val="1"/>
          <w:numId w:val="19"/>
        </w:numPr>
        <w:rPr>
          <w:rFonts w:ascii="Times New Roman" w:hAnsi="Times New Roman" w:cs="Times New Roman"/>
        </w:rPr>
      </w:pPr>
      <w:r>
        <w:rPr>
          <w:rFonts w:ascii="Times New Roman" w:hAnsi="Times New Roman" w:cs="Times New Roman"/>
        </w:rPr>
        <w:t>Response: See slides on type of rumour. The percentage of each type</w:t>
      </w:r>
      <w:r w:rsidR="004F04AB">
        <w:rPr>
          <w:rFonts w:ascii="Times New Roman" w:hAnsi="Times New Roman" w:cs="Times New Roman"/>
        </w:rPr>
        <w:t xml:space="preserve"> </w:t>
      </w:r>
      <w:r>
        <w:rPr>
          <w:rFonts w:ascii="Times New Roman" w:hAnsi="Times New Roman" w:cs="Times New Roman"/>
        </w:rPr>
        <w:t>of rumour</w:t>
      </w:r>
      <w:r w:rsidR="001D386C">
        <w:rPr>
          <w:rFonts w:ascii="Times New Roman" w:hAnsi="Times New Roman" w:cs="Times New Roman"/>
        </w:rPr>
        <w:t xml:space="preserve"> </w:t>
      </w:r>
      <w:r w:rsidR="001D386C">
        <w:rPr>
          <w:rFonts w:ascii="Times New Roman" w:hAnsi="Times New Roman" w:cs="Times New Roman"/>
        </w:rPr>
        <w:t xml:space="preserve">(downplaying </w:t>
      </w:r>
      <w:proofErr w:type="spellStart"/>
      <w:r w:rsidR="001D386C">
        <w:rPr>
          <w:rFonts w:ascii="Times New Roman" w:hAnsi="Times New Roman" w:cs="Times New Roman"/>
        </w:rPr>
        <w:t>Covid</w:t>
      </w:r>
      <w:proofErr w:type="spellEnd"/>
      <w:r w:rsidR="001D386C">
        <w:rPr>
          <w:rFonts w:ascii="Times New Roman" w:hAnsi="Times New Roman" w:cs="Times New Roman"/>
        </w:rPr>
        <w:t>, cures, origins, etc.)</w:t>
      </w:r>
      <w:r>
        <w:rPr>
          <w:rFonts w:ascii="Times New Roman" w:hAnsi="Times New Roman" w:cs="Times New Roman"/>
        </w:rPr>
        <w:t xml:space="preserve"> is out of all rumours reported. When looking at each type</w:t>
      </w:r>
      <w:r w:rsidR="00246E69">
        <w:rPr>
          <w:rFonts w:ascii="Times New Roman" w:hAnsi="Times New Roman" w:cs="Times New Roman"/>
        </w:rPr>
        <w:t xml:space="preserve"> of rumour</w:t>
      </w:r>
      <w:r>
        <w:rPr>
          <w:rFonts w:ascii="Times New Roman" w:hAnsi="Times New Roman" w:cs="Times New Roman"/>
        </w:rPr>
        <w:t xml:space="preserve">, the further percentages presented are from the subset of rumours that were recorded to be that type. </w:t>
      </w:r>
    </w:p>
    <w:p w14:paraId="4AFDDF53" w14:textId="32671104" w:rsidR="00822AE2" w:rsidRDefault="00822AE2" w:rsidP="0098255B">
      <w:pPr>
        <w:rPr>
          <w:rFonts w:ascii="Times New Roman" w:hAnsi="Times New Roman" w:cs="Times New Roman"/>
        </w:rPr>
      </w:pPr>
    </w:p>
    <w:p w14:paraId="37048971" w14:textId="41A47886" w:rsidR="0098255B" w:rsidRDefault="00BA681F" w:rsidP="0098255B">
      <w:pPr>
        <w:pStyle w:val="ListParagraph"/>
        <w:numPr>
          <w:ilvl w:val="0"/>
          <w:numId w:val="19"/>
        </w:numPr>
        <w:rPr>
          <w:rFonts w:ascii="Times New Roman" w:hAnsi="Times New Roman" w:cs="Times New Roman"/>
        </w:rPr>
      </w:pPr>
      <w:r>
        <w:rPr>
          <w:rFonts w:ascii="Times New Roman" w:hAnsi="Times New Roman" w:cs="Times New Roman"/>
        </w:rPr>
        <w:t xml:space="preserve">Comment: As part of the key informant information from community leaders, were minority leaders </w:t>
      </w:r>
      <w:r w:rsidR="001B00AE">
        <w:rPr>
          <w:rFonts w:ascii="Times New Roman" w:hAnsi="Times New Roman" w:cs="Times New Roman"/>
        </w:rPr>
        <w:t xml:space="preserve">targeted for interviews? </w:t>
      </w:r>
    </w:p>
    <w:p w14:paraId="5DB07D60" w14:textId="7FB99C12" w:rsidR="001B00AE" w:rsidRDefault="00D62B01" w:rsidP="001B00AE">
      <w:pPr>
        <w:pStyle w:val="ListParagraph"/>
        <w:numPr>
          <w:ilvl w:val="1"/>
          <w:numId w:val="19"/>
        </w:numPr>
        <w:rPr>
          <w:rFonts w:ascii="Times New Roman" w:hAnsi="Times New Roman" w:cs="Times New Roman"/>
        </w:rPr>
      </w:pPr>
      <w:r>
        <w:rPr>
          <w:rFonts w:ascii="Times New Roman" w:hAnsi="Times New Roman" w:cs="Times New Roman"/>
        </w:rPr>
        <w:t xml:space="preserve">Response: Aside from capturing a gender balance, community leaders were not targeted based on other criteria (i.e. minority, etc.). The key informant contacts were captured during previous GTS </w:t>
      </w:r>
      <w:r w:rsidR="0087261A">
        <w:rPr>
          <w:rFonts w:ascii="Times New Roman" w:hAnsi="Times New Roman" w:cs="Times New Roman"/>
        </w:rPr>
        <w:t xml:space="preserve">studies, and the sampling for phone surveys during this round were based on that. </w:t>
      </w:r>
    </w:p>
    <w:p w14:paraId="0EA5492A" w14:textId="6F505FA0" w:rsidR="00586E41" w:rsidRDefault="00586E41" w:rsidP="00586E41">
      <w:pPr>
        <w:rPr>
          <w:rFonts w:ascii="Times New Roman" w:hAnsi="Times New Roman" w:cs="Times New Roman"/>
        </w:rPr>
      </w:pPr>
    </w:p>
    <w:p w14:paraId="79717A07" w14:textId="020AA875" w:rsidR="00586E41" w:rsidRDefault="00586E41" w:rsidP="00586E41">
      <w:pPr>
        <w:pStyle w:val="ListParagraph"/>
        <w:numPr>
          <w:ilvl w:val="0"/>
          <w:numId w:val="20"/>
        </w:numPr>
        <w:rPr>
          <w:rFonts w:ascii="Times New Roman" w:hAnsi="Times New Roman" w:cs="Times New Roman"/>
        </w:rPr>
      </w:pPr>
      <w:r>
        <w:rPr>
          <w:rFonts w:ascii="Times New Roman" w:hAnsi="Times New Roman" w:cs="Times New Roman"/>
        </w:rPr>
        <w:t xml:space="preserve">Comment: Were community leaders in Kampala surveyed? </w:t>
      </w:r>
    </w:p>
    <w:p w14:paraId="54E05551" w14:textId="232841C5" w:rsidR="004B56A7" w:rsidRPr="004625E8" w:rsidRDefault="00FE2241" w:rsidP="004625E8">
      <w:pPr>
        <w:pStyle w:val="ListParagraph"/>
        <w:numPr>
          <w:ilvl w:val="1"/>
          <w:numId w:val="20"/>
        </w:numPr>
        <w:rPr>
          <w:rFonts w:ascii="Times New Roman" w:hAnsi="Times New Roman" w:cs="Times New Roman"/>
        </w:rPr>
      </w:pPr>
      <w:r>
        <w:rPr>
          <w:rFonts w:ascii="Times New Roman" w:hAnsi="Times New Roman" w:cs="Times New Roman"/>
        </w:rPr>
        <w:t>Response: Only s</w:t>
      </w:r>
      <w:r w:rsidR="006A6EC6">
        <w:rPr>
          <w:rFonts w:ascii="Times New Roman" w:hAnsi="Times New Roman" w:cs="Times New Roman"/>
        </w:rPr>
        <w:t xml:space="preserve">ettlement-based refugee </w:t>
      </w:r>
      <w:r>
        <w:rPr>
          <w:rFonts w:ascii="Times New Roman" w:hAnsi="Times New Roman" w:cs="Times New Roman"/>
        </w:rPr>
        <w:t xml:space="preserve">community leaders were included as part of this study. </w:t>
      </w:r>
      <w:r w:rsidR="00F5091F">
        <w:rPr>
          <w:rFonts w:ascii="Times New Roman" w:hAnsi="Times New Roman" w:cs="Times New Roman"/>
        </w:rPr>
        <w:t>Comment from WFP that Kampala-based refugee contacts (used for remote food security monitoring) could be shared for future studies.</w:t>
      </w:r>
    </w:p>
    <w:p w14:paraId="5A84FB5E" w14:textId="77777777" w:rsidR="004B56A7" w:rsidRPr="00FB67A1" w:rsidRDefault="004B56A7" w:rsidP="00B34EE3">
      <w:pPr>
        <w:rPr>
          <w:rFonts w:ascii="Times New Roman" w:hAnsi="Times New Roman" w:cs="Times New Roman"/>
        </w:rPr>
      </w:pPr>
    </w:p>
    <w:p w14:paraId="5A434626" w14:textId="77777777" w:rsidR="007C5254" w:rsidRDefault="007C5254" w:rsidP="00D872D7">
      <w:pPr>
        <w:pStyle w:val="NoSpacing"/>
        <w:rPr>
          <w:rFonts w:ascii="Times New Roman" w:hAnsi="Times New Roman" w:cs="Times New Roman"/>
          <w:b/>
          <w:bCs/>
          <w:lang w:val="en-GB"/>
        </w:rPr>
      </w:pPr>
    </w:p>
    <w:p w14:paraId="62BA15E8" w14:textId="4E597DFE" w:rsidR="00D872D7" w:rsidRDefault="00D872D7" w:rsidP="00D872D7">
      <w:pPr>
        <w:pStyle w:val="NoSpacing"/>
        <w:rPr>
          <w:rFonts w:ascii="Times New Roman" w:hAnsi="Times New Roman" w:cs="Times New Roman"/>
          <w:b/>
          <w:bCs/>
          <w:lang w:val="en-GB"/>
        </w:rPr>
      </w:pPr>
      <w:r w:rsidRPr="00D872D7">
        <w:rPr>
          <w:rFonts w:ascii="Times New Roman" w:hAnsi="Times New Roman" w:cs="Times New Roman"/>
          <w:b/>
          <w:bCs/>
          <w:lang w:val="en-GB"/>
        </w:rPr>
        <w:t>Empowered Aid research (IRC/World Vision)</w:t>
      </w:r>
    </w:p>
    <w:p w14:paraId="0865B7FF" w14:textId="77777777" w:rsidR="001808CB" w:rsidRDefault="001808CB" w:rsidP="00D872D7">
      <w:pPr>
        <w:pStyle w:val="NoSpacing"/>
        <w:rPr>
          <w:rFonts w:ascii="Times New Roman" w:hAnsi="Times New Roman" w:cs="Times New Roman"/>
          <w:b/>
          <w:bCs/>
          <w:lang w:val="en-GB"/>
        </w:rPr>
      </w:pPr>
    </w:p>
    <w:p w14:paraId="51DD2894" w14:textId="77777777" w:rsidR="00D872D7" w:rsidRPr="00316109" w:rsidRDefault="00D872D7" w:rsidP="00D872D7">
      <w:pPr>
        <w:pStyle w:val="ListParagraph"/>
        <w:numPr>
          <w:ilvl w:val="0"/>
          <w:numId w:val="5"/>
        </w:numPr>
        <w:rPr>
          <w:rFonts w:ascii="Times New Roman" w:hAnsi="Times New Roman" w:cs="Times New Roman"/>
        </w:rPr>
      </w:pPr>
      <w:r>
        <w:rPr>
          <w:rFonts w:ascii="Times New Roman" w:hAnsi="Times New Roman" w:cs="Times New Roman"/>
        </w:rPr>
        <w:t>See slides for full presentation</w:t>
      </w:r>
    </w:p>
    <w:p w14:paraId="2C6AA676" w14:textId="77777777" w:rsidR="00D872D7" w:rsidRDefault="00D872D7" w:rsidP="00D872D7">
      <w:pPr>
        <w:rPr>
          <w:rFonts w:ascii="Times New Roman" w:hAnsi="Times New Roman" w:cs="Times New Roman"/>
        </w:rPr>
      </w:pPr>
    </w:p>
    <w:p w14:paraId="1280B78A" w14:textId="77777777" w:rsidR="00D872D7" w:rsidRPr="008A1FB5" w:rsidRDefault="00D872D7" w:rsidP="00D872D7">
      <w:pPr>
        <w:rPr>
          <w:rFonts w:ascii="Times New Roman" w:hAnsi="Times New Roman" w:cs="Times New Roman"/>
          <w:i/>
          <w:iCs/>
        </w:rPr>
      </w:pPr>
      <w:r w:rsidRPr="008A1FB5">
        <w:rPr>
          <w:rFonts w:ascii="Times New Roman" w:hAnsi="Times New Roman" w:cs="Times New Roman"/>
          <w:i/>
          <w:iCs/>
        </w:rPr>
        <w:t>Feedback</w:t>
      </w:r>
    </w:p>
    <w:p w14:paraId="66CEF0E2" w14:textId="5791BFF4" w:rsidR="00D872D7" w:rsidRDefault="00D872D7" w:rsidP="00D872D7">
      <w:pPr>
        <w:pStyle w:val="NoSpacing"/>
        <w:rPr>
          <w:rFonts w:ascii="Times New Roman" w:hAnsi="Times New Roman" w:cs="Times New Roman"/>
          <w:b/>
          <w:bCs/>
          <w:lang w:val="en-GB"/>
        </w:rPr>
      </w:pPr>
    </w:p>
    <w:p w14:paraId="0D7DD1D4" w14:textId="27412A09" w:rsidR="005F3CAF" w:rsidRPr="005F3CAF" w:rsidRDefault="005F3CAF" w:rsidP="009245A6">
      <w:pPr>
        <w:pStyle w:val="NoSpacing"/>
        <w:numPr>
          <w:ilvl w:val="0"/>
          <w:numId w:val="20"/>
        </w:numPr>
        <w:rPr>
          <w:rFonts w:ascii="Times New Roman" w:hAnsi="Times New Roman" w:cs="Times New Roman"/>
          <w:lang w:val="en-GB"/>
        </w:rPr>
      </w:pPr>
      <w:r w:rsidRPr="005F3CAF">
        <w:rPr>
          <w:rFonts w:ascii="Times New Roman" w:hAnsi="Times New Roman" w:cs="Times New Roman"/>
          <w:lang w:val="en-GB"/>
        </w:rPr>
        <w:t xml:space="preserve">Comment: </w:t>
      </w:r>
      <w:r w:rsidR="002B0992">
        <w:rPr>
          <w:rFonts w:ascii="Times New Roman" w:hAnsi="Times New Roman" w:cs="Times New Roman"/>
          <w:lang w:val="en-GB"/>
        </w:rPr>
        <w:t xml:space="preserve">In the recommendations on combatting sexual </w:t>
      </w:r>
      <w:r w:rsidR="009245A6">
        <w:rPr>
          <w:rFonts w:ascii="Times New Roman" w:hAnsi="Times New Roman" w:cs="Times New Roman"/>
          <w:lang w:val="en-GB"/>
        </w:rPr>
        <w:t>violence, how are men and boys involved?</w:t>
      </w:r>
    </w:p>
    <w:p w14:paraId="0AC6F090" w14:textId="54933A34" w:rsidR="005F3CAF" w:rsidRPr="005F3CAF" w:rsidRDefault="005F3CAF" w:rsidP="00605DCD">
      <w:pPr>
        <w:pStyle w:val="NoSpacing"/>
        <w:numPr>
          <w:ilvl w:val="1"/>
          <w:numId w:val="20"/>
        </w:numPr>
        <w:rPr>
          <w:rFonts w:ascii="Times New Roman" w:hAnsi="Times New Roman" w:cs="Times New Roman"/>
          <w:lang w:val="en-GB"/>
        </w:rPr>
      </w:pPr>
      <w:r w:rsidRPr="005F3CAF">
        <w:rPr>
          <w:rFonts w:ascii="Times New Roman" w:hAnsi="Times New Roman" w:cs="Times New Roman"/>
          <w:lang w:val="en-GB"/>
        </w:rPr>
        <w:t xml:space="preserve">Response: </w:t>
      </w:r>
      <w:r w:rsidR="00AC5589">
        <w:rPr>
          <w:rFonts w:ascii="Times New Roman" w:hAnsi="Times New Roman" w:cs="Times New Roman"/>
          <w:lang w:val="en-GB"/>
        </w:rPr>
        <w:t>The study and recommendations took a p</w:t>
      </w:r>
      <w:r>
        <w:rPr>
          <w:rFonts w:ascii="Times New Roman" w:hAnsi="Times New Roman" w:cs="Times New Roman"/>
          <w:lang w:val="en-GB"/>
        </w:rPr>
        <w:t xml:space="preserve">articipatory </w:t>
      </w:r>
      <w:r w:rsidR="00044764">
        <w:rPr>
          <w:rFonts w:ascii="Times New Roman" w:hAnsi="Times New Roman" w:cs="Times New Roman"/>
          <w:lang w:val="en-GB"/>
        </w:rPr>
        <w:t xml:space="preserve">approach so it was inclusive, but </w:t>
      </w:r>
      <w:r>
        <w:rPr>
          <w:rFonts w:ascii="Times New Roman" w:hAnsi="Times New Roman" w:cs="Times New Roman"/>
          <w:lang w:val="en-GB"/>
        </w:rPr>
        <w:t xml:space="preserve">men and boys were </w:t>
      </w:r>
      <w:r w:rsidR="00605DCD">
        <w:rPr>
          <w:rFonts w:ascii="Times New Roman" w:hAnsi="Times New Roman" w:cs="Times New Roman"/>
          <w:lang w:val="en-GB"/>
        </w:rPr>
        <w:t xml:space="preserve">not specifically targeted. </w:t>
      </w:r>
    </w:p>
    <w:p w14:paraId="771AA88E" w14:textId="77777777" w:rsidR="007C5254" w:rsidRDefault="007C5254" w:rsidP="00D872D7">
      <w:pPr>
        <w:pStyle w:val="NoSpacing"/>
        <w:rPr>
          <w:rFonts w:ascii="Times New Roman" w:hAnsi="Times New Roman" w:cs="Times New Roman"/>
          <w:b/>
          <w:bCs/>
          <w:lang w:val="en-GB"/>
        </w:rPr>
      </w:pPr>
    </w:p>
    <w:p w14:paraId="228C1EF7" w14:textId="61E70794" w:rsidR="00D872D7" w:rsidRDefault="00D872D7" w:rsidP="00D872D7">
      <w:pPr>
        <w:pStyle w:val="NoSpacing"/>
        <w:rPr>
          <w:rFonts w:ascii="Times New Roman" w:hAnsi="Times New Roman" w:cs="Times New Roman"/>
          <w:b/>
          <w:bCs/>
          <w:lang w:val="en-GB"/>
        </w:rPr>
      </w:pPr>
      <w:r w:rsidRPr="00D872D7">
        <w:rPr>
          <w:rFonts w:ascii="Times New Roman" w:hAnsi="Times New Roman" w:cs="Times New Roman"/>
          <w:b/>
          <w:bCs/>
          <w:lang w:val="en-GB"/>
        </w:rPr>
        <w:t>Food security update (WFP)</w:t>
      </w:r>
    </w:p>
    <w:p w14:paraId="46C7C9BD" w14:textId="77777777" w:rsidR="001808CB" w:rsidRPr="00D872D7" w:rsidRDefault="001808CB" w:rsidP="00D872D7">
      <w:pPr>
        <w:pStyle w:val="NoSpacing"/>
        <w:rPr>
          <w:rFonts w:ascii="Times New Roman" w:hAnsi="Times New Roman" w:cs="Times New Roman"/>
          <w:b/>
          <w:bCs/>
          <w:lang w:val="en-GB"/>
        </w:rPr>
      </w:pPr>
    </w:p>
    <w:p w14:paraId="6F0DE539" w14:textId="77777777" w:rsidR="00D872D7" w:rsidRPr="00316109" w:rsidRDefault="00D872D7" w:rsidP="00D872D7">
      <w:pPr>
        <w:pStyle w:val="ListParagraph"/>
        <w:numPr>
          <w:ilvl w:val="0"/>
          <w:numId w:val="5"/>
        </w:numPr>
        <w:rPr>
          <w:rFonts w:ascii="Times New Roman" w:hAnsi="Times New Roman" w:cs="Times New Roman"/>
        </w:rPr>
      </w:pPr>
      <w:r>
        <w:rPr>
          <w:rFonts w:ascii="Times New Roman" w:hAnsi="Times New Roman" w:cs="Times New Roman"/>
        </w:rPr>
        <w:t>See slides for full presentation</w:t>
      </w:r>
    </w:p>
    <w:p w14:paraId="031FAF7A" w14:textId="77777777" w:rsidR="00D872D7" w:rsidRDefault="00D872D7" w:rsidP="00D872D7">
      <w:pPr>
        <w:rPr>
          <w:rFonts w:ascii="Times New Roman" w:hAnsi="Times New Roman" w:cs="Times New Roman"/>
        </w:rPr>
      </w:pPr>
    </w:p>
    <w:p w14:paraId="719B80DB" w14:textId="77777777" w:rsidR="00D872D7" w:rsidRPr="008A1FB5" w:rsidRDefault="00D872D7" w:rsidP="00D872D7">
      <w:pPr>
        <w:rPr>
          <w:rFonts w:ascii="Times New Roman" w:hAnsi="Times New Roman" w:cs="Times New Roman"/>
          <w:i/>
          <w:iCs/>
        </w:rPr>
      </w:pPr>
      <w:r w:rsidRPr="008A1FB5">
        <w:rPr>
          <w:rFonts w:ascii="Times New Roman" w:hAnsi="Times New Roman" w:cs="Times New Roman"/>
          <w:i/>
          <w:iCs/>
        </w:rPr>
        <w:t>Feedback</w:t>
      </w:r>
    </w:p>
    <w:p w14:paraId="119259DE" w14:textId="7D73F02A" w:rsidR="00047100" w:rsidRDefault="00047100" w:rsidP="00B34EE3">
      <w:pPr>
        <w:rPr>
          <w:rFonts w:ascii="Times New Roman" w:hAnsi="Times New Roman" w:cs="Times New Roman"/>
          <w:b/>
          <w:bCs/>
        </w:rPr>
      </w:pPr>
    </w:p>
    <w:p w14:paraId="63D188F2" w14:textId="5E52534B" w:rsidR="00EA72C7" w:rsidRPr="009E2ECA" w:rsidRDefault="003E40C3" w:rsidP="009E2ECA">
      <w:pPr>
        <w:pStyle w:val="ListParagraph"/>
        <w:numPr>
          <w:ilvl w:val="0"/>
          <w:numId w:val="20"/>
        </w:numPr>
        <w:rPr>
          <w:rFonts w:ascii="Times New Roman" w:hAnsi="Times New Roman" w:cs="Times New Roman"/>
        </w:rPr>
      </w:pPr>
      <w:r w:rsidRPr="004443FB">
        <w:rPr>
          <w:rFonts w:ascii="Times New Roman" w:hAnsi="Times New Roman" w:cs="Times New Roman"/>
        </w:rPr>
        <w:t xml:space="preserve">Comment: </w:t>
      </w:r>
      <w:r w:rsidR="004443FB" w:rsidRPr="004443FB">
        <w:rPr>
          <w:rFonts w:ascii="Times New Roman" w:hAnsi="Times New Roman" w:cs="Times New Roman"/>
        </w:rPr>
        <w:t>Do you know why the IPC results for Uganda are not yet available in the IPC website? http://www.ipcinfo.org/ipc-country-analysis/</w:t>
      </w:r>
    </w:p>
    <w:p w14:paraId="5D5FCEDC" w14:textId="393C8C7A" w:rsidR="007D5083" w:rsidRDefault="007D5083" w:rsidP="007D5083">
      <w:pPr>
        <w:pStyle w:val="ListParagraph"/>
        <w:numPr>
          <w:ilvl w:val="1"/>
          <w:numId w:val="20"/>
        </w:numPr>
        <w:rPr>
          <w:rFonts w:ascii="Times New Roman" w:hAnsi="Times New Roman" w:cs="Times New Roman"/>
        </w:rPr>
      </w:pPr>
      <w:r>
        <w:rPr>
          <w:rFonts w:ascii="Times New Roman" w:hAnsi="Times New Roman" w:cs="Times New Roman"/>
        </w:rPr>
        <w:t xml:space="preserve">Response: </w:t>
      </w:r>
      <w:r w:rsidR="002F00AA">
        <w:rPr>
          <w:rFonts w:ascii="Times New Roman" w:hAnsi="Times New Roman" w:cs="Times New Roman"/>
        </w:rPr>
        <w:t>Report should be posted online by the end of this week.</w:t>
      </w:r>
    </w:p>
    <w:p w14:paraId="62E5F850" w14:textId="0638A661" w:rsidR="005E2D33" w:rsidRDefault="005E2D33" w:rsidP="005E2D33">
      <w:pPr>
        <w:rPr>
          <w:rFonts w:ascii="Times New Roman" w:hAnsi="Times New Roman" w:cs="Times New Roman"/>
        </w:rPr>
      </w:pPr>
    </w:p>
    <w:p w14:paraId="46539AE6" w14:textId="15B3E1F2" w:rsidR="005E2D33" w:rsidRDefault="003504B9" w:rsidP="005E2D33">
      <w:pPr>
        <w:pStyle w:val="ListParagraph"/>
        <w:numPr>
          <w:ilvl w:val="0"/>
          <w:numId w:val="20"/>
        </w:numPr>
        <w:rPr>
          <w:rFonts w:ascii="Times New Roman" w:hAnsi="Times New Roman" w:cs="Times New Roman"/>
        </w:rPr>
      </w:pPr>
      <w:r>
        <w:rPr>
          <w:rFonts w:ascii="Times New Roman" w:hAnsi="Times New Roman" w:cs="Times New Roman"/>
        </w:rPr>
        <w:t xml:space="preserve">Comment: Are the dashboard and datasets </w:t>
      </w:r>
      <w:r w:rsidR="00047914">
        <w:rPr>
          <w:rFonts w:ascii="Times New Roman" w:hAnsi="Times New Roman" w:cs="Times New Roman"/>
        </w:rPr>
        <w:t>public and published online?</w:t>
      </w:r>
    </w:p>
    <w:p w14:paraId="30EFBA63" w14:textId="6F80F917" w:rsidR="00047914" w:rsidRPr="005E2D33" w:rsidRDefault="00047914" w:rsidP="00047914">
      <w:pPr>
        <w:pStyle w:val="ListParagraph"/>
        <w:numPr>
          <w:ilvl w:val="1"/>
          <w:numId w:val="20"/>
        </w:numPr>
        <w:rPr>
          <w:rFonts w:ascii="Times New Roman" w:hAnsi="Times New Roman" w:cs="Times New Roman"/>
        </w:rPr>
      </w:pPr>
      <w:r>
        <w:rPr>
          <w:rFonts w:ascii="Times New Roman" w:hAnsi="Times New Roman" w:cs="Times New Roman"/>
        </w:rPr>
        <w:t>Response: The</w:t>
      </w:r>
      <w:r w:rsidR="00FF779E">
        <w:rPr>
          <w:rFonts w:ascii="Times New Roman" w:hAnsi="Times New Roman" w:cs="Times New Roman"/>
        </w:rPr>
        <w:t xml:space="preserve"> dashboard should be published online in the next few weeks.</w:t>
      </w:r>
    </w:p>
    <w:sectPr w:rsidR="00047914" w:rsidRPr="005E2D33" w:rsidSect="004F5E8E">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1017" w14:textId="77777777" w:rsidR="003834FF" w:rsidRDefault="003834FF" w:rsidP="004F5E8E">
      <w:r>
        <w:separator/>
      </w:r>
    </w:p>
  </w:endnote>
  <w:endnote w:type="continuationSeparator" w:id="0">
    <w:p w14:paraId="19A8B3E0" w14:textId="77777777" w:rsidR="003834FF" w:rsidRDefault="003834FF" w:rsidP="004F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75687"/>
      <w:docPartObj>
        <w:docPartGallery w:val="Page Numbers (Bottom of Page)"/>
        <w:docPartUnique/>
      </w:docPartObj>
    </w:sdtPr>
    <w:sdtEndPr>
      <w:rPr>
        <w:rFonts w:asciiTheme="majorBidi" w:hAnsiTheme="majorBidi" w:cstheme="majorBidi"/>
        <w:noProof/>
      </w:rPr>
    </w:sdtEndPr>
    <w:sdtContent>
      <w:p w14:paraId="4D155848" w14:textId="13A68D83" w:rsidR="00664724" w:rsidRPr="009356AD" w:rsidRDefault="00664724">
        <w:pPr>
          <w:pStyle w:val="Footer"/>
          <w:jc w:val="right"/>
          <w:rPr>
            <w:rFonts w:asciiTheme="majorBidi" w:hAnsiTheme="majorBidi" w:cstheme="majorBidi"/>
          </w:rPr>
        </w:pPr>
        <w:r w:rsidRPr="009356AD">
          <w:rPr>
            <w:rFonts w:asciiTheme="majorBidi" w:hAnsiTheme="majorBidi" w:cstheme="majorBidi"/>
          </w:rPr>
          <w:fldChar w:fldCharType="begin"/>
        </w:r>
        <w:r w:rsidRPr="009356AD">
          <w:rPr>
            <w:rFonts w:asciiTheme="majorBidi" w:hAnsiTheme="majorBidi" w:cstheme="majorBidi"/>
          </w:rPr>
          <w:instrText xml:space="preserve"> PAGE   \* MERGEFORMAT </w:instrText>
        </w:r>
        <w:r w:rsidRPr="009356AD">
          <w:rPr>
            <w:rFonts w:asciiTheme="majorBidi" w:hAnsiTheme="majorBidi" w:cstheme="majorBidi"/>
          </w:rPr>
          <w:fldChar w:fldCharType="separate"/>
        </w:r>
        <w:r w:rsidR="000A403D">
          <w:rPr>
            <w:rFonts w:asciiTheme="majorBidi" w:hAnsiTheme="majorBidi" w:cstheme="majorBidi"/>
            <w:noProof/>
          </w:rPr>
          <w:t>2</w:t>
        </w:r>
        <w:r w:rsidRPr="009356AD">
          <w:rPr>
            <w:rFonts w:asciiTheme="majorBidi" w:hAnsiTheme="majorBidi" w:cstheme="majorBidi"/>
            <w:noProof/>
          </w:rPr>
          <w:fldChar w:fldCharType="end"/>
        </w:r>
      </w:p>
    </w:sdtContent>
  </w:sdt>
  <w:p w14:paraId="18752447" w14:textId="77777777" w:rsidR="00664724" w:rsidRDefault="006647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DB7A" w14:textId="77777777" w:rsidR="003834FF" w:rsidRDefault="003834FF" w:rsidP="004F5E8E">
      <w:r>
        <w:separator/>
      </w:r>
    </w:p>
  </w:footnote>
  <w:footnote w:type="continuationSeparator" w:id="0">
    <w:p w14:paraId="31DA1F4D" w14:textId="77777777" w:rsidR="003834FF" w:rsidRDefault="003834FF" w:rsidP="004F5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4AD2" w14:textId="77777777" w:rsidR="004F5E8E" w:rsidRPr="003D4AD4" w:rsidRDefault="004F5E8E" w:rsidP="004F5E8E">
    <w:pPr>
      <w:pStyle w:val="NoSpacing"/>
      <w:jc w:val="center"/>
      <w:rPr>
        <w:rFonts w:ascii="Times New Roman" w:hAnsi="Times New Roman" w:cs="Times New Roman"/>
      </w:rPr>
    </w:pPr>
    <w:r>
      <w:rPr>
        <w:rFonts w:ascii="Times New Roman" w:hAnsi="Times New Roman" w:cs="Times New Roman"/>
      </w:rPr>
      <w:t>Assessment Technical Working Group</w:t>
    </w:r>
  </w:p>
  <w:p w14:paraId="53945668" w14:textId="21661F96" w:rsidR="004F5E8E" w:rsidRPr="004F5E8E" w:rsidRDefault="00A36DC4" w:rsidP="00A36DC4">
    <w:pPr>
      <w:pStyle w:val="NoSpacing"/>
      <w:jc w:val="center"/>
      <w:rPr>
        <w:rFonts w:ascii="Times New Roman" w:hAnsi="Times New Roman" w:cs="Times New Roman"/>
      </w:rPr>
    </w:pPr>
    <w:r>
      <w:rPr>
        <w:rFonts w:ascii="Times New Roman" w:hAnsi="Times New Roman" w:cs="Times New Roman"/>
      </w:rPr>
      <w:t xml:space="preserve">15 October </w:t>
    </w:r>
    <w:r w:rsidR="004F5E8E" w:rsidRPr="003D4AD4">
      <w:rPr>
        <w:rFonts w:ascii="Times New Roman" w:hAnsi="Times New Roman" w:cs="Times New Roman"/>
      </w:rPr>
      <w:t>2020</w:t>
    </w:r>
    <w:r w:rsidR="004F5E8E">
      <w:rPr>
        <w:rFonts w:ascii="Times New Roman" w:hAnsi="Times New Roman" w:cs="Times New Roman"/>
      </w:rPr>
      <w:t xml:space="preserve">, </w:t>
    </w:r>
    <w:r>
      <w:rPr>
        <w:rFonts w:ascii="Times New Roman" w:hAnsi="Times New Roman" w:cs="Times New Roman"/>
      </w:rPr>
      <w:t>10:00am to 12:00pm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5F"/>
    <w:multiLevelType w:val="hybridMultilevel"/>
    <w:tmpl w:val="93BE65D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7F3814"/>
    <w:multiLevelType w:val="hybridMultilevel"/>
    <w:tmpl w:val="3A9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625F"/>
    <w:multiLevelType w:val="hybridMultilevel"/>
    <w:tmpl w:val="8830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231"/>
    <w:multiLevelType w:val="hybridMultilevel"/>
    <w:tmpl w:val="0D3290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632B0B"/>
    <w:multiLevelType w:val="hybridMultilevel"/>
    <w:tmpl w:val="5DCE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4A89"/>
    <w:multiLevelType w:val="hybridMultilevel"/>
    <w:tmpl w:val="DD18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4163"/>
    <w:multiLevelType w:val="hybridMultilevel"/>
    <w:tmpl w:val="B882C164"/>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3E62AE"/>
    <w:multiLevelType w:val="hybridMultilevel"/>
    <w:tmpl w:val="DC94C72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DE53A31"/>
    <w:multiLevelType w:val="hybridMultilevel"/>
    <w:tmpl w:val="5D48061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1813081"/>
    <w:multiLevelType w:val="hybridMultilevel"/>
    <w:tmpl w:val="4DCAA878"/>
    <w:lvl w:ilvl="0" w:tplc="B96E318C">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2F013B"/>
    <w:multiLevelType w:val="hybridMultilevel"/>
    <w:tmpl w:val="32203C9C"/>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B55476"/>
    <w:multiLevelType w:val="hybridMultilevel"/>
    <w:tmpl w:val="F13C1E58"/>
    <w:lvl w:ilvl="0" w:tplc="989058CE">
      <w:start w:val="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1705B2"/>
    <w:multiLevelType w:val="hybridMultilevel"/>
    <w:tmpl w:val="6E58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07CC4"/>
    <w:multiLevelType w:val="hybridMultilevel"/>
    <w:tmpl w:val="5B4CF9B4"/>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D7C7F8B"/>
    <w:multiLevelType w:val="hybridMultilevel"/>
    <w:tmpl w:val="B160355A"/>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0E67B43"/>
    <w:multiLevelType w:val="hybridMultilevel"/>
    <w:tmpl w:val="646028F8"/>
    <w:lvl w:ilvl="0" w:tplc="2BCEF07C">
      <w:numFmt w:val="bullet"/>
      <w:lvlText w:val="-"/>
      <w:lvlJc w:val="left"/>
      <w:pPr>
        <w:ind w:left="360" w:hanging="360"/>
      </w:pPr>
      <w:rPr>
        <w:rFonts w:ascii="Segoe UI" w:eastAsia="Times New Roman" w:hAnsi="Segoe UI" w:cs="Segoe U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729810A1"/>
    <w:multiLevelType w:val="hybridMultilevel"/>
    <w:tmpl w:val="57908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C8458F"/>
    <w:multiLevelType w:val="hybridMultilevel"/>
    <w:tmpl w:val="9D24EB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B544A2"/>
    <w:multiLevelType w:val="hybridMultilevel"/>
    <w:tmpl w:val="9AA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F1A"/>
    <w:multiLevelType w:val="hybridMultilevel"/>
    <w:tmpl w:val="2340CD8E"/>
    <w:lvl w:ilvl="0" w:tplc="989058CE">
      <w:start w:val="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6"/>
  </w:num>
  <w:num w:numId="5">
    <w:abstractNumId w:val="3"/>
  </w:num>
  <w:num w:numId="6">
    <w:abstractNumId w:val="10"/>
  </w:num>
  <w:num w:numId="7">
    <w:abstractNumId w:val="8"/>
  </w:num>
  <w:num w:numId="8">
    <w:abstractNumId w:val="19"/>
  </w:num>
  <w:num w:numId="9">
    <w:abstractNumId w:val="11"/>
  </w:num>
  <w:num w:numId="10">
    <w:abstractNumId w:val="13"/>
  </w:num>
  <w:num w:numId="11">
    <w:abstractNumId w:val="7"/>
  </w:num>
  <w:num w:numId="12">
    <w:abstractNumId w:val="0"/>
  </w:num>
  <w:num w:numId="13">
    <w:abstractNumId w:val="6"/>
  </w:num>
  <w:num w:numId="14">
    <w:abstractNumId w:val="14"/>
  </w:num>
  <w:num w:numId="15">
    <w:abstractNumId w:val="1"/>
  </w:num>
  <w:num w:numId="16">
    <w:abstractNumId w:val="5"/>
  </w:num>
  <w:num w:numId="17">
    <w:abstractNumId w:val="12"/>
  </w:num>
  <w:num w:numId="18">
    <w:abstractNumId w:val="18"/>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E3"/>
    <w:rsid w:val="00001914"/>
    <w:rsid w:val="00017F02"/>
    <w:rsid w:val="00021E03"/>
    <w:rsid w:val="00022E83"/>
    <w:rsid w:val="0003225C"/>
    <w:rsid w:val="00043F88"/>
    <w:rsid w:val="00044764"/>
    <w:rsid w:val="00044E76"/>
    <w:rsid w:val="00045121"/>
    <w:rsid w:val="00047100"/>
    <w:rsid w:val="00047914"/>
    <w:rsid w:val="0006038E"/>
    <w:rsid w:val="00063D78"/>
    <w:rsid w:val="00065276"/>
    <w:rsid w:val="00081B6B"/>
    <w:rsid w:val="0009040A"/>
    <w:rsid w:val="000A09C3"/>
    <w:rsid w:val="000A403D"/>
    <w:rsid w:val="000B0E2A"/>
    <w:rsid w:val="000B454B"/>
    <w:rsid w:val="000C0D7C"/>
    <w:rsid w:val="000D5931"/>
    <w:rsid w:val="000F01B3"/>
    <w:rsid w:val="001033C1"/>
    <w:rsid w:val="0010342C"/>
    <w:rsid w:val="001143AD"/>
    <w:rsid w:val="00115A46"/>
    <w:rsid w:val="00125917"/>
    <w:rsid w:val="00134F97"/>
    <w:rsid w:val="001370DC"/>
    <w:rsid w:val="00137EDA"/>
    <w:rsid w:val="00142DFA"/>
    <w:rsid w:val="001445F7"/>
    <w:rsid w:val="00152343"/>
    <w:rsid w:val="00163F38"/>
    <w:rsid w:val="00165387"/>
    <w:rsid w:val="0016679F"/>
    <w:rsid w:val="001670E4"/>
    <w:rsid w:val="001808CB"/>
    <w:rsid w:val="0019153E"/>
    <w:rsid w:val="001A2820"/>
    <w:rsid w:val="001B00AE"/>
    <w:rsid w:val="001B2B0C"/>
    <w:rsid w:val="001B5DCA"/>
    <w:rsid w:val="001B7E3E"/>
    <w:rsid w:val="001C081A"/>
    <w:rsid w:val="001C27DA"/>
    <w:rsid w:val="001D386C"/>
    <w:rsid w:val="001D7B2B"/>
    <w:rsid w:val="001E2261"/>
    <w:rsid w:val="001E4737"/>
    <w:rsid w:val="001E7C92"/>
    <w:rsid w:val="002327DC"/>
    <w:rsid w:val="00241F55"/>
    <w:rsid w:val="00246E69"/>
    <w:rsid w:val="00254176"/>
    <w:rsid w:val="00256AE4"/>
    <w:rsid w:val="002650F6"/>
    <w:rsid w:val="002707CD"/>
    <w:rsid w:val="0027536B"/>
    <w:rsid w:val="00280CDC"/>
    <w:rsid w:val="00293A43"/>
    <w:rsid w:val="00296B65"/>
    <w:rsid w:val="0029739F"/>
    <w:rsid w:val="00297456"/>
    <w:rsid w:val="002A4712"/>
    <w:rsid w:val="002B0992"/>
    <w:rsid w:val="002B240B"/>
    <w:rsid w:val="002B445F"/>
    <w:rsid w:val="002C4102"/>
    <w:rsid w:val="002D648D"/>
    <w:rsid w:val="002E2142"/>
    <w:rsid w:val="002F00AA"/>
    <w:rsid w:val="002F776C"/>
    <w:rsid w:val="00301841"/>
    <w:rsid w:val="00302C26"/>
    <w:rsid w:val="00316109"/>
    <w:rsid w:val="00327A92"/>
    <w:rsid w:val="003361E4"/>
    <w:rsid w:val="00343FDA"/>
    <w:rsid w:val="00345A3E"/>
    <w:rsid w:val="003504B9"/>
    <w:rsid w:val="003604EA"/>
    <w:rsid w:val="003613DD"/>
    <w:rsid w:val="00367032"/>
    <w:rsid w:val="003834FF"/>
    <w:rsid w:val="003846A1"/>
    <w:rsid w:val="003872F9"/>
    <w:rsid w:val="003B5F28"/>
    <w:rsid w:val="003B74ED"/>
    <w:rsid w:val="003E2F6D"/>
    <w:rsid w:val="003E40C3"/>
    <w:rsid w:val="003F05DE"/>
    <w:rsid w:val="00405949"/>
    <w:rsid w:val="004107C4"/>
    <w:rsid w:val="00415E11"/>
    <w:rsid w:val="0042662C"/>
    <w:rsid w:val="004407F6"/>
    <w:rsid w:val="004443FB"/>
    <w:rsid w:val="004471B1"/>
    <w:rsid w:val="00454A45"/>
    <w:rsid w:val="004625E8"/>
    <w:rsid w:val="00465276"/>
    <w:rsid w:val="004914AF"/>
    <w:rsid w:val="00493FD7"/>
    <w:rsid w:val="004B56A7"/>
    <w:rsid w:val="004B6032"/>
    <w:rsid w:val="004C2C6F"/>
    <w:rsid w:val="004D22F4"/>
    <w:rsid w:val="004E6555"/>
    <w:rsid w:val="004F04AB"/>
    <w:rsid w:val="004F4873"/>
    <w:rsid w:val="004F5D78"/>
    <w:rsid w:val="004F5E8E"/>
    <w:rsid w:val="00504B96"/>
    <w:rsid w:val="00507889"/>
    <w:rsid w:val="00510D1E"/>
    <w:rsid w:val="005248E0"/>
    <w:rsid w:val="005271A6"/>
    <w:rsid w:val="00527650"/>
    <w:rsid w:val="00540C86"/>
    <w:rsid w:val="00552981"/>
    <w:rsid w:val="005571EF"/>
    <w:rsid w:val="00560880"/>
    <w:rsid w:val="0056474C"/>
    <w:rsid w:val="005709FC"/>
    <w:rsid w:val="0057133B"/>
    <w:rsid w:val="00575A25"/>
    <w:rsid w:val="005853A2"/>
    <w:rsid w:val="00586E41"/>
    <w:rsid w:val="00591574"/>
    <w:rsid w:val="00592C5D"/>
    <w:rsid w:val="00596893"/>
    <w:rsid w:val="005B3F62"/>
    <w:rsid w:val="005D4956"/>
    <w:rsid w:val="005D5E6E"/>
    <w:rsid w:val="005E2D33"/>
    <w:rsid w:val="005F0E49"/>
    <w:rsid w:val="005F1AE8"/>
    <w:rsid w:val="005F3CAF"/>
    <w:rsid w:val="005F6DB2"/>
    <w:rsid w:val="005F6E11"/>
    <w:rsid w:val="00600B61"/>
    <w:rsid w:val="00605DCD"/>
    <w:rsid w:val="006215EA"/>
    <w:rsid w:val="00624E51"/>
    <w:rsid w:val="00641615"/>
    <w:rsid w:val="00641C24"/>
    <w:rsid w:val="00654C81"/>
    <w:rsid w:val="006633FB"/>
    <w:rsid w:val="00664724"/>
    <w:rsid w:val="006735C3"/>
    <w:rsid w:val="0067363F"/>
    <w:rsid w:val="00675E80"/>
    <w:rsid w:val="006802EF"/>
    <w:rsid w:val="00686AB9"/>
    <w:rsid w:val="00686FA1"/>
    <w:rsid w:val="00694DCF"/>
    <w:rsid w:val="006A16A4"/>
    <w:rsid w:val="006A2CD1"/>
    <w:rsid w:val="006A6EC6"/>
    <w:rsid w:val="006A7681"/>
    <w:rsid w:val="006B6660"/>
    <w:rsid w:val="006D0935"/>
    <w:rsid w:val="006D1674"/>
    <w:rsid w:val="00705F4A"/>
    <w:rsid w:val="00706729"/>
    <w:rsid w:val="00713B0F"/>
    <w:rsid w:val="007201A2"/>
    <w:rsid w:val="00721CCC"/>
    <w:rsid w:val="00721EC6"/>
    <w:rsid w:val="00724B7F"/>
    <w:rsid w:val="00736A0C"/>
    <w:rsid w:val="00737F9B"/>
    <w:rsid w:val="0075680F"/>
    <w:rsid w:val="007857D2"/>
    <w:rsid w:val="007A095F"/>
    <w:rsid w:val="007A1B8F"/>
    <w:rsid w:val="007A205F"/>
    <w:rsid w:val="007A50BA"/>
    <w:rsid w:val="007C0A20"/>
    <w:rsid w:val="007C0DF9"/>
    <w:rsid w:val="007C0F99"/>
    <w:rsid w:val="007C2C38"/>
    <w:rsid w:val="007C3BFD"/>
    <w:rsid w:val="007C5254"/>
    <w:rsid w:val="007D5083"/>
    <w:rsid w:val="007F26E6"/>
    <w:rsid w:val="007F493B"/>
    <w:rsid w:val="007F5D91"/>
    <w:rsid w:val="00815800"/>
    <w:rsid w:val="008209EB"/>
    <w:rsid w:val="008215BC"/>
    <w:rsid w:val="00822AE2"/>
    <w:rsid w:val="00826F8C"/>
    <w:rsid w:val="00851845"/>
    <w:rsid w:val="0087261A"/>
    <w:rsid w:val="00876B81"/>
    <w:rsid w:val="00880066"/>
    <w:rsid w:val="00881EF7"/>
    <w:rsid w:val="00887025"/>
    <w:rsid w:val="008A1FB5"/>
    <w:rsid w:val="008B39CD"/>
    <w:rsid w:val="008B5BE6"/>
    <w:rsid w:val="008C0DE1"/>
    <w:rsid w:val="008C575C"/>
    <w:rsid w:val="008E3CF3"/>
    <w:rsid w:val="008E5010"/>
    <w:rsid w:val="008E5B23"/>
    <w:rsid w:val="008E7689"/>
    <w:rsid w:val="009021A7"/>
    <w:rsid w:val="00904BAA"/>
    <w:rsid w:val="00910FAD"/>
    <w:rsid w:val="009141C9"/>
    <w:rsid w:val="009245A6"/>
    <w:rsid w:val="0093085E"/>
    <w:rsid w:val="00930F31"/>
    <w:rsid w:val="009356AD"/>
    <w:rsid w:val="00947F14"/>
    <w:rsid w:val="00970D3E"/>
    <w:rsid w:val="00971D3E"/>
    <w:rsid w:val="009735FA"/>
    <w:rsid w:val="0098255B"/>
    <w:rsid w:val="00985057"/>
    <w:rsid w:val="0098673E"/>
    <w:rsid w:val="00986AB1"/>
    <w:rsid w:val="00986B00"/>
    <w:rsid w:val="00990699"/>
    <w:rsid w:val="00991ECE"/>
    <w:rsid w:val="00993C8E"/>
    <w:rsid w:val="009B4B90"/>
    <w:rsid w:val="009C221D"/>
    <w:rsid w:val="009C7D33"/>
    <w:rsid w:val="009D2E7B"/>
    <w:rsid w:val="009D6B49"/>
    <w:rsid w:val="009E2ECA"/>
    <w:rsid w:val="009F44CD"/>
    <w:rsid w:val="009F4722"/>
    <w:rsid w:val="009F7974"/>
    <w:rsid w:val="00A038A5"/>
    <w:rsid w:val="00A049E1"/>
    <w:rsid w:val="00A35B9C"/>
    <w:rsid w:val="00A36DC4"/>
    <w:rsid w:val="00A44D51"/>
    <w:rsid w:val="00A50B44"/>
    <w:rsid w:val="00A55D41"/>
    <w:rsid w:val="00A56B05"/>
    <w:rsid w:val="00A71E0B"/>
    <w:rsid w:val="00AA3E88"/>
    <w:rsid w:val="00AC5589"/>
    <w:rsid w:val="00AD08EC"/>
    <w:rsid w:val="00AD1EA1"/>
    <w:rsid w:val="00AD7FD5"/>
    <w:rsid w:val="00AE03F5"/>
    <w:rsid w:val="00AE0EA9"/>
    <w:rsid w:val="00AF3A0B"/>
    <w:rsid w:val="00AF40CC"/>
    <w:rsid w:val="00AF49E6"/>
    <w:rsid w:val="00AF4BCE"/>
    <w:rsid w:val="00AF660B"/>
    <w:rsid w:val="00B06A47"/>
    <w:rsid w:val="00B07662"/>
    <w:rsid w:val="00B13839"/>
    <w:rsid w:val="00B16C65"/>
    <w:rsid w:val="00B22C8B"/>
    <w:rsid w:val="00B34EE3"/>
    <w:rsid w:val="00B37B32"/>
    <w:rsid w:val="00B51323"/>
    <w:rsid w:val="00B563EF"/>
    <w:rsid w:val="00B92D91"/>
    <w:rsid w:val="00B95193"/>
    <w:rsid w:val="00B951F6"/>
    <w:rsid w:val="00BA0545"/>
    <w:rsid w:val="00BA681F"/>
    <w:rsid w:val="00BC589C"/>
    <w:rsid w:val="00BD6421"/>
    <w:rsid w:val="00BE1C25"/>
    <w:rsid w:val="00BF29CF"/>
    <w:rsid w:val="00C0770F"/>
    <w:rsid w:val="00C14050"/>
    <w:rsid w:val="00C26148"/>
    <w:rsid w:val="00C2709F"/>
    <w:rsid w:val="00C32B38"/>
    <w:rsid w:val="00C43B50"/>
    <w:rsid w:val="00C45367"/>
    <w:rsid w:val="00C46839"/>
    <w:rsid w:val="00C50759"/>
    <w:rsid w:val="00C537C5"/>
    <w:rsid w:val="00C541C2"/>
    <w:rsid w:val="00C54A7D"/>
    <w:rsid w:val="00C55E9C"/>
    <w:rsid w:val="00C67665"/>
    <w:rsid w:val="00C75F09"/>
    <w:rsid w:val="00C81762"/>
    <w:rsid w:val="00C82B3B"/>
    <w:rsid w:val="00CA1B39"/>
    <w:rsid w:val="00CC514E"/>
    <w:rsid w:val="00CD4E23"/>
    <w:rsid w:val="00CD6BAD"/>
    <w:rsid w:val="00CE5069"/>
    <w:rsid w:val="00CE5D51"/>
    <w:rsid w:val="00D02432"/>
    <w:rsid w:val="00D026DE"/>
    <w:rsid w:val="00D02949"/>
    <w:rsid w:val="00D0677F"/>
    <w:rsid w:val="00D21136"/>
    <w:rsid w:val="00D2399E"/>
    <w:rsid w:val="00D42F0F"/>
    <w:rsid w:val="00D4365A"/>
    <w:rsid w:val="00D43D3C"/>
    <w:rsid w:val="00D61AE6"/>
    <w:rsid w:val="00D62B01"/>
    <w:rsid w:val="00D62C13"/>
    <w:rsid w:val="00D63890"/>
    <w:rsid w:val="00D671C1"/>
    <w:rsid w:val="00D67924"/>
    <w:rsid w:val="00D67BF9"/>
    <w:rsid w:val="00D74371"/>
    <w:rsid w:val="00D74CD9"/>
    <w:rsid w:val="00D75363"/>
    <w:rsid w:val="00D85A7C"/>
    <w:rsid w:val="00D872D7"/>
    <w:rsid w:val="00D93E11"/>
    <w:rsid w:val="00DA2A56"/>
    <w:rsid w:val="00DB0184"/>
    <w:rsid w:val="00DB1EA4"/>
    <w:rsid w:val="00DB204C"/>
    <w:rsid w:val="00DB540B"/>
    <w:rsid w:val="00DC2BF2"/>
    <w:rsid w:val="00DC7555"/>
    <w:rsid w:val="00DD46A3"/>
    <w:rsid w:val="00DE1AC8"/>
    <w:rsid w:val="00DE39BA"/>
    <w:rsid w:val="00DE46AC"/>
    <w:rsid w:val="00DE7036"/>
    <w:rsid w:val="00DF0B4F"/>
    <w:rsid w:val="00DF641D"/>
    <w:rsid w:val="00E06251"/>
    <w:rsid w:val="00E27B90"/>
    <w:rsid w:val="00E328CF"/>
    <w:rsid w:val="00E34EC1"/>
    <w:rsid w:val="00E43679"/>
    <w:rsid w:val="00E54096"/>
    <w:rsid w:val="00E54DD5"/>
    <w:rsid w:val="00E7153A"/>
    <w:rsid w:val="00E76D0F"/>
    <w:rsid w:val="00E817C8"/>
    <w:rsid w:val="00EA72C7"/>
    <w:rsid w:val="00EC36A4"/>
    <w:rsid w:val="00EC5348"/>
    <w:rsid w:val="00ED467F"/>
    <w:rsid w:val="00ED7886"/>
    <w:rsid w:val="00EE07B5"/>
    <w:rsid w:val="00EE56BD"/>
    <w:rsid w:val="00EF0DA9"/>
    <w:rsid w:val="00F0328A"/>
    <w:rsid w:val="00F06BDE"/>
    <w:rsid w:val="00F07844"/>
    <w:rsid w:val="00F12627"/>
    <w:rsid w:val="00F26DA3"/>
    <w:rsid w:val="00F31609"/>
    <w:rsid w:val="00F5091F"/>
    <w:rsid w:val="00F51F06"/>
    <w:rsid w:val="00F53C98"/>
    <w:rsid w:val="00F63338"/>
    <w:rsid w:val="00F9711C"/>
    <w:rsid w:val="00FB11C2"/>
    <w:rsid w:val="00FB4A24"/>
    <w:rsid w:val="00FB67A1"/>
    <w:rsid w:val="00FB6C82"/>
    <w:rsid w:val="00FC5B1D"/>
    <w:rsid w:val="00FD2481"/>
    <w:rsid w:val="00FE2241"/>
    <w:rsid w:val="00FE5129"/>
    <w:rsid w:val="00FF4C47"/>
    <w:rsid w:val="00FF5C6E"/>
    <w:rsid w:val="00FF779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26C7"/>
  <w15:chartTrackingRefBased/>
  <w15:docId w15:val="{C694381D-3DA8-42E8-8C1C-6308F6B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36"/>
    <w:pPr>
      <w:ind w:left="720"/>
      <w:contextualSpacing/>
    </w:pPr>
  </w:style>
  <w:style w:type="paragraph" w:styleId="BalloonText">
    <w:name w:val="Balloon Text"/>
    <w:basedOn w:val="Normal"/>
    <w:link w:val="BalloonTextChar"/>
    <w:uiPriority w:val="99"/>
    <w:semiHidden/>
    <w:unhideWhenUsed/>
    <w:rsid w:val="00AD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EC"/>
    <w:rPr>
      <w:rFonts w:ascii="Segoe UI" w:hAnsi="Segoe UI" w:cs="Segoe UI"/>
      <w:sz w:val="18"/>
      <w:szCs w:val="18"/>
    </w:rPr>
  </w:style>
  <w:style w:type="paragraph" w:styleId="NoSpacing">
    <w:name w:val="No Spacing"/>
    <w:uiPriority w:val="1"/>
    <w:qFormat/>
    <w:rsid w:val="00910FAD"/>
    <w:pPr>
      <w:spacing w:after="0" w:line="240" w:lineRule="auto"/>
    </w:pPr>
    <w:rPr>
      <w:lang w:val="en-US"/>
    </w:rPr>
  </w:style>
  <w:style w:type="paragraph" w:styleId="Header">
    <w:name w:val="header"/>
    <w:basedOn w:val="Normal"/>
    <w:link w:val="HeaderChar"/>
    <w:uiPriority w:val="99"/>
    <w:unhideWhenUsed/>
    <w:rsid w:val="004F5E8E"/>
    <w:pPr>
      <w:tabs>
        <w:tab w:val="center" w:pos="4513"/>
        <w:tab w:val="right" w:pos="9026"/>
      </w:tabs>
    </w:pPr>
  </w:style>
  <w:style w:type="character" w:customStyle="1" w:styleId="HeaderChar">
    <w:name w:val="Header Char"/>
    <w:basedOn w:val="DefaultParagraphFont"/>
    <w:link w:val="Header"/>
    <w:uiPriority w:val="99"/>
    <w:rsid w:val="004F5E8E"/>
    <w:rPr>
      <w:rFonts w:ascii="Calibri" w:hAnsi="Calibri" w:cs="Calibri"/>
    </w:rPr>
  </w:style>
  <w:style w:type="paragraph" w:styleId="Footer">
    <w:name w:val="footer"/>
    <w:basedOn w:val="Normal"/>
    <w:link w:val="FooterChar"/>
    <w:uiPriority w:val="99"/>
    <w:unhideWhenUsed/>
    <w:rsid w:val="004F5E8E"/>
    <w:pPr>
      <w:tabs>
        <w:tab w:val="center" w:pos="4513"/>
        <w:tab w:val="right" w:pos="9026"/>
      </w:tabs>
    </w:pPr>
  </w:style>
  <w:style w:type="character" w:customStyle="1" w:styleId="FooterChar">
    <w:name w:val="Footer Char"/>
    <w:basedOn w:val="DefaultParagraphFont"/>
    <w:link w:val="Footer"/>
    <w:uiPriority w:val="99"/>
    <w:rsid w:val="004F5E8E"/>
    <w:rPr>
      <w:rFonts w:ascii="Calibri" w:hAnsi="Calibri" w:cs="Calibri"/>
    </w:rPr>
  </w:style>
  <w:style w:type="character" w:styleId="CommentReference">
    <w:name w:val="annotation reference"/>
    <w:basedOn w:val="DefaultParagraphFont"/>
    <w:uiPriority w:val="99"/>
    <w:semiHidden/>
    <w:unhideWhenUsed/>
    <w:rsid w:val="00B95193"/>
    <w:rPr>
      <w:sz w:val="16"/>
      <w:szCs w:val="16"/>
    </w:rPr>
  </w:style>
  <w:style w:type="paragraph" w:styleId="CommentText">
    <w:name w:val="annotation text"/>
    <w:basedOn w:val="Normal"/>
    <w:link w:val="CommentTextChar"/>
    <w:uiPriority w:val="99"/>
    <w:semiHidden/>
    <w:unhideWhenUsed/>
    <w:rsid w:val="00B95193"/>
    <w:rPr>
      <w:sz w:val="20"/>
      <w:szCs w:val="20"/>
    </w:rPr>
  </w:style>
  <w:style w:type="character" w:customStyle="1" w:styleId="CommentTextChar">
    <w:name w:val="Comment Text Char"/>
    <w:basedOn w:val="DefaultParagraphFont"/>
    <w:link w:val="CommentText"/>
    <w:uiPriority w:val="99"/>
    <w:semiHidden/>
    <w:rsid w:val="00B9519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5193"/>
    <w:rPr>
      <w:b/>
      <w:bCs/>
    </w:rPr>
  </w:style>
  <w:style w:type="character" w:customStyle="1" w:styleId="CommentSubjectChar">
    <w:name w:val="Comment Subject Char"/>
    <w:basedOn w:val="CommentTextChar"/>
    <w:link w:val="CommentSubject"/>
    <w:uiPriority w:val="99"/>
    <w:semiHidden/>
    <w:rsid w:val="00B9519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415">
      <w:bodyDiv w:val="1"/>
      <w:marLeft w:val="0"/>
      <w:marRight w:val="0"/>
      <w:marTop w:val="0"/>
      <w:marBottom w:val="0"/>
      <w:divBdr>
        <w:top w:val="none" w:sz="0" w:space="0" w:color="auto"/>
        <w:left w:val="none" w:sz="0" w:space="0" w:color="auto"/>
        <w:bottom w:val="none" w:sz="0" w:space="0" w:color="auto"/>
        <w:right w:val="none" w:sz="0" w:space="0" w:color="auto"/>
      </w:divBdr>
      <w:divsChild>
        <w:div w:id="726801984">
          <w:marLeft w:val="0"/>
          <w:marRight w:val="0"/>
          <w:marTop w:val="0"/>
          <w:marBottom w:val="0"/>
          <w:divBdr>
            <w:top w:val="none" w:sz="0" w:space="0" w:color="auto"/>
            <w:left w:val="none" w:sz="0" w:space="0" w:color="auto"/>
            <w:bottom w:val="none" w:sz="0" w:space="0" w:color="auto"/>
            <w:right w:val="none" w:sz="0" w:space="0" w:color="auto"/>
          </w:divBdr>
        </w:div>
      </w:divsChild>
    </w:div>
    <w:div w:id="238634931">
      <w:bodyDiv w:val="1"/>
      <w:marLeft w:val="0"/>
      <w:marRight w:val="0"/>
      <w:marTop w:val="0"/>
      <w:marBottom w:val="0"/>
      <w:divBdr>
        <w:top w:val="none" w:sz="0" w:space="0" w:color="auto"/>
        <w:left w:val="none" w:sz="0" w:space="0" w:color="auto"/>
        <w:bottom w:val="none" w:sz="0" w:space="0" w:color="auto"/>
        <w:right w:val="none" w:sz="0" w:space="0" w:color="auto"/>
      </w:divBdr>
      <w:divsChild>
        <w:div w:id="919750911">
          <w:marLeft w:val="0"/>
          <w:marRight w:val="0"/>
          <w:marTop w:val="0"/>
          <w:marBottom w:val="0"/>
          <w:divBdr>
            <w:top w:val="none" w:sz="0" w:space="0" w:color="auto"/>
            <w:left w:val="none" w:sz="0" w:space="0" w:color="auto"/>
            <w:bottom w:val="none" w:sz="0" w:space="0" w:color="auto"/>
            <w:right w:val="none" w:sz="0" w:space="0" w:color="auto"/>
          </w:divBdr>
        </w:div>
      </w:divsChild>
    </w:div>
    <w:div w:id="510603880">
      <w:bodyDiv w:val="1"/>
      <w:marLeft w:val="0"/>
      <w:marRight w:val="0"/>
      <w:marTop w:val="0"/>
      <w:marBottom w:val="0"/>
      <w:divBdr>
        <w:top w:val="none" w:sz="0" w:space="0" w:color="auto"/>
        <w:left w:val="none" w:sz="0" w:space="0" w:color="auto"/>
        <w:bottom w:val="none" w:sz="0" w:space="0" w:color="auto"/>
        <w:right w:val="none" w:sz="0" w:space="0" w:color="auto"/>
      </w:divBdr>
    </w:div>
    <w:div w:id="868954091">
      <w:bodyDiv w:val="1"/>
      <w:marLeft w:val="0"/>
      <w:marRight w:val="0"/>
      <w:marTop w:val="0"/>
      <w:marBottom w:val="0"/>
      <w:divBdr>
        <w:top w:val="none" w:sz="0" w:space="0" w:color="auto"/>
        <w:left w:val="none" w:sz="0" w:space="0" w:color="auto"/>
        <w:bottom w:val="none" w:sz="0" w:space="0" w:color="auto"/>
        <w:right w:val="none" w:sz="0" w:space="0" w:color="auto"/>
      </w:divBdr>
      <w:divsChild>
        <w:div w:id="1921912517">
          <w:marLeft w:val="0"/>
          <w:marRight w:val="0"/>
          <w:marTop w:val="0"/>
          <w:marBottom w:val="0"/>
          <w:divBdr>
            <w:top w:val="none" w:sz="0" w:space="0" w:color="auto"/>
            <w:left w:val="none" w:sz="0" w:space="0" w:color="auto"/>
            <w:bottom w:val="none" w:sz="0" w:space="0" w:color="auto"/>
            <w:right w:val="none" w:sz="0" w:space="0" w:color="auto"/>
          </w:divBdr>
        </w:div>
      </w:divsChild>
    </w:div>
    <w:div w:id="895438192">
      <w:bodyDiv w:val="1"/>
      <w:marLeft w:val="0"/>
      <w:marRight w:val="0"/>
      <w:marTop w:val="0"/>
      <w:marBottom w:val="0"/>
      <w:divBdr>
        <w:top w:val="none" w:sz="0" w:space="0" w:color="auto"/>
        <w:left w:val="none" w:sz="0" w:space="0" w:color="auto"/>
        <w:bottom w:val="none" w:sz="0" w:space="0" w:color="auto"/>
        <w:right w:val="none" w:sz="0" w:space="0" w:color="auto"/>
      </w:divBdr>
      <w:divsChild>
        <w:div w:id="1272319228">
          <w:marLeft w:val="0"/>
          <w:marRight w:val="0"/>
          <w:marTop w:val="0"/>
          <w:marBottom w:val="0"/>
          <w:divBdr>
            <w:top w:val="none" w:sz="0" w:space="0" w:color="auto"/>
            <w:left w:val="none" w:sz="0" w:space="0" w:color="auto"/>
            <w:bottom w:val="none" w:sz="0" w:space="0" w:color="auto"/>
            <w:right w:val="none" w:sz="0" w:space="0" w:color="auto"/>
          </w:divBdr>
        </w:div>
      </w:divsChild>
    </w:div>
    <w:div w:id="1145732238">
      <w:bodyDiv w:val="1"/>
      <w:marLeft w:val="0"/>
      <w:marRight w:val="0"/>
      <w:marTop w:val="0"/>
      <w:marBottom w:val="0"/>
      <w:divBdr>
        <w:top w:val="none" w:sz="0" w:space="0" w:color="auto"/>
        <w:left w:val="none" w:sz="0" w:space="0" w:color="auto"/>
        <w:bottom w:val="none" w:sz="0" w:space="0" w:color="auto"/>
        <w:right w:val="none" w:sz="0" w:space="0" w:color="auto"/>
      </w:divBdr>
      <w:divsChild>
        <w:div w:id="2004580365">
          <w:marLeft w:val="0"/>
          <w:marRight w:val="0"/>
          <w:marTop w:val="0"/>
          <w:marBottom w:val="0"/>
          <w:divBdr>
            <w:top w:val="none" w:sz="0" w:space="0" w:color="auto"/>
            <w:left w:val="none" w:sz="0" w:space="0" w:color="auto"/>
            <w:bottom w:val="none" w:sz="0" w:space="0" w:color="auto"/>
            <w:right w:val="none" w:sz="0" w:space="0" w:color="auto"/>
          </w:divBdr>
        </w:div>
      </w:divsChild>
    </w:div>
    <w:div w:id="1508641186">
      <w:bodyDiv w:val="1"/>
      <w:marLeft w:val="0"/>
      <w:marRight w:val="0"/>
      <w:marTop w:val="0"/>
      <w:marBottom w:val="0"/>
      <w:divBdr>
        <w:top w:val="none" w:sz="0" w:space="0" w:color="auto"/>
        <w:left w:val="none" w:sz="0" w:space="0" w:color="auto"/>
        <w:bottom w:val="none" w:sz="0" w:space="0" w:color="auto"/>
        <w:right w:val="none" w:sz="0" w:space="0" w:color="auto"/>
      </w:divBdr>
    </w:div>
    <w:div w:id="1750930128">
      <w:bodyDiv w:val="1"/>
      <w:marLeft w:val="0"/>
      <w:marRight w:val="0"/>
      <w:marTop w:val="0"/>
      <w:marBottom w:val="0"/>
      <w:divBdr>
        <w:top w:val="none" w:sz="0" w:space="0" w:color="auto"/>
        <w:left w:val="none" w:sz="0" w:space="0" w:color="auto"/>
        <w:bottom w:val="none" w:sz="0" w:space="0" w:color="auto"/>
        <w:right w:val="none" w:sz="0" w:space="0" w:color="auto"/>
      </w:divBdr>
      <w:divsChild>
        <w:div w:id="56634307">
          <w:marLeft w:val="0"/>
          <w:marRight w:val="0"/>
          <w:marTop w:val="0"/>
          <w:marBottom w:val="0"/>
          <w:divBdr>
            <w:top w:val="none" w:sz="0" w:space="0" w:color="auto"/>
            <w:left w:val="none" w:sz="0" w:space="0" w:color="auto"/>
            <w:bottom w:val="none" w:sz="0" w:space="0" w:color="auto"/>
            <w:right w:val="none" w:sz="0" w:space="0" w:color="auto"/>
          </w:divBdr>
        </w:div>
      </w:divsChild>
    </w:div>
    <w:div w:id="1917934850">
      <w:bodyDiv w:val="1"/>
      <w:marLeft w:val="0"/>
      <w:marRight w:val="0"/>
      <w:marTop w:val="0"/>
      <w:marBottom w:val="0"/>
      <w:divBdr>
        <w:top w:val="none" w:sz="0" w:space="0" w:color="auto"/>
        <w:left w:val="none" w:sz="0" w:space="0" w:color="auto"/>
        <w:bottom w:val="none" w:sz="0" w:space="0" w:color="auto"/>
        <w:right w:val="none" w:sz="0" w:space="0" w:color="auto"/>
      </w:divBdr>
      <w:divsChild>
        <w:div w:id="1939481005">
          <w:marLeft w:val="0"/>
          <w:marRight w:val="0"/>
          <w:marTop w:val="0"/>
          <w:marBottom w:val="0"/>
          <w:divBdr>
            <w:top w:val="none" w:sz="0" w:space="0" w:color="auto"/>
            <w:left w:val="none" w:sz="0" w:space="0" w:color="auto"/>
            <w:bottom w:val="none" w:sz="0" w:space="0" w:color="auto"/>
            <w:right w:val="none" w:sz="0" w:space="0" w:color="auto"/>
          </w:divBdr>
        </w:div>
      </w:divsChild>
    </w:div>
    <w:div w:id="1989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9b5116f23093595a1bbb47971f92793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63292bb5cacf323892b370d657daded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2F00-D4E6-42FE-8D2A-AF2346CD6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D2E27-2292-4C4D-B059-58CD99102599}">
  <ds:schemaRefs>
    <ds:schemaRef ds:uri="http://schemas.microsoft.com/sharepoint/v3/contenttype/forms"/>
  </ds:schemaRefs>
</ds:datastoreItem>
</file>

<file path=customXml/itemProps3.xml><?xml version="1.0" encoding="utf-8"?>
<ds:datastoreItem xmlns:ds="http://schemas.openxmlformats.org/officeDocument/2006/customXml" ds:itemID="{43BCE863-FA4C-4F16-B84C-14FB7D49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3D80C-AED7-45FC-B1C6-4C9FE2F2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Hurkmans</dc:creator>
  <cp:keywords/>
  <dc:description/>
  <cp:lastModifiedBy>Sarah Collman</cp:lastModifiedBy>
  <cp:revision>141</cp:revision>
  <dcterms:created xsi:type="dcterms:W3CDTF">2020-10-16T07:55:00Z</dcterms:created>
  <dcterms:modified xsi:type="dcterms:W3CDTF">2020-10-19T05:16:00Z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