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E3" w:rsidRDefault="00F00098" w:rsidP="000B6915">
      <w:pPr>
        <w:ind w:firstLine="720"/>
        <w:jc w:val="both"/>
        <w:rPr>
          <w:rFonts w:asciiTheme="minorHAnsi" w:hAnsiTheme="minorHAnsi" w:cstheme="minorHAnsi"/>
          <w:noProof/>
          <w:color w:val="548DD4" w:themeColor="text2" w:themeTint="99"/>
          <w:kern w:val="32"/>
          <w:sz w:val="40"/>
          <w:szCs w:val="40"/>
          <w:lang w:eastAsia="sk-SK"/>
        </w:rPr>
      </w:pPr>
      <w:r w:rsidRPr="00727F4E">
        <w:rPr>
          <w:rFonts w:asciiTheme="minorHAnsi" w:hAnsiTheme="minorHAnsi" w:cstheme="minorHAnsi"/>
          <w:noProof/>
          <w:color w:val="548DD4" w:themeColor="text2" w:themeTint="99"/>
          <w:sz w:val="40"/>
          <w:szCs w:val="40"/>
          <w:u w:val="single"/>
        </w:rPr>
        <w:drawing>
          <wp:anchor distT="0" distB="0" distL="114300" distR="114300" simplePos="0" relativeHeight="251657728" behindDoc="0" locked="0" layoutInCell="1" allowOverlap="1" wp14:anchorId="317A6995" wp14:editId="40313BE4">
            <wp:simplePos x="0" y="0"/>
            <wp:positionH relativeFrom="column">
              <wp:posOffset>-571500</wp:posOffset>
            </wp:positionH>
            <wp:positionV relativeFrom="paragraph">
              <wp:posOffset>-807720</wp:posOffset>
            </wp:positionV>
            <wp:extent cx="897255" cy="1828800"/>
            <wp:effectExtent l="19050" t="0" r="0" b="0"/>
            <wp:wrapNone/>
            <wp:docPr id="4" name="Picture 4" descr="UNHCR-25x50-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HCR-25x50-EN"/>
                    <pic:cNvPicPr>
                      <a:picLocks noChangeAspect="1" noChangeArrowheads="1"/>
                    </pic:cNvPicPr>
                  </pic:nvPicPr>
                  <pic:blipFill>
                    <a:blip r:embed="rId9" cstate="print"/>
                    <a:srcRect/>
                    <a:stretch>
                      <a:fillRect/>
                    </a:stretch>
                  </pic:blipFill>
                  <pic:spPr bwMode="auto">
                    <a:xfrm>
                      <a:off x="0" y="0"/>
                      <a:ext cx="897255" cy="1828800"/>
                    </a:xfrm>
                    <a:prstGeom prst="rect">
                      <a:avLst/>
                    </a:prstGeom>
                    <a:noFill/>
                    <a:ln w="9525">
                      <a:noFill/>
                      <a:miter lim="800000"/>
                      <a:headEnd/>
                      <a:tailEnd/>
                    </a:ln>
                  </pic:spPr>
                </pic:pic>
              </a:graphicData>
            </a:graphic>
          </wp:anchor>
        </w:drawing>
      </w:r>
      <w:r w:rsidR="007F7E44" w:rsidRPr="00727F4E">
        <w:rPr>
          <w:rFonts w:asciiTheme="minorHAnsi" w:hAnsiTheme="minorHAnsi" w:cstheme="minorHAnsi"/>
          <w:noProof/>
          <w:color w:val="548DD4" w:themeColor="text2" w:themeTint="99"/>
          <w:kern w:val="32"/>
          <w:sz w:val="40"/>
          <w:szCs w:val="40"/>
          <w:lang w:eastAsia="sk-SK"/>
        </w:rPr>
        <w:t xml:space="preserve">Minutes of Health </w:t>
      </w:r>
      <w:r w:rsidR="003F57E3">
        <w:rPr>
          <w:rFonts w:asciiTheme="minorHAnsi" w:hAnsiTheme="minorHAnsi" w:cstheme="minorHAnsi"/>
          <w:noProof/>
          <w:color w:val="548DD4" w:themeColor="text2" w:themeTint="99"/>
          <w:kern w:val="32"/>
          <w:sz w:val="40"/>
          <w:szCs w:val="40"/>
          <w:lang w:eastAsia="sk-SK"/>
        </w:rPr>
        <w:t xml:space="preserve">and Nutrition </w:t>
      </w:r>
      <w:r w:rsidR="000B6915">
        <w:rPr>
          <w:rFonts w:asciiTheme="minorHAnsi" w:hAnsiTheme="minorHAnsi" w:cstheme="minorHAnsi"/>
          <w:noProof/>
          <w:color w:val="548DD4" w:themeColor="text2" w:themeTint="99"/>
          <w:kern w:val="32"/>
          <w:sz w:val="40"/>
          <w:szCs w:val="40"/>
          <w:lang w:eastAsia="sk-SK"/>
        </w:rPr>
        <w:t>Working</w:t>
      </w:r>
      <w:r w:rsidR="007F7E44" w:rsidRPr="00727F4E">
        <w:rPr>
          <w:rFonts w:asciiTheme="minorHAnsi" w:hAnsiTheme="minorHAnsi" w:cstheme="minorHAnsi"/>
          <w:noProof/>
          <w:color w:val="548DD4" w:themeColor="text2" w:themeTint="99"/>
          <w:kern w:val="32"/>
          <w:sz w:val="40"/>
          <w:szCs w:val="40"/>
          <w:lang w:eastAsia="sk-SK"/>
        </w:rPr>
        <w:t xml:space="preserve"> Group Meeting</w:t>
      </w:r>
    </w:p>
    <w:p w:rsidR="000F2400" w:rsidRPr="00727F4E" w:rsidRDefault="0004657C" w:rsidP="003F57E3">
      <w:pPr>
        <w:ind w:firstLine="720"/>
        <w:jc w:val="both"/>
        <w:rPr>
          <w:rFonts w:asciiTheme="minorHAnsi" w:hAnsiTheme="minorHAnsi" w:cstheme="minorHAnsi"/>
          <w:noProof/>
          <w:color w:val="548DD4" w:themeColor="text2" w:themeTint="99"/>
          <w:kern w:val="32"/>
          <w:sz w:val="40"/>
          <w:szCs w:val="40"/>
          <w:lang w:eastAsia="sk-SK"/>
        </w:rPr>
      </w:pPr>
      <w:r>
        <w:rPr>
          <w:rFonts w:asciiTheme="minorHAnsi" w:hAnsiTheme="minorHAnsi" w:cstheme="minorHAnsi"/>
          <w:noProof/>
          <w:color w:val="548DD4" w:themeColor="text2" w:themeTint="99"/>
          <w:kern w:val="32"/>
          <w:sz w:val="40"/>
          <w:szCs w:val="40"/>
          <w:lang w:eastAsia="sk-SK"/>
        </w:rPr>
        <w:t>Beirut-Mount</w:t>
      </w:r>
      <w:r w:rsidR="007308C3" w:rsidRPr="00727F4E">
        <w:rPr>
          <w:rFonts w:asciiTheme="minorHAnsi" w:hAnsiTheme="minorHAnsi" w:cstheme="minorHAnsi"/>
          <w:noProof/>
          <w:color w:val="548DD4" w:themeColor="text2" w:themeTint="99"/>
          <w:kern w:val="32"/>
          <w:sz w:val="40"/>
          <w:szCs w:val="40"/>
          <w:lang w:eastAsia="sk-SK"/>
        </w:rPr>
        <w:t xml:space="preserve"> </w:t>
      </w:r>
      <w:r w:rsidR="003F57E3">
        <w:rPr>
          <w:rFonts w:asciiTheme="minorHAnsi" w:hAnsiTheme="minorHAnsi" w:cstheme="minorHAnsi"/>
          <w:noProof/>
          <w:color w:val="548DD4" w:themeColor="text2" w:themeTint="99"/>
          <w:kern w:val="32"/>
          <w:sz w:val="40"/>
          <w:szCs w:val="40"/>
          <w:lang w:eastAsia="sk-SK"/>
        </w:rPr>
        <w:t>Lebanon</w:t>
      </w:r>
    </w:p>
    <w:p w:rsidR="007308C3" w:rsidRPr="00727F4E" w:rsidRDefault="00D916A2" w:rsidP="00330FE3">
      <w:pPr>
        <w:rPr>
          <w:rFonts w:asciiTheme="minorHAnsi" w:hAnsiTheme="minorHAnsi" w:cstheme="minorHAnsi"/>
          <w:iCs/>
          <w:color w:val="548DD4" w:themeColor="text2" w:themeTint="99"/>
          <w:sz w:val="28"/>
          <w:szCs w:val="28"/>
        </w:rPr>
      </w:pPr>
      <w:r w:rsidRPr="00727F4E">
        <w:rPr>
          <w:rFonts w:asciiTheme="minorHAnsi" w:hAnsiTheme="minorHAnsi" w:cstheme="minorHAnsi"/>
          <w:iCs/>
          <w:color w:val="548DD4" w:themeColor="text2" w:themeTint="99"/>
          <w:sz w:val="28"/>
          <w:szCs w:val="28"/>
        </w:rPr>
        <w:t xml:space="preserve"> </w:t>
      </w:r>
      <w:r w:rsidR="007308C3" w:rsidRPr="00727F4E">
        <w:rPr>
          <w:rFonts w:asciiTheme="minorHAnsi" w:hAnsiTheme="minorHAnsi" w:cstheme="minorHAnsi"/>
          <w:iCs/>
          <w:color w:val="548DD4" w:themeColor="text2" w:themeTint="99"/>
          <w:sz w:val="28"/>
          <w:szCs w:val="28"/>
        </w:rPr>
        <w:t xml:space="preserve">      </w:t>
      </w:r>
      <w:r w:rsidR="007308C3" w:rsidRPr="00727F4E">
        <w:rPr>
          <w:rFonts w:asciiTheme="minorHAnsi" w:hAnsiTheme="minorHAnsi" w:cstheme="minorHAnsi"/>
          <w:iCs/>
          <w:color w:val="548DD4" w:themeColor="text2" w:themeTint="99"/>
          <w:sz w:val="28"/>
          <w:szCs w:val="28"/>
        </w:rPr>
        <w:tab/>
      </w:r>
    </w:p>
    <w:p w:rsidR="000C4530" w:rsidRPr="00F17D05" w:rsidRDefault="00E85941" w:rsidP="008F069B">
      <w:pPr>
        <w:autoSpaceDE w:val="0"/>
        <w:autoSpaceDN w:val="0"/>
        <w:adjustRightInd w:val="0"/>
        <w:rPr>
          <w:rFonts w:asciiTheme="minorHAnsi" w:hAnsiTheme="minorHAnsi" w:cstheme="minorHAnsi"/>
          <w:b/>
          <w:color w:val="548DD4" w:themeColor="text2" w:themeTint="99"/>
          <w:sz w:val="28"/>
          <w:szCs w:val="28"/>
        </w:rPr>
      </w:pPr>
      <w:r w:rsidRPr="00727F4E">
        <w:rPr>
          <w:rFonts w:asciiTheme="minorHAnsi" w:hAnsiTheme="minorHAnsi" w:cstheme="minorHAnsi"/>
          <w:iCs/>
          <w:color w:val="548DD4" w:themeColor="text2" w:themeTint="99"/>
          <w:sz w:val="28"/>
          <w:szCs w:val="28"/>
        </w:rPr>
        <w:tab/>
      </w:r>
      <w:r w:rsidR="0001574E" w:rsidRPr="00F17D05">
        <w:rPr>
          <w:rFonts w:asciiTheme="minorHAnsi" w:hAnsiTheme="minorHAnsi" w:cstheme="minorHAnsi"/>
          <w:iCs/>
          <w:color w:val="548DD4" w:themeColor="text2" w:themeTint="99"/>
          <w:sz w:val="28"/>
          <w:szCs w:val="28"/>
        </w:rPr>
        <w:t>Location:</w:t>
      </w:r>
      <w:r w:rsidR="00AE4A4E" w:rsidRPr="00F17D05">
        <w:rPr>
          <w:rFonts w:asciiTheme="minorHAnsi" w:hAnsiTheme="minorHAnsi" w:cstheme="minorHAnsi"/>
          <w:bCs/>
          <w:color w:val="548DD4" w:themeColor="text2" w:themeTint="99"/>
          <w:sz w:val="28"/>
          <w:szCs w:val="28"/>
        </w:rPr>
        <w:t xml:space="preserve"> </w:t>
      </w:r>
      <w:r w:rsidR="00783D22" w:rsidRPr="00F17D05">
        <w:rPr>
          <w:rFonts w:asciiTheme="minorHAnsi" w:hAnsiTheme="minorHAnsi" w:cstheme="minorHAnsi"/>
          <w:bCs/>
          <w:color w:val="548DD4" w:themeColor="text2" w:themeTint="99"/>
          <w:sz w:val="28"/>
          <w:szCs w:val="28"/>
        </w:rPr>
        <w:t xml:space="preserve"> </w:t>
      </w:r>
      <w:r w:rsidR="00EA3C84" w:rsidRPr="00F17D05">
        <w:rPr>
          <w:rFonts w:asciiTheme="minorHAnsi" w:hAnsiTheme="minorHAnsi" w:cstheme="minorHAnsi"/>
          <w:bCs/>
          <w:color w:val="548DD4" w:themeColor="text2" w:themeTint="99"/>
          <w:sz w:val="28"/>
          <w:szCs w:val="28"/>
        </w:rPr>
        <w:t>UNHCR office-</w:t>
      </w:r>
      <w:proofErr w:type="spellStart"/>
      <w:r w:rsidR="008F069B">
        <w:rPr>
          <w:rFonts w:asciiTheme="minorHAnsi" w:hAnsiTheme="minorHAnsi" w:cstheme="minorHAnsi"/>
          <w:bCs/>
          <w:color w:val="548DD4" w:themeColor="text2" w:themeTint="99"/>
          <w:sz w:val="28"/>
          <w:szCs w:val="28"/>
        </w:rPr>
        <w:t>Jnah</w:t>
      </w:r>
      <w:proofErr w:type="spellEnd"/>
      <w:r w:rsidR="008F069B">
        <w:rPr>
          <w:rFonts w:asciiTheme="minorHAnsi" w:hAnsiTheme="minorHAnsi" w:cstheme="minorHAnsi"/>
          <w:bCs/>
          <w:color w:val="548DD4" w:themeColor="text2" w:themeTint="99"/>
          <w:sz w:val="28"/>
          <w:szCs w:val="28"/>
        </w:rPr>
        <w:t>, Lea bldg., 4</w:t>
      </w:r>
      <w:r w:rsidR="008F069B" w:rsidRPr="008F069B">
        <w:rPr>
          <w:rFonts w:asciiTheme="minorHAnsi" w:hAnsiTheme="minorHAnsi" w:cstheme="minorHAnsi"/>
          <w:bCs/>
          <w:color w:val="548DD4" w:themeColor="text2" w:themeTint="99"/>
          <w:sz w:val="28"/>
          <w:szCs w:val="28"/>
          <w:vertAlign w:val="superscript"/>
        </w:rPr>
        <w:t>th</w:t>
      </w:r>
      <w:r w:rsidR="008F069B">
        <w:rPr>
          <w:rFonts w:asciiTheme="minorHAnsi" w:hAnsiTheme="minorHAnsi" w:cstheme="minorHAnsi"/>
          <w:bCs/>
          <w:color w:val="548DD4" w:themeColor="text2" w:themeTint="99"/>
          <w:sz w:val="28"/>
          <w:szCs w:val="28"/>
        </w:rPr>
        <w:t xml:space="preserve"> floor</w:t>
      </w:r>
    </w:p>
    <w:p w:rsidR="009C2B57" w:rsidRPr="000B6915" w:rsidRDefault="00341F09" w:rsidP="00FE21DD">
      <w:pPr>
        <w:ind w:firstLine="720"/>
        <w:rPr>
          <w:rFonts w:asciiTheme="minorHAnsi" w:hAnsiTheme="minorHAnsi" w:cstheme="minorHAnsi"/>
          <w:iCs/>
          <w:color w:val="548DD4" w:themeColor="text2" w:themeTint="99"/>
          <w:sz w:val="28"/>
          <w:szCs w:val="28"/>
        </w:rPr>
      </w:pPr>
      <w:r>
        <w:rPr>
          <w:rFonts w:asciiTheme="minorHAnsi" w:hAnsiTheme="minorHAnsi" w:cstheme="minorHAnsi"/>
          <w:iCs/>
          <w:color w:val="548DD4" w:themeColor="text2" w:themeTint="99"/>
          <w:sz w:val="28"/>
          <w:szCs w:val="28"/>
        </w:rPr>
        <w:t>Time/Date:</w:t>
      </w:r>
      <w:r>
        <w:rPr>
          <w:rFonts w:asciiTheme="minorHAnsi" w:hAnsiTheme="minorHAnsi" w:cstheme="minorHAnsi"/>
          <w:iCs/>
          <w:color w:val="548DD4" w:themeColor="text2" w:themeTint="99"/>
          <w:sz w:val="28"/>
          <w:szCs w:val="28"/>
        </w:rPr>
        <w:tab/>
        <w:t>10</w:t>
      </w:r>
      <w:r w:rsidR="005707A9" w:rsidRPr="00727F4E">
        <w:rPr>
          <w:rFonts w:asciiTheme="minorHAnsi" w:hAnsiTheme="minorHAnsi" w:cstheme="minorHAnsi"/>
          <w:iCs/>
          <w:color w:val="548DD4" w:themeColor="text2" w:themeTint="99"/>
          <w:sz w:val="28"/>
          <w:szCs w:val="28"/>
        </w:rPr>
        <w:t>h</w:t>
      </w:r>
      <w:r w:rsidR="00E93D09">
        <w:rPr>
          <w:rFonts w:asciiTheme="minorHAnsi" w:hAnsiTheme="minorHAnsi" w:cstheme="minorHAnsi"/>
          <w:iCs/>
          <w:color w:val="548DD4" w:themeColor="text2" w:themeTint="99"/>
          <w:sz w:val="28"/>
          <w:szCs w:val="28"/>
        </w:rPr>
        <w:t>0</w:t>
      </w:r>
      <w:r w:rsidR="005707A9" w:rsidRPr="00727F4E">
        <w:rPr>
          <w:rFonts w:asciiTheme="minorHAnsi" w:hAnsiTheme="minorHAnsi" w:cstheme="minorHAnsi"/>
          <w:iCs/>
          <w:color w:val="548DD4" w:themeColor="text2" w:themeTint="99"/>
          <w:sz w:val="28"/>
          <w:szCs w:val="28"/>
        </w:rPr>
        <w:t>0-1</w:t>
      </w:r>
      <w:r w:rsidR="00E93D09">
        <w:rPr>
          <w:rFonts w:asciiTheme="minorHAnsi" w:hAnsiTheme="minorHAnsi" w:cstheme="minorHAnsi"/>
          <w:iCs/>
          <w:color w:val="548DD4" w:themeColor="text2" w:themeTint="99"/>
          <w:sz w:val="28"/>
          <w:szCs w:val="28"/>
        </w:rPr>
        <w:t>1</w:t>
      </w:r>
      <w:r w:rsidR="005707A9" w:rsidRPr="00727F4E">
        <w:rPr>
          <w:rFonts w:asciiTheme="minorHAnsi" w:hAnsiTheme="minorHAnsi" w:cstheme="minorHAnsi"/>
          <w:iCs/>
          <w:color w:val="548DD4" w:themeColor="text2" w:themeTint="99"/>
          <w:sz w:val="28"/>
          <w:szCs w:val="28"/>
        </w:rPr>
        <w:t>h</w:t>
      </w:r>
      <w:r w:rsidR="00521E4B">
        <w:rPr>
          <w:rFonts w:asciiTheme="minorHAnsi" w:hAnsiTheme="minorHAnsi" w:cstheme="minorHAnsi"/>
          <w:iCs/>
          <w:color w:val="548DD4" w:themeColor="text2" w:themeTint="99"/>
          <w:sz w:val="28"/>
          <w:szCs w:val="28"/>
        </w:rPr>
        <w:t>3</w:t>
      </w:r>
      <w:r w:rsidR="00171F58" w:rsidRPr="00727F4E">
        <w:rPr>
          <w:rFonts w:asciiTheme="minorHAnsi" w:hAnsiTheme="minorHAnsi" w:cstheme="minorHAnsi"/>
          <w:iCs/>
          <w:color w:val="548DD4" w:themeColor="text2" w:themeTint="99"/>
          <w:sz w:val="28"/>
          <w:szCs w:val="28"/>
        </w:rPr>
        <w:t>0</w:t>
      </w:r>
      <w:r w:rsidR="00521E4B" w:rsidRPr="00727F4E">
        <w:rPr>
          <w:rFonts w:asciiTheme="minorHAnsi" w:hAnsiTheme="minorHAnsi" w:cstheme="minorHAnsi"/>
          <w:iCs/>
          <w:color w:val="548DD4" w:themeColor="text2" w:themeTint="99"/>
          <w:sz w:val="28"/>
          <w:szCs w:val="28"/>
        </w:rPr>
        <w:t>,</w:t>
      </w:r>
      <w:r w:rsidR="00F21226">
        <w:rPr>
          <w:rFonts w:asciiTheme="minorHAnsi" w:hAnsiTheme="minorHAnsi" w:cstheme="minorHAnsi"/>
          <w:iCs/>
          <w:color w:val="548DD4" w:themeColor="text2" w:themeTint="99"/>
          <w:sz w:val="28"/>
          <w:szCs w:val="28"/>
        </w:rPr>
        <w:t xml:space="preserve"> December</w:t>
      </w:r>
      <w:r w:rsidR="008F069B">
        <w:rPr>
          <w:rFonts w:asciiTheme="minorHAnsi" w:hAnsiTheme="minorHAnsi" w:cstheme="minorHAnsi"/>
          <w:iCs/>
          <w:color w:val="548DD4" w:themeColor="text2" w:themeTint="99"/>
          <w:sz w:val="28"/>
          <w:szCs w:val="28"/>
        </w:rPr>
        <w:t xml:space="preserve"> 1</w:t>
      </w:r>
      <w:r w:rsidR="00F21226">
        <w:rPr>
          <w:rFonts w:asciiTheme="minorHAnsi" w:hAnsiTheme="minorHAnsi" w:cstheme="minorHAnsi"/>
          <w:iCs/>
          <w:color w:val="548DD4" w:themeColor="text2" w:themeTint="99"/>
          <w:sz w:val="28"/>
          <w:szCs w:val="28"/>
        </w:rPr>
        <w:t>7</w:t>
      </w:r>
      <w:r w:rsidR="0031126E">
        <w:rPr>
          <w:rFonts w:asciiTheme="minorHAnsi" w:hAnsiTheme="minorHAnsi" w:cstheme="minorHAnsi"/>
          <w:iCs/>
          <w:color w:val="548DD4" w:themeColor="text2" w:themeTint="99"/>
          <w:sz w:val="28"/>
          <w:szCs w:val="28"/>
          <w:vertAlign w:val="superscript"/>
        </w:rPr>
        <w:t>th</w:t>
      </w:r>
      <w:r w:rsidR="008F069B">
        <w:rPr>
          <w:rFonts w:asciiTheme="minorHAnsi" w:hAnsiTheme="minorHAnsi" w:cstheme="minorHAnsi"/>
          <w:iCs/>
          <w:color w:val="548DD4" w:themeColor="text2" w:themeTint="99"/>
          <w:sz w:val="28"/>
          <w:szCs w:val="28"/>
        </w:rPr>
        <w:t xml:space="preserve"> 2015</w:t>
      </w:r>
    </w:p>
    <w:tbl>
      <w:tblPr>
        <w:tblW w:w="14580" w:type="dxa"/>
        <w:tblInd w:w="-792" w:type="dxa"/>
        <w:tblLayout w:type="fixed"/>
        <w:tblLook w:val="01E0" w:firstRow="1" w:lastRow="1" w:firstColumn="1" w:lastColumn="1" w:noHBand="0" w:noVBand="0"/>
      </w:tblPr>
      <w:tblGrid>
        <w:gridCol w:w="14580"/>
      </w:tblGrid>
      <w:tr w:rsidR="004641C3" w:rsidRPr="004641C3" w:rsidTr="007B06D0">
        <w:tc>
          <w:tcPr>
            <w:tcW w:w="14580" w:type="dxa"/>
            <w:tcBorders>
              <w:bottom w:val="single" w:sz="12" w:space="0" w:color="006BB3"/>
            </w:tcBorders>
          </w:tcPr>
          <w:p w:rsidR="004641C3" w:rsidRPr="004641C3" w:rsidRDefault="004641C3" w:rsidP="004641C3">
            <w:pPr>
              <w:keepNext/>
              <w:spacing w:before="240" w:after="60"/>
              <w:jc w:val="both"/>
              <w:outlineLvl w:val="1"/>
              <w:rPr>
                <w:rFonts w:ascii="Calibri" w:hAnsi="Calibri" w:cs="Calibri"/>
                <w:b/>
                <w:bCs/>
                <w:color w:val="3366FF"/>
              </w:rPr>
            </w:pPr>
            <w:r w:rsidRPr="004641C3">
              <w:rPr>
                <w:rFonts w:ascii="Calibri" w:hAnsi="Calibri" w:cs="Calibri"/>
                <w:b/>
                <w:bCs/>
                <w:iCs/>
                <w:color w:val="3366FF"/>
              </w:rPr>
              <w:t>List of participants</w:t>
            </w:r>
          </w:p>
        </w:tc>
      </w:tr>
    </w:tbl>
    <w:p w:rsidR="004641C3" w:rsidRPr="004641C3" w:rsidRDefault="004641C3" w:rsidP="004641C3">
      <w:pPr>
        <w:jc w:val="both"/>
        <w:rPr>
          <w:rFonts w:ascii="Calibri" w:hAnsi="Calibri" w:cs="Calibri"/>
          <w:color w:val="3366FF"/>
        </w:rPr>
      </w:pPr>
    </w:p>
    <w:tbl>
      <w:tblPr>
        <w:tblW w:w="13971" w:type="dxa"/>
        <w:tblInd w:w="-794" w:type="dxa"/>
        <w:tblLayout w:type="fixed"/>
        <w:tblLook w:val="01E0" w:firstRow="1" w:lastRow="1" w:firstColumn="1" w:lastColumn="1" w:noHBand="0" w:noVBand="0"/>
      </w:tblPr>
      <w:tblGrid>
        <w:gridCol w:w="2432"/>
        <w:gridCol w:w="2250"/>
        <w:gridCol w:w="3284"/>
        <w:gridCol w:w="3286"/>
        <w:gridCol w:w="2719"/>
      </w:tblGrid>
      <w:tr w:rsidR="004641C3" w:rsidRPr="004641C3" w:rsidTr="00803861">
        <w:trPr>
          <w:trHeight w:val="215"/>
        </w:trPr>
        <w:tc>
          <w:tcPr>
            <w:tcW w:w="2432" w:type="dxa"/>
            <w:tcBorders>
              <w:top w:val="single" w:sz="4" w:space="0" w:color="auto"/>
              <w:left w:val="single" w:sz="4" w:space="0" w:color="auto"/>
              <w:bottom w:val="single" w:sz="4" w:space="0" w:color="auto"/>
              <w:right w:val="single" w:sz="4" w:space="0" w:color="auto"/>
            </w:tcBorders>
            <w:shd w:val="clear" w:color="auto" w:fill="006BB3"/>
          </w:tcPr>
          <w:p w:rsidR="004641C3" w:rsidRPr="004641C3" w:rsidRDefault="004641C3" w:rsidP="004641C3">
            <w:pPr>
              <w:jc w:val="both"/>
              <w:rPr>
                <w:rFonts w:ascii="Calibri" w:hAnsi="Calibri" w:cs="Calibri"/>
                <w:color w:val="FFFFFF"/>
              </w:rPr>
            </w:pPr>
            <w:r w:rsidRPr="004641C3">
              <w:rPr>
                <w:rFonts w:ascii="Calibri" w:hAnsi="Calibri" w:cs="Calibri"/>
                <w:color w:val="FFFFFF"/>
              </w:rPr>
              <w:t>Name</w:t>
            </w:r>
          </w:p>
        </w:tc>
        <w:tc>
          <w:tcPr>
            <w:tcW w:w="2250" w:type="dxa"/>
            <w:tcBorders>
              <w:top w:val="single" w:sz="4" w:space="0" w:color="auto"/>
              <w:left w:val="single" w:sz="4" w:space="0" w:color="auto"/>
              <w:bottom w:val="single" w:sz="4" w:space="0" w:color="auto"/>
              <w:right w:val="single" w:sz="4" w:space="0" w:color="auto"/>
            </w:tcBorders>
            <w:shd w:val="clear" w:color="auto" w:fill="006BB3"/>
          </w:tcPr>
          <w:p w:rsidR="004641C3" w:rsidRPr="004641C3" w:rsidRDefault="004641C3" w:rsidP="004641C3">
            <w:pPr>
              <w:jc w:val="both"/>
              <w:rPr>
                <w:rFonts w:ascii="Calibri" w:hAnsi="Calibri" w:cs="Calibri"/>
                <w:color w:val="FFFFFF"/>
              </w:rPr>
            </w:pPr>
            <w:r w:rsidRPr="004641C3">
              <w:rPr>
                <w:rFonts w:ascii="Calibri" w:hAnsi="Calibri" w:cs="Calibri"/>
                <w:color w:val="FFFFFF"/>
              </w:rPr>
              <w:t>Organization</w:t>
            </w:r>
          </w:p>
        </w:tc>
        <w:tc>
          <w:tcPr>
            <w:tcW w:w="3284" w:type="dxa"/>
            <w:tcBorders>
              <w:top w:val="single" w:sz="4" w:space="0" w:color="auto"/>
              <w:left w:val="single" w:sz="4" w:space="0" w:color="auto"/>
              <w:bottom w:val="single" w:sz="4" w:space="0" w:color="auto"/>
              <w:right w:val="single" w:sz="4" w:space="0" w:color="auto"/>
            </w:tcBorders>
            <w:shd w:val="clear" w:color="auto" w:fill="006BB3"/>
          </w:tcPr>
          <w:p w:rsidR="004641C3" w:rsidRPr="004641C3" w:rsidRDefault="004641C3" w:rsidP="004641C3">
            <w:pPr>
              <w:jc w:val="both"/>
              <w:rPr>
                <w:rFonts w:ascii="Calibri" w:hAnsi="Calibri" w:cs="Calibri"/>
                <w:color w:val="FFFFFF"/>
              </w:rPr>
            </w:pPr>
            <w:r w:rsidRPr="004641C3">
              <w:rPr>
                <w:rFonts w:ascii="Calibri" w:hAnsi="Calibri" w:cs="Calibri"/>
                <w:color w:val="FFFFFF"/>
              </w:rPr>
              <w:t>Position</w:t>
            </w:r>
          </w:p>
        </w:tc>
        <w:tc>
          <w:tcPr>
            <w:tcW w:w="3286" w:type="dxa"/>
            <w:tcBorders>
              <w:top w:val="single" w:sz="4" w:space="0" w:color="auto"/>
              <w:left w:val="single" w:sz="4" w:space="0" w:color="auto"/>
              <w:bottom w:val="single" w:sz="4" w:space="0" w:color="auto"/>
              <w:right w:val="single" w:sz="4" w:space="0" w:color="auto"/>
            </w:tcBorders>
            <w:shd w:val="clear" w:color="auto" w:fill="006BB3"/>
          </w:tcPr>
          <w:p w:rsidR="004641C3" w:rsidRPr="004641C3" w:rsidRDefault="004641C3" w:rsidP="004641C3">
            <w:pPr>
              <w:jc w:val="both"/>
              <w:rPr>
                <w:rFonts w:ascii="Calibri" w:hAnsi="Calibri" w:cs="Calibri"/>
                <w:color w:val="FFFFFF"/>
              </w:rPr>
            </w:pPr>
            <w:r w:rsidRPr="004641C3">
              <w:rPr>
                <w:rFonts w:ascii="Calibri" w:hAnsi="Calibri" w:cs="Calibri"/>
                <w:color w:val="FFFFFF"/>
              </w:rPr>
              <w:t>E-mail</w:t>
            </w:r>
          </w:p>
        </w:tc>
        <w:tc>
          <w:tcPr>
            <w:tcW w:w="2719" w:type="dxa"/>
            <w:tcBorders>
              <w:top w:val="single" w:sz="4" w:space="0" w:color="auto"/>
              <w:left w:val="single" w:sz="4" w:space="0" w:color="auto"/>
              <w:bottom w:val="single" w:sz="4" w:space="0" w:color="auto"/>
              <w:right w:val="single" w:sz="4" w:space="0" w:color="auto"/>
            </w:tcBorders>
            <w:shd w:val="clear" w:color="auto" w:fill="006BB3"/>
          </w:tcPr>
          <w:p w:rsidR="004641C3" w:rsidRPr="004641C3" w:rsidRDefault="004641C3" w:rsidP="004641C3">
            <w:pPr>
              <w:jc w:val="both"/>
              <w:rPr>
                <w:rFonts w:ascii="Calibri" w:hAnsi="Calibri" w:cs="Calibri"/>
                <w:color w:val="FFFFFF"/>
              </w:rPr>
            </w:pPr>
            <w:r w:rsidRPr="004641C3">
              <w:rPr>
                <w:rFonts w:ascii="Calibri" w:hAnsi="Calibri" w:cs="Calibri"/>
                <w:color w:val="FFFFFF"/>
              </w:rPr>
              <w:t>Telephone</w:t>
            </w:r>
          </w:p>
        </w:tc>
      </w:tr>
      <w:tr w:rsidR="00E532D7" w:rsidRPr="004641C3" w:rsidTr="00803861">
        <w:trPr>
          <w:trHeight w:val="269"/>
        </w:trPr>
        <w:tc>
          <w:tcPr>
            <w:tcW w:w="2432" w:type="dxa"/>
            <w:tcBorders>
              <w:top w:val="single" w:sz="4" w:space="0" w:color="auto"/>
              <w:left w:val="single" w:sz="4" w:space="0" w:color="auto"/>
              <w:bottom w:val="single" w:sz="4" w:space="0" w:color="auto"/>
              <w:right w:val="single" w:sz="4" w:space="0" w:color="auto"/>
            </w:tcBorders>
            <w:shd w:val="clear" w:color="auto" w:fill="auto"/>
          </w:tcPr>
          <w:p w:rsidR="00E532D7" w:rsidRDefault="00F21226" w:rsidP="004641C3">
            <w:pPr>
              <w:rPr>
                <w:rFonts w:ascii="Calibri" w:hAnsi="Calibri" w:cs="Calibri"/>
                <w:sz w:val="22"/>
                <w:szCs w:val="22"/>
              </w:rPr>
            </w:pPr>
            <w:r>
              <w:rPr>
                <w:rFonts w:ascii="Calibri" w:hAnsi="Calibri" w:cs="Calibri"/>
                <w:sz w:val="22"/>
                <w:szCs w:val="22"/>
              </w:rPr>
              <w:t xml:space="preserve">Sara </w:t>
            </w:r>
            <w:proofErr w:type="spellStart"/>
            <w:r>
              <w:rPr>
                <w:rFonts w:ascii="Calibri" w:hAnsi="Calibri" w:cs="Calibri"/>
                <w:sz w:val="22"/>
                <w:szCs w:val="22"/>
              </w:rPr>
              <w:t>Omrane</w:t>
            </w:r>
            <w:proofErr w:type="spellEnd"/>
            <w:r w:rsidR="003C319A">
              <w:rPr>
                <w:rFonts w:ascii="Calibri" w:hAnsi="Calibri" w:cs="Calibri"/>
                <w:sz w:val="22"/>
                <w:szCs w:val="22"/>
              </w:rPr>
              <w:t xml:space="preserve"> </w:t>
            </w:r>
          </w:p>
        </w:tc>
        <w:tc>
          <w:tcPr>
            <w:tcW w:w="2250" w:type="dxa"/>
            <w:tcBorders>
              <w:top w:val="single" w:sz="4" w:space="0" w:color="auto"/>
              <w:left w:val="single" w:sz="4" w:space="0" w:color="auto"/>
              <w:bottom w:val="single" w:sz="4" w:space="0" w:color="auto"/>
              <w:right w:val="single" w:sz="4" w:space="0" w:color="auto"/>
            </w:tcBorders>
          </w:tcPr>
          <w:p w:rsidR="00E532D7" w:rsidRPr="00124A57" w:rsidRDefault="00F21226" w:rsidP="004641C3">
            <w:pPr>
              <w:rPr>
                <w:rFonts w:ascii="Calibri" w:hAnsi="Calibri" w:cs="Calibri"/>
                <w:sz w:val="22"/>
                <w:szCs w:val="22"/>
              </w:rPr>
            </w:pPr>
            <w:r>
              <w:rPr>
                <w:rFonts w:ascii="Calibri" w:hAnsi="Calibri" w:cs="Calibri"/>
                <w:sz w:val="22"/>
                <w:szCs w:val="22"/>
              </w:rPr>
              <w:t>Relief International</w:t>
            </w:r>
          </w:p>
        </w:tc>
        <w:tc>
          <w:tcPr>
            <w:tcW w:w="3284" w:type="dxa"/>
            <w:tcBorders>
              <w:top w:val="single" w:sz="4" w:space="0" w:color="auto"/>
              <w:left w:val="single" w:sz="4" w:space="0" w:color="auto"/>
              <w:bottom w:val="single" w:sz="4" w:space="0" w:color="auto"/>
              <w:right w:val="single" w:sz="4" w:space="0" w:color="auto"/>
            </w:tcBorders>
          </w:tcPr>
          <w:p w:rsidR="00E532D7" w:rsidRDefault="00F21226" w:rsidP="001765CE">
            <w:pPr>
              <w:rPr>
                <w:rFonts w:ascii="Calibri" w:hAnsi="Calibri" w:cs="Calibri"/>
                <w:sz w:val="22"/>
                <w:szCs w:val="22"/>
              </w:rPr>
            </w:pPr>
            <w:r>
              <w:rPr>
                <w:rFonts w:ascii="Calibri" w:hAnsi="Calibri" w:cs="Calibri"/>
                <w:sz w:val="22"/>
                <w:szCs w:val="22"/>
              </w:rPr>
              <w:t>Mobile Nurse</w:t>
            </w:r>
            <w:r w:rsidR="00803861">
              <w:rPr>
                <w:rFonts w:ascii="Calibri" w:hAnsi="Calibri" w:cs="Calibri"/>
                <w:sz w:val="22"/>
                <w:szCs w:val="22"/>
              </w:rPr>
              <w:t xml:space="preserve"> </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E532D7" w:rsidRDefault="00F21226" w:rsidP="004641C3">
            <w:pPr>
              <w:rPr>
                <w:rFonts w:ascii="Calibri" w:hAnsi="Calibri" w:cs="Calibri"/>
                <w:sz w:val="22"/>
                <w:szCs w:val="22"/>
              </w:rPr>
            </w:pPr>
            <w:r>
              <w:rPr>
                <w:rFonts w:ascii="Calibri" w:hAnsi="Calibri" w:cs="Calibri"/>
                <w:sz w:val="22"/>
                <w:szCs w:val="22"/>
              </w:rPr>
              <w:t>Sara.omrane@ri.org</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E532D7" w:rsidRDefault="00F21226" w:rsidP="001540D4">
            <w:pPr>
              <w:rPr>
                <w:rFonts w:ascii="Calibri" w:hAnsi="Calibri" w:cs="Calibri"/>
                <w:sz w:val="22"/>
                <w:szCs w:val="22"/>
              </w:rPr>
            </w:pPr>
            <w:r>
              <w:rPr>
                <w:rFonts w:ascii="Calibri" w:hAnsi="Calibri" w:cs="Calibri"/>
                <w:sz w:val="22"/>
                <w:szCs w:val="22"/>
              </w:rPr>
              <w:t>71384050</w:t>
            </w:r>
          </w:p>
        </w:tc>
      </w:tr>
      <w:tr w:rsidR="00E532D7" w:rsidRPr="004641C3" w:rsidTr="00803861">
        <w:trPr>
          <w:trHeight w:val="269"/>
        </w:trPr>
        <w:tc>
          <w:tcPr>
            <w:tcW w:w="2432" w:type="dxa"/>
            <w:tcBorders>
              <w:top w:val="single" w:sz="4" w:space="0" w:color="auto"/>
              <w:left w:val="single" w:sz="4" w:space="0" w:color="auto"/>
              <w:bottom w:val="single" w:sz="4" w:space="0" w:color="auto"/>
              <w:right w:val="single" w:sz="4" w:space="0" w:color="auto"/>
            </w:tcBorders>
            <w:shd w:val="clear" w:color="auto" w:fill="auto"/>
          </w:tcPr>
          <w:p w:rsidR="00E532D7" w:rsidRPr="00F21226" w:rsidRDefault="00AE48C9" w:rsidP="004641C3">
            <w:pPr>
              <w:rPr>
                <w:rFonts w:ascii="Calibri" w:hAnsi="Calibri" w:cs="Calibri"/>
                <w:sz w:val="22"/>
                <w:szCs w:val="22"/>
              </w:rPr>
            </w:pPr>
            <w:r w:rsidRPr="00F21226">
              <w:rPr>
                <w:rFonts w:ascii="Calibri" w:hAnsi="Calibri" w:cs="Calibri"/>
                <w:sz w:val="22"/>
                <w:szCs w:val="22"/>
              </w:rPr>
              <w:t>Nancy Aslan</w:t>
            </w:r>
          </w:p>
        </w:tc>
        <w:tc>
          <w:tcPr>
            <w:tcW w:w="2250" w:type="dxa"/>
            <w:tcBorders>
              <w:top w:val="single" w:sz="4" w:space="0" w:color="auto"/>
              <w:left w:val="single" w:sz="4" w:space="0" w:color="auto"/>
              <w:bottom w:val="single" w:sz="4" w:space="0" w:color="auto"/>
              <w:right w:val="single" w:sz="4" w:space="0" w:color="auto"/>
            </w:tcBorders>
          </w:tcPr>
          <w:p w:rsidR="00E532D7" w:rsidRPr="00F21226" w:rsidRDefault="00AE48C9" w:rsidP="004641C3">
            <w:pPr>
              <w:rPr>
                <w:rFonts w:ascii="Calibri" w:hAnsi="Calibri" w:cs="Calibri"/>
                <w:sz w:val="22"/>
                <w:szCs w:val="22"/>
              </w:rPr>
            </w:pPr>
            <w:r w:rsidRPr="00F21226">
              <w:rPr>
                <w:rFonts w:ascii="Calibri" w:hAnsi="Calibri" w:cs="Calibri"/>
                <w:sz w:val="22"/>
                <w:szCs w:val="22"/>
              </w:rPr>
              <w:t>IMC</w:t>
            </w:r>
          </w:p>
        </w:tc>
        <w:tc>
          <w:tcPr>
            <w:tcW w:w="3284" w:type="dxa"/>
            <w:tcBorders>
              <w:top w:val="single" w:sz="4" w:space="0" w:color="auto"/>
              <w:left w:val="single" w:sz="4" w:space="0" w:color="auto"/>
              <w:bottom w:val="single" w:sz="4" w:space="0" w:color="auto"/>
              <w:right w:val="single" w:sz="4" w:space="0" w:color="auto"/>
            </w:tcBorders>
          </w:tcPr>
          <w:p w:rsidR="00E532D7" w:rsidRPr="00F21226" w:rsidRDefault="00AE48C9" w:rsidP="001765CE">
            <w:pPr>
              <w:rPr>
                <w:rFonts w:ascii="Calibri" w:hAnsi="Calibri" w:cs="Calibri"/>
                <w:sz w:val="22"/>
                <w:szCs w:val="22"/>
              </w:rPr>
            </w:pPr>
            <w:r w:rsidRPr="00F21226">
              <w:rPr>
                <w:rFonts w:ascii="Calibri" w:hAnsi="Calibri" w:cs="Calibri"/>
                <w:sz w:val="22"/>
                <w:szCs w:val="22"/>
              </w:rPr>
              <w:t>Health Area manager</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E532D7" w:rsidRPr="00F21226" w:rsidRDefault="00AE48C9" w:rsidP="004641C3">
            <w:pPr>
              <w:rPr>
                <w:rFonts w:ascii="Calibri" w:hAnsi="Calibri" w:cs="Calibri"/>
                <w:sz w:val="22"/>
                <w:szCs w:val="22"/>
              </w:rPr>
            </w:pPr>
            <w:r w:rsidRPr="00F21226">
              <w:rPr>
                <w:rFonts w:ascii="Calibri" w:hAnsi="Calibri" w:cs="Calibri"/>
                <w:sz w:val="22"/>
                <w:szCs w:val="22"/>
              </w:rPr>
              <w:t>naslan@internationalmedicalcorps.org</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E532D7" w:rsidRPr="00F21226" w:rsidRDefault="003C319A" w:rsidP="004641C3">
            <w:pPr>
              <w:rPr>
                <w:rFonts w:ascii="Calibri" w:hAnsi="Calibri" w:cs="Calibri"/>
                <w:sz w:val="22"/>
                <w:szCs w:val="22"/>
              </w:rPr>
            </w:pPr>
            <w:r w:rsidRPr="00F21226">
              <w:rPr>
                <w:rFonts w:ascii="Calibri" w:hAnsi="Calibri" w:cs="Calibri"/>
                <w:sz w:val="22"/>
                <w:szCs w:val="22"/>
              </w:rPr>
              <w:t>03</w:t>
            </w:r>
            <w:r w:rsidR="00AE48C9" w:rsidRPr="00F21226">
              <w:rPr>
                <w:rFonts w:ascii="Calibri" w:hAnsi="Calibri" w:cs="Calibri"/>
                <w:sz w:val="22"/>
                <w:szCs w:val="22"/>
              </w:rPr>
              <w:t>578539</w:t>
            </w:r>
          </w:p>
        </w:tc>
      </w:tr>
      <w:tr w:rsidR="00802590" w:rsidRPr="004641C3" w:rsidTr="00803861">
        <w:trPr>
          <w:trHeight w:val="215"/>
        </w:trPr>
        <w:tc>
          <w:tcPr>
            <w:tcW w:w="2432" w:type="dxa"/>
            <w:tcBorders>
              <w:top w:val="single" w:sz="4" w:space="0" w:color="auto"/>
              <w:left w:val="single" w:sz="4" w:space="0" w:color="auto"/>
              <w:bottom w:val="single" w:sz="4" w:space="0" w:color="auto"/>
              <w:right w:val="single" w:sz="4" w:space="0" w:color="auto"/>
            </w:tcBorders>
            <w:shd w:val="clear" w:color="auto" w:fill="auto"/>
          </w:tcPr>
          <w:p w:rsidR="00802590" w:rsidRPr="00F21226" w:rsidRDefault="00802590" w:rsidP="003C319A">
            <w:pPr>
              <w:rPr>
                <w:rFonts w:ascii="Calibri" w:hAnsi="Calibri" w:cs="Calibri"/>
                <w:sz w:val="22"/>
                <w:szCs w:val="22"/>
              </w:rPr>
            </w:pPr>
            <w:r w:rsidRPr="00F21226">
              <w:rPr>
                <w:rFonts w:ascii="Calibri" w:hAnsi="Calibri" w:cs="Calibri"/>
                <w:sz w:val="22"/>
                <w:szCs w:val="22"/>
              </w:rPr>
              <w:t>Maguy Bou Tayeh</w:t>
            </w:r>
          </w:p>
        </w:tc>
        <w:tc>
          <w:tcPr>
            <w:tcW w:w="2250" w:type="dxa"/>
            <w:tcBorders>
              <w:top w:val="single" w:sz="4" w:space="0" w:color="auto"/>
              <w:left w:val="single" w:sz="4" w:space="0" w:color="auto"/>
              <w:bottom w:val="single" w:sz="4" w:space="0" w:color="auto"/>
              <w:right w:val="single" w:sz="4" w:space="0" w:color="auto"/>
            </w:tcBorders>
          </w:tcPr>
          <w:p w:rsidR="00802590" w:rsidRPr="00F21226" w:rsidRDefault="00802590" w:rsidP="003C319A">
            <w:pPr>
              <w:rPr>
                <w:rFonts w:ascii="Calibri" w:hAnsi="Calibri" w:cs="Calibri"/>
                <w:sz w:val="22"/>
                <w:szCs w:val="22"/>
              </w:rPr>
            </w:pPr>
            <w:r w:rsidRPr="00F21226">
              <w:rPr>
                <w:rFonts w:ascii="Calibri" w:hAnsi="Calibri" w:cs="Calibri"/>
                <w:sz w:val="22"/>
                <w:szCs w:val="22"/>
              </w:rPr>
              <w:t>UNHCR</w:t>
            </w:r>
          </w:p>
        </w:tc>
        <w:tc>
          <w:tcPr>
            <w:tcW w:w="3284" w:type="dxa"/>
            <w:tcBorders>
              <w:top w:val="single" w:sz="4" w:space="0" w:color="auto"/>
              <w:left w:val="single" w:sz="4" w:space="0" w:color="auto"/>
              <w:bottom w:val="single" w:sz="4" w:space="0" w:color="auto"/>
              <w:right w:val="single" w:sz="4" w:space="0" w:color="auto"/>
            </w:tcBorders>
          </w:tcPr>
          <w:p w:rsidR="00802590" w:rsidRPr="00F21226" w:rsidRDefault="00802590" w:rsidP="003C319A">
            <w:pPr>
              <w:rPr>
                <w:rFonts w:ascii="Calibri" w:hAnsi="Calibri" w:cs="Calibri"/>
                <w:sz w:val="22"/>
                <w:szCs w:val="22"/>
              </w:rPr>
            </w:pPr>
            <w:r w:rsidRPr="00F21226">
              <w:rPr>
                <w:rFonts w:ascii="Calibri" w:hAnsi="Calibri" w:cs="Calibri"/>
                <w:sz w:val="22"/>
                <w:szCs w:val="22"/>
              </w:rPr>
              <w:t>Public health associate</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802590" w:rsidRPr="00F21226" w:rsidRDefault="00802590" w:rsidP="003C319A">
            <w:pPr>
              <w:rPr>
                <w:rFonts w:ascii="Calibri" w:hAnsi="Calibri" w:cs="Calibri"/>
                <w:sz w:val="22"/>
                <w:szCs w:val="22"/>
              </w:rPr>
            </w:pPr>
            <w:r w:rsidRPr="00F21226">
              <w:rPr>
                <w:rFonts w:ascii="Calibri" w:hAnsi="Calibri" w:cs="Calibri"/>
                <w:sz w:val="22"/>
                <w:szCs w:val="22"/>
              </w:rPr>
              <w:t>boutayeh@unhcr.org</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802590" w:rsidRPr="00F21226" w:rsidRDefault="00521E4B" w:rsidP="003C319A">
            <w:pPr>
              <w:rPr>
                <w:rFonts w:ascii="Calibri" w:hAnsi="Calibri" w:cs="Calibri"/>
                <w:sz w:val="22"/>
                <w:szCs w:val="22"/>
              </w:rPr>
            </w:pPr>
            <w:r w:rsidRPr="00F21226">
              <w:rPr>
                <w:rFonts w:ascii="Calibri" w:hAnsi="Calibri" w:cs="Calibri"/>
                <w:sz w:val="22"/>
                <w:szCs w:val="22"/>
              </w:rPr>
              <w:t>76421</w:t>
            </w:r>
            <w:r w:rsidR="00802590" w:rsidRPr="00F21226">
              <w:rPr>
                <w:rFonts w:ascii="Calibri" w:hAnsi="Calibri" w:cs="Calibri"/>
                <w:sz w:val="22"/>
                <w:szCs w:val="22"/>
              </w:rPr>
              <w:t>612</w:t>
            </w:r>
          </w:p>
        </w:tc>
      </w:tr>
      <w:tr w:rsidR="004641C3" w:rsidRPr="004641C3" w:rsidTr="00803861">
        <w:tc>
          <w:tcPr>
            <w:tcW w:w="2432" w:type="dxa"/>
            <w:tcBorders>
              <w:top w:val="single" w:sz="4" w:space="0" w:color="auto"/>
              <w:left w:val="single" w:sz="4" w:space="0" w:color="auto"/>
              <w:bottom w:val="single" w:sz="4" w:space="0" w:color="auto"/>
              <w:right w:val="single" w:sz="4" w:space="0" w:color="auto"/>
            </w:tcBorders>
            <w:shd w:val="clear" w:color="auto" w:fill="auto"/>
          </w:tcPr>
          <w:p w:rsidR="004641C3" w:rsidRPr="00F21226" w:rsidRDefault="00B43354" w:rsidP="004641C3">
            <w:pPr>
              <w:rPr>
                <w:rFonts w:ascii="Calibri" w:hAnsi="Calibri" w:cs="Calibri"/>
                <w:sz w:val="22"/>
                <w:szCs w:val="22"/>
              </w:rPr>
            </w:pPr>
            <w:r w:rsidRPr="00F21226">
              <w:rPr>
                <w:rFonts w:ascii="Calibri" w:hAnsi="Calibri" w:cs="Calibri"/>
                <w:sz w:val="22"/>
                <w:szCs w:val="22"/>
              </w:rPr>
              <w:t>Farah Mazloum</w:t>
            </w:r>
          </w:p>
        </w:tc>
        <w:tc>
          <w:tcPr>
            <w:tcW w:w="2250" w:type="dxa"/>
            <w:tcBorders>
              <w:top w:val="single" w:sz="4" w:space="0" w:color="auto"/>
              <w:left w:val="single" w:sz="4" w:space="0" w:color="auto"/>
              <w:bottom w:val="single" w:sz="4" w:space="0" w:color="auto"/>
              <w:right w:val="single" w:sz="4" w:space="0" w:color="auto"/>
            </w:tcBorders>
          </w:tcPr>
          <w:p w:rsidR="004641C3" w:rsidRPr="00F21226" w:rsidRDefault="00B43354" w:rsidP="004641C3">
            <w:pPr>
              <w:rPr>
                <w:rFonts w:ascii="Calibri" w:hAnsi="Calibri" w:cs="Calibri"/>
                <w:sz w:val="22"/>
                <w:szCs w:val="22"/>
              </w:rPr>
            </w:pPr>
            <w:r w:rsidRPr="00F21226">
              <w:rPr>
                <w:rFonts w:ascii="Calibri" w:hAnsi="Calibri" w:cs="Calibri"/>
                <w:sz w:val="22"/>
                <w:szCs w:val="22"/>
              </w:rPr>
              <w:t>UNICEF</w:t>
            </w:r>
          </w:p>
        </w:tc>
        <w:tc>
          <w:tcPr>
            <w:tcW w:w="3284" w:type="dxa"/>
            <w:tcBorders>
              <w:top w:val="single" w:sz="4" w:space="0" w:color="auto"/>
              <w:left w:val="single" w:sz="4" w:space="0" w:color="auto"/>
              <w:bottom w:val="single" w:sz="4" w:space="0" w:color="auto"/>
              <w:right w:val="single" w:sz="4" w:space="0" w:color="auto"/>
            </w:tcBorders>
          </w:tcPr>
          <w:p w:rsidR="004641C3" w:rsidRPr="00F21226" w:rsidRDefault="00B43354" w:rsidP="004641C3">
            <w:pPr>
              <w:rPr>
                <w:rFonts w:ascii="Calibri" w:hAnsi="Calibri" w:cs="Calibri"/>
                <w:sz w:val="22"/>
                <w:szCs w:val="22"/>
              </w:rPr>
            </w:pPr>
            <w:r w:rsidRPr="00F21226">
              <w:rPr>
                <w:rFonts w:ascii="Calibri" w:hAnsi="Calibri" w:cs="Calibri"/>
                <w:sz w:val="22"/>
                <w:szCs w:val="22"/>
              </w:rPr>
              <w:t>Health and Nutrition Officer (Beirut and ML)</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4641C3" w:rsidRPr="00F21226" w:rsidRDefault="00B43354" w:rsidP="00777F96">
            <w:pPr>
              <w:rPr>
                <w:rFonts w:ascii="Calibri" w:hAnsi="Calibri" w:cs="Calibri"/>
                <w:sz w:val="22"/>
                <w:szCs w:val="22"/>
              </w:rPr>
            </w:pPr>
            <w:r w:rsidRPr="00F21226">
              <w:rPr>
                <w:rFonts w:ascii="Calibri" w:hAnsi="Calibri" w:cs="Calibri"/>
                <w:sz w:val="22"/>
                <w:szCs w:val="22"/>
              </w:rPr>
              <w:t>fmazloum@unicef.org</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4641C3" w:rsidRPr="00F21226" w:rsidRDefault="00B43354" w:rsidP="00142CD7">
            <w:pPr>
              <w:rPr>
                <w:rFonts w:ascii="Calibri" w:hAnsi="Calibri" w:cs="Calibri"/>
                <w:sz w:val="22"/>
                <w:szCs w:val="22"/>
              </w:rPr>
            </w:pPr>
            <w:r w:rsidRPr="00F21226">
              <w:rPr>
                <w:rFonts w:ascii="Calibri" w:hAnsi="Calibri" w:cs="Calibri"/>
                <w:sz w:val="22"/>
                <w:szCs w:val="22"/>
              </w:rPr>
              <w:t>76774449</w:t>
            </w:r>
          </w:p>
        </w:tc>
      </w:tr>
      <w:tr w:rsidR="004641C3" w:rsidRPr="004641C3" w:rsidTr="00803861">
        <w:tc>
          <w:tcPr>
            <w:tcW w:w="2432" w:type="dxa"/>
            <w:tcBorders>
              <w:top w:val="single" w:sz="4" w:space="0" w:color="auto"/>
              <w:left w:val="single" w:sz="4" w:space="0" w:color="auto"/>
              <w:bottom w:val="single" w:sz="4" w:space="0" w:color="auto"/>
              <w:right w:val="single" w:sz="4" w:space="0" w:color="auto"/>
            </w:tcBorders>
            <w:shd w:val="clear" w:color="auto" w:fill="auto"/>
          </w:tcPr>
          <w:p w:rsidR="004641C3" w:rsidRPr="00DE2735" w:rsidRDefault="00F21226" w:rsidP="004641C3">
            <w:pPr>
              <w:rPr>
                <w:rFonts w:ascii="Calibri" w:hAnsi="Calibri" w:cs="Calibri"/>
                <w:sz w:val="22"/>
                <w:szCs w:val="22"/>
                <w:highlight w:val="yellow"/>
              </w:rPr>
            </w:pPr>
            <w:r>
              <w:rPr>
                <w:rFonts w:ascii="Calibri" w:hAnsi="Calibri" w:cs="Calibri"/>
                <w:sz w:val="22"/>
                <w:szCs w:val="22"/>
              </w:rPr>
              <w:t xml:space="preserve">Hala Abou </w:t>
            </w:r>
            <w:proofErr w:type="spellStart"/>
            <w:r>
              <w:rPr>
                <w:rFonts w:ascii="Calibri" w:hAnsi="Calibri" w:cs="Calibri"/>
                <w:sz w:val="22"/>
                <w:szCs w:val="22"/>
              </w:rPr>
              <w:t>Frahat</w:t>
            </w:r>
            <w:proofErr w:type="spellEnd"/>
            <w:r w:rsidR="009C68BE" w:rsidRPr="00DE2735">
              <w:rPr>
                <w:rFonts w:ascii="Calibri" w:hAnsi="Calibri" w:cs="Calibri"/>
                <w:sz w:val="22"/>
                <w:szCs w:val="22"/>
              </w:rPr>
              <w:t xml:space="preserve"> </w:t>
            </w:r>
          </w:p>
        </w:tc>
        <w:tc>
          <w:tcPr>
            <w:tcW w:w="2250" w:type="dxa"/>
            <w:tcBorders>
              <w:top w:val="single" w:sz="4" w:space="0" w:color="auto"/>
              <w:left w:val="single" w:sz="4" w:space="0" w:color="auto"/>
              <w:bottom w:val="single" w:sz="4" w:space="0" w:color="auto"/>
              <w:right w:val="single" w:sz="4" w:space="0" w:color="auto"/>
            </w:tcBorders>
          </w:tcPr>
          <w:p w:rsidR="004641C3" w:rsidRPr="00227842" w:rsidRDefault="00F21226" w:rsidP="00F21226">
            <w:pPr>
              <w:rPr>
                <w:rFonts w:ascii="Calibri" w:hAnsi="Calibri" w:cs="Calibri"/>
                <w:sz w:val="22"/>
                <w:szCs w:val="22"/>
              </w:rPr>
            </w:pPr>
            <w:r>
              <w:rPr>
                <w:rFonts w:ascii="Calibri" w:hAnsi="Calibri" w:cs="Calibri"/>
                <w:sz w:val="22"/>
                <w:szCs w:val="22"/>
              </w:rPr>
              <w:t>UNHCR</w:t>
            </w:r>
          </w:p>
        </w:tc>
        <w:tc>
          <w:tcPr>
            <w:tcW w:w="3284" w:type="dxa"/>
            <w:tcBorders>
              <w:top w:val="single" w:sz="4" w:space="0" w:color="auto"/>
              <w:left w:val="single" w:sz="4" w:space="0" w:color="auto"/>
              <w:bottom w:val="single" w:sz="4" w:space="0" w:color="auto"/>
              <w:right w:val="single" w:sz="4" w:space="0" w:color="auto"/>
            </w:tcBorders>
          </w:tcPr>
          <w:p w:rsidR="004641C3" w:rsidRPr="00227842" w:rsidRDefault="00F21226" w:rsidP="00DE2735">
            <w:pPr>
              <w:rPr>
                <w:rFonts w:ascii="Calibri" w:hAnsi="Calibri" w:cs="Calibri"/>
                <w:sz w:val="22"/>
                <w:szCs w:val="22"/>
              </w:rPr>
            </w:pPr>
            <w:r>
              <w:rPr>
                <w:rFonts w:ascii="Calibri" w:hAnsi="Calibri" w:cs="Calibri"/>
                <w:sz w:val="22"/>
                <w:szCs w:val="22"/>
              </w:rPr>
              <w:t>Health coordinator</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4641C3" w:rsidRPr="00227842" w:rsidRDefault="00F21226" w:rsidP="004641C3">
            <w:pPr>
              <w:rPr>
                <w:rFonts w:ascii="Calibri" w:hAnsi="Calibri" w:cs="Calibri"/>
                <w:sz w:val="22"/>
                <w:szCs w:val="22"/>
              </w:rPr>
            </w:pPr>
            <w:r w:rsidRPr="00F21226">
              <w:rPr>
                <w:rFonts w:ascii="Calibri" w:hAnsi="Calibri" w:cs="Calibri"/>
                <w:sz w:val="22"/>
                <w:szCs w:val="22"/>
              </w:rPr>
              <w:t>ABOUFARH@unhcr.org</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4641C3" w:rsidRPr="00227842" w:rsidRDefault="00F21226" w:rsidP="004641C3">
            <w:pPr>
              <w:rPr>
                <w:rFonts w:ascii="Calibri" w:hAnsi="Calibri" w:cs="Calibri"/>
                <w:sz w:val="22"/>
                <w:szCs w:val="22"/>
              </w:rPr>
            </w:pPr>
            <w:r>
              <w:rPr>
                <w:rFonts w:ascii="Calibri" w:hAnsi="Calibri" w:cs="Calibri"/>
                <w:sz w:val="22"/>
                <w:szCs w:val="22"/>
              </w:rPr>
              <w:t>03183067</w:t>
            </w:r>
          </w:p>
        </w:tc>
      </w:tr>
      <w:tr w:rsidR="004641C3" w:rsidRPr="004641C3" w:rsidTr="00803861">
        <w:tc>
          <w:tcPr>
            <w:tcW w:w="2432" w:type="dxa"/>
            <w:tcBorders>
              <w:top w:val="single" w:sz="4" w:space="0" w:color="auto"/>
              <w:left w:val="single" w:sz="4" w:space="0" w:color="auto"/>
              <w:bottom w:val="single" w:sz="4" w:space="0" w:color="auto"/>
              <w:right w:val="single" w:sz="4" w:space="0" w:color="auto"/>
            </w:tcBorders>
            <w:shd w:val="clear" w:color="auto" w:fill="auto"/>
          </w:tcPr>
          <w:p w:rsidR="004641C3" w:rsidRPr="001765CE" w:rsidRDefault="000941E6" w:rsidP="004641C3">
            <w:pPr>
              <w:rPr>
                <w:rFonts w:ascii="Calibri" w:hAnsi="Calibri" w:cs="Calibri"/>
                <w:sz w:val="22"/>
                <w:szCs w:val="22"/>
              </w:rPr>
            </w:pPr>
            <w:r>
              <w:rPr>
                <w:rFonts w:ascii="Calibri" w:hAnsi="Calibri" w:cs="Calibri"/>
                <w:sz w:val="22"/>
                <w:szCs w:val="22"/>
              </w:rPr>
              <w:t xml:space="preserve">Elsie Abou </w:t>
            </w:r>
            <w:proofErr w:type="spellStart"/>
            <w:r>
              <w:rPr>
                <w:rFonts w:ascii="Calibri" w:hAnsi="Calibri" w:cs="Calibri"/>
                <w:sz w:val="22"/>
                <w:szCs w:val="22"/>
              </w:rPr>
              <w:t>Diwan</w:t>
            </w:r>
            <w:proofErr w:type="spellEnd"/>
          </w:p>
        </w:tc>
        <w:tc>
          <w:tcPr>
            <w:tcW w:w="2250" w:type="dxa"/>
            <w:tcBorders>
              <w:top w:val="single" w:sz="4" w:space="0" w:color="auto"/>
              <w:left w:val="single" w:sz="4" w:space="0" w:color="auto"/>
              <w:bottom w:val="single" w:sz="4" w:space="0" w:color="auto"/>
              <w:right w:val="single" w:sz="4" w:space="0" w:color="auto"/>
            </w:tcBorders>
          </w:tcPr>
          <w:p w:rsidR="004641C3" w:rsidRPr="001765CE" w:rsidRDefault="000941E6" w:rsidP="004641C3">
            <w:pPr>
              <w:rPr>
                <w:rFonts w:ascii="Calibri" w:hAnsi="Calibri" w:cs="Calibri"/>
                <w:sz w:val="22"/>
                <w:szCs w:val="22"/>
              </w:rPr>
            </w:pPr>
            <w:r>
              <w:rPr>
                <w:rFonts w:ascii="Calibri" w:hAnsi="Calibri" w:cs="Calibri"/>
                <w:sz w:val="22"/>
                <w:szCs w:val="22"/>
              </w:rPr>
              <w:t>IOCC</w:t>
            </w:r>
          </w:p>
        </w:tc>
        <w:tc>
          <w:tcPr>
            <w:tcW w:w="3284" w:type="dxa"/>
            <w:tcBorders>
              <w:top w:val="single" w:sz="4" w:space="0" w:color="auto"/>
              <w:left w:val="single" w:sz="4" w:space="0" w:color="auto"/>
              <w:bottom w:val="single" w:sz="4" w:space="0" w:color="auto"/>
              <w:right w:val="single" w:sz="4" w:space="0" w:color="auto"/>
            </w:tcBorders>
          </w:tcPr>
          <w:p w:rsidR="004641C3" w:rsidRPr="001765CE" w:rsidRDefault="000941E6" w:rsidP="004641C3">
            <w:pPr>
              <w:rPr>
                <w:rFonts w:ascii="Calibri" w:hAnsi="Calibri" w:cs="Calibri"/>
                <w:sz w:val="22"/>
                <w:szCs w:val="22"/>
              </w:rPr>
            </w:pPr>
            <w:r>
              <w:rPr>
                <w:rFonts w:ascii="Calibri" w:hAnsi="Calibri" w:cs="Calibri"/>
                <w:sz w:val="22"/>
                <w:szCs w:val="22"/>
              </w:rPr>
              <w:t>Area coordinator</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4641C3" w:rsidRPr="001765CE" w:rsidRDefault="000941E6" w:rsidP="004641C3">
            <w:pPr>
              <w:rPr>
                <w:rFonts w:ascii="Calibri" w:hAnsi="Calibri" w:cs="Calibri"/>
                <w:sz w:val="22"/>
                <w:szCs w:val="22"/>
              </w:rPr>
            </w:pPr>
            <w:proofErr w:type="spellStart"/>
            <w:r>
              <w:rPr>
                <w:rFonts w:ascii="Calibri" w:hAnsi="Calibri" w:cs="Calibri"/>
                <w:sz w:val="22"/>
                <w:szCs w:val="22"/>
              </w:rPr>
              <w:t>ediwan@iocc</w:t>
            </w:r>
            <w:proofErr w:type="spellEnd"/>
            <w:r>
              <w:rPr>
                <w:rFonts w:ascii="Calibri" w:hAnsi="Calibri" w:cs="Calibri"/>
                <w:sz w:val="22"/>
                <w:szCs w:val="22"/>
              </w:rPr>
              <w:t xml:space="preserve"> </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4641C3" w:rsidRPr="001765CE" w:rsidRDefault="005D00C4" w:rsidP="007949A0">
            <w:pPr>
              <w:rPr>
                <w:rFonts w:ascii="Calibri" w:hAnsi="Calibri" w:cs="Calibri"/>
                <w:sz w:val="22"/>
                <w:szCs w:val="22"/>
              </w:rPr>
            </w:pPr>
            <w:r>
              <w:rPr>
                <w:rFonts w:ascii="Calibri" w:hAnsi="Calibri" w:cs="Calibri"/>
                <w:sz w:val="22"/>
                <w:szCs w:val="22"/>
              </w:rPr>
              <w:t>70954938</w:t>
            </w:r>
          </w:p>
        </w:tc>
      </w:tr>
      <w:tr w:rsidR="004641C3" w:rsidRPr="004641C3" w:rsidTr="00803861">
        <w:trPr>
          <w:trHeight w:val="332"/>
        </w:trPr>
        <w:tc>
          <w:tcPr>
            <w:tcW w:w="2432" w:type="dxa"/>
            <w:tcBorders>
              <w:top w:val="single" w:sz="4" w:space="0" w:color="auto"/>
              <w:left w:val="single" w:sz="4" w:space="0" w:color="auto"/>
              <w:bottom w:val="single" w:sz="4" w:space="0" w:color="auto"/>
              <w:right w:val="single" w:sz="4" w:space="0" w:color="auto"/>
            </w:tcBorders>
            <w:shd w:val="clear" w:color="auto" w:fill="auto"/>
          </w:tcPr>
          <w:p w:rsidR="004641C3" w:rsidRPr="003E37C4" w:rsidRDefault="00227842" w:rsidP="004641C3">
            <w:pPr>
              <w:rPr>
                <w:rFonts w:ascii="Calibri" w:hAnsi="Calibri" w:cs="Calibri"/>
                <w:sz w:val="22"/>
                <w:szCs w:val="22"/>
              </w:rPr>
            </w:pPr>
            <w:proofErr w:type="spellStart"/>
            <w:r w:rsidRPr="003E37C4">
              <w:rPr>
                <w:rFonts w:ascii="Calibri" w:hAnsi="Calibri" w:cs="Calibri"/>
                <w:sz w:val="22"/>
                <w:szCs w:val="22"/>
              </w:rPr>
              <w:t>Nah</w:t>
            </w:r>
            <w:r w:rsidR="00802590" w:rsidRPr="003E37C4">
              <w:rPr>
                <w:rFonts w:ascii="Calibri" w:hAnsi="Calibri" w:cs="Calibri"/>
                <w:sz w:val="22"/>
                <w:szCs w:val="22"/>
              </w:rPr>
              <w:t>il</w:t>
            </w:r>
            <w:proofErr w:type="spellEnd"/>
            <w:r w:rsidR="00802590" w:rsidRPr="003E37C4">
              <w:rPr>
                <w:rFonts w:ascii="Calibri" w:hAnsi="Calibri" w:cs="Calibri"/>
                <w:sz w:val="22"/>
                <w:szCs w:val="22"/>
              </w:rPr>
              <w:t xml:space="preserve"> </w:t>
            </w:r>
            <w:proofErr w:type="spellStart"/>
            <w:r w:rsidR="00802590" w:rsidRPr="003E37C4">
              <w:rPr>
                <w:rFonts w:ascii="Calibri" w:hAnsi="Calibri" w:cs="Calibri"/>
                <w:sz w:val="22"/>
                <w:szCs w:val="22"/>
              </w:rPr>
              <w:t>Farran</w:t>
            </w:r>
            <w:proofErr w:type="spellEnd"/>
          </w:p>
        </w:tc>
        <w:tc>
          <w:tcPr>
            <w:tcW w:w="2250" w:type="dxa"/>
            <w:tcBorders>
              <w:top w:val="single" w:sz="4" w:space="0" w:color="auto"/>
              <w:left w:val="single" w:sz="4" w:space="0" w:color="auto"/>
              <w:bottom w:val="single" w:sz="4" w:space="0" w:color="auto"/>
              <w:right w:val="single" w:sz="4" w:space="0" w:color="auto"/>
            </w:tcBorders>
          </w:tcPr>
          <w:p w:rsidR="004641C3" w:rsidRPr="003E37C4" w:rsidRDefault="007949A0" w:rsidP="004641C3">
            <w:pPr>
              <w:rPr>
                <w:rFonts w:ascii="Calibri" w:hAnsi="Calibri" w:cs="Calibri"/>
                <w:sz w:val="22"/>
                <w:szCs w:val="22"/>
              </w:rPr>
            </w:pPr>
            <w:r w:rsidRPr="003E37C4">
              <w:rPr>
                <w:rFonts w:ascii="Calibri" w:hAnsi="Calibri" w:cs="Calibri"/>
                <w:sz w:val="22"/>
                <w:szCs w:val="22"/>
              </w:rPr>
              <w:t>RI</w:t>
            </w:r>
          </w:p>
        </w:tc>
        <w:tc>
          <w:tcPr>
            <w:tcW w:w="3284" w:type="dxa"/>
            <w:tcBorders>
              <w:top w:val="single" w:sz="4" w:space="0" w:color="auto"/>
              <w:left w:val="single" w:sz="4" w:space="0" w:color="auto"/>
              <w:bottom w:val="single" w:sz="4" w:space="0" w:color="auto"/>
              <w:right w:val="single" w:sz="4" w:space="0" w:color="auto"/>
            </w:tcBorders>
          </w:tcPr>
          <w:p w:rsidR="004641C3" w:rsidRPr="003E37C4" w:rsidRDefault="007949A0" w:rsidP="004641C3">
            <w:pPr>
              <w:rPr>
                <w:rFonts w:ascii="Calibri" w:hAnsi="Calibri" w:cs="Calibri"/>
                <w:sz w:val="22"/>
                <w:szCs w:val="22"/>
              </w:rPr>
            </w:pPr>
            <w:r w:rsidRPr="003E37C4">
              <w:rPr>
                <w:rFonts w:ascii="Calibri" w:hAnsi="Calibri" w:cs="Calibri"/>
                <w:sz w:val="22"/>
                <w:szCs w:val="22"/>
              </w:rPr>
              <w:t>Team Leader-Beirut and ML</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4641C3" w:rsidRPr="003E37C4" w:rsidRDefault="00802590" w:rsidP="004641C3">
            <w:pPr>
              <w:rPr>
                <w:rFonts w:ascii="Calibri" w:hAnsi="Calibri" w:cs="Calibri"/>
                <w:sz w:val="22"/>
                <w:szCs w:val="22"/>
              </w:rPr>
            </w:pPr>
            <w:r w:rsidRPr="003E37C4">
              <w:rPr>
                <w:rFonts w:ascii="Calibri" w:hAnsi="Calibri" w:cs="Calibri"/>
                <w:sz w:val="22"/>
                <w:szCs w:val="22"/>
              </w:rPr>
              <w:t>Nahil.farran</w:t>
            </w:r>
            <w:r w:rsidR="007949A0" w:rsidRPr="003E37C4">
              <w:rPr>
                <w:rFonts w:ascii="Calibri" w:hAnsi="Calibri" w:cs="Calibri"/>
                <w:sz w:val="22"/>
                <w:szCs w:val="22"/>
              </w:rPr>
              <w:t>@ri.org</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4641C3" w:rsidRPr="003E37C4" w:rsidRDefault="00802590" w:rsidP="004641C3">
            <w:pPr>
              <w:rPr>
                <w:rFonts w:ascii="Calibri" w:hAnsi="Calibri" w:cs="Calibri"/>
                <w:sz w:val="22"/>
                <w:szCs w:val="22"/>
              </w:rPr>
            </w:pPr>
            <w:r w:rsidRPr="003E37C4">
              <w:rPr>
                <w:rFonts w:ascii="Calibri" w:hAnsi="Calibri" w:cs="Calibri"/>
                <w:sz w:val="22"/>
                <w:szCs w:val="22"/>
              </w:rPr>
              <w:t>71227880</w:t>
            </w:r>
          </w:p>
        </w:tc>
      </w:tr>
      <w:tr w:rsidR="00F21226" w:rsidRPr="004641C3" w:rsidTr="00803861">
        <w:tc>
          <w:tcPr>
            <w:tcW w:w="2432" w:type="dxa"/>
            <w:tcBorders>
              <w:top w:val="single" w:sz="4" w:space="0" w:color="auto"/>
              <w:left w:val="single" w:sz="4" w:space="0" w:color="auto"/>
              <w:bottom w:val="single" w:sz="4" w:space="0" w:color="auto"/>
              <w:right w:val="single" w:sz="4" w:space="0" w:color="auto"/>
            </w:tcBorders>
            <w:shd w:val="clear" w:color="auto" w:fill="auto"/>
          </w:tcPr>
          <w:p w:rsidR="00F21226" w:rsidRPr="00E27E61" w:rsidRDefault="00F21226" w:rsidP="004641C3">
            <w:pPr>
              <w:rPr>
                <w:rFonts w:ascii="Calibri" w:hAnsi="Calibri" w:cs="Calibri"/>
                <w:sz w:val="22"/>
                <w:szCs w:val="22"/>
              </w:rPr>
            </w:pPr>
            <w:proofErr w:type="spellStart"/>
            <w:r>
              <w:rPr>
                <w:rFonts w:ascii="Calibri" w:hAnsi="Calibri" w:cs="Calibri"/>
                <w:sz w:val="22"/>
                <w:szCs w:val="22"/>
              </w:rPr>
              <w:t>Amal</w:t>
            </w:r>
            <w:proofErr w:type="spellEnd"/>
            <w:r>
              <w:rPr>
                <w:rFonts w:ascii="Calibri" w:hAnsi="Calibri" w:cs="Calibri"/>
                <w:sz w:val="22"/>
                <w:szCs w:val="22"/>
              </w:rPr>
              <w:t xml:space="preserve"> Rahal</w:t>
            </w:r>
          </w:p>
        </w:tc>
        <w:tc>
          <w:tcPr>
            <w:tcW w:w="2250" w:type="dxa"/>
            <w:tcBorders>
              <w:top w:val="single" w:sz="4" w:space="0" w:color="auto"/>
              <w:left w:val="single" w:sz="4" w:space="0" w:color="auto"/>
              <w:bottom w:val="single" w:sz="4" w:space="0" w:color="auto"/>
              <w:right w:val="single" w:sz="4" w:space="0" w:color="auto"/>
            </w:tcBorders>
          </w:tcPr>
          <w:p w:rsidR="00F21226" w:rsidRPr="00E27E61" w:rsidRDefault="00F21226" w:rsidP="004641C3">
            <w:pPr>
              <w:rPr>
                <w:rFonts w:ascii="Calibri" w:hAnsi="Calibri" w:cs="Calibri"/>
                <w:sz w:val="22"/>
                <w:szCs w:val="22"/>
              </w:rPr>
            </w:pPr>
            <w:r>
              <w:rPr>
                <w:rFonts w:ascii="Calibri" w:hAnsi="Calibri" w:cs="Calibri"/>
                <w:sz w:val="22"/>
                <w:szCs w:val="22"/>
              </w:rPr>
              <w:t>CLMC</w:t>
            </w:r>
          </w:p>
        </w:tc>
        <w:tc>
          <w:tcPr>
            <w:tcW w:w="3284" w:type="dxa"/>
            <w:tcBorders>
              <w:top w:val="single" w:sz="4" w:space="0" w:color="auto"/>
              <w:left w:val="single" w:sz="4" w:space="0" w:color="auto"/>
              <w:bottom w:val="single" w:sz="4" w:space="0" w:color="auto"/>
              <w:right w:val="single" w:sz="4" w:space="0" w:color="auto"/>
            </w:tcBorders>
          </w:tcPr>
          <w:p w:rsidR="00F21226" w:rsidRPr="00E27E61" w:rsidRDefault="00F21226" w:rsidP="00DE2735">
            <w:pPr>
              <w:rPr>
                <w:rFonts w:ascii="Calibri" w:hAnsi="Calibri" w:cs="Calibri"/>
                <w:sz w:val="22"/>
                <w:szCs w:val="22"/>
              </w:rPr>
            </w:pPr>
            <w:r>
              <w:rPr>
                <w:rFonts w:ascii="Calibri" w:hAnsi="Calibri" w:cs="Calibri"/>
                <w:sz w:val="22"/>
                <w:szCs w:val="22"/>
              </w:rPr>
              <w:t>Health coordinator</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21226" w:rsidRPr="00E27E61" w:rsidRDefault="00F21226" w:rsidP="004641C3">
            <w:pPr>
              <w:rPr>
                <w:rFonts w:ascii="Calibri" w:hAnsi="Calibri" w:cs="Calibri"/>
                <w:sz w:val="22"/>
                <w:szCs w:val="22"/>
              </w:rPr>
            </w:pPr>
            <w:r>
              <w:rPr>
                <w:rFonts w:ascii="Calibri" w:hAnsi="Calibri" w:cs="Calibri"/>
                <w:sz w:val="22"/>
                <w:szCs w:val="22"/>
              </w:rPr>
              <w:t>arahal@eclmc.org</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F21226" w:rsidRPr="001765CE" w:rsidRDefault="00F21226" w:rsidP="004641C3">
            <w:pPr>
              <w:rPr>
                <w:rFonts w:ascii="Calibri" w:hAnsi="Calibri" w:cs="Calibri"/>
                <w:sz w:val="22"/>
                <w:szCs w:val="22"/>
              </w:rPr>
            </w:pPr>
            <w:r>
              <w:rPr>
                <w:rFonts w:ascii="Calibri" w:hAnsi="Calibri" w:cs="Calibri"/>
                <w:sz w:val="22"/>
                <w:szCs w:val="22"/>
              </w:rPr>
              <w:t>01502550 ext:117</w:t>
            </w:r>
          </w:p>
        </w:tc>
      </w:tr>
    </w:tbl>
    <w:p w:rsidR="004641C3" w:rsidRDefault="004641C3" w:rsidP="00330FE3">
      <w:pPr>
        <w:rPr>
          <w:rFonts w:asciiTheme="minorHAnsi" w:hAnsiTheme="minorHAnsi" w:cstheme="minorHAnsi"/>
          <w:iCs/>
          <w:color w:val="3366FF"/>
          <w:sz w:val="28"/>
          <w:szCs w:val="28"/>
        </w:rPr>
      </w:pPr>
    </w:p>
    <w:p w:rsidR="007A0F1A" w:rsidRDefault="007A0F1A" w:rsidP="00330FE3">
      <w:pPr>
        <w:rPr>
          <w:rFonts w:asciiTheme="minorHAnsi" w:hAnsiTheme="minorHAnsi" w:cstheme="minorHAnsi"/>
          <w:iCs/>
          <w:color w:val="3366FF"/>
          <w:sz w:val="28"/>
          <w:szCs w:val="28"/>
        </w:rPr>
      </w:pPr>
    </w:p>
    <w:p w:rsidR="00351383" w:rsidRDefault="00351383" w:rsidP="00330FE3">
      <w:pPr>
        <w:rPr>
          <w:rFonts w:asciiTheme="minorHAnsi" w:hAnsiTheme="minorHAnsi" w:cstheme="minorHAnsi"/>
          <w:iCs/>
          <w:color w:val="3366FF"/>
          <w:sz w:val="28"/>
          <w:szCs w:val="28"/>
        </w:rPr>
      </w:pPr>
    </w:p>
    <w:p w:rsidR="00351383" w:rsidRDefault="00351383" w:rsidP="00330FE3">
      <w:pPr>
        <w:rPr>
          <w:rFonts w:asciiTheme="minorHAnsi" w:hAnsiTheme="minorHAnsi" w:cstheme="minorHAnsi"/>
          <w:iCs/>
          <w:color w:val="3366FF"/>
          <w:sz w:val="28"/>
          <w:szCs w:val="28"/>
        </w:rPr>
      </w:pPr>
    </w:p>
    <w:p w:rsidR="00351383" w:rsidRDefault="00351383" w:rsidP="00330FE3">
      <w:pPr>
        <w:rPr>
          <w:rFonts w:asciiTheme="minorHAnsi" w:hAnsiTheme="minorHAnsi" w:cstheme="minorHAnsi"/>
          <w:iCs/>
          <w:color w:val="3366FF"/>
          <w:sz w:val="28"/>
          <w:szCs w:val="28"/>
        </w:rPr>
      </w:pPr>
    </w:p>
    <w:p w:rsidR="001765CE" w:rsidRDefault="001765CE" w:rsidP="00330FE3">
      <w:pPr>
        <w:rPr>
          <w:rFonts w:asciiTheme="minorHAnsi" w:hAnsiTheme="minorHAnsi" w:cstheme="minorHAnsi"/>
          <w:iCs/>
          <w:color w:val="3366FF"/>
          <w:sz w:val="28"/>
          <w:szCs w:val="28"/>
        </w:rPr>
      </w:pPr>
    </w:p>
    <w:p w:rsidR="00E14853" w:rsidRDefault="00E14853" w:rsidP="00330FE3">
      <w:pPr>
        <w:rPr>
          <w:rFonts w:asciiTheme="minorHAnsi" w:hAnsiTheme="minorHAnsi" w:cstheme="minorHAnsi"/>
          <w:iCs/>
          <w:color w:val="3366FF"/>
          <w:sz w:val="28"/>
          <w:szCs w:val="28"/>
        </w:rPr>
      </w:pPr>
    </w:p>
    <w:p w:rsidR="00351383" w:rsidRDefault="00351383" w:rsidP="00330FE3">
      <w:pPr>
        <w:rPr>
          <w:rFonts w:asciiTheme="minorHAnsi" w:hAnsiTheme="minorHAnsi" w:cstheme="minorHAnsi"/>
          <w:iCs/>
          <w:color w:val="3366FF"/>
          <w:sz w:val="28"/>
          <w:szCs w:val="28"/>
        </w:rPr>
      </w:pPr>
    </w:p>
    <w:p w:rsidR="00692F68" w:rsidRDefault="00692F68" w:rsidP="00330FE3">
      <w:pPr>
        <w:rPr>
          <w:rFonts w:asciiTheme="minorHAnsi" w:hAnsiTheme="minorHAnsi" w:cstheme="minorHAnsi"/>
          <w:iCs/>
          <w:color w:val="3366FF"/>
          <w:sz w:val="28"/>
          <w:szCs w:val="28"/>
        </w:rPr>
      </w:pPr>
    </w:p>
    <w:p w:rsidR="00CD63D9" w:rsidRDefault="00CD63D9" w:rsidP="00330FE3">
      <w:pPr>
        <w:rPr>
          <w:rFonts w:asciiTheme="minorHAnsi" w:hAnsiTheme="minorHAnsi" w:cstheme="minorHAnsi"/>
          <w:iCs/>
          <w:color w:val="3366FF"/>
          <w:sz w:val="28"/>
          <w:szCs w:val="28"/>
        </w:rPr>
      </w:pPr>
    </w:p>
    <w:p w:rsidR="00351383" w:rsidRPr="00727F4E" w:rsidRDefault="00351383" w:rsidP="00330FE3">
      <w:pPr>
        <w:rPr>
          <w:rFonts w:asciiTheme="minorHAnsi" w:hAnsiTheme="minorHAnsi" w:cstheme="minorHAnsi"/>
          <w:iCs/>
          <w:color w:val="3366FF"/>
          <w:sz w:val="28"/>
          <w:szCs w:val="28"/>
        </w:rPr>
      </w:pPr>
    </w:p>
    <w:tbl>
      <w:tblPr>
        <w:tblW w:w="134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
        <w:gridCol w:w="9495"/>
        <w:gridCol w:w="1872"/>
        <w:gridCol w:w="1658"/>
      </w:tblGrid>
      <w:tr w:rsidR="003A0EF6" w:rsidRPr="00727F4E" w:rsidTr="002425D0">
        <w:trPr>
          <w:trHeight w:val="270"/>
        </w:trPr>
        <w:tc>
          <w:tcPr>
            <w:tcW w:w="399" w:type="dxa"/>
          </w:tcPr>
          <w:p w:rsidR="003A0EF6" w:rsidRPr="00727F4E" w:rsidRDefault="003A0EF6" w:rsidP="003C2D76">
            <w:pPr>
              <w:jc w:val="both"/>
              <w:rPr>
                <w:rFonts w:asciiTheme="minorHAnsi" w:hAnsiTheme="minorHAnsi" w:cstheme="minorHAnsi"/>
                <w:b/>
                <w:bCs/>
                <w:color w:val="3366FF"/>
              </w:rPr>
            </w:pPr>
          </w:p>
        </w:tc>
        <w:tc>
          <w:tcPr>
            <w:tcW w:w="9495" w:type="dxa"/>
            <w:vAlign w:val="bottom"/>
          </w:tcPr>
          <w:p w:rsidR="003A0EF6" w:rsidRPr="00727F4E" w:rsidRDefault="00E2485B" w:rsidP="003C2D76">
            <w:pPr>
              <w:jc w:val="both"/>
              <w:rPr>
                <w:rFonts w:asciiTheme="minorHAnsi" w:hAnsiTheme="minorHAnsi" w:cstheme="minorHAnsi"/>
                <w:b/>
                <w:bCs/>
                <w:color w:val="3366FF"/>
              </w:rPr>
            </w:pPr>
            <w:r w:rsidRPr="00727F4E">
              <w:rPr>
                <w:rFonts w:asciiTheme="minorHAnsi" w:hAnsiTheme="minorHAnsi" w:cstheme="minorHAnsi"/>
                <w:b/>
                <w:bCs/>
                <w:color w:val="3366FF"/>
              </w:rPr>
              <w:t>Issue</w:t>
            </w:r>
          </w:p>
        </w:tc>
        <w:tc>
          <w:tcPr>
            <w:tcW w:w="1872" w:type="dxa"/>
            <w:shd w:val="clear" w:color="auto" w:fill="auto"/>
            <w:vAlign w:val="bottom"/>
          </w:tcPr>
          <w:p w:rsidR="003A0EF6" w:rsidRPr="00727F4E" w:rsidRDefault="003A0EF6" w:rsidP="00795426">
            <w:pPr>
              <w:rPr>
                <w:rFonts w:asciiTheme="minorHAnsi" w:hAnsiTheme="minorHAnsi" w:cstheme="minorHAnsi"/>
                <w:b/>
                <w:bCs/>
                <w:color w:val="3366FF"/>
              </w:rPr>
            </w:pPr>
            <w:r w:rsidRPr="00727F4E">
              <w:rPr>
                <w:rFonts w:asciiTheme="minorHAnsi" w:hAnsiTheme="minorHAnsi" w:cstheme="minorHAnsi"/>
                <w:b/>
                <w:bCs/>
                <w:color w:val="3366FF"/>
              </w:rPr>
              <w:t xml:space="preserve">Actor </w:t>
            </w:r>
            <w:r w:rsidR="006F5C93" w:rsidRPr="00727F4E">
              <w:rPr>
                <w:rFonts w:asciiTheme="minorHAnsi" w:hAnsiTheme="minorHAnsi" w:cstheme="minorHAnsi"/>
                <w:b/>
                <w:bCs/>
                <w:color w:val="3366FF"/>
              </w:rPr>
              <w:t xml:space="preserve"> (focal agency)</w:t>
            </w:r>
          </w:p>
        </w:tc>
        <w:tc>
          <w:tcPr>
            <w:tcW w:w="1658" w:type="dxa"/>
            <w:shd w:val="clear" w:color="auto" w:fill="auto"/>
            <w:noWrap/>
            <w:vAlign w:val="bottom"/>
          </w:tcPr>
          <w:p w:rsidR="003A0EF6" w:rsidRPr="00727F4E" w:rsidRDefault="003A0EF6" w:rsidP="003C2D76">
            <w:pPr>
              <w:jc w:val="both"/>
              <w:rPr>
                <w:rFonts w:asciiTheme="minorHAnsi" w:hAnsiTheme="minorHAnsi" w:cstheme="minorHAnsi"/>
                <w:b/>
                <w:bCs/>
                <w:color w:val="3366FF"/>
              </w:rPr>
            </w:pPr>
            <w:r w:rsidRPr="00727F4E">
              <w:rPr>
                <w:rFonts w:asciiTheme="minorHAnsi" w:hAnsiTheme="minorHAnsi" w:cstheme="minorHAnsi"/>
                <w:b/>
                <w:bCs/>
                <w:color w:val="3366FF"/>
              </w:rPr>
              <w:t>Deadline</w:t>
            </w:r>
          </w:p>
        </w:tc>
      </w:tr>
      <w:tr w:rsidR="00E2485B" w:rsidRPr="00727F4E" w:rsidTr="00AE6E0A">
        <w:trPr>
          <w:trHeight w:val="60"/>
        </w:trPr>
        <w:tc>
          <w:tcPr>
            <w:tcW w:w="399" w:type="dxa"/>
          </w:tcPr>
          <w:p w:rsidR="00E2485B" w:rsidRDefault="00E2485B" w:rsidP="00DE05CB">
            <w:pPr>
              <w:rPr>
                <w:rFonts w:asciiTheme="minorHAnsi" w:hAnsiTheme="minorHAnsi" w:cstheme="minorHAnsi"/>
                <w:color w:val="548DD4" w:themeColor="text2" w:themeTint="99"/>
              </w:rPr>
            </w:pPr>
            <w:r w:rsidRPr="00727F4E">
              <w:rPr>
                <w:rFonts w:asciiTheme="minorHAnsi" w:hAnsiTheme="minorHAnsi" w:cstheme="minorHAnsi"/>
                <w:color w:val="548DD4" w:themeColor="text2" w:themeTint="99"/>
              </w:rPr>
              <w:t>1.</w:t>
            </w:r>
          </w:p>
          <w:p w:rsidR="00C738D5" w:rsidRDefault="00C738D5" w:rsidP="00DE05CB">
            <w:pPr>
              <w:rPr>
                <w:rFonts w:asciiTheme="minorHAnsi" w:hAnsiTheme="minorHAnsi" w:cstheme="minorHAnsi"/>
                <w:color w:val="548DD4" w:themeColor="text2" w:themeTint="99"/>
              </w:rPr>
            </w:pPr>
          </w:p>
          <w:p w:rsidR="00C738D5" w:rsidRDefault="00C738D5" w:rsidP="00DE05CB">
            <w:pPr>
              <w:rPr>
                <w:rFonts w:asciiTheme="minorHAnsi" w:hAnsiTheme="minorHAnsi" w:cstheme="minorHAnsi"/>
                <w:color w:val="548DD4" w:themeColor="text2" w:themeTint="99"/>
              </w:rPr>
            </w:pPr>
          </w:p>
          <w:p w:rsidR="00C738D5" w:rsidRDefault="00C738D5" w:rsidP="00DE05CB">
            <w:pPr>
              <w:rPr>
                <w:rFonts w:asciiTheme="minorHAnsi" w:hAnsiTheme="minorHAnsi" w:cstheme="minorHAnsi"/>
                <w:color w:val="548DD4" w:themeColor="text2" w:themeTint="99"/>
              </w:rPr>
            </w:pPr>
          </w:p>
          <w:p w:rsidR="003E6A8F" w:rsidRDefault="003E6A8F" w:rsidP="00DE05CB">
            <w:pPr>
              <w:rPr>
                <w:rFonts w:asciiTheme="minorHAnsi" w:hAnsiTheme="minorHAnsi" w:cstheme="minorHAnsi"/>
                <w:color w:val="548DD4" w:themeColor="text2" w:themeTint="99"/>
              </w:rPr>
            </w:pPr>
          </w:p>
          <w:p w:rsidR="00C738D5" w:rsidRPr="00727F4E" w:rsidRDefault="00C738D5" w:rsidP="00DE05CB">
            <w:pPr>
              <w:rPr>
                <w:rFonts w:asciiTheme="minorHAnsi" w:hAnsiTheme="minorHAnsi" w:cstheme="minorHAnsi"/>
                <w:color w:val="548DD4" w:themeColor="text2" w:themeTint="99"/>
              </w:rPr>
            </w:pPr>
          </w:p>
        </w:tc>
        <w:tc>
          <w:tcPr>
            <w:tcW w:w="9495" w:type="dxa"/>
          </w:tcPr>
          <w:p w:rsidR="00751A6A" w:rsidRPr="00463B0D" w:rsidRDefault="00F21226" w:rsidP="00E27B98">
            <w:pPr>
              <w:rPr>
                <w:rFonts w:asciiTheme="majorBidi" w:hAnsiTheme="majorBidi" w:cstheme="majorBidi"/>
                <w:b/>
                <w:bCs/>
              </w:rPr>
            </w:pPr>
            <w:r>
              <w:rPr>
                <w:rFonts w:asciiTheme="majorBidi" w:hAnsiTheme="majorBidi" w:cstheme="majorBidi"/>
                <w:b/>
                <w:bCs/>
                <w:u w:val="single"/>
              </w:rPr>
              <w:t>Presentation of the LCRP Health Chapter and results framework (UNHCR</w:t>
            </w:r>
            <w:r w:rsidR="000B35A1">
              <w:rPr>
                <w:rFonts w:asciiTheme="majorBidi" w:hAnsiTheme="majorBidi" w:cstheme="majorBidi"/>
                <w:b/>
                <w:bCs/>
                <w:u w:val="single"/>
              </w:rPr>
              <w:t>-IA</w:t>
            </w:r>
            <w:r>
              <w:rPr>
                <w:rFonts w:asciiTheme="majorBidi" w:hAnsiTheme="majorBidi" w:cstheme="majorBidi"/>
                <w:b/>
                <w:bCs/>
                <w:u w:val="single"/>
              </w:rPr>
              <w:t>):</w:t>
            </w:r>
          </w:p>
          <w:p w:rsidR="000E1EE6" w:rsidRDefault="000E1EE6" w:rsidP="00E27B98">
            <w:pPr>
              <w:rPr>
                <w:rFonts w:asciiTheme="majorBidi" w:hAnsiTheme="majorBidi" w:cstheme="majorBidi"/>
                <w:b/>
                <w:bCs/>
              </w:rPr>
            </w:pPr>
          </w:p>
          <w:p w:rsidR="00CD5930" w:rsidRPr="004C744A" w:rsidRDefault="000B35A1" w:rsidP="000B35A1">
            <w:pPr>
              <w:pStyle w:val="ListParagraph"/>
              <w:numPr>
                <w:ilvl w:val="0"/>
                <w:numId w:val="19"/>
              </w:numPr>
              <w:rPr>
                <w:rFonts w:asciiTheme="majorBidi" w:hAnsiTheme="majorBidi" w:cstheme="majorBidi"/>
                <w:sz w:val="24"/>
                <w:szCs w:val="24"/>
              </w:rPr>
            </w:pPr>
            <w:r w:rsidRPr="004C744A">
              <w:rPr>
                <w:rFonts w:asciiTheme="majorBidi" w:hAnsiTheme="majorBidi" w:cstheme="majorBidi"/>
                <w:sz w:val="24"/>
                <w:szCs w:val="24"/>
              </w:rPr>
              <w:t xml:space="preserve">The final LCRP document will be launched </w:t>
            </w:r>
            <w:r w:rsidR="00CD5930" w:rsidRPr="004C744A">
              <w:rPr>
                <w:rFonts w:asciiTheme="majorBidi" w:hAnsiTheme="majorBidi" w:cstheme="majorBidi"/>
                <w:sz w:val="24"/>
                <w:szCs w:val="24"/>
              </w:rPr>
              <w:t>on the 17</w:t>
            </w:r>
            <w:r w:rsidR="00CD5930" w:rsidRPr="004C744A">
              <w:rPr>
                <w:rFonts w:asciiTheme="majorBidi" w:hAnsiTheme="majorBidi" w:cstheme="majorBidi"/>
                <w:sz w:val="24"/>
                <w:szCs w:val="24"/>
                <w:vertAlign w:val="superscript"/>
              </w:rPr>
              <w:t>th</w:t>
            </w:r>
            <w:r w:rsidR="00CD5930" w:rsidRPr="004C744A">
              <w:rPr>
                <w:rFonts w:asciiTheme="majorBidi" w:hAnsiTheme="majorBidi" w:cstheme="majorBidi"/>
                <w:sz w:val="24"/>
                <w:szCs w:val="24"/>
              </w:rPr>
              <w:t xml:space="preserve"> of December 2015; the Result framework will be shared after the launch.</w:t>
            </w:r>
          </w:p>
          <w:p w:rsidR="00CD5930" w:rsidRPr="004C744A" w:rsidRDefault="00CD5930" w:rsidP="00E00EA7">
            <w:pPr>
              <w:pStyle w:val="ListParagraph"/>
              <w:numPr>
                <w:ilvl w:val="0"/>
                <w:numId w:val="19"/>
              </w:numPr>
              <w:rPr>
                <w:rFonts w:asciiTheme="majorBidi" w:hAnsiTheme="majorBidi" w:cstheme="majorBidi"/>
                <w:sz w:val="24"/>
                <w:szCs w:val="24"/>
              </w:rPr>
            </w:pPr>
            <w:r w:rsidRPr="004C744A">
              <w:rPr>
                <w:rFonts w:asciiTheme="majorBidi" w:hAnsiTheme="majorBidi" w:cstheme="majorBidi"/>
                <w:sz w:val="24"/>
                <w:szCs w:val="24"/>
              </w:rPr>
              <w:t>5 outcomes of the Health chapter of the LCRP 2016:</w:t>
            </w:r>
            <w:r w:rsidR="00BA1C69" w:rsidRPr="004C744A">
              <w:rPr>
                <w:rFonts w:asciiTheme="majorBidi" w:hAnsiTheme="majorBidi" w:cstheme="majorBidi"/>
                <w:sz w:val="24"/>
                <w:szCs w:val="24"/>
              </w:rPr>
              <w:t xml:space="preserve"> (the list of indicators will  be s</w:t>
            </w:r>
            <w:r w:rsidR="00E00EA7">
              <w:rPr>
                <w:rFonts w:asciiTheme="majorBidi" w:hAnsiTheme="majorBidi" w:cstheme="majorBidi"/>
                <w:sz w:val="24"/>
                <w:szCs w:val="24"/>
              </w:rPr>
              <w:t xml:space="preserve">hared </w:t>
            </w:r>
            <w:r w:rsidR="00BA1C69" w:rsidRPr="004C744A">
              <w:rPr>
                <w:rFonts w:asciiTheme="majorBidi" w:hAnsiTheme="majorBidi" w:cstheme="majorBidi"/>
                <w:sz w:val="24"/>
                <w:szCs w:val="24"/>
              </w:rPr>
              <w:t xml:space="preserve"> with the minutes</w:t>
            </w:r>
            <w:r w:rsidR="005E5299">
              <w:rPr>
                <w:rFonts w:asciiTheme="majorBidi" w:hAnsiTheme="majorBidi" w:cstheme="majorBidi"/>
                <w:sz w:val="24"/>
                <w:szCs w:val="24"/>
              </w:rPr>
              <w:t xml:space="preserve"> of meeting</w:t>
            </w:r>
            <w:r w:rsidR="00BA1C69" w:rsidRPr="004C744A">
              <w:rPr>
                <w:rFonts w:asciiTheme="majorBidi" w:hAnsiTheme="majorBidi" w:cstheme="majorBidi"/>
                <w:sz w:val="24"/>
                <w:szCs w:val="24"/>
              </w:rPr>
              <w:t>)</w:t>
            </w:r>
          </w:p>
          <w:p w:rsidR="00CD5930" w:rsidRPr="004C744A" w:rsidRDefault="00CD5930" w:rsidP="00CD5930">
            <w:pPr>
              <w:pStyle w:val="ListParagraph"/>
              <w:rPr>
                <w:rFonts w:asciiTheme="majorBidi" w:hAnsiTheme="majorBidi" w:cstheme="majorBidi"/>
                <w:sz w:val="24"/>
                <w:szCs w:val="24"/>
              </w:rPr>
            </w:pPr>
            <w:r w:rsidRPr="004C744A">
              <w:rPr>
                <w:rFonts w:asciiTheme="majorBidi" w:hAnsiTheme="majorBidi" w:cstheme="majorBidi"/>
                <w:sz w:val="24"/>
                <w:szCs w:val="24"/>
              </w:rPr>
              <w:t>-Outcome 1: Improved access to PHC services</w:t>
            </w:r>
          </w:p>
          <w:p w:rsidR="00CD5930" w:rsidRPr="004C744A" w:rsidRDefault="00CD5930" w:rsidP="00CD5930">
            <w:pPr>
              <w:pStyle w:val="ListParagraph"/>
              <w:rPr>
                <w:rFonts w:asciiTheme="majorBidi" w:hAnsiTheme="majorBidi" w:cstheme="majorBidi"/>
                <w:sz w:val="24"/>
                <w:szCs w:val="24"/>
              </w:rPr>
            </w:pPr>
            <w:r w:rsidRPr="004C744A">
              <w:rPr>
                <w:rFonts w:asciiTheme="majorBidi" w:hAnsiTheme="majorBidi" w:cstheme="majorBidi"/>
                <w:sz w:val="24"/>
                <w:szCs w:val="24"/>
              </w:rPr>
              <w:t>-Outcome 2:</w:t>
            </w:r>
            <w:r w:rsidR="002150F0" w:rsidRPr="004C744A">
              <w:rPr>
                <w:rFonts w:asciiTheme="majorBidi" w:hAnsiTheme="majorBidi" w:cstheme="majorBidi"/>
                <w:sz w:val="24"/>
                <w:szCs w:val="24"/>
              </w:rPr>
              <w:t xml:space="preserve"> Improved access to hospital and advanced referral care</w:t>
            </w:r>
          </w:p>
          <w:p w:rsidR="00CD5930" w:rsidRPr="004C744A" w:rsidRDefault="00CD5930" w:rsidP="00CD5930">
            <w:pPr>
              <w:pStyle w:val="ListParagraph"/>
              <w:rPr>
                <w:rFonts w:asciiTheme="majorBidi" w:hAnsiTheme="majorBidi" w:cstheme="majorBidi"/>
                <w:sz w:val="24"/>
                <w:szCs w:val="24"/>
              </w:rPr>
            </w:pPr>
            <w:r w:rsidRPr="004C744A">
              <w:rPr>
                <w:rFonts w:asciiTheme="majorBidi" w:hAnsiTheme="majorBidi" w:cstheme="majorBidi"/>
                <w:sz w:val="24"/>
                <w:szCs w:val="24"/>
              </w:rPr>
              <w:t>-Outcome 3: Improved outbreak control</w:t>
            </w:r>
          </w:p>
          <w:p w:rsidR="00CD5930" w:rsidRPr="004C744A" w:rsidRDefault="00CD5930" w:rsidP="00CD5930">
            <w:pPr>
              <w:pStyle w:val="ListParagraph"/>
              <w:rPr>
                <w:rFonts w:asciiTheme="majorBidi" w:hAnsiTheme="majorBidi" w:cstheme="majorBidi"/>
                <w:sz w:val="24"/>
                <w:szCs w:val="24"/>
              </w:rPr>
            </w:pPr>
            <w:r w:rsidRPr="004C744A">
              <w:rPr>
                <w:rFonts w:asciiTheme="majorBidi" w:hAnsiTheme="majorBidi" w:cstheme="majorBidi"/>
                <w:sz w:val="24"/>
                <w:szCs w:val="24"/>
              </w:rPr>
              <w:t xml:space="preserve">-Outcome 4: Key institutions strengthened </w:t>
            </w:r>
          </w:p>
          <w:p w:rsidR="00CD5930" w:rsidRPr="004C744A" w:rsidRDefault="00CD5930" w:rsidP="00CD5930">
            <w:pPr>
              <w:pStyle w:val="ListParagraph"/>
              <w:rPr>
                <w:rFonts w:asciiTheme="majorBidi" w:hAnsiTheme="majorBidi" w:cstheme="majorBidi"/>
                <w:sz w:val="24"/>
                <w:szCs w:val="24"/>
              </w:rPr>
            </w:pPr>
            <w:r w:rsidRPr="004C744A">
              <w:rPr>
                <w:rFonts w:asciiTheme="majorBidi" w:hAnsiTheme="majorBidi" w:cstheme="majorBidi"/>
                <w:sz w:val="24"/>
                <w:szCs w:val="24"/>
              </w:rPr>
              <w:t xml:space="preserve">-Outcome 5: </w:t>
            </w:r>
            <w:r w:rsidR="002150F0" w:rsidRPr="004C744A">
              <w:rPr>
                <w:rFonts w:asciiTheme="majorBidi" w:hAnsiTheme="majorBidi" w:cstheme="majorBidi"/>
                <w:sz w:val="24"/>
                <w:szCs w:val="24"/>
              </w:rPr>
              <w:t>Transparency and Accountability of Health partners ensured</w:t>
            </w:r>
          </w:p>
          <w:p w:rsidR="00A10514" w:rsidRPr="004C744A" w:rsidRDefault="00811D42" w:rsidP="00811D42">
            <w:pPr>
              <w:pStyle w:val="ListParagraph"/>
              <w:numPr>
                <w:ilvl w:val="0"/>
                <w:numId w:val="19"/>
              </w:numPr>
              <w:rPr>
                <w:rFonts w:asciiTheme="majorBidi" w:hAnsiTheme="majorBidi" w:cstheme="majorBidi"/>
                <w:sz w:val="24"/>
                <w:szCs w:val="24"/>
              </w:rPr>
            </w:pPr>
            <w:r w:rsidRPr="004C744A">
              <w:rPr>
                <w:rFonts w:asciiTheme="majorBidi" w:hAnsiTheme="majorBidi" w:cstheme="majorBidi"/>
                <w:sz w:val="24"/>
                <w:szCs w:val="24"/>
              </w:rPr>
              <w:t>Health Core Group</w:t>
            </w:r>
            <w:r w:rsidR="00E00EA7">
              <w:rPr>
                <w:rFonts w:asciiTheme="majorBidi" w:hAnsiTheme="majorBidi" w:cstheme="majorBidi"/>
                <w:sz w:val="24"/>
                <w:szCs w:val="24"/>
              </w:rPr>
              <w:t xml:space="preserve"> is composed of:</w:t>
            </w:r>
            <w:r w:rsidR="005E5299">
              <w:rPr>
                <w:rFonts w:asciiTheme="majorBidi" w:hAnsiTheme="majorBidi" w:cstheme="majorBidi"/>
                <w:sz w:val="24"/>
                <w:szCs w:val="24"/>
              </w:rPr>
              <w:t xml:space="preserve"> </w:t>
            </w:r>
            <w:proofErr w:type="spellStart"/>
            <w:r w:rsidR="005E5299">
              <w:rPr>
                <w:rFonts w:asciiTheme="majorBidi" w:hAnsiTheme="majorBidi" w:cstheme="majorBidi"/>
                <w:sz w:val="24"/>
                <w:szCs w:val="24"/>
              </w:rPr>
              <w:t>MoPH</w:t>
            </w:r>
            <w:proofErr w:type="spellEnd"/>
            <w:r w:rsidR="005E5299">
              <w:rPr>
                <w:rFonts w:asciiTheme="majorBidi" w:hAnsiTheme="majorBidi" w:cstheme="majorBidi"/>
                <w:sz w:val="24"/>
                <w:szCs w:val="24"/>
              </w:rPr>
              <w:t xml:space="preserve">, UNHCR, WHO, PU-AMI </w:t>
            </w:r>
            <w:proofErr w:type="gramStart"/>
            <w:r w:rsidR="005E5299">
              <w:rPr>
                <w:rFonts w:asciiTheme="majorBidi" w:hAnsiTheme="majorBidi" w:cstheme="majorBidi"/>
                <w:sz w:val="24"/>
                <w:szCs w:val="24"/>
              </w:rPr>
              <w:t xml:space="preserve">and </w:t>
            </w:r>
            <w:r w:rsidRPr="004C744A">
              <w:rPr>
                <w:rFonts w:asciiTheme="majorBidi" w:hAnsiTheme="majorBidi" w:cstheme="majorBidi"/>
                <w:sz w:val="24"/>
                <w:szCs w:val="24"/>
              </w:rPr>
              <w:t xml:space="preserve"> </w:t>
            </w:r>
            <w:proofErr w:type="spellStart"/>
            <w:r w:rsidRPr="004C744A">
              <w:rPr>
                <w:rFonts w:asciiTheme="majorBidi" w:hAnsiTheme="majorBidi" w:cstheme="majorBidi"/>
                <w:sz w:val="24"/>
                <w:szCs w:val="24"/>
              </w:rPr>
              <w:t>Amel</w:t>
            </w:r>
            <w:proofErr w:type="spellEnd"/>
            <w:proofErr w:type="gramEnd"/>
            <w:r w:rsidRPr="004C744A">
              <w:rPr>
                <w:rFonts w:asciiTheme="majorBidi" w:hAnsiTheme="majorBidi" w:cstheme="majorBidi"/>
                <w:sz w:val="24"/>
                <w:szCs w:val="24"/>
              </w:rPr>
              <w:t xml:space="preserve"> .</w:t>
            </w:r>
          </w:p>
          <w:p w:rsidR="00811D42" w:rsidRPr="004C744A" w:rsidRDefault="00BA1C69" w:rsidP="00811D42">
            <w:pPr>
              <w:pStyle w:val="ListParagraph"/>
              <w:numPr>
                <w:ilvl w:val="0"/>
                <w:numId w:val="19"/>
              </w:numPr>
              <w:rPr>
                <w:rFonts w:asciiTheme="majorBidi" w:hAnsiTheme="majorBidi" w:cstheme="majorBidi"/>
                <w:sz w:val="24"/>
                <w:szCs w:val="24"/>
              </w:rPr>
            </w:pPr>
            <w:r w:rsidRPr="004C744A">
              <w:rPr>
                <w:rFonts w:asciiTheme="majorBidi" w:hAnsiTheme="majorBidi" w:cstheme="majorBidi"/>
                <w:sz w:val="24"/>
                <w:szCs w:val="24"/>
              </w:rPr>
              <w:t>The LCRP funding requirements: 2.48 billion USD (290.93 million USD for the health sector). 33 partners expressed interest and set targets in the Health sector chapter of the LCRP.</w:t>
            </w:r>
          </w:p>
          <w:p w:rsidR="00BA1C69" w:rsidRPr="004C744A" w:rsidRDefault="00BA1C69" w:rsidP="00BA1C69">
            <w:pPr>
              <w:pStyle w:val="ListParagraph"/>
              <w:numPr>
                <w:ilvl w:val="0"/>
                <w:numId w:val="19"/>
              </w:numPr>
              <w:rPr>
                <w:rFonts w:asciiTheme="majorBidi" w:hAnsiTheme="majorBidi" w:cstheme="majorBidi"/>
              </w:rPr>
            </w:pPr>
            <w:r w:rsidRPr="004C744A">
              <w:rPr>
                <w:rFonts w:asciiTheme="majorBidi" w:hAnsiTheme="majorBidi" w:cstheme="majorBidi"/>
                <w:sz w:val="24"/>
                <w:szCs w:val="24"/>
              </w:rPr>
              <w:t>Partners asked for upda</w:t>
            </w:r>
            <w:r w:rsidR="005E5299">
              <w:rPr>
                <w:rFonts w:asciiTheme="majorBidi" w:hAnsiTheme="majorBidi" w:cstheme="majorBidi"/>
                <w:sz w:val="24"/>
                <w:szCs w:val="24"/>
              </w:rPr>
              <w:t xml:space="preserve">tes on the Education sector, </w:t>
            </w:r>
            <w:r w:rsidRPr="004C744A">
              <w:rPr>
                <w:rFonts w:asciiTheme="majorBidi" w:hAnsiTheme="majorBidi" w:cstheme="majorBidi"/>
                <w:sz w:val="24"/>
                <w:szCs w:val="24"/>
              </w:rPr>
              <w:t>the National MH strategy and MH gap</w:t>
            </w:r>
            <w:r w:rsidRPr="004C744A">
              <w:rPr>
                <w:rFonts w:asciiTheme="majorBidi" w:hAnsiTheme="majorBidi" w:cstheme="majorBidi"/>
              </w:rPr>
              <w:t>.</w:t>
            </w:r>
          </w:p>
          <w:p w:rsidR="006A201E" w:rsidRPr="004C744A" w:rsidRDefault="009C41A2" w:rsidP="00AD3EF1">
            <w:pPr>
              <w:rPr>
                <w:rFonts w:asciiTheme="majorBidi" w:eastAsia="MS Mincho" w:hAnsiTheme="majorBidi" w:cstheme="majorBidi"/>
                <w:lang w:val="en-GB"/>
              </w:rPr>
            </w:pPr>
            <w:r w:rsidRPr="004C744A">
              <w:rPr>
                <w:rFonts w:asciiTheme="majorBidi" w:hAnsiTheme="majorBidi" w:cstheme="majorBidi"/>
              </w:rPr>
              <w:t xml:space="preserve"> </w:t>
            </w:r>
            <w:r w:rsidR="006A201E" w:rsidRPr="004C744A">
              <w:rPr>
                <w:rFonts w:asciiTheme="majorBidi" w:hAnsiTheme="majorBidi" w:cstheme="majorBidi"/>
                <w:b/>
                <w:color w:val="FF0000"/>
                <w:u w:val="single"/>
                <w:lang w:val="en-GB"/>
              </w:rPr>
              <w:t>Action Points:</w:t>
            </w:r>
          </w:p>
          <w:p w:rsidR="006A201E" w:rsidRPr="004C744A" w:rsidRDefault="006A201E" w:rsidP="006A201E">
            <w:pPr>
              <w:rPr>
                <w:rFonts w:asciiTheme="majorBidi" w:hAnsiTheme="majorBidi" w:cstheme="majorBidi"/>
                <w:b/>
                <w:color w:val="FF0000"/>
                <w:u w:val="single"/>
                <w:lang w:val="en-GB"/>
              </w:rPr>
            </w:pPr>
          </w:p>
          <w:p w:rsidR="00225FEE" w:rsidRPr="00CD76D5" w:rsidRDefault="00BA1C69" w:rsidP="006A201E">
            <w:pPr>
              <w:pStyle w:val="ListParagraph"/>
              <w:numPr>
                <w:ilvl w:val="0"/>
                <w:numId w:val="1"/>
              </w:numPr>
              <w:rPr>
                <w:rFonts w:asciiTheme="majorBidi" w:hAnsiTheme="majorBidi" w:cstheme="majorBidi"/>
                <w:sz w:val="24"/>
                <w:szCs w:val="24"/>
              </w:rPr>
            </w:pPr>
            <w:r w:rsidRPr="004C744A">
              <w:rPr>
                <w:rFonts w:asciiTheme="majorBidi" w:hAnsiTheme="majorBidi" w:cstheme="majorBidi"/>
                <w:color w:val="FF0000"/>
                <w:sz w:val="24"/>
                <w:szCs w:val="24"/>
              </w:rPr>
              <w:t>UNHCR to in</w:t>
            </w:r>
            <w:r w:rsidR="00AE6E0A" w:rsidRPr="004C744A">
              <w:rPr>
                <w:rFonts w:asciiTheme="majorBidi" w:hAnsiTheme="majorBidi" w:cstheme="majorBidi"/>
                <w:color w:val="FF0000"/>
                <w:sz w:val="24"/>
                <w:szCs w:val="24"/>
              </w:rPr>
              <w:t xml:space="preserve">clude updates on the education sector and MH in the agenda of the next HNWG. </w:t>
            </w:r>
          </w:p>
          <w:p w:rsidR="00CD76D5" w:rsidRPr="004C744A" w:rsidRDefault="00CD76D5" w:rsidP="006A201E">
            <w:pPr>
              <w:pStyle w:val="ListParagraph"/>
              <w:numPr>
                <w:ilvl w:val="0"/>
                <w:numId w:val="1"/>
              </w:numPr>
              <w:rPr>
                <w:rFonts w:asciiTheme="majorBidi" w:hAnsiTheme="majorBidi" w:cstheme="majorBidi"/>
                <w:sz w:val="24"/>
                <w:szCs w:val="24"/>
              </w:rPr>
            </w:pPr>
            <w:r>
              <w:rPr>
                <w:rFonts w:asciiTheme="majorBidi" w:hAnsiTheme="majorBidi" w:cstheme="majorBidi"/>
                <w:color w:val="FF0000"/>
                <w:sz w:val="24"/>
                <w:szCs w:val="24"/>
              </w:rPr>
              <w:t>UNHCR to share the final list of indicators of the LCRP.</w:t>
            </w:r>
          </w:p>
          <w:p w:rsidR="00F14AAC" w:rsidRDefault="00F14AAC" w:rsidP="00AE6E0A">
            <w:pPr>
              <w:pStyle w:val="ListParagraph"/>
              <w:rPr>
                <w:rFonts w:asciiTheme="majorBidi" w:hAnsiTheme="majorBidi" w:cstheme="majorBidi"/>
                <w:sz w:val="24"/>
                <w:szCs w:val="24"/>
              </w:rPr>
            </w:pPr>
          </w:p>
          <w:p w:rsidR="00AE6E0A" w:rsidRPr="00AE6E0A" w:rsidRDefault="00AE6E0A" w:rsidP="00AE6E0A">
            <w:pPr>
              <w:rPr>
                <w:rFonts w:asciiTheme="majorBidi" w:hAnsiTheme="majorBidi" w:cstheme="majorBidi"/>
              </w:rPr>
            </w:pPr>
          </w:p>
        </w:tc>
        <w:tc>
          <w:tcPr>
            <w:tcW w:w="1872" w:type="dxa"/>
            <w:shd w:val="clear" w:color="auto" w:fill="auto"/>
          </w:tcPr>
          <w:p w:rsidR="00E2485B" w:rsidRPr="004C744A" w:rsidRDefault="00E2485B" w:rsidP="00DE05CB">
            <w:pPr>
              <w:rPr>
                <w:rFonts w:asciiTheme="majorBidi" w:hAnsiTheme="majorBidi" w:cstheme="majorBidi"/>
                <w:color w:val="FF0000"/>
              </w:rPr>
            </w:pPr>
          </w:p>
          <w:p w:rsidR="0080442C" w:rsidRPr="004C744A" w:rsidRDefault="0080442C" w:rsidP="00DE05CB">
            <w:pPr>
              <w:rPr>
                <w:rFonts w:asciiTheme="majorBidi" w:hAnsiTheme="majorBidi" w:cstheme="majorBidi"/>
                <w:color w:val="FF0000"/>
              </w:rPr>
            </w:pPr>
          </w:p>
          <w:p w:rsidR="0080442C" w:rsidRPr="004C744A" w:rsidRDefault="0080442C" w:rsidP="00DE05CB">
            <w:pPr>
              <w:rPr>
                <w:rFonts w:asciiTheme="majorBidi" w:hAnsiTheme="majorBidi" w:cstheme="majorBidi"/>
                <w:color w:val="FF0000"/>
              </w:rPr>
            </w:pPr>
          </w:p>
          <w:p w:rsidR="0080442C" w:rsidRPr="004C744A" w:rsidRDefault="0080442C" w:rsidP="00DE05CB">
            <w:pPr>
              <w:rPr>
                <w:rFonts w:asciiTheme="majorBidi" w:hAnsiTheme="majorBidi" w:cstheme="majorBidi"/>
                <w:color w:val="FF0000"/>
              </w:rPr>
            </w:pPr>
          </w:p>
          <w:p w:rsidR="003E6A8F" w:rsidRPr="004C744A" w:rsidRDefault="003E6A8F" w:rsidP="00DE05CB">
            <w:pPr>
              <w:rPr>
                <w:rFonts w:asciiTheme="majorBidi" w:hAnsiTheme="majorBidi" w:cstheme="majorBidi"/>
                <w:color w:val="FF0000"/>
              </w:rPr>
            </w:pPr>
          </w:p>
          <w:p w:rsidR="006E7249" w:rsidRPr="004C744A" w:rsidRDefault="006E7249" w:rsidP="00DE05CB">
            <w:pPr>
              <w:rPr>
                <w:rFonts w:asciiTheme="majorBidi" w:hAnsiTheme="majorBidi" w:cstheme="majorBidi"/>
                <w:color w:val="FF0000"/>
              </w:rPr>
            </w:pPr>
          </w:p>
          <w:p w:rsidR="006E7249" w:rsidRPr="004C744A" w:rsidRDefault="006E7249" w:rsidP="00DE05CB">
            <w:pPr>
              <w:rPr>
                <w:rFonts w:asciiTheme="majorBidi" w:hAnsiTheme="majorBidi" w:cstheme="majorBidi"/>
                <w:color w:val="FF0000"/>
              </w:rPr>
            </w:pPr>
          </w:p>
          <w:p w:rsidR="006E7249" w:rsidRPr="004C744A" w:rsidRDefault="006E7249" w:rsidP="00DE05CB">
            <w:pPr>
              <w:rPr>
                <w:rFonts w:asciiTheme="majorBidi" w:hAnsiTheme="majorBidi" w:cstheme="majorBidi"/>
                <w:color w:val="FF0000"/>
              </w:rPr>
            </w:pPr>
          </w:p>
          <w:p w:rsidR="006E7249" w:rsidRPr="004C744A" w:rsidRDefault="006E7249"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Default="00834894" w:rsidP="00DE05CB">
            <w:pPr>
              <w:rPr>
                <w:rFonts w:asciiTheme="majorBidi" w:hAnsiTheme="majorBidi" w:cstheme="majorBidi"/>
                <w:color w:val="FF0000"/>
              </w:rPr>
            </w:pPr>
          </w:p>
          <w:p w:rsidR="00CD76D5" w:rsidRDefault="00CD76D5" w:rsidP="00DE05CB">
            <w:pPr>
              <w:rPr>
                <w:rFonts w:asciiTheme="majorBidi" w:hAnsiTheme="majorBidi" w:cstheme="majorBidi"/>
                <w:color w:val="FF0000"/>
              </w:rPr>
            </w:pPr>
          </w:p>
          <w:p w:rsidR="00CD76D5" w:rsidRDefault="00CD76D5" w:rsidP="00DE05CB">
            <w:pPr>
              <w:rPr>
                <w:rFonts w:asciiTheme="majorBidi" w:hAnsiTheme="majorBidi" w:cstheme="majorBidi"/>
                <w:color w:val="FF0000"/>
              </w:rPr>
            </w:pPr>
          </w:p>
          <w:p w:rsidR="00CD76D5" w:rsidRPr="004C744A" w:rsidRDefault="00CD76D5" w:rsidP="00DE05CB">
            <w:pPr>
              <w:rPr>
                <w:rFonts w:asciiTheme="majorBidi" w:hAnsiTheme="majorBidi" w:cstheme="majorBidi"/>
                <w:color w:val="FF0000"/>
              </w:rPr>
            </w:pPr>
          </w:p>
          <w:p w:rsidR="00834894" w:rsidRPr="004C744A" w:rsidRDefault="00AE6E0A" w:rsidP="00DE05CB">
            <w:pPr>
              <w:rPr>
                <w:rFonts w:asciiTheme="majorBidi" w:hAnsiTheme="majorBidi" w:cstheme="majorBidi"/>
                <w:color w:val="FF0000"/>
              </w:rPr>
            </w:pPr>
            <w:r w:rsidRPr="004C744A">
              <w:rPr>
                <w:rFonts w:asciiTheme="majorBidi" w:hAnsiTheme="majorBidi" w:cstheme="majorBidi"/>
                <w:color w:val="FF0000"/>
              </w:rPr>
              <w:t>UNHCR</w:t>
            </w:r>
          </w:p>
          <w:p w:rsidR="00834894" w:rsidRPr="004C744A" w:rsidRDefault="00834894" w:rsidP="00DE05CB">
            <w:pPr>
              <w:rPr>
                <w:rFonts w:asciiTheme="majorBidi" w:hAnsiTheme="majorBidi" w:cstheme="majorBidi"/>
                <w:color w:val="FF0000"/>
              </w:rPr>
            </w:pPr>
          </w:p>
          <w:p w:rsidR="00834894" w:rsidRPr="004C744A" w:rsidRDefault="00CD76D5" w:rsidP="00DE05CB">
            <w:pPr>
              <w:rPr>
                <w:rFonts w:asciiTheme="majorBidi" w:hAnsiTheme="majorBidi" w:cstheme="majorBidi"/>
                <w:color w:val="FF0000"/>
              </w:rPr>
            </w:pPr>
            <w:r>
              <w:rPr>
                <w:rFonts w:asciiTheme="majorBidi" w:hAnsiTheme="majorBidi" w:cstheme="majorBidi"/>
                <w:color w:val="FF0000"/>
              </w:rPr>
              <w:t>UNHCR</w:t>
            </w:r>
          </w:p>
          <w:p w:rsidR="00F14AAC" w:rsidRPr="004C744A" w:rsidRDefault="00F14AAC" w:rsidP="008063C9">
            <w:pPr>
              <w:rPr>
                <w:rFonts w:asciiTheme="majorBidi" w:hAnsiTheme="majorBidi" w:cstheme="majorBidi"/>
                <w:color w:val="FF0000"/>
              </w:rPr>
            </w:pPr>
          </w:p>
        </w:tc>
        <w:tc>
          <w:tcPr>
            <w:tcW w:w="1658" w:type="dxa"/>
            <w:shd w:val="clear" w:color="auto" w:fill="auto"/>
          </w:tcPr>
          <w:p w:rsidR="00E2485B" w:rsidRPr="004C744A" w:rsidRDefault="00E2485B" w:rsidP="00DE05CB">
            <w:pPr>
              <w:rPr>
                <w:rFonts w:asciiTheme="majorBidi" w:hAnsiTheme="majorBidi" w:cstheme="majorBidi"/>
                <w:color w:val="FF0000"/>
              </w:rPr>
            </w:pPr>
          </w:p>
          <w:p w:rsidR="0080442C" w:rsidRPr="004C744A" w:rsidRDefault="0080442C" w:rsidP="00DE05CB">
            <w:pPr>
              <w:rPr>
                <w:rFonts w:asciiTheme="majorBidi" w:hAnsiTheme="majorBidi" w:cstheme="majorBidi"/>
                <w:color w:val="FF0000"/>
              </w:rPr>
            </w:pPr>
          </w:p>
          <w:p w:rsidR="0080442C" w:rsidRPr="004C744A" w:rsidRDefault="0080442C" w:rsidP="00DE05CB">
            <w:pPr>
              <w:rPr>
                <w:rFonts w:asciiTheme="majorBidi" w:hAnsiTheme="majorBidi" w:cstheme="majorBidi"/>
                <w:color w:val="FF0000"/>
              </w:rPr>
            </w:pPr>
          </w:p>
          <w:p w:rsidR="006E7249" w:rsidRPr="004C744A" w:rsidRDefault="006E7249" w:rsidP="00DE05CB">
            <w:pPr>
              <w:rPr>
                <w:rFonts w:asciiTheme="majorBidi" w:hAnsiTheme="majorBidi" w:cstheme="majorBidi"/>
                <w:color w:val="FF0000"/>
              </w:rPr>
            </w:pPr>
          </w:p>
          <w:p w:rsidR="006E7249" w:rsidRPr="004C744A" w:rsidRDefault="006E7249" w:rsidP="00DE05CB">
            <w:pPr>
              <w:rPr>
                <w:rFonts w:asciiTheme="majorBidi" w:hAnsiTheme="majorBidi" w:cstheme="majorBidi"/>
                <w:color w:val="FF0000"/>
              </w:rPr>
            </w:pPr>
          </w:p>
          <w:p w:rsidR="006E7249" w:rsidRPr="004C744A" w:rsidRDefault="006E7249" w:rsidP="00DE05CB">
            <w:pPr>
              <w:rPr>
                <w:rFonts w:asciiTheme="majorBidi" w:hAnsiTheme="majorBidi" w:cstheme="majorBidi"/>
                <w:color w:val="FF0000"/>
              </w:rPr>
            </w:pPr>
          </w:p>
          <w:p w:rsidR="006E7249" w:rsidRPr="004C744A" w:rsidRDefault="006E7249" w:rsidP="00DE05CB">
            <w:pPr>
              <w:rPr>
                <w:rFonts w:asciiTheme="majorBidi" w:hAnsiTheme="majorBidi" w:cstheme="majorBidi"/>
                <w:color w:val="FF0000"/>
              </w:rPr>
            </w:pPr>
          </w:p>
          <w:p w:rsidR="006E7249" w:rsidRPr="004C744A" w:rsidRDefault="006E7249" w:rsidP="00DE05CB">
            <w:pPr>
              <w:rPr>
                <w:rFonts w:asciiTheme="majorBidi" w:hAnsiTheme="majorBidi" w:cstheme="majorBidi"/>
                <w:color w:val="FF0000"/>
              </w:rPr>
            </w:pPr>
          </w:p>
          <w:p w:rsidR="006E7249" w:rsidRPr="004C744A" w:rsidRDefault="006E7249"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Default="00834894" w:rsidP="00DE05CB">
            <w:pPr>
              <w:rPr>
                <w:rFonts w:asciiTheme="majorBidi" w:hAnsiTheme="majorBidi" w:cstheme="majorBidi"/>
                <w:color w:val="FF0000"/>
              </w:rPr>
            </w:pPr>
          </w:p>
          <w:p w:rsidR="00CD76D5" w:rsidRDefault="00CD76D5" w:rsidP="00DE05CB">
            <w:pPr>
              <w:rPr>
                <w:rFonts w:asciiTheme="majorBidi" w:hAnsiTheme="majorBidi" w:cstheme="majorBidi"/>
                <w:color w:val="FF0000"/>
              </w:rPr>
            </w:pPr>
          </w:p>
          <w:p w:rsidR="00CD76D5" w:rsidRDefault="00CD76D5" w:rsidP="00DE05CB">
            <w:pPr>
              <w:rPr>
                <w:rFonts w:asciiTheme="majorBidi" w:hAnsiTheme="majorBidi" w:cstheme="majorBidi"/>
                <w:color w:val="FF0000"/>
              </w:rPr>
            </w:pPr>
          </w:p>
          <w:p w:rsidR="00CD76D5" w:rsidRPr="004C744A" w:rsidRDefault="00CD76D5" w:rsidP="00DE05CB">
            <w:pPr>
              <w:rPr>
                <w:rFonts w:asciiTheme="majorBidi" w:hAnsiTheme="majorBidi" w:cstheme="majorBidi"/>
                <w:color w:val="FF0000"/>
              </w:rPr>
            </w:pPr>
          </w:p>
          <w:p w:rsidR="00834894" w:rsidRPr="004C744A" w:rsidRDefault="00834894" w:rsidP="00DE05CB">
            <w:pPr>
              <w:rPr>
                <w:rFonts w:asciiTheme="majorBidi" w:hAnsiTheme="majorBidi" w:cstheme="majorBidi"/>
                <w:color w:val="FF0000"/>
              </w:rPr>
            </w:pPr>
          </w:p>
          <w:p w:rsidR="00834894" w:rsidRPr="004C744A" w:rsidRDefault="00AE6E0A" w:rsidP="00DE05CB">
            <w:pPr>
              <w:rPr>
                <w:rFonts w:asciiTheme="majorBidi" w:hAnsiTheme="majorBidi" w:cstheme="majorBidi"/>
                <w:color w:val="FF0000"/>
              </w:rPr>
            </w:pPr>
            <w:r w:rsidRPr="004C744A">
              <w:rPr>
                <w:rFonts w:asciiTheme="majorBidi" w:hAnsiTheme="majorBidi" w:cstheme="majorBidi"/>
                <w:color w:val="FF0000"/>
              </w:rPr>
              <w:t>January 2016</w:t>
            </w:r>
          </w:p>
          <w:p w:rsidR="00834894" w:rsidRPr="004C744A" w:rsidRDefault="00834894" w:rsidP="00DE05CB">
            <w:pPr>
              <w:rPr>
                <w:rFonts w:asciiTheme="majorBidi" w:hAnsiTheme="majorBidi" w:cstheme="majorBidi"/>
                <w:color w:val="FF0000"/>
              </w:rPr>
            </w:pPr>
          </w:p>
          <w:p w:rsidR="00834894" w:rsidRPr="004C744A" w:rsidRDefault="00CD76D5" w:rsidP="00DE05CB">
            <w:pPr>
              <w:rPr>
                <w:rFonts w:asciiTheme="majorBidi" w:hAnsiTheme="majorBidi" w:cstheme="majorBidi"/>
                <w:color w:val="FF0000"/>
              </w:rPr>
            </w:pPr>
            <w:r>
              <w:rPr>
                <w:rFonts w:asciiTheme="majorBidi" w:hAnsiTheme="majorBidi" w:cstheme="majorBidi"/>
                <w:color w:val="FF0000"/>
              </w:rPr>
              <w:t>January 2016</w:t>
            </w:r>
          </w:p>
          <w:p w:rsidR="00F14AAC" w:rsidRPr="004C744A" w:rsidRDefault="00F14AAC" w:rsidP="006A201E">
            <w:pPr>
              <w:rPr>
                <w:rFonts w:asciiTheme="majorBidi" w:hAnsiTheme="majorBidi" w:cstheme="majorBidi"/>
                <w:color w:val="FF0000"/>
              </w:rPr>
            </w:pPr>
          </w:p>
        </w:tc>
      </w:tr>
      <w:tr w:rsidR="007E0CFC" w:rsidRPr="00727F4E" w:rsidTr="004A1AF1">
        <w:trPr>
          <w:trHeight w:val="3752"/>
        </w:trPr>
        <w:tc>
          <w:tcPr>
            <w:tcW w:w="399" w:type="dxa"/>
          </w:tcPr>
          <w:p w:rsidR="00C84B69" w:rsidRDefault="00C84B69" w:rsidP="00DE05CB">
            <w:pPr>
              <w:jc w:val="both"/>
              <w:rPr>
                <w:rFonts w:asciiTheme="minorHAnsi" w:hAnsiTheme="minorHAnsi" w:cstheme="minorHAnsi"/>
                <w:color w:val="3366FF"/>
              </w:rPr>
            </w:pPr>
          </w:p>
          <w:p w:rsidR="007E0CFC" w:rsidRDefault="000E1005" w:rsidP="00DE05CB">
            <w:pPr>
              <w:jc w:val="both"/>
              <w:rPr>
                <w:rFonts w:asciiTheme="minorHAnsi" w:hAnsiTheme="minorHAnsi" w:cstheme="minorHAnsi"/>
                <w:color w:val="3366FF"/>
              </w:rPr>
            </w:pPr>
            <w:r>
              <w:rPr>
                <w:rFonts w:asciiTheme="minorHAnsi" w:hAnsiTheme="minorHAnsi" w:cstheme="minorHAnsi"/>
                <w:color w:val="3366FF"/>
              </w:rPr>
              <w:t>2</w:t>
            </w:r>
            <w:r w:rsidR="009277BC">
              <w:rPr>
                <w:rFonts w:asciiTheme="minorHAnsi" w:hAnsiTheme="minorHAnsi" w:cstheme="minorHAnsi"/>
                <w:color w:val="3366FF"/>
              </w:rPr>
              <w:t>.</w:t>
            </w:r>
          </w:p>
          <w:p w:rsidR="00BB784A" w:rsidRDefault="00BB784A" w:rsidP="00DE05CB">
            <w:pPr>
              <w:jc w:val="both"/>
              <w:rPr>
                <w:rFonts w:asciiTheme="minorHAnsi" w:hAnsiTheme="minorHAnsi" w:cstheme="minorHAnsi"/>
                <w:color w:val="3366FF"/>
              </w:rPr>
            </w:pPr>
          </w:p>
          <w:p w:rsidR="00BB784A" w:rsidRDefault="00BB784A" w:rsidP="00DE05CB">
            <w:pPr>
              <w:jc w:val="both"/>
              <w:rPr>
                <w:rFonts w:asciiTheme="minorHAnsi" w:hAnsiTheme="minorHAnsi" w:cstheme="minorHAnsi"/>
                <w:color w:val="3366FF"/>
              </w:rPr>
            </w:pPr>
          </w:p>
          <w:p w:rsidR="00BB784A" w:rsidRDefault="00BB784A" w:rsidP="00DE05CB">
            <w:pPr>
              <w:jc w:val="both"/>
              <w:rPr>
                <w:rFonts w:asciiTheme="minorHAnsi" w:hAnsiTheme="minorHAnsi" w:cstheme="minorHAnsi"/>
                <w:color w:val="3366FF"/>
              </w:rPr>
            </w:pPr>
          </w:p>
          <w:p w:rsidR="0051034E" w:rsidRDefault="0051034E" w:rsidP="00BB784A">
            <w:pPr>
              <w:jc w:val="both"/>
              <w:rPr>
                <w:rFonts w:asciiTheme="minorHAnsi" w:hAnsiTheme="minorHAnsi" w:cstheme="minorHAnsi"/>
                <w:color w:val="3366FF"/>
              </w:rPr>
            </w:pPr>
          </w:p>
          <w:p w:rsidR="0051034E" w:rsidRDefault="0051034E" w:rsidP="00BB784A">
            <w:pPr>
              <w:jc w:val="both"/>
              <w:rPr>
                <w:rFonts w:asciiTheme="minorHAnsi" w:hAnsiTheme="minorHAnsi" w:cstheme="minorHAnsi"/>
                <w:color w:val="3366FF"/>
              </w:rPr>
            </w:pPr>
          </w:p>
          <w:p w:rsidR="00910D4D" w:rsidRDefault="00910D4D"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2A79E4" w:rsidRDefault="002A79E4" w:rsidP="00DE05CB">
            <w:pPr>
              <w:jc w:val="both"/>
              <w:rPr>
                <w:rFonts w:asciiTheme="minorHAnsi" w:hAnsiTheme="minorHAnsi" w:cstheme="minorHAnsi"/>
                <w:color w:val="3366FF"/>
                <w:sz w:val="6"/>
                <w:szCs w:val="6"/>
              </w:rPr>
            </w:pPr>
          </w:p>
          <w:p w:rsidR="0014414E" w:rsidRDefault="0014414E" w:rsidP="00DE05CB">
            <w:pPr>
              <w:jc w:val="both"/>
              <w:rPr>
                <w:rFonts w:asciiTheme="minorHAnsi" w:hAnsiTheme="minorHAnsi" w:cstheme="minorHAnsi"/>
                <w:color w:val="3366FF"/>
                <w:sz w:val="6"/>
                <w:szCs w:val="6"/>
              </w:rPr>
            </w:pPr>
          </w:p>
          <w:p w:rsidR="00F40AF0" w:rsidRDefault="00F40AF0" w:rsidP="00DE05CB">
            <w:pPr>
              <w:jc w:val="both"/>
              <w:rPr>
                <w:rFonts w:asciiTheme="minorHAnsi" w:hAnsiTheme="minorHAnsi" w:cstheme="minorHAnsi"/>
                <w:color w:val="3366FF"/>
                <w:sz w:val="6"/>
                <w:szCs w:val="6"/>
              </w:rPr>
            </w:pPr>
          </w:p>
          <w:p w:rsidR="00F40AF0" w:rsidRDefault="00F40AF0" w:rsidP="00DE05CB">
            <w:pPr>
              <w:jc w:val="both"/>
              <w:rPr>
                <w:rFonts w:asciiTheme="minorHAnsi" w:hAnsiTheme="minorHAnsi" w:cstheme="minorHAnsi"/>
                <w:color w:val="3366FF"/>
                <w:sz w:val="6"/>
                <w:szCs w:val="6"/>
              </w:rPr>
            </w:pPr>
          </w:p>
          <w:p w:rsidR="00F40AF0" w:rsidRDefault="00F40AF0" w:rsidP="00DE05CB">
            <w:pPr>
              <w:jc w:val="both"/>
              <w:rPr>
                <w:rFonts w:asciiTheme="minorHAnsi" w:hAnsiTheme="minorHAnsi" w:cstheme="minorHAnsi"/>
                <w:color w:val="3366FF"/>
                <w:sz w:val="6"/>
                <w:szCs w:val="6"/>
              </w:rPr>
            </w:pPr>
          </w:p>
          <w:p w:rsidR="006F5386" w:rsidRDefault="006F5386" w:rsidP="00DE05CB">
            <w:pPr>
              <w:jc w:val="both"/>
              <w:rPr>
                <w:rFonts w:asciiTheme="minorHAnsi" w:hAnsiTheme="minorHAnsi" w:cstheme="minorHAnsi"/>
                <w:color w:val="3366FF"/>
                <w:sz w:val="6"/>
                <w:szCs w:val="6"/>
              </w:rPr>
            </w:pPr>
          </w:p>
          <w:p w:rsidR="00D93740" w:rsidRDefault="00D93740" w:rsidP="00DE05CB">
            <w:pPr>
              <w:jc w:val="both"/>
              <w:rPr>
                <w:rFonts w:asciiTheme="minorHAnsi" w:hAnsiTheme="minorHAnsi" w:cstheme="minorHAnsi"/>
                <w:color w:val="3366FF"/>
                <w:sz w:val="6"/>
                <w:szCs w:val="6"/>
              </w:rPr>
            </w:pPr>
          </w:p>
          <w:p w:rsidR="00116FC3" w:rsidRDefault="00B9553F" w:rsidP="00DE05CB">
            <w:pPr>
              <w:jc w:val="both"/>
              <w:rPr>
                <w:rFonts w:asciiTheme="minorHAnsi" w:hAnsiTheme="minorHAnsi" w:cstheme="minorHAnsi"/>
                <w:color w:val="3366FF"/>
              </w:rPr>
            </w:pPr>
            <w:r>
              <w:rPr>
                <w:rFonts w:asciiTheme="minorHAnsi" w:hAnsiTheme="minorHAnsi" w:cstheme="minorHAnsi"/>
                <w:color w:val="3366FF"/>
              </w:rPr>
              <w:t>3.</w:t>
            </w:r>
          </w:p>
          <w:p w:rsidR="002425D0" w:rsidRDefault="002425D0" w:rsidP="00DE05CB">
            <w:pPr>
              <w:jc w:val="both"/>
              <w:rPr>
                <w:rFonts w:asciiTheme="minorHAnsi" w:hAnsiTheme="minorHAnsi" w:cstheme="minorHAnsi"/>
                <w:color w:val="3366FF"/>
              </w:rPr>
            </w:pPr>
          </w:p>
          <w:p w:rsidR="002425D0" w:rsidRDefault="002425D0" w:rsidP="00DE05CB">
            <w:pPr>
              <w:jc w:val="both"/>
              <w:rPr>
                <w:rFonts w:asciiTheme="minorHAnsi" w:hAnsiTheme="minorHAnsi" w:cstheme="minorHAnsi"/>
                <w:color w:val="3366FF"/>
              </w:rPr>
            </w:pPr>
          </w:p>
          <w:p w:rsidR="002425D0" w:rsidRDefault="002425D0" w:rsidP="00DE05CB">
            <w:pPr>
              <w:jc w:val="both"/>
              <w:rPr>
                <w:rFonts w:asciiTheme="minorHAnsi" w:hAnsiTheme="minorHAnsi" w:cstheme="minorHAnsi"/>
                <w:color w:val="3366FF"/>
              </w:rPr>
            </w:pPr>
          </w:p>
          <w:p w:rsidR="00705347" w:rsidRDefault="00705347" w:rsidP="00DE05CB">
            <w:pPr>
              <w:jc w:val="both"/>
              <w:rPr>
                <w:rFonts w:asciiTheme="minorHAnsi" w:hAnsiTheme="minorHAnsi" w:cstheme="minorHAnsi"/>
                <w:color w:val="3366FF"/>
              </w:rPr>
            </w:pPr>
          </w:p>
          <w:p w:rsidR="00274F26" w:rsidRDefault="00274F26"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C390B" w:rsidRDefault="002C390B" w:rsidP="00DE05CB">
            <w:pPr>
              <w:jc w:val="both"/>
              <w:rPr>
                <w:rFonts w:asciiTheme="minorHAnsi" w:hAnsiTheme="minorHAnsi" w:cstheme="minorHAnsi"/>
                <w:color w:val="3366FF"/>
              </w:rPr>
            </w:pPr>
          </w:p>
          <w:p w:rsidR="002425D0" w:rsidRDefault="002425D0" w:rsidP="00DE05CB">
            <w:pPr>
              <w:jc w:val="both"/>
              <w:rPr>
                <w:rFonts w:asciiTheme="minorHAnsi" w:hAnsiTheme="minorHAnsi" w:cstheme="minorHAnsi"/>
                <w:color w:val="3366FF"/>
              </w:rPr>
            </w:pPr>
          </w:p>
          <w:p w:rsidR="00865050" w:rsidRPr="00727F4E" w:rsidRDefault="00865050" w:rsidP="004A1AF1">
            <w:pPr>
              <w:jc w:val="both"/>
              <w:rPr>
                <w:rFonts w:asciiTheme="minorHAnsi" w:hAnsiTheme="minorHAnsi" w:cstheme="minorHAnsi"/>
                <w:color w:val="3366FF"/>
              </w:rPr>
            </w:pPr>
          </w:p>
        </w:tc>
        <w:tc>
          <w:tcPr>
            <w:tcW w:w="9495" w:type="dxa"/>
          </w:tcPr>
          <w:p w:rsidR="00AE6E0A" w:rsidRPr="004C744A" w:rsidRDefault="00AE6E0A" w:rsidP="00E60A3D">
            <w:pPr>
              <w:rPr>
                <w:rFonts w:asciiTheme="majorBidi" w:hAnsiTheme="majorBidi" w:cstheme="majorBidi"/>
                <w:b/>
                <w:bCs/>
              </w:rPr>
            </w:pPr>
          </w:p>
          <w:p w:rsidR="00C84B69" w:rsidRPr="004C744A" w:rsidRDefault="00AD244D" w:rsidP="00CD3FB3">
            <w:pPr>
              <w:rPr>
                <w:rFonts w:asciiTheme="majorBidi" w:hAnsiTheme="majorBidi" w:cstheme="majorBidi"/>
                <w:b/>
                <w:bCs/>
              </w:rPr>
            </w:pPr>
            <w:r w:rsidRPr="004C744A">
              <w:rPr>
                <w:rFonts w:asciiTheme="majorBidi" w:hAnsiTheme="majorBidi" w:cstheme="majorBidi"/>
                <w:b/>
                <w:bCs/>
                <w:u w:val="single"/>
              </w:rPr>
              <w:t>Follow up on PHC activity and MMU data entry on Activity Info (UNHCR)</w:t>
            </w:r>
            <w:r w:rsidR="009E48AC" w:rsidRPr="004C744A">
              <w:rPr>
                <w:rFonts w:asciiTheme="majorBidi" w:hAnsiTheme="majorBidi" w:cstheme="majorBidi"/>
                <w:b/>
                <w:bCs/>
              </w:rPr>
              <w:t>:</w:t>
            </w:r>
          </w:p>
          <w:p w:rsidR="00C84B69" w:rsidRPr="004C744A" w:rsidRDefault="00C84B69" w:rsidP="00CD3FB3">
            <w:pPr>
              <w:rPr>
                <w:rFonts w:asciiTheme="majorBidi" w:hAnsiTheme="majorBidi" w:cstheme="majorBidi"/>
                <w:b/>
                <w:bCs/>
              </w:rPr>
            </w:pPr>
          </w:p>
          <w:p w:rsidR="00F40AF0" w:rsidRPr="004C744A" w:rsidRDefault="0013315E" w:rsidP="00AD244D">
            <w:pPr>
              <w:pStyle w:val="ListParagraph"/>
              <w:numPr>
                <w:ilvl w:val="0"/>
                <w:numId w:val="22"/>
              </w:numPr>
              <w:rPr>
                <w:rFonts w:asciiTheme="majorBidi" w:eastAsia="MS Mincho" w:hAnsiTheme="majorBidi" w:cstheme="majorBidi"/>
                <w:sz w:val="24"/>
                <w:szCs w:val="24"/>
                <w:lang w:val="en-GB"/>
              </w:rPr>
            </w:pPr>
            <w:r w:rsidRPr="004C744A">
              <w:rPr>
                <w:rFonts w:asciiTheme="majorBidi" w:eastAsia="MS Mincho" w:hAnsiTheme="majorBidi" w:cstheme="majorBidi"/>
                <w:sz w:val="24"/>
                <w:szCs w:val="24"/>
                <w:lang w:val="en-GB"/>
              </w:rPr>
              <w:t xml:space="preserve">Partners can </w:t>
            </w:r>
            <w:r w:rsidR="004C744A" w:rsidRPr="004C744A">
              <w:rPr>
                <w:rFonts w:asciiTheme="majorBidi" w:eastAsia="MS Mincho" w:hAnsiTheme="majorBidi" w:cstheme="majorBidi"/>
                <w:sz w:val="24"/>
                <w:szCs w:val="24"/>
                <w:lang w:val="en-GB"/>
              </w:rPr>
              <w:t xml:space="preserve">enter the MMU schedule on AI. UNHCR will share further information on how to update the </w:t>
            </w:r>
            <w:proofErr w:type="spellStart"/>
            <w:r w:rsidR="004C744A" w:rsidRPr="004C744A">
              <w:rPr>
                <w:rFonts w:asciiTheme="majorBidi" w:eastAsia="MS Mincho" w:hAnsiTheme="majorBidi" w:cstheme="majorBidi"/>
                <w:sz w:val="24"/>
                <w:szCs w:val="24"/>
                <w:lang w:val="en-GB"/>
              </w:rPr>
              <w:t>PHC</w:t>
            </w:r>
            <w:r w:rsidR="008D1C45">
              <w:rPr>
                <w:rFonts w:asciiTheme="majorBidi" w:eastAsia="MS Mincho" w:hAnsiTheme="majorBidi" w:cstheme="majorBidi"/>
                <w:sz w:val="24"/>
                <w:szCs w:val="24"/>
                <w:lang w:val="en-GB"/>
              </w:rPr>
              <w:t>c</w:t>
            </w:r>
            <w:proofErr w:type="spellEnd"/>
            <w:r w:rsidR="008D1C45">
              <w:rPr>
                <w:rFonts w:asciiTheme="majorBidi" w:eastAsia="MS Mincho" w:hAnsiTheme="majorBidi" w:cstheme="majorBidi"/>
                <w:sz w:val="24"/>
                <w:szCs w:val="24"/>
                <w:lang w:val="en-GB"/>
              </w:rPr>
              <w:t xml:space="preserve"> matrix </w:t>
            </w:r>
            <w:r w:rsidR="004C744A" w:rsidRPr="004C744A">
              <w:rPr>
                <w:rFonts w:asciiTheme="majorBidi" w:eastAsia="MS Mincho" w:hAnsiTheme="majorBidi" w:cstheme="majorBidi"/>
                <w:sz w:val="24"/>
                <w:szCs w:val="24"/>
                <w:lang w:val="en-GB"/>
              </w:rPr>
              <w:t>on Activity Info.</w:t>
            </w:r>
          </w:p>
          <w:p w:rsidR="00F96FC3" w:rsidRPr="004C744A" w:rsidRDefault="00F96FC3" w:rsidP="005C25CC">
            <w:pPr>
              <w:rPr>
                <w:rFonts w:asciiTheme="majorBidi" w:eastAsia="MS Mincho" w:hAnsiTheme="majorBidi" w:cstheme="majorBidi"/>
                <w:lang w:val="en-GB"/>
              </w:rPr>
            </w:pPr>
            <w:r w:rsidRPr="004C744A">
              <w:rPr>
                <w:rFonts w:asciiTheme="majorBidi" w:hAnsiTheme="majorBidi" w:cstheme="majorBidi"/>
                <w:b/>
                <w:color w:val="FF0000"/>
                <w:u w:val="single"/>
                <w:lang w:val="en-GB"/>
              </w:rPr>
              <w:t>Action Points:</w:t>
            </w:r>
          </w:p>
          <w:p w:rsidR="00F96FC3" w:rsidRPr="004C744A" w:rsidRDefault="00F96FC3" w:rsidP="00F96FC3">
            <w:pPr>
              <w:rPr>
                <w:rFonts w:asciiTheme="majorBidi" w:hAnsiTheme="majorBidi" w:cstheme="majorBidi"/>
                <w:b/>
                <w:color w:val="FF0000"/>
                <w:u w:val="single"/>
                <w:lang w:val="en-GB"/>
              </w:rPr>
            </w:pPr>
          </w:p>
          <w:p w:rsidR="00F96FC3" w:rsidRPr="004C744A" w:rsidRDefault="0013315E" w:rsidP="00A3729B">
            <w:pPr>
              <w:pStyle w:val="ListParagraph"/>
              <w:numPr>
                <w:ilvl w:val="0"/>
                <w:numId w:val="1"/>
              </w:numPr>
              <w:rPr>
                <w:rFonts w:asciiTheme="majorBidi" w:hAnsiTheme="majorBidi" w:cstheme="majorBidi"/>
                <w:sz w:val="24"/>
                <w:szCs w:val="24"/>
              </w:rPr>
            </w:pPr>
            <w:r w:rsidRPr="004C744A">
              <w:rPr>
                <w:rFonts w:asciiTheme="majorBidi" w:hAnsiTheme="majorBidi" w:cstheme="majorBidi"/>
                <w:color w:val="FF0000"/>
                <w:sz w:val="24"/>
                <w:szCs w:val="24"/>
              </w:rPr>
              <w:t>Partners operating MMU to update the schedule on AI.</w:t>
            </w:r>
          </w:p>
          <w:p w:rsidR="00CD3FB3" w:rsidRPr="004C744A" w:rsidRDefault="00CD3FB3" w:rsidP="00F40AF0">
            <w:pPr>
              <w:rPr>
                <w:rFonts w:asciiTheme="majorBidi" w:hAnsiTheme="majorBidi" w:cstheme="majorBidi"/>
              </w:rPr>
            </w:pPr>
          </w:p>
          <w:p w:rsidR="00865050" w:rsidRPr="004C744A" w:rsidRDefault="00B9553F" w:rsidP="0087639B">
            <w:pPr>
              <w:rPr>
                <w:rFonts w:asciiTheme="majorBidi" w:hAnsiTheme="majorBidi" w:cstheme="majorBidi"/>
                <w:b/>
                <w:bCs/>
              </w:rPr>
            </w:pPr>
            <w:r w:rsidRPr="008D1C45">
              <w:rPr>
                <w:rFonts w:asciiTheme="majorBidi" w:hAnsiTheme="majorBidi" w:cstheme="majorBidi"/>
                <w:b/>
                <w:bCs/>
                <w:u w:val="single"/>
              </w:rPr>
              <w:t>Actor’s highlights and challenges</w:t>
            </w:r>
            <w:r w:rsidRPr="004C744A">
              <w:rPr>
                <w:rFonts w:asciiTheme="majorBidi" w:hAnsiTheme="majorBidi" w:cstheme="majorBidi"/>
                <w:b/>
                <w:bCs/>
              </w:rPr>
              <w:t>:</w:t>
            </w:r>
          </w:p>
          <w:p w:rsidR="00B9553F" w:rsidRPr="004C744A" w:rsidRDefault="00B9553F" w:rsidP="00F239AE">
            <w:pPr>
              <w:rPr>
                <w:rFonts w:asciiTheme="majorBidi" w:hAnsiTheme="majorBidi" w:cstheme="majorBidi"/>
                <w:b/>
                <w:bCs/>
              </w:rPr>
            </w:pPr>
          </w:p>
          <w:p w:rsidR="004C744A" w:rsidRPr="004C744A" w:rsidRDefault="00F343D2" w:rsidP="00F343D2">
            <w:pPr>
              <w:pStyle w:val="ListParagraph"/>
              <w:rPr>
                <w:rFonts w:asciiTheme="majorBidi" w:hAnsiTheme="majorBidi" w:cstheme="majorBidi"/>
                <w:sz w:val="24"/>
                <w:szCs w:val="24"/>
              </w:rPr>
            </w:pPr>
            <w:r w:rsidRPr="00F343D2">
              <w:rPr>
                <w:rFonts w:asciiTheme="majorBidi" w:hAnsiTheme="majorBidi" w:cstheme="majorBidi"/>
                <w:b/>
                <w:bCs/>
                <w:sz w:val="24"/>
                <w:szCs w:val="24"/>
                <w:u w:val="single"/>
              </w:rPr>
              <w:t>UNICEF:</w:t>
            </w:r>
            <w:r>
              <w:rPr>
                <w:rFonts w:asciiTheme="majorBidi" w:hAnsiTheme="majorBidi" w:cstheme="majorBidi"/>
                <w:sz w:val="24"/>
                <w:szCs w:val="24"/>
              </w:rPr>
              <w:t xml:space="preserve"> </w:t>
            </w:r>
            <w:r w:rsidR="004C744A" w:rsidRPr="004C744A">
              <w:rPr>
                <w:rFonts w:asciiTheme="majorBidi" w:hAnsiTheme="majorBidi" w:cstheme="majorBidi"/>
                <w:sz w:val="24"/>
                <w:szCs w:val="24"/>
              </w:rPr>
              <w:t xml:space="preserve">Under the support of UNICEF, the </w:t>
            </w:r>
            <w:proofErr w:type="spellStart"/>
            <w:r w:rsidR="004C744A" w:rsidRPr="004C744A">
              <w:rPr>
                <w:rFonts w:asciiTheme="majorBidi" w:hAnsiTheme="majorBidi" w:cstheme="majorBidi"/>
                <w:sz w:val="24"/>
                <w:szCs w:val="24"/>
              </w:rPr>
              <w:t>MoPH</w:t>
            </w:r>
            <w:proofErr w:type="spellEnd"/>
            <w:r w:rsidR="004C744A" w:rsidRPr="004C744A">
              <w:rPr>
                <w:rFonts w:asciiTheme="majorBidi" w:hAnsiTheme="majorBidi" w:cstheme="majorBidi"/>
                <w:sz w:val="24"/>
                <w:szCs w:val="24"/>
              </w:rPr>
              <w:t xml:space="preserve"> will be conducting 2 sub National vaccination campaigns: from the 25</w:t>
            </w:r>
            <w:r w:rsidR="004C744A" w:rsidRPr="004C744A">
              <w:rPr>
                <w:rFonts w:asciiTheme="majorBidi" w:hAnsiTheme="majorBidi" w:cstheme="majorBidi"/>
                <w:sz w:val="24"/>
                <w:szCs w:val="24"/>
                <w:vertAlign w:val="superscript"/>
              </w:rPr>
              <w:t>th</w:t>
            </w:r>
            <w:r w:rsidR="004C744A" w:rsidRPr="004C744A">
              <w:rPr>
                <w:rFonts w:asciiTheme="majorBidi" w:hAnsiTheme="majorBidi" w:cstheme="majorBidi"/>
                <w:sz w:val="24"/>
                <w:szCs w:val="24"/>
              </w:rPr>
              <w:t xml:space="preserve"> till the 30</w:t>
            </w:r>
            <w:r w:rsidR="004C744A" w:rsidRPr="004C744A">
              <w:rPr>
                <w:rFonts w:asciiTheme="majorBidi" w:hAnsiTheme="majorBidi" w:cstheme="majorBidi"/>
                <w:sz w:val="24"/>
                <w:szCs w:val="24"/>
                <w:vertAlign w:val="superscript"/>
              </w:rPr>
              <w:t>th</w:t>
            </w:r>
            <w:r w:rsidR="004C744A" w:rsidRPr="004C744A">
              <w:rPr>
                <w:rFonts w:asciiTheme="majorBidi" w:hAnsiTheme="majorBidi" w:cstheme="majorBidi"/>
                <w:sz w:val="24"/>
                <w:szCs w:val="24"/>
              </w:rPr>
              <w:t xml:space="preserve"> of January 2016 and from the 22</w:t>
            </w:r>
            <w:r w:rsidR="004C744A" w:rsidRPr="004C744A">
              <w:rPr>
                <w:rFonts w:asciiTheme="majorBidi" w:hAnsiTheme="majorBidi" w:cstheme="majorBidi"/>
                <w:sz w:val="24"/>
                <w:szCs w:val="24"/>
                <w:vertAlign w:val="superscript"/>
              </w:rPr>
              <w:t>nd</w:t>
            </w:r>
            <w:r w:rsidR="004C744A" w:rsidRPr="004C744A">
              <w:rPr>
                <w:rFonts w:asciiTheme="majorBidi" w:hAnsiTheme="majorBidi" w:cstheme="majorBidi"/>
                <w:sz w:val="24"/>
                <w:szCs w:val="24"/>
              </w:rPr>
              <w:t xml:space="preserve"> till the 27</w:t>
            </w:r>
            <w:r w:rsidR="004C744A" w:rsidRPr="004C744A">
              <w:rPr>
                <w:rFonts w:asciiTheme="majorBidi" w:hAnsiTheme="majorBidi" w:cstheme="majorBidi"/>
                <w:sz w:val="24"/>
                <w:szCs w:val="24"/>
                <w:vertAlign w:val="superscript"/>
              </w:rPr>
              <w:t>th</w:t>
            </w:r>
            <w:r w:rsidR="004C744A" w:rsidRPr="004C744A">
              <w:rPr>
                <w:rFonts w:asciiTheme="majorBidi" w:hAnsiTheme="majorBidi" w:cstheme="majorBidi"/>
                <w:sz w:val="24"/>
                <w:szCs w:val="24"/>
              </w:rPr>
              <w:t xml:space="preserve"> of February 2016. UNICEF </w:t>
            </w:r>
            <w:r w:rsidR="004C744A">
              <w:rPr>
                <w:rFonts w:asciiTheme="majorBidi" w:hAnsiTheme="majorBidi" w:cstheme="majorBidi"/>
                <w:sz w:val="24"/>
                <w:szCs w:val="24"/>
              </w:rPr>
              <w:t xml:space="preserve">is working on </w:t>
            </w:r>
            <w:r w:rsidR="004C744A" w:rsidRPr="004C744A">
              <w:rPr>
                <w:rFonts w:asciiTheme="majorBidi" w:hAnsiTheme="majorBidi" w:cstheme="majorBidi"/>
                <w:sz w:val="24"/>
                <w:szCs w:val="24"/>
              </w:rPr>
              <w:t xml:space="preserve">creating mobilization networks within local communities, which aim at mobilizing healthy behaviors, such as vaccinating every child under the age of 5 years old with oral polio vaccine. </w:t>
            </w:r>
          </w:p>
          <w:p w:rsidR="004C744A" w:rsidRPr="004C744A" w:rsidRDefault="00E43D85" w:rsidP="00E43D85">
            <w:pPr>
              <w:pStyle w:val="ListParagraph"/>
              <w:numPr>
                <w:ilvl w:val="0"/>
                <w:numId w:val="22"/>
              </w:numPr>
              <w:rPr>
                <w:rFonts w:asciiTheme="majorBidi" w:hAnsiTheme="majorBidi" w:cstheme="majorBidi"/>
                <w:sz w:val="24"/>
                <w:szCs w:val="24"/>
              </w:rPr>
            </w:pPr>
            <w:r>
              <w:rPr>
                <w:rFonts w:asciiTheme="majorBidi" w:hAnsiTheme="majorBidi" w:cstheme="majorBidi"/>
                <w:sz w:val="24"/>
                <w:szCs w:val="24"/>
              </w:rPr>
              <w:t>This</w:t>
            </w:r>
            <w:r w:rsidR="004C744A" w:rsidRPr="004C744A">
              <w:rPr>
                <w:rFonts w:asciiTheme="majorBidi" w:hAnsiTheme="majorBidi" w:cstheme="majorBidi"/>
                <w:sz w:val="24"/>
                <w:szCs w:val="24"/>
              </w:rPr>
              <w:t xml:space="preserve"> network </w:t>
            </w:r>
            <w:r>
              <w:rPr>
                <w:rFonts w:asciiTheme="majorBidi" w:hAnsiTheme="majorBidi" w:cstheme="majorBidi"/>
                <w:sz w:val="24"/>
                <w:szCs w:val="24"/>
              </w:rPr>
              <w:t>will help</w:t>
            </w:r>
            <w:r w:rsidR="004C744A" w:rsidRPr="004C744A">
              <w:rPr>
                <w:rFonts w:asciiTheme="majorBidi" w:hAnsiTheme="majorBidi" w:cstheme="majorBidi"/>
                <w:sz w:val="24"/>
                <w:szCs w:val="24"/>
              </w:rPr>
              <w:t xml:space="preserve"> in mobilizing communities to vaccinate their children during Polio campaigns. </w:t>
            </w:r>
            <w:r>
              <w:rPr>
                <w:rFonts w:asciiTheme="majorBidi" w:hAnsiTheme="majorBidi" w:cstheme="majorBidi"/>
                <w:sz w:val="24"/>
                <w:szCs w:val="24"/>
              </w:rPr>
              <w:t>T</w:t>
            </w:r>
            <w:r w:rsidR="004C744A" w:rsidRPr="004C744A">
              <w:rPr>
                <w:rFonts w:asciiTheme="majorBidi" w:hAnsiTheme="majorBidi" w:cstheme="majorBidi"/>
                <w:sz w:val="24"/>
                <w:szCs w:val="24"/>
              </w:rPr>
              <w:t xml:space="preserve">his network will be established and </w:t>
            </w:r>
            <w:r>
              <w:rPr>
                <w:rFonts w:asciiTheme="majorBidi" w:hAnsiTheme="majorBidi" w:cstheme="majorBidi"/>
                <w:sz w:val="24"/>
                <w:szCs w:val="24"/>
              </w:rPr>
              <w:t xml:space="preserve">will be </w:t>
            </w:r>
            <w:r w:rsidR="004C744A" w:rsidRPr="004C744A">
              <w:rPr>
                <w:rFonts w:asciiTheme="majorBidi" w:hAnsiTheme="majorBidi" w:cstheme="majorBidi"/>
                <w:sz w:val="24"/>
                <w:szCs w:val="24"/>
              </w:rPr>
              <w:t>eventually used for different good causes (and not only Polio vaccination).</w:t>
            </w:r>
          </w:p>
          <w:p w:rsidR="004C744A" w:rsidRDefault="00E43D85" w:rsidP="002C390B">
            <w:pPr>
              <w:pStyle w:val="ListParagraph"/>
              <w:numPr>
                <w:ilvl w:val="0"/>
                <w:numId w:val="22"/>
              </w:numPr>
              <w:rPr>
                <w:rFonts w:asciiTheme="majorBidi" w:hAnsiTheme="majorBidi" w:cstheme="majorBidi"/>
                <w:sz w:val="24"/>
                <w:szCs w:val="24"/>
              </w:rPr>
            </w:pPr>
            <w:r w:rsidRPr="00E43D85">
              <w:rPr>
                <w:rFonts w:asciiTheme="majorBidi" w:hAnsiTheme="majorBidi" w:cstheme="majorBidi"/>
                <w:sz w:val="24"/>
                <w:szCs w:val="24"/>
              </w:rPr>
              <w:t>UNICEF is</w:t>
            </w:r>
            <w:r w:rsidR="004C744A" w:rsidRPr="00E43D85">
              <w:rPr>
                <w:rFonts w:asciiTheme="majorBidi" w:hAnsiTheme="majorBidi" w:cstheme="majorBidi"/>
                <w:sz w:val="24"/>
                <w:szCs w:val="24"/>
              </w:rPr>
              <w:t xml:space="preserve"> planning to do </w:t>
            </w:r>
            <w:proofErr w:type="gramStart"/>
            <w:r w:rsidR="00722EA1">
              <w:rPr>
                <w:rFonts w:asciiTheme="majorBidi" w:hAnsiTheme="majorBidi" w:cstheme="majorBidi"/>
                <w:sz w:val="24"/>
                <w:szCs w:val="24"/>
              </w:rPr>
              <w:t xml:space="preserve">a </w:t>
            </w:r>
            <w:r w:rsidR="00722EA1" w:rsidRPr="00E43D85">
              <w:rPr>
                <w:rFonts w:asciiTheme="majorBidi" w:hAnsiTheme="majorBidi" w:cstheme="majorBidi"/>
                <w:sz w:val="24"/>
                <w:szCs w:val="24"/>
              </w:rPr>
              <w:t>training</w:t>
            </w:r>
            <w:proofErr w:type="gramEnd"/>
            <w:r w:rsidR="004C744A" w:rsidRPr="00E43D85">
              <w:rPr>
                <w:rFonts w:asciiTheme="majorBidi" w:hAnsiTheme="majorBidi" w:cstheme="majorBidi"/>
                <w:sz w:val="24"/>
                <w:szCs w:val="24"/>
              </w:rPr>
              <w:t xml:space="preserve"> </w:t>
            </w:r>
            <w:r>
              <w:rPr>
                <w:rFonts w:asciiTheme="majorBidi" w:hAnsiTheme="majorBidi" w:cstheme="majorBidi"/>
                <w:sz w:val="24"/>
                <w:szCs w:val="24"/>
              </w:rPr>
              <w:t xml:space="preserve">in Beirut and ML </w:t>
            </w:r>
            <w:r w:rsidR="004C744A" w:rsidRPr="00E43D85">
              <w:rPr>
                <w:rFonts w:asciiTheme="majorBidi" w:hAnsiTheme="majorBidi" w:cstheme="majorBidi"/>
                <w:sz w:val="24"/>
                <w:szCs w:val="24"/>
              </w:rPr>
              <w:t>that provides participants with essential personal communication skills and community mobilization skills, in addition to information about Polio virus so that they can spread awareness, and mobilize their local communities to have children vaccinated during coming Polio campaign.</w:t>
            </w:r>
          </w:p>
          <w:p w:rsidR="00E43D85" w:rsidRDefault="00F343D2" w:rsidP="00F343D2">
            <w:pPr>
              <w:pStyle w:val="ListParagraph"/>
              <w:rPr>
                <w:rFonts w:asciiTheme="majorBidi" w:hAnsiTheme="majorBidi" w:cstheme="majorBidi"/>
                <w:sz w:val="24"/>
                <w:szCs w:val="24"/>
              </w:rPr>
            </w:pPr>
            <w:r w:rsidRPr="00F343D2">
              <w:rPr>
                <w:rFonts w:asciiTheme="majorBidi" w:hAnsiTheme="majorBidi" w:cstheme="majorBidi"/>
                <w:b/>
                <w:bCs/>
                <w:sz w:val="24"/>
                <w:szCs w:val="24"/>
                <w:u w:val="single"/>
              </w:rPr>
              <w:t>I</w:t>
            </w:r>
            <w:r>
              <w:rPr>
                <w:rFonts w:asciiTheme="majorBidi" w:hAnsiTheme="majorBidi" w:cstheme="majorBidi"/>
                <w:b/>
                <w:bCs/>
                <w:sz w:val="24"/>
                <w:szCs w:val="24"/>
                <w:u w:val="single"/>
              </w:rPr>
              <w:t xml:space="preserve">OCC: </w:t>
            </w:r>
            <w:r>
              <w:rPr>
                <w:rFonts w:asciiTheme="majorBidi" w:hAnsiTheme="majorBidi" w:cstheme="majorBidi"/>
                <w:sz w:val="24"/>
                <w:szCs w:val="24"/>
              </w:rPr>
              <w:t>the</w:t>
            </w:r>
            <w:r w:rsidR="004A1AF1">
              <w:rPr>
                <w:rFonts w:asciiTheme="majorBidi" w:hAnsiTheme="majorBidi" w:cstheme="majorBidi"/>
                <w:sz w:val="24"/>
                <w:szCs w:val="24"/>
              </w:rPr>
              <w:t xml:space="preserve"> malnutrition </w:t>
            </w:r>
            <w:proofErr w:type="spellStart"/>
            <w:r w:rsidR="004A1AF1">
              <w:rPr>
                <w:rFonts w:asciiTheme="majorBidi" w:hAnsiTheme="majorBidi" w:cstheme="majorBidi"/>
                <w:sz w:val="24"/>
                <w:szCs w:val="24"/>
              </w:rPr>
              <w:t>programme</w:t>
            </w:r>
            <w:proofErr w:type="spellEnd"/>
            <w:r w:rsidR="004A1AF1">
              <w:rPr>
                <w:rFonts w:asciiTheme="majorBidi" w:hAnsiTheme="majorBidi" w:cstheme="majorBidi"/>
                <w:sz w:val="24"/>
                <w:szCs w:val="24"/>
              </w:rPr>
              <w:t xml:space="preserve"> will be</w:t>
            </w:r>
            <w:r>
              <w:rPr>
                <w:rFonts w:asciiTheme="majorBidi" w:hAnsiTheme="majorBidi" w:cstheme="majorBidi"/>
                <w:sz w:val="24"/>
                <w:szCs w:val="24"/>
              </w:rPr>
              <w:t xml:space="preserve"> handed over to the </w:t>
            </w:r>
            <w:proofErr w:type="spellStart"/>
            <w:r>
              <w:rPr>
                <w:rFonts w:asciiTheme="majorBidi" w:hAnsiTheme="majorBidi" w:cstheme="majorBidi"/>
                <w:sz w:val="24"/>
                <w:szCs w:val="24"/>
              </w:rPr>
              <w:t>Moph</w:t>
            </w:r>
            <w:proofErr w:type="spellEnd"/>
            <w:r>
              <w:rPr>
                <w:rFonts w:asciiTheme="majorBidi" w:hAnsiTheme="majorBidi" w:cstheme="majorBidi"/>
                <w:sz w:val="24"/>
                <w:szCs w:val="24"/>
              </w:rPr>
              <w:t xml:space="preserve"> following a series of training</w:t>
            </w:r>
            <w:r w:rsidR="005E5299">
              <w:rPr>
                <w:rFonts w:asciiTheme="majorBidi" w:hAnsiTheme="majorBidi" w:cstheme="majorBidi"/>
                <w:sz w:val="24"/>
                <w:szCs w:val="24"/>
              </w:rPr>
              <w:t>s</w:t>
            </w:r>
            <w:r>
              <w:rPr>
                <w:rFonts w:asciiTheme="majorBidi" w:hAnsiTheme="majorBidi" w:cstheme="majorBidi"/>
                <w:sz w:val="24"/>
                <w:szCs w:val="24"/>
              </w:rPr>
              <w:t xml:space="preserve"> conducted for the </w:t>
            </w:r>
            <w:proofErr w:type="spellStart"/>
            <w:r>
              <w:rPr>
                <w:rFonts w:asciiTheme="majorBidi" w:hAnsiTheme="majorBidi" w:cstheme="majorBidi"/>
                <w:sz w:val="24"/>
                <w:szCs w:val="24"/>
              </w:rPr>
              <w:t>PHCc</w:t>
            </w:r>
            <w:proofErr w:type="spellEnd"/>
            <w:r>
              <w:rPr>
                <w:rFonts w:asciiTheme="majorBidi" w:hAnsiTheme="majorBidi" w:cstheme="majorBidi"/>
                <w:sz w:val="24"/>
                <w:szCs w:val="24"/>
              </w:rPr>
              <w:t xml:space="preserve"> staff </w:t>
            </w:r>
            <w:r w:rsidR="00620BCD">
              <w:rPr>
                <w:rFonts w:asciiTheme="majorBidi" w:hAnsiTheme="majorBidi" w:cstheme="majorBidi"/>
                <w:sz w:val="24"/>
                <w:szCs w:val="24"/>
              </w:rPr>
              <w:t xml:space="preserve"> </w:t>
            </w:r>
            <w:r w:rsidR="004A1AF1">
              <w:rPr>
                <w:rFonts w:asciiTheme="majorBidi" w:hAnsiTheme="majorBidi" w:cstheme="majorBidi"/>
                <w:sz w:val="24"/>
                <w:szCs w:val="24"/>
              </w:rPr>
              <w:t>where</w:t>
            </w:r>
            <w:r w:rsidR="00620BCD">
              <w:rPr>
                <w:rFonts w:asciiTheme="majorBidi" w:hAnsiTheme="majorBidi" w:cstheme="majorBidi"/>
                <w:sz w:val="24"/>
                <w:szCs w:val="24"/>
              </w:rPr>
              <w:t xml:space="preserve"> 225 </w:t>
            </w:r>
            <w:proofErr w:type="spellStart"/>
            <w:r w:rsidR="00620BCD">
              <w:rPr>
                <w:rFonts w:asciiTheme="majorBidi" w:hAnsiTheme="majorBidi" w:cstheme="majorBidi"/>
                <w:sz w:val="24"/>
                <w:szCs w:val="24"/>
              </w:rPr>
              <w:t>PHCc</w:t>
            </w:r>
            <w:proofErr w:type="spellEnd"/>
            <w:r w:rsidR="00620BCD">
              <w:rPr>
                <w:rFonts w:asciiTheme="majorBidi" w:hAnsiTheme="majorBidi" w:cstheme="majorBidi"/>
                <w:sz w:val="24"/>
                <w:szCs w:val="24"/>
              </w:rPr>
              <w:t xml:space="preserve"> were trained on screening of malnutrition out of which 63 </w:t>
            </w:r>
            <w:proofErr w:type="spellStart"/>
            <w:r w:rsidR="00620BCD">
              <w:rPr>
                <w:rFonts w:asciiTheme="majorBidi" w:hAnsiTheme="majorBidi" w:cstheme="majorBidi"/>
                <w:sz w:val="24"/>
                <w:szCs w:val="24"/>
              </w:rPr>
              <w:t>PHCc</w:t>
            </w:r>
            <w:proofErr w:type="spellEnd"/>
            <w:r w:rsidR="00620BCD">
              <w:rPr>
                <w:rFonts w:asciiTheme="majorBidi" w:hAnsiTheme="majorBidi" w:cstheme="majorBidi"/>
                <w:sz w:val="24"/>
                <w:szCs w:val="24"/>
              </w:rPr>
              <w:t xml:space="preserve"> were trained on the management of malnutrition.</w:t>
            </w:r>
            <w:r w:rsidR="004A1AF1">
              <w:rPr>
                <w:rFonts w:asciiTheme="majorBidi" w:hAnsiTheme="majorBidi" w:cstheme="majorBidi"/>
                <w:sz w:val="24"/>
                <w:szCs w:val="24"/>
              </w:rPr>
              <w:t xml:space="preserve"> IOCC will evaluate the </w:t>
            </w:r>
            <w:proofErr w:type="spellStart"/>
            <w:r w:rsidR="004A1AF1">
              <w:rPr>
                <w:rFonts w:asciiTheme="majorBidi" w:hAnsiTheme="majorBidi" w:cstheme="majorBidi"/>
                <w:sz w:val="24"/>
                <w:szCs w:val="24"/>
              </w:rPr>
              <w:t>programme</w:t>
            </w:r>
            <w:proofErr w:type="spellEnd"/>
            <w:r w:rsidR="004A1AF1">
              <w:rPr>
                <w:rFonts w:asciiTheme="majorBidi" w:hAnsiTheme="majorBidi" w:cstheme="majorBidi"/>
                <w:sz w:val="24"/>
                <w:szCs w:val="24"/>
              </w:rPr>
              <w:t xml:space="preserve"> and capacity of </w:t>
            </w:r>
            <w:proofErr w:type="spellStart"/>
            <w:r w:rsidR="004A1AF1">
              <w:rPr>
                <w:rFonts w:asciiTheme="majorBidi" w:hAnsiTheme="majorBidi" w:cstheme="majorBidi"/>
                <w:sz w:val="24"/>
                <w:szCs w:val="24"/>
              </w:rPr>
              <w:t>MoPH</w:t>
            </w:r>
            <w:proofErr w:type="spellEnd"/>
            <w:r w:rsidR="004A1AF1">
              <w:rPr>
                <w:rFonts w:asciiTheme="majorBidi" w:hAnsiTheme="majorBidi" w:cstheme="majorBidi"/>
                <w:sz w:val="24"/>
                <w:szCs w:val="24"/>
              </w:rPr>
              <w:t xml:space="preserve"> to deliver the nutrition services based on this evaluation UNICEF will support further </w:t>
            </w:r>
            <w:r w:rsidR="005E5299">
              <w:rPr>
                <w:rFonts w:asciiTheme="majorBidi" w:hAnsiTheme="majorBidi" w:cstheme="majorBidi"/>
                <w:sz w:val="24"/>
                <w:szCs w:val="24"/>
              </w:rPr>
              <w:t xml:space="preserve">nutrition </w:t>
            </w:r>
            <w:r w:rsidR="004A1AF1">
              <w:rPr>
                <w:rFonts w:asciiTheme="majorBidi" w:hAnsiTheme="majorBidi" w:cstheme="majorBidi"/>
                <w:sz w:val="24"/>
                <w:szCs w:val="24"/>
              </w:rPr>
              <w:t>activities.</w:t>
            </w:r>
          </w:p>
          <w:p w:rsidR="00620BCD" w:rsidRPr="00F343D2" w:rsidRDefault="004A1AF1" w:rsidP="00F343D2">
            <w:pPr>
              <w:pStyle w:val="ListParagraph"/>
              <w:rPr>
                <w:rFonts w:asciiTheme="majorBidi" w:hAnsiTheme="majorBidi" w:cstheme="majorBidi"/>
                <w:sz w:val="24"/>
                <w:szCs w:val="24"/>
              </w:rPr>
            </w:pPr>
            <w:r w:rsidRPr="004A1AF1">
              <w:rPr>
                <w:rFonts w:asciiTheme="majorBidi" w:hAnsiTheme="majorBidi" w:cstheme="majorBidi"/>
                <w:b/>
                <w:bCs/>
                <w:sz w:val="24"/>
                <w:szCs w:val="24"/>
                <w:u w:val="single"/>
              </w:rPr>
              <w:t>RI</w:t>
            </w:r>
            <w:r>
              <w:rPr>
                <w:rFonts w:asciiTheme="majorBidi" w:hAnsiTheme="majorBidi" w:cstheme="majorBidi"/>
                <w:sz w:val="24"/>
                <w:szCs w:val="24"/>
              </w:rPr>
              <w:t>: the MMU activity will stop</w:t>
            </w:r>
            <w:r w:rsidR="005E5299">
              <w:rPr>
                <w:rFonts w:asciiTheme="majorBidi" w:hAnsiTheme="majorBidi" w:cstheme="majorBidi"/>
                <w:sz w:val="24"/>
                <w:szCs w:val="24"/>
              </w:rPr>
              <w:t xml:space="preserve"> by</w:t>
            </w:r>
            <w:bookmarkStart w:id="0" w:name="_GoBack"/>
            <w:bookmarkEnd w:id="0"/>
            <w:r>
              <w:rPr>
                <w:rFonts w:asciiTheme="majorBidi" w:hAnsiTheme="majorBidi" w:cstheme="majorBidi"/>
                <w:sz w:val="24"/>
                <w:szCs w:val="24"/>
              </w:rPr>
              <w:t xml:space="preserve"> end of January 2016. </w:t>
            </w:r>
            <w:r w:rsidR="00722EA1">
              <w:rPr>
                <w:rFonts w:asciiTheme="majorBidi" w:hAnsiTheme="majorBidi" w:cstheme="majorBidi"/>
                <w:sz w:val="24"/>
                <w:szCs w:val="24"/>
              </w:rPr>
              <w:t>RI is currently reviewing the project and future interventions with UNICEF.</w:t>
            </w:r>
          </w:p>
          <w:p w:rsidR="002C390B" w:rsidRPr="004C744A" w:rsidRDefault="002C390B" w:rsidP="002C390B">
            <w:pPr>
              <w:rPr>
                <w:rFonts w:asciiTheme="majorBidi" w:eastAsia="MS Mincho" w:hAnsiTheme="majorBidi" w:cstheme="majorBidi"/>
                <w:lang w:val="en-GB"/>
              </w:rPr>
            </w:pPr>
            <w:r w:rsidRPr="004C744A">
              <w:rPr>
                <w:rFonts w:asciiTheme="majorBidi" w:hAnsiTheme="majorBidi" w:cstheme="majorBidi"/>
                <w:b/>
                <w:color w:val="FF0000"/>
                <w:u w:val="single"/>
                <w:lang w:val="en-GB"/>
              </w:rPr>
              <w:lastRenderedPageBreak/>
              <w:t>Action Points:</w:t>
            </w:r>
          </w:p>
          <w:p w:rsidR="002C390B" w:rsidRPr="004C744A" w:rsidRDefault="002C390B" w:rsidP="002C390B">
            <w:pPr>
              <w:rPr>
                <w:rFonts w:asciiTheme="majorBidi" w:hAnsiTheme="majorBidi" w:cstheme="majorBidi"/>
                <w:b/>
                <w:color w:val="FF0000"/>
                <w:u w:val="single"/>
                <w:lang w:val="en-GB"/>
              </w:rPr>
            </w:pPr>
          </w:p>
          <w:p w:rsidR="002C390B" w:rsidRPr="00620BCD" w:rsidRDefault="002C390B" w:rsidP="002C390B">
            <w:pPr>
              <w:pStyle w:val="ListParagraph"/>
              <w:numPr>
                <w:ilvl w:val="0"/>
                <w:numId w:val="1"/>
              </w:numPr>
              <w:rPr>
                <w:rFonts w:asciiTheme="majorBidi" w:hAnsiTheme="majorBidi" w:cstheme="majorBidi"/>
                <w:sz w:val="24"/>
                <w:szCs w:val="24"/>
              </w:rPr>
            </w:pPr>
            <w:r>
              <w:rPr>
                <w:rFonts w:asciiTheme="majorBidi" w:hAnsiTheme="majorBidi" w:cstheme="majorBidi"/>
                <w:color w:val="FF0000"/>
                <w:sz w:val="24"/>
                <w:szCs w:val="24"/>
              </w:rPr>
              <w:t>UNICEF to share the invitation for the training on community mobilization.</w:t>
            </w:r>
          </w:p>
          <w:p w:rsidR="00620BCD" w:rsidRPr="004C744A" w:rsidRDefault="00620BCD" w:rsidP="002C390B">
            <w:pPr>
              <w:pStyle w:val="ListParagraph"/>
              <w:numPr>
                <w:ilvl w:val="0"/>
                <w:numId w:val="1"/>
              </w:numPr>
              <w:rPr>
                <w:rFonts w:asciiTheme="majorBidi" w:hAnsiTheme="majorBidi" w:cstheme="majorBidi"/>
                <w:sz w:val="24"/>
                <w:szCs w:val="24"/>
              </w:rPr>
            </w:pPr>
            <w:r>
              <w:rPr>
                <w:rFonts w:asciiTheme="majorBidi" w:hAnsiTheme="majorBidi" w:cstheme="majorBidi"/>
                <w:color w:val="FF0000"/>
                <w:sz w:val="24"/>
                <w:szCs w:val="24"/>
              </w:rPr>
              <w:t xml:space="preserve">IOCC to share the final list of </w:t>
            </w:r>
            <w:proofErr w:type="spellStart"/>
            <w:r>
              <w:rPr>
                <w:rFonts w:asciiTheme="majorBidi" w:hAnsiTheme="majorBidi" w:cstheme="majorBidi"/>
                <w:color w:val="FF0000"/>
                <w:sz w:val="24"/>
                <w:szCs w:val="24"/>
              </w:rPr>
              <w:t>PHCc</w:t>
            </w:r>
            <w:proofErr w:type="spellEnd"/>
            <w:r w:rsidR="006654E2">
              <w:rPr>
                <w:rFonts w:asciiTheme="majorBidi" w:hAnsiTheme="majorBidi" w:cstheme="majorBidi"/>
                <w:color w:val="FF0000"/>
                <w:sz w:val="24"/>
                <w:szCs w:val="24"/>
              </w:rPr>
              <w:t xml:space="preserve"> trained on malnutrition screeni</w:t>
            </w:r>
            <w:r>
              <w:rPr>
                <w:rFonts w:asciiTheme="majorBidi" w:hAnsiTheme="majorBidi" w:cstheme="majorBidi"/>
                <w:color w:val="FF0000"/>
                <w:sz w:val="24"/>
                <w:szCs w:val="24"/>
              </w:rPr>
              <w:t xml:space="preserve">ng and the assessment of the malnutrition </w:t>
            </w:r>
            <w:proofErr w:type="spellStart"/>
            <w:r>
              <w:rPr>
                <w:rFonts w:asciiTheme="majorBidi" w:hAnsiTheme="majorBidi" w:cstheme="majorBidi"/>
                <w:color w:val="FF0000"/>
                <w:sz w:val="24"/>
                <w:szCs w:val="24"/>
              </w:rPr>
              <w:t>programme</w:t>
            </w:r>
            <w:proofErr w:type="spellEnd"/>
            <w:r>
              <w:rPr>
                <w:rFonts w:asciiTheme="majorBidi" w:hAnsiTheme="majorBidi" w:cstheme="majorBidi"/>
                <w:color w:val="FF0000"/>
                <w:sz w:val="24"/>
                <w:szCs w:val="24"/>
              </w:rPr>
              <w:t xml:space="preserve"> at the </w:t>
            </w:r>
            <w:proofErr w:type="spellStart"/>
            <w:r>
              <w:rPr>
                <w:rFonts w:asciiTheme="majorBidi" w:hAnsiTheme="majorBidi" w:cstheme="majorBidi"/>
                <w:color w:val="FF0000"/>
                <w:sz w:val="24"/>
                <w:szCs w:val="24"/>
              </w:rPr>
              <w:t>MoPH</w:t>
            </w:r>
            <w:proofErr w:type="spellEnd"/>
            <w:r>
              <w:rPr>
                <w:rFonts w:asciiTheme="majorBidi" w:hAnsiTheme="majorBidi" w:cstheme="majorBidi"/>
                <w:color w:val="FF0000"/>
                <w:sz w:val="24"/>
                <w:szCs w:val="24"/>
              </w:rPr>
              <w:t xml:space="preserve">. </w:t>
            </w:r>
          </w:p>
          <w:p w:rsidR="002425D0" w:rsidRPr="004C744A" w:rsidRDefault="002425D0" w:rsidP="002425D0">
            <w:pPr>
              <w:rPr>
                <w:rFonts w:asciiTheme="majorBidi" w:hAnsiTheme="majorBidi" w:cstheme="majorBidi"/>
              </w:rPr>
            </w:pPr>
          </w:p>
        </w:tc>
        <w:tc>
          <w:tcPr>
            <w:tcW w:w="1872" w:type="dxa"/>
            <w:shd w:val="clear" w:color="auto" w:fill="auto"/>
          </w:tcPr>
          <w:p w:rsidR="00E668A1" w:rsidRPr="004C744A" w:rsidRDefault="00E668A1" w:rsidP="007C6C66">
            <w:pPr>
              <w:jc w:val="both"/>
              <w:rPr>
                <w:rFonts w:asciiTheme="majorBidi" w:hAnsiTheme="majorBidi" w:cstheme="majorBidi"/>
                <w:color w:val="FF0000"/>
              </w:rPr>
            </w:pPr>
          </w:p>
          <w:p w:rsidR="007C6C66" w:rsidRPr="004C744A" w:rsidRDefault="007C6C66" w:rsidP="007C6C66">
            <w:pPr>
              <w:jc w:val="both"/>
              <w:rPr>
                <w:rFonts w:asciiTheme="majorBidi" w:hAnsiTheme="majorBidi" w:cstheme="majorBidi"/>
                <w:color w:val="FF0000"/>
              </w:rPr>
            </w:pPr>
          </w:p>
          <w:p w:rsidR="007C6C66" w:rsidRPr="004C744A" w:rsidRDefault="007C6C66" w:rsidP="007C6C66">
            <w:pPr>
              <w:jc w:val="both"/>
              <w:rPr>
                <w:rFonts w:asciiTheme="majorBidi" w:hAnsiTheme="majorBidi" w:cstheme="majorBidi"/>
                <w:color w:val="FF0000"/>
              </w:rPr>
            </w:pPr>
          </w:p>
          <w:p w:rsidR="007C6C66" w:rsidRPr="004C744A" w:rsidRDefault="007C6C66" w:rsidP="007C6C66">
            <w:pPr>
              <w:jc w:val="both"/>
              <w:rPr>
                <w:rFonts w:asciiTheme="majorBidi" w:hAnsiTheme="majorBidi" w:cstheme="majorBidi"/>
                <w:color w:val="FF0000"/>
              </w:rPr>
            </w:pPr>
          </w:p>
          <w:p w:rsidR="007C6C66" w:rsidRPr="004C744A" w:rsidRDefault="007C6C66" w:rsidP="007C6C66">
            <w:pPr>
              <w:jc w:val="both"/>
              <w:rPr>
                <w:rFonts w:asciiTheme="majorBidi" w:hAnsiTheme="majorBidi" w:cstheme="majorBidi"/>
                <w:color w:val="FF0000"/>
              </w:rPr>
            </w:pPr>
          </w:p>
          <w:p w:rsidR="007C6C66" w:rsidRPr="004C744A" w:rsidRDefault="007C6C66" w:rsidP="007C6C66">
            <w:pPr>
              <w:jc w:val="both"/>
              <w:rPr>
                <w:rFonts w:asciiTheme="majorBidi" w:hAnsiTheme="majorBidi" w:cstheme="majorBidi"/>
                <w:color w:val="FF0000"/>
              </w:rPr>
            </w:pPr>
          </w:p>
          <w:p w:rsidR="007C6C66" w:rsidRPr="004C744A" w:rsidRDefault="007C6C66" w:rsidP="007C6C66">
            <w:pPr>
              <w:jc w:val="both"/>
              <w:rPr>
                <w:rFonts w:asciiTheme="majorBidi" w:hAnsiTheme="majorBidi" w:cstheme="majorBidi"/>
                <w:color w:val="FF0000"/>
              </w:rPr>
            </w:pPr>
          </w:p>
          <w:p w:rsidR="007C6C66" w:rsidRPr="004C744A" w:rsidRDefault="007C6C66" w:rsidP="007C6C66">
            <w:pPr>
              <w:jc w:val="both"/>
              <w:rPr>
                <w:rFonts w:asciiTheme="majorBidi" w:hAnsiTheme="majorBidi" w:cstheme="majorBidi"/>
                <w:color w:val="FF0000"/>
              </w:rPr>
            </w:pPr>
          </w:p>
          <w:p w:rsidR="007C6C66" w:rsidRPr="004C744A" w:rsidRDefault="0013315E" w:rsidP="007C6C66">
            <w:pPr>
              <w:jc w:val="both"/>
              <w:rPr>
                <w:rFonts w:asciiTheme="majorBidi" w:hAnsiTheme="majorBidi" w:cstheme="majorBidi"/>
                <w:color w:val="FF0000"/>
              </w:rPr>
            </w:pPr>
            <w:r w:rsidRPr="004C744A">
              <w:rPr>
                <w:rFonts w:asciiTheme="majorBidi" w:hAnsiTheme="majorBidi" w:cstheme="majorBidi"/>
                <w:color w:val="FF0000"/>
              </w:rPr>
              <w:t>RI and MF</w:t>
            </w:r>
          </w:p>
          <w:p w:rsidR="007C6C66" w:rsidRPr="004C744A" w:rsidRDefault="007C6C66" w:rsidP="007C6C66">
            <w:pPr>
              <w:jc w:val="both"/>
              <w:rPr>
                <w:rFonts w:asciiTheme="majorBidi" w:hAnsiTheme="majorBidi" w:cstheme="majorBidi"/>
                <w:color w:val="FF0000"/>
              </w:rPr>
            </w:pPr>
          </w:p>
          <w:p w:rsidR="007C6C66" w:rsidRPr="004C744A" w:rsidRDefault="007C6C66" w:rsidP="007C6C66">
            <w:pPr>
              <w:jc w:val="both"/>
              <w:rPr>
                <w:rFonts w:asciiTheme="majorBidi" w:hAnsiTheme="majorBidi" w:cstheme="majorBidi"/>
                <w:color w:val="FF0000"/>
              </w:rPr>
            </w:pPr>
          </w:p>
          <w:p w:rsidR="007C6C66" w:rsidRPr="004C744A" w:rsidRDefault="007C6C66" w:rsidP="007C6C66">
            <w:pPr>
              <w:jc w:val="both"/>
              <w:rPr>
                <w:rFonts w:asciiTheme="majorBidi" w:hAnsiTheme="majorBidi" w:cstheme="majorBidi"/>
                <w:color w:val="FF0000"/>
              </w:rPr>
            </w:pPr>
          </w:p>
          <w:p w:rsidR="007C6C66" w:rsidRPr="004C744A" w:rsidRDefault="007C6C66" w:rsidP="007C6C66">
            <w:pPr>
              <w:jc w:val="both"/>
              <w:rPr>
                <w:rFonts w:asciiTheme="majorBidi" w:hAnsiTheme="majorBidi" w:cstheme="majorBidi"/>
                <w:color w:val="FF0000"/>
              </w:rPr>
            </w:pPr>
          </w:p>
          <w:p w:rsidR="007C6C66" w:rsidRPr="004C744A" w:rsidRDefault="007C6C66" w:rsidP="007C6C66">
            <w:pPr>
              <w:jc w:val="both"/>
              <w:rPr>
                <w:rFonts w:asciiTheme="majorBidi" w:hAnsiTheme="majorBidi" w:cstheme="majorBidi"/>
                <w:color w:val="FF0000"/>
              </w:rPr>
            </w:pPr>
          </w:p>
          <w:p w:rsidR="007C6C66" w:rsidRPr="004C744A" w:rsidRDefault="007C6C66" w:rsidP="007C6C66">
            <w:pPr>
              <w:jc w:val="both"/>
              <w:rPr>
                <w:rFonts w:asciiTheme="majorBidi" w:hAnsiTheme="majorBidi" w:cstheme="majorBidi"/>
                <w:color w:val="FF0000"/>
              </w:rPr>
            </w:pPr>
          </w:p>
          <w:p w:rsidR="007C6C66" w:rsidRPr="004C744A" w:rsidRDefault="007C6C66" w:rsidP="007C6C66">
            <w:pPr>
              <w:jc w:val="both"/>
              <w:rPr>
                <w:rFonts w:asciiTheme="majorBidi" w:hAnsiTheme="majorBidi" w:cstheme="majorBidi"/>
                <w:color w:val="FF0000"/>
              </w:rPr>
            </w:pPr>
          </w:p>
          <w:p w:rsidR="00B04C16" w:rsidRPr="004C744A" w:rsidRDefault="00B04C16" w:rsidP="007C6C66">
            <w:pPr>
              <w:jc w:val="both"/>
              <w:rPr>
                <w:rFonts w:asciiTheme="majorBidi" w:hAnsiTheme="majorBidi" w:cstheme="majorBidi"/>
                <w:color w:val="FF0000"/>
              </w:rPr>
            </w:pPr>
          </w:p>
          <w:p w:rsidR="00217C2F" w:rsidRPr="004C744A" w:rsidRDefault="00217C2F" w:rsidP="007C6C66">
            <w:pPr>
              <w:jc w:val="both"/>
              <w:rPr>
                <w:rFonts w:asciiTheme="majorBidi" w:hAnsiTheme="majorBidi" w:cstheme="majorBidi"/>
                <w:color w:val="FF0000"/>
              </w:rPr>
            </w:pPr>
          </w:p>
          <w:p w:rsidR="001E5BF6" w:rsidRPr="004C744A" w:rsidRDefault="001E5BF6" w:rsidP="007C6C66">
            <w:pPr>
              <w:jc w:val="both"/>
              <w:rPr>
                <w:rFonts w:asciiTheme="majorBidi" w:hAnsiTheme="majorBidi" w:cstheme="majorBidi"/>
                <w:color w:val="FF0000"/>
              </w:rPr>
            </w:pPr>
          </w:p>
          <w:p w:rsidR="00F40AF0" w:rsidRPr="004C744A" w:rsidRDefault="00F40AF0" w:rsidP="007C6C66">
            <w:pPr>
              <w:jc w:val="both"/>
              <w:rPr>
                <w:rFonts w:asciiTheme="majorBidi" w:hAnsiTheme="majorBidi" w:cstheme="majorBidi"/>
                <w:color w:val="FF0000"/>
              </w:rPr>
            </w:pPr>
          </w:p>
          <w:p w:rsidR="00F40AF0" w:rsidRPr="004C744A" w:rsidRDefault="00F40AF0" w:rsidP="007C6C66">
            <w:pPr>
              <w:jc w:val="both"/>
              <w:rPr>
                <w:rFonts w:asciiTheme="majorBidi" w:hAnsiTheme="majorBidi" w:cstheme="majorBidi"/>
                <w:color w:val="FF0000"/>
              </w:rPr>
            </w:pPr>
          </w:p>
          <w:p w:rsidR="00F40AF0" w:rsidRPr="004C744A" w:rsidRDefault="00F40AF0" w:rsidP="007C6C66">
            <w:pPr>
              <w:jc w:val="both"/>
              <w:rPr>
                <w:rFonts w:asciiTheme="majorBidi" w:hAnsiTheme="majorBidi" w:cstheme="majorBidi"/>
                <w:color w:val="FF0000"/>
              </w:rPr>
            </w:pPr>
          </w:p>
          <w:p w:rsidR="00F40AF0" w:rsidRPr="004C744A" w:rsidRDefault="00F40AF0" w:rsidP="007C6C66">
            <w:pPr>
              <w:jc w:val="both"/>
              <w:rPr>
                <w:rFonts w:asciiTheme="majorBidi" w:hAnsiTheme="majorBidi" w:cstheme="majorBidi"/>
                <w:color w:val="FF0000"/>
              </w:rPr>
            </w:pPr>
          </w:p>
          <w:p w:rsidR="00F40AF0" w:rsidRPr="004C744A" w:rsidRDefault="00F40AF0" w:rsidP="007C6C66">
            <w:pPr>
              <w:jc w:val="both"/>
              <w:rPr>
                <w:rFonts w:asciiTheme="majorBidi" w:hAnsiTheme="majorBidi" w:cstheme="majorBidi"/>
                <w:color w:val="FF0000"/>
              </w:rPr>
            </w:pPr>
          </w:p>
          <w:p w:rsidR="00F40AF0" w:rsidRPr="004C744A" w:rsidRDefault="00F40AF0" w:rsidP="007C6C66">
            <w:pPr>
              <w:jc w:val="both"/>
              <w:rPr>
                <w:rFonts w:asciiTheme="majorBidi" w:hAnsiTheme="majorBidi" w:cstheme="majorBidi"/>
                <w:color w:val="FF0000"/>
              </w:rPr>
            </w:pPr>
          </w:p>
          <w:p w:rsidR="00F40AF0" w:rsidRPr="004C744A" w:rsidRDefault="00F40AF0" w:rsidP="007C6C66">
            <w:pPr>
              <w:jc w:val="both"/>
              <w:rPr>
                <w:rFonts w:asciiTheme="majorBidi" w:hAnsiTheme="majorBidi" w:cstheme="majorBidi"/>
                <w:color w:val="FF0000"/>
              </w:rPr>
            </w:pPr>
          </w:p>
          <w:p w:rsidR="00F40AF0" w:rsidRPr="004C744A" w:rsidRDefault="00F40AF0" w:rsidP="007C6C66">
            <w:pPr>
              <w:jc w:val="both"/>
              <w:rPr>
                <w:rFonts w:asciiTheme="majorBidi" w:hAnsiTheme="majorBidi" w:cstheme="majorBidi"/>
                <w:color w:val="FF0000"/>
              </w:rPr>
            </w:pPr>
          </w:p>
          <w:p w:rsidR="00F40AF0" w:rsidRPr="004C744A" w:rsidRDefault="00F40AF0" w:rsidP="007C6C66">
            <w:pPr>
              <w:jc w:val="both"/>
              <w:rPr>
                <w:rFonts w:asciiTheme="majorBidi" w:hAnsiTheme="majorBidi" w:cstheme="majorBidi"/>
                <w:color w:val="FF0000"/>
              </w:rPr>
            </w:pPr>
          </w:p>
          <w:p w:rsidR="00F40AF0" w:rsidRPr="004C744A" w:rsidRDefault="00F40AF0" w:rsidP="007C6C66">
            <w:pPr>
              <w:jc w:val="both"/>
              <w:rPr>
                <w:rFonts w:asciiTheme="majorBidi" w:hAnsiTheme="majorBidi" w:cstheme="majorBidi"/>
                <w:color w:val="FF0000"/>
              </w:rPr>
            </w:pPr>
          </w:p>
          <w:p w:rsidR="001E5BF6" w:rsidRDefault="001E5BF6" w:rsidP="00591420">
            <w:pPr>
              <w:jc w:val="both"/>
              <w:rPr>
                <w:rFonts w:asciiTheme="majorBidi" w:hAnsiTheme="majorBidi" w:cstheme="majorBidi"/>
                <w:color w:val="FF0000"/>
              </w:rPr>
            </w:pPr>
          </w:p>
          <w:p w:rsidR="004A1AF1" w:rsidRDefault="004A1AF1" w:rsidP="00591420">
            <w:pPr>
              <w:jc w:val="both"/>
              <w:rPr>
                <w:rFonts w:asciiTheme="majorBidi" w:hAnsiTheme="majorBidi" w:cstheme="majorBidi"/>
                <w:color w:val="FF0000"/>
              </w:rPr>
            </w:pPr>
          </w:p>
          <w:p w:rsidR="004A1AF1" w:rsidRDefault="004A1AF1" w:rsidP="00591420">
            <w:pPr>
              <w:jc w:val="both"/>
              <w:rPr>
                <w:rFonts w:asciiTheme="majorBidi" w:hAnsiTheme="majorBidi" w:cstheme="majorBidi"/>
                <w:color w:val="FF0000"/>
              </w:rPr>
            </w:pPr>
          </w:p>
          <w:p w:rsidR="004A1AF1" w:rsidRDefault="004A1AF1" w:rsidP="00591420">
            <w:pPr>
              <w:jc w:val="both"/>
              <w:rPr>
                <w:rFonts w:asciiTheme="majorBidi" w:hAnsiTheme="majorBidi" w:cstheme="majorBidi"/>
                <w:color w:val="FF0000"/>
              </w:rPr>
            </w:pPr>
          </w:p>
          <w:p w:rsidR="004A1AF1" w:rsidRDefault="004A1AF1" w:rsidP="00591420">
            <w:pPr>
              <w:jc w:val="both"/>
              <w:rPr>
                <w:rFonts w:asciiTheme="majorBidi" w:hAnsiTheme="majorBidi" w:cstheme="majorBidi"/>
                <w:color w:val="FF0000"/>
              </w:rPr>
            </w:pPr>
          </w:p>
          <w:p w:rsidR="004A1AF1" w:rsidRDefault="004A1AF1" w:rsidP="00591420">
            <w:pPr>
              <w:jc w:val="both"/>
              <w:rPr>
                <w:rFonts w:asciiTheme="majorBidi" w:hAnsiTheme="majorBidi" w:cstheme="majorBidi"/>
                <w:color w:val="FF0000"/>
              </w:rPr>
            </w:pPr>
          </w:p>
          <w:p w:rsidR="004A1AF1" w:rsidRDefault="004A1AF1" w:rsidP="00591420">
            <w:pPr>
              <w:jc w:val="both"/>
              <w:rPr>
                <w:rFonts w:asciiTheme="majorBidi" w:hAnsiTheme="majorBidi" w:cstheme="majorBidi"/>
                <w:color w:val="FF0000"/>
              </w:rPr>
            </w:pPr>
          </w:p>
          <w:p w:rsidR="002C390B" w:rsidRDefault="002C390B" w:rsidP="00591420">
            <w:pPr>
              <w:jc w:val="both"/>
              <w:rPr>
                <w:rFonts w:asciiTheme="majorBidi" w:hAnsiTheme="majorBidi" w:cstheme="majorBidi"/>
                <w:color w:val="FF0000"/>
              </w:rPr>
            </w:pPr>
          </w:p>
          <w:p w:rsidR="005C20FD" w:rsidRDefault="005C20FD" w:rsidP="00591420">
            <w:pPr>
              <w:jc w:val="both"/>
              <w:rPr>
                <w:rFonts w:asciiTheme="majorBidi" w:hAnsiTheme="majorBidi" w:cstheme="majorBidi"/>
                <w:color w:val="FF0000"/>
              </w:rPr>
            </w:pPr>
          </w:p>
          <w:p w:rsidR="002C390B" w:rsidRPr="004C744A" w:rsidRDefault="002C390B" w:rsidP="00591420">
            <w:pPr>
              <w:jc w:val="both"/>
              <w:rPr>
                <w:rFonts w:asciiTheme="majorBidi" w:hAnsiTheme="majorBidi" w:cstheme="majorBidi"/>
                <w:color w:val="FF0000"/>
              </w:rPr>
            </w:pPr>
            <w:r>
              <w:rPr>
                <w:rFonts w:asciiTheme="majorBidi" w:hAnsiTheme="majorBidi" w:cstheme="majorBidi"/>
                <w:color w:val="FF0000"/>
              </w:rPr>
              <w:t>UNICEF</w:t>
            </w:r>
          </w:p>
          <w:p w:rsidR="00F40AF0" w:rsidRPr="004C744A" w:rsidRDefault="00F40AF0" w:rsidP="00591420">
            <w:pPr>
              <w:jc w:val="both"/>
              <w:rPr>
                <w:rFonts w:asciiTheme="majorBidi" w:hAnsiTheme="majorBidi" w:cstheme="majorBidi"/>
                <w:color w:val="FF0000"/>
              </w:rPr>
            </w:pPr>
          </w:p>
          <w:p w:rsidR="00F40AF0" w:rsidRPr="004C744A" w:rsidRDefault="00F40AF0" w:rsidP="00591420">
            <w:pPr>
              <w:jc w:val="both"/>
              <w:rPr>
                <w:rFonts w:asciiTheme="majorBidi" w:hAnsiTheme="majorBidi" w:cstheme="majorBidi"/>
                <w:color w:val="FF0000"/>
              </w:rPr>
            </w:pPr>
          </w:p>
          <w:p w:rsidR="001E5BF6" w:rsidRPr="004C744A" w:rsidRDefault="004A1AF1" w:rsidP="007C6C66">
            <w:pPr>
              <w:jc w:val="both"/>
              <w:rPr>
                <w:rFonts w:asciiTheme="majorBidi" w:hAnsiTheme="majorBidi" w:cstheme="majorBidi"/>
                <w:color w:val="FF0000"/>
              </w:rPr>
            </w:pPr>
            <w:r>
              <w:rPr>
                <w:rFonts w:asciiTheme="majorBidi" w:hAnsiTheme="majorBidi" w:cstheme="majorBidi"/>
                <w:color w:val="FF0000"/>
              </w:rPr>
              <w:t>IOCC</w:t>
            </w:r>
          </w:p>
          <w:p w:rsidR="001E5BF6" w:rsidRPr="004C744A" w:rsidRDefault="001E5BF6" w:rsidP="007C6C66">
            <w:pPr>
              <w:jc w:val="both"/>
              <w:rPr>
                <w:rFonts w:asciiTheme="majorBidi" w:hAnsiTheme="majorBidi" w:cstheme="majorBidi"/>
                <w:color w:val="FF0000"/>
              </w:rPr>
            </w:pPr>
          </w:p>
          <w:p w:rsidR="001E5BF6" w:rsidRPr="004C744A" w:rsidRDefault="001E5BF6" w:rsidP="007C6C66">
            <w:pPr>
              <w:jc w:val="both"/>
              <w:rPr>
                <w:rFonts w:asciiTheme="majorBidi" w:hAnsiTheme="majorBidi" w:cstheme="majorBidi"/>
                <w:color w:val="FF0000"/>
              </w:rPr>
            </w:pPr>
          </w:p>
          <w:p w:rsidR="001E5BF6" w:rsidRPr="004C744A" w:rsidRDefault="001E5BF6" w:rsidP="007C6C66">
            <w:pPr>
              <w:jc w:val="both"/>
              <w:rPr>
                <w:rFonts w:asciiTheme="majorBidi" w:hAnsiTheme="majorBidi" w:cstheme="majorBidi"/>
                <w:color w:val="FF0000"/>
              </w:rPr>
            </w:pPr>
          </w:p>
          <w:p w:rsidR="008F21A6" w:rsidRPr="004C744A" w:rsidRDefault="008F21A6" w:rsidP="00F239AE">
            <w:pPr>
              <w:jc w:val="both"/>
              <w:rPr>
                <w:rFonts w:asciiTheme="majorBidi" w:hAnsiTheme="majorBidi" w:cstheme="majorBidi"/>
                <w:color w:val="FF0000"/>
              </w:rPr>
            </w:pPr>
          </w:p>
          <w:p w:rsidR="00930685" w:rsidRPr="004C744A" w:rsidRDefault="00930685" w:rsidP="002425D0">
            <w:pPr>
              <w:jc w:val="both"/>
              <w:rPr>
                <w:rFonts w:asciiTheme="majorBidi" w:hAnsiTheme="majorBidi" w:cstheme="majorBidi"/>
                <w:color w:val="FF0000"/>
              </w:rPr>
            </w:pPr>
          </w:p>
        </w:tc>
        <w:tc>
          <w:tcPr>
            <w:tcW w:w="1658" w:type="dxa"/>
            <w:shd w:val="clear" w:color="auto" w:fill="auto"/>
          </w:tcPr>
          <w:p w:rsidR="00FE2575" w:rsidRPr="004C744A" w:rsidRDefault="00FE2575" w:rsidP="00E02FBC">
            <w:pPr>
              <w:jc w:val="both"/>
              <w:rPr>
                <w:rFonts w:asciiTheme="majorBidi" w:hAnsiTheme="majorBidi" w:cstheme="majorBidi"/>
                <w:color w:val="FF0000"/>
              </w:rPr>
            </w:pPr>
          </w:p>
          <w:p w:rsidR="00FE2575" w:rsidRPr="004C744A" w:rsidRDefault="00FE2575" w:rsidP="00E02FBC">
            <w:pPr>
              <w:jc w:val="both"/>
              <w:rPr>
                <w:rFonts w:asciiTheme="majorBidi" w:hAnsiTheme="majorBidi" w:cstheme="majorBidi"/>
                <w:color w:val="FF0000"/>
              </w:rPr>
            </w:pPr>
          </w:p>
          <w:p w:rsidR="00FE2575" w:rsidRPr="004C744A" w:rsidRDefault="00FE2575" w:rsidP="00E02FBC">
            <w:pPr>
              <w:jc w:val="both"/>
              <w:rPr>
                <w:rFonts w:asciiTheme="majorBidi" w:hAnsiTheme="majorBidi" w:cstheme="majorBidi"/>
                <w:color w:val="FF0000"/>
              </w:rPr>
            </w:pPr>
          </w:p>
          <w:p w:rsidR="00FE2575" w:rsidRPr="004C744A" w:rsidRDefault="00FE2575" w:rsidP="00E02FBC">
            <w:pPr>
              <w:jc w:val="both"/>
              <w:rPr>
                <w:rFonts w:asciiTheme="majorBidi" w:hAnsiTheme="majorBidi" w:cstheme="majorBidi"/>
                <w:color w:val="FF0000"/>
              </w:rPr>
            </w:pPr>
          </w:p>
          <w:p w:rsidR="00FE2575" w:rsidRPr="004C744A" w:rsidRDefault="00FE2575" w:rsidP="00E02FBC">
            <w:pPr>
              <w:jc w:val="both"/>
              <w:rPr>
                <w:rFonts w:asciiTheme="majorBidi" w:hAnsiTheme="majorBidi" w:cstheme="majorBidi"/>
                <w:color w:val="FF0000"/>
              </w:rPr>
            </w:pPr>
          </w:p>
          <w:p w:rsidR="00FE2575" w:rsidRPr="004C744A" w:rsidRDefault="00FE2575" w:rsidP="00E02FBC">
            <w:pPr>
              <w:jc w:val="both"/>
              <w:rPr>
                <w:rFonts w:asciiTheme="majorBidi" w:hAnsiTheme="majorBidi" w:cstheme="majorBidi"/>
                <w:color w:val="FF0000"/>
              </w:rPr>
            </w:pPr>
          </w:p>
          <w:p w:rsidR="003937E0" w:rsidRPr="004C744A" w:rsidRDefault="003937E0" w:rsidP="00E02FBC">
            <w:pPr>
              <w:jc w:val="both"/>
              <w:rPr>
                <w:rFonts w:asciiTheme="majorBidi" w:hAnsiTheme="majorBidi" w:cstheme="majorBidi"/>
                <w:color w:val="FF0000"/>
              </w:rPr>
            </w:pPr>
          </w:p>
          <w:p w:rsidR="003937E0" w:rsidRPr="004C744A" w:rsidRDefault="003937E0" w:rsidP="00E02FBC">
            <w:pPr>
              <w:jc w:val="both"/>
              <w:rPr>
                <w:rFonts w:asciiTheme="majorBidi" w:hAnsiTheme="majorBidi" w:cstheme="majorBidi"/>
                <w:color w:val="FF0000"/>
              </w:rPr>
            </w:pPr>
          </w:p>
          <w:p w:rsidR="003937E0" w:rsidRPr="004C744A" w:rsidRDefault="0013315E" w:rsidP="00E02FBC">
            <w:pPr>
              <w:jc w:val="both"/>
              <w:rPr>
                <w:rFonts w:asciiTheme="majorBidi" w:hAnsiTheme="majorBidi" w:cstheme="majorBidi"/>
                <w:color w:val="FF0000"/>
              </w:rPr>
            </w:pPr>
            <w:r w:rsidRPr="004C744A">
              <w:rPr>
                <w:rFonts w:asciiTheme="majorBidi" w:hAnsiTheme="majorBidi" w:cstheme="majorBidi"/>
                <w:color w:val="FF0000"/>
              </w:rPr>
              <w:t>January 2016</w:t>
            </w:r>
          </w:p>
          <w:p w:rsidR="00F8443C" w:rsidRPr="004C744A" w:rsidRDefault="00F8443C" w:rsidP="00E02FBC">
            <w:pPr>
              <w:jc w:val="both"/>
              <w:rPr>
                <w:rFonts w:asciiTheme="majorBidi" w:hAnsiTheme="majorBidi" w:cstheme="majorBidi"/>
                <w:color w:val="FF0000"/>
              </w:rPr>
            </w:pPr>
          </w:p>
          <w:p w:rsidR="00F8443C" w:rsidRPr="004C744A" w:rsidRDefault="00F8443C" w:rsidP="00E02FBC">
            <w:pPr>
              <w:jc w:val="both"/>
              <w:rPr>
                <w:rFonts w:asciiTheme="majorBidi" w:hAnsiTheme="majorBidi" w:cstheme="majorBidi"/>
                <w:color w:val="FF0000"/>
              </w:rPr>
            </w:pPr>
          </w:p>
          <w:p w:rsidR="00F8443C" w:rsidRPr="004C744A" w:rsidRDefault="00F8443C" w:rsidP="00E02FBC">
            <w:pPr>
              <w:jc w:val="both"/>
              <w:rPr>
                <w:rFonts w:asciiTheme="majorBidi" w:hAnsiTheme="majorBidi" w:cstheme="majorBidi"/>
                <w:color w:val="FF0000"/>
              </w:rPr>
            </w:pPr>
          </w:p>
          <w:p w:rsidR="001002F0" w:rsidRPr="004C744A" w:rsidRDefault="001002F0" w:rsidP="001002F0">
            <w:pPr>
              <w:jc w:val="both"/>
              <w:rPr>
                <w:rFonts w:asciiTheme="majorBidi" w:hAnsiTheme="majorBidi" w:cstheme="majorBidi"/>
                <w:color w:val="FF0000"/>
              </w:rPr>
            </w:pPr>
          </w:p>
          <w:p w:rsidR="00B04C16" w:rsidRPr="004C744A" w:rsidRDefault="00B04C16" w:rsidP="001002F0">
            <w:pPr>
              <w:rPr>
                <w:rFonts w:asciiTheme="majorBidi" w:hAnsiTheme="majorBidi" w:cstheme="majorBidi"/>
              </w:rPr>
            </w:pPr>
          </w:p>
          <w:p w:rsidR="007D3DC7" w:rsidRPr="004C744A" w:rsidRDefault="007D3DC7" w:rsidP="001002F0">
            <w:pPr>
              <w:rPr>
                <w:rFonts w:asciiTheme="majorBidi" w:hAnsiTheme="majorBidi" w:cstheme="majorBidi"/>
              </w:rPr>
            </w:pPr>
          </w:p>
          <w:p w:rsidR="00B04C16" w:rsidRPr="004C744A" w:rsidRDefault="00B04C16" w:rsidP="001002F0">
            <w:pPr>
              <w:rPr>
                <w:rFonts w:asciiTheme="majorBidi" w:hAnsiTheme="majorBidi" w:cstheme="majorBidi"/>
              </w:rPr>
            </w:pPr>
          </w:p>
          <w:p w:rsidR="001E5BF6" w:rsidRPr="004C744A" w:rsidRDefault="001E5BF6" w:rsidP="001002F0">
            <w:pPr>
              <w:rPr>
                <w:rFonts w:asciiTheme="majorBidi" w:hAnsiTheme="majorBidi" w:cstheme="majorBidi"/>
              </w:rPr>
            </w:pPr>
          </w:p>
          <w:p w:rsidR="001E5BF6" w:rsidRPr="004C744A" w:rsidRDefault="001E5BF6" w:rsidP="001002F0">
            <w:pPr>
              <w:rPr>
                <w:rFonts w:asciiTheme="majorBidi" w:hAnsiTheme="majorBidi" w:cstheme="majorBidi"/>
              </w:rPr>
            </w:pPr>
          </w:p>
          <w:p w:rsidR="001E5BF6" w:rsidRPr="004C744A" w:rsidRDefault="001E5BF6" w:rsidP="001002F0">
            <w:pPr>
              <w:rPr>
                <w:rFonts w:asciiTheme="majorBidi" w:hAnsiTheme="majorBidi" w:cstheme="majorBidi"/>
              </w:rPr>
            </w:pPr>
          </w:p>
          <w:p w:rsidR="00F40AF0" w:rsidRPr="004C744A" w:rsidRDefault="00F40AF0" w:rsidP="001002F0">
            <w:pPr>
              <w:rPr>
                <w:rFonts w:asciiTheme="majorBidi" w:hAnsiTheme="majorBidi" w:cstheme="majorBidi"/>
              </w:rPr>
            </w:pPr>
          </w:p>
          <w:p w:rsidR="00F40AF0" w:rsidRPr="004C744A" w:rsidRDefault="00F40AF0" w:rsidP="001002F0">
            <w:pPr>
              <w:rPr>
                <w:rFonts w:asciiTheme="majorBidi" w:hAnsiTheme="majorBidi" w:cstheme="majorBidi"/>
              </w:rPr>
            </w:pPr>
          </w:p>
          <w:p w:rsidR="00F40AF0" w:rsidRPr="004C744A" w:rsidRDefault="00F40AF0" w:rsidP="001002F0">
            <w:pPr>
              <w:rPr>
                <w:rFonts w:asciiTheme="majorBidi" w:hAnsiTheme="majorBidi" w:cstheme="majorBidi"/>
              </w:rPr>
            </w:pPr>
          </w:p>
          <w:p w:rsidR="00F40AF0" w:rsidRPr="004C744A" w:rsidRDefault="00F40AF0" w:rsidP="001002F0">
            <w:pPr>
              <w:rPr>
                <w:rFonts w:asciiTheme="majorBidi" w:hAnsiTheme="majorBidi" w:cstheme="majorBidi"/>
              </w:rPr>
            </w:pPr>
          </w:p>
          <w:p w:rsidR="00F40AF0" w:rsidRPr="004C744A" w:rsidRDefault="00F40AF0" w:rsidP="001002F0">
            <w:pPr>
              <w:rPr>
                <w:rFonts w:asciiTheme="majorBidi" w:hAnsiTheme="majorBidi" w:cstheme="majorBidi"/>
              </w:rPr>
            </w:pPr>
          </w:p>
          <w:p w:rsidR="00F40AF0" w:rsidRPr="004C744A" w:rsidRDefault="00F40AF0" w:rsidP="001002F0">
            <w:pPr>
              <w:rPr>
                <w:rFonts w:asciiTheme="majorBidi" w:hAnsiTheme="majorBidi" w:cstheme="majorBidi"/>
              </w:rPr>
            </w:pPr>
          </w:p>
          <w:p w:rsidR="00F40AF0" w:rsidRPr="004C744A" w:rsidRDefault="00F40AF0" w:rsidP="001002F0">
            <w:pPr>
              <w:rPr>
                <w:rFonts w:asciiTheme="majorBidi" w:hAnsiTheme="majorBidi" w:cstheme="majorBidi"/>
              </w:rPr>
            </w:pPr>
          </w:p>
          <w:p w:rsidR="00F40AF0" w:rsidRPr="004C744A" w:rsidRDefault="00F40AF0" w:rsidP="001002F0">
            <w:pPr>
              <w:rPr>
                <w:rFonts w:asciiTheme="majorBidi" w:hAnsiTheme="majorBidi" w:cstheme="majorBidi"/>
              </w:rPr>
            </w:pPr>
          </w:p>
          <w:p w:rsidR="00F40AF0" w:rsidRPr="004C744A" w:rsidRDefault="00F40AF0" w:rsidP="001002F0">
            <w:pPr>
              <w:rPr>
                <w:rFonts w:asciiTheme="majorBidi" w:hAnsiTheme="majorBidi" w:cstheme="majorBidi"/>
              </w:rPr>
            </w:pPr>
          </w:p>
          <w:p w:rsidR="00F40AF0" w:rsidRDefault="00F40AF0" w:rsidP="001002F0">
            <w:pPr>
              <w:rPr>
                <w:rFonts w:asciiTheme="majorBidi" w:hAnsiTheme="majorBidi" w:cstheme="majorBidi"/>
              </w:rPr>
            </w:pPr>
          </w:p>
          <w:p w:rsidR="004A1AF1" w:rsidRDefault="004A1AF1" w:rsidP="001002F0">
            <w:pPr>
              <w:rPr>
                <w:rFonts w:asciiTheme="majorBidi" w:hAnsiTheme="majorBidi" w:cstheme="majorBidi"/>
              </w:rPr>
            </w:pPr>
          </w:p>
          <w:p w:rsidR="004A1AF1" w:rsidRDefault="004A1AF1" w:rsidP="001002F0">
            <w:pPr>
              <w:rPr>
                <w:rFonts w:asciiTheme="majorBidi" w:hAnsiTheme="majorBidi" w:cstheme="majorBidi"/>
              </w:rPr>
            </w:pPr>
          </w:p>
          <w:p w:rsidR="004A1AF1" w:rsidRDefault="004A1AF1" w:rsidP="001002F0">
            <w:pPr>
              <w:rPr>
                <w:rFonts w:asciiTheme="majorBidi" w:hAnsiTheme="majorBidi" w:cstheme="majorBidi"/>
              </w:rPr>
            </w:pPr>
          </w:p>
          <w:p w:rsidR="004A1AF1" w:rsidRDefault="004A1AF1" w:rsidP="001002F0">
            <w:pPr>
              <w:rPr>
                <w:rFonts w:asciiTheme="majorBidi" w:hAnsiTheme="majorBidi" w:cstheme="majorBidi"/>
              </w:rPr>
            </w:pPr>
          </w:p>
          <w:p w:rsidR="004A1AF1" w:rsidRDefault="004A1AF1" w:rsidP="001002F0">
            <w:pPr>
              <w:rPr>
                <w:rFonts w:asciiTheme="majorBidi" w:hAnsiTheme="majorBidi" w:cstheme="majorBidi"/>
              </w:rPr>
            </w:pPr>
          </w:p>
          <w:p w:rsidR="004A1AF1" w:rsidRPr="004C744A" w:rsidRDefault="004A1AF1" w:rsidP="001002F0">
            <w:pPr>
              <w:rPr>
                <w:rFonts w:asciiTheme="majorBidi" w:hAnsiTheme="majorBidi" w:cstheme="majorBidi"/>
              </w:rPr>
            </w:pPr>
          </w:p>
          <w:p w:rsidR="00F40AF0" w:rsidRPr="004C744A" w:rsidRDefault="00F40AF0" w:rsidP="001002F0">
            <w:pPr>
              <w:rPr>
                <w:rFonts w:asciiTheme="majorBidi" w:hAnsiTheme="majorBidi" w:cstheme="majorBidi"/>
              </w:rPr>
            </w:pPr>
          </w:p>
          <w:p w:rsidR="00F40AF0" w:rsidRDefault="00F40AF0" w:rsidP="001002F0">
            <w:pPr>
              <w:rPr>
                <w:rFonts w:asciiTheme="majorBidi" w:hAnsiTheme="majorBidi" w:cstheme="majorBidi"/>
              </w:rPr>
            </w:pPr>
          </w:p>
          <w:p w:rsidR="005C20FD" w:rsidRPr="004C744A" w:rsidRDefault="005C20FD" w:rsidP="001002F0">
            <w:pPr>
              <w:rPr>
                <w:rFonts w:asciiTheme="majorBidi" w:hAnsiTheme="majorBidi" w:cstheme="majorBidi"/>
              </w:rPr>
            </w:pPr>
          </w:p>
          <w:p w:rsidR="00F40AF0" w:rsidRPr="002C390B" w:rsidRDefault="002C390B" w:rsidP="001002F0">
            <w:pPr>
              <w:rPr>
                <w:rFonts w:asciiTheme="majorBidi" w:hAnsiTheme="majorBidi" w:cstheme="majorBidi"/>
                <w:color w:val="FF0000"/>
              </w:rPr>
            </w:pPr>
            <w:r w:rsidRPr="002C390B">
              <w:rPr>
                <w:rFonts w:asciiTheme="majorBidi" w:hAnsiTheme="majorBidi" w:cstheme="majorBidi"/>
                <w:color w:val="FF0000"/>
              </w:rPr>
              <w:t>December 2016</w:t>
            </w:r>
          </w:p>
          <w:p w:rsidR="004A1AF1" w:rsidRDefault="004A1AF1" w:rsidP="008063C9">
            <w:pPr>
              <w:rPr>
                <w:rFonts w:asciiTheme="majorBidi" w:hAnsiTheme="majorBidi" w:cstheme="majorBidi"/>
              </w:rPr>
            </w:pPr>
          </w:p>
          <w:p w:rsidR="001E5BF6" w:rsidRPr="004C744A" w:rsidRDefault="004A1AF1" w:rsidP="008063C9">
            <w:pPr>
              <w:rPr>
                <w:rFonts w:asciiTheme="majorBidi" w:hAnsiTheme="majorBidi" w:cstheme="majorBidi"/>
                <w:color w:val="FF0000"/>
              </w:rPr>
            </w:pPr>
            <w:r>
              <w:rPr>
                <w:rFonts w:asciiTheme="majorBidi" w:hAnsiTheme="majorBidi" w:cstheme="majorBidi"/>
                <w:color w:val="FF0000"/>
              </w:rPr>
              <w:t xml:space="preserve">January </w:t>
            </w:r>
            <w:r w:rsidR="00DB7803" w:rsidRPr="004C744A">
              <w:rPr>
                <w:rFonts w:asciiTheme="majorBidi" w:hAnsiTheme="majorBidi" w:cstheme="majorBidi"/>
                <w:color w:val="FF0000"/>
              </w:rPr>
              <w:t>2015</w:t>
            </w:r>
          </w:p>
          <w:p w:rsidR="00930685" w:rsidRPr="004C744A" w:rsidRDefault="00930685" w:rsidP="002425D0">
            <w:pPr>
              <w:rPr>
                <w:rFonts w:asciiTheme="majorBidi" w:hAnsiTheme="majorBidi" w:cstheme="majorBidi"/>
                <w:color w:val="FF0000"/>
              </w:rPr>
            </w:pPr>
          </w:p>
        </w:tc>
      </w:tr>
    </w:tbl>
    <w:p w:rsidR="007308C3" w:rsidRPr="00727F4E" w:rsidRDefault="007308C3" w:rsidP="005D4457">
      <w:pPr>
        <w:jc w:val="both"/>
        <w:rPr>
          <w:rFonts w:asciiTheme="minorHAnsi" w:hAnsiTheme="minorHAnsi" w:cstheme="minorHAnsi"/>
          <w:color w:val="3366FF"/>
          <w:lang w:val="en-GB"/>
        </w:rPr>
      </w:pPr>
    </w:p>
    <w:p w:rsidR="007308C3" w:rsidRPr="00727F4E" w:rsidRDefault="007308C3" w:rsidP="007308C3">
      <w:pPr>
        <w:pBdr>
          <w:top w:val="single" w:sz="4" w:space="1" w:color="auto"/>
        </w:pBdr>
        <w:autoSpaceDE w:val="0"/>
        <w:autoSpaceDN w:val="0"/>
        <w:adjustRightInd w:val="0"/>
        <w:rPr>
          <w:rFonts w:asciiTheme="minorHAnsi" w:hAnsiTheme="minorHAnsi" w:cstheme="minorHAnsi"/>
          <w:b/>
          <w:bCs/>
        </w:rPr>
      </w:pPr>
      <w:r w:rsidRPr="00727F4E">
        <w:rPr>
          <w:rFonts w:asciiTheme="minorHAnsi" w:hAnsiTheme="minorHAnsi" w:cstheme="minorHAnsi"/>
          <w:b/>
          <w:bCs/>
        </w:rPr>
        <w:t>For enquiries please contact:</w:t>
      </w:r>
    </w:p>
    <w:p w:rsidR="007308C3" w:rsidRPr="00727F4E" w:rsidRDefault="00CB3065" w:rsidP="007308C3">
      <w:pPr>
        <w:autoSpaceDE w:val="0"/>
        <w:autoSpaceDN w:val="0"/>
        <w:adjustRightInd w:val="0"/>
        <w:rPr>
          <w:rFonts w:asciiTheme="minorHAnsi" w:hAnsiTheme="minorHAnsi" w:cstheme="minorHAnsi"/>
        </w:rPr>
      </w:pPr>
      <w:r w:rsidRPr="00727F4E">
        <w:rPr>
          <w:rFonts w:asciiTheme="minorHAnsi" w:hAnsiTheme="minorHAnsi" w:cstheme="minorHAnsi"/>
        </w:rPr>
        <w:t>Maguy Bou Tayeh</w:t>
      </w:r>
    </w:p>
    <w:p w:rsidR="00FF6CFB" w:rsidRPr="00727F4E" w:rsidRDefault="00C150DC" w:rsidP="00FF6CFB">
      <w:pPr>
        <w:autoSpaceDE w:val="0"/>
        <w:autoSpaceDN w:val="0"/>
        <w:adjustRightInd w:val="0"/>
        <w:rPr>
          <w:rFonts w:asciiTheme="minorHAnsi" w:hAnsiTheme="minorHAnsi" w:cstheme="minorHAnsi"/>
        </w:rPr>
      </w:pPr>
      <w:r>
        <w:rPr>
          <w:rFonts w:asciiTheme="minorHAnsi" w:hAnsiTheme="minorHAnsi" w:cstheme="minorHAnsi"/>
        </w:rPr>
        <w:t>Public Health Associate</w:t>
      </w:r>
    </w:p>
    <w:p w:rsidR="007308C3" w:rsidRPr="00727F4E" w:rsidRDefault="00D82A28" w:rsidP="00FF6CFB">
      <w:pPr>
        <w:autoSpaceDE w:val="0"/>
        <w:autoSpaceDN w:val="0"/>
        <w:adjustRightInd w:val="0"/>
        <w:rPr>
          <w:rFonts w:asciiTheme="minorHAnsi" w:hAnsiTheme="minorHAnsi" w:cstheme="minorHAnsi"/>
        </w:rPr>
      </w:pPr>
      <w:r>
        <w:rPr>
          <w:rFonts w:asciiTheme="minorHAnsi" w:hAnsiTheme="minorHAnsi" w:cstheme="minorHAnsi"/>
        </w:rPr>
        <w:t xml:space="preserve">UNHCR, </w:t>
      </w:r>
      <w:r w:rsidR="00C150DC">
        <w:rPr>
          <w:rFonts w:asciiTheme="minorHAnsi" w:hAnsiTheme="minorHAnsi" w:cstheme="minorHAnsi"/>
        </w:rPr>
        <w:t>Beirut and Mount Lebanon office</w:t>
      </w:r>
    </w:p>
    <w:p w:rsidR="007308C3" w:rsidRPr="00727F4E" w:rsidRDefault="007308C3" w:rsidP="007308C3">
      <w:pPr>
        <w:autoSpaceDE w:val="0"/>
        <w:autoSpaceDN w:val="0"/>
        <w:adjustRightInd w:val="0"/>
        <w:rPr>
          <w:rFonts w:asciiTheme="minorHAnsi" w:hAnsiTheme="minorHAnsi" w:cstheme="minorHAnsi"/>
          <w:lang w:val="en-GB"/>
        </w:rPr>
      </w:pPr>
      <w:r w:rsidRPr="00727F4E">
        <w:rPr>
          <w:rFonts w:asciiTheme="minorHAnsi" w:hAnsiTheme="minorHAnsi" w:cstheme="minorHAnsi"/>
          <w:lang w:val="en-GB"/>
        </w:rPr>
        <w:t xml:space="preserve">M: </w:t>
      </w:r>
      <w:r w:rsidR="004C0EF9" w:rsidRPr="00727F4E">
        <w:rPr>
          <w:rFonts w:asciiTheme="minorHAnsi" w:hAnsiTheme="minorHAnsi" w:cstheme="minorHAnsi"/>
          <w:lang w:val="en-GB"/>
        </w:rPr>
        <w:t>7</w:t>
      </w:r>
      <w:r w:rsidR="001D73A9" w:rsidRPr="00727F4E">
        <w:rPr>
          <w:rFonts w:asciiTheme="minorHAnsi" w:hAnsiTheme="minorHAnsi" w:cstheme="minorHAnsi"/>
          <w:lang w:val="en-GB"/>
        </w:rPr>
        <w:t>6</w:t>
      </w:r>
      <w:r w:rsidR="004C0EF9" w:rsidRPr="00727F4E">
        <w:rPr>
          <w:rFonts w:asciiTheme="minorHAnsi" w:hAnsiTheme="minorHAnsi" w:cstheme="minorHAnsi"/>
          <w:lang w:val="en-GB"/>
        </w:rPr>
        <w:t>-421612</w:t>
      </w:r>
    </w:p>
    <w:p w:rsidR="007308C3" w:rsidRPr="00727F4E" w:rsidRDefault="007308C3" w:rsidP="006C64A3">
      <w:pPr>
        <w:autoSpaceDE w:val="0"/>
        <w:autoSpaceDN w:val="0"/>
        <w:adjustRightInd w:val="0"/>
        <w:rPr>
          <w:rFonts w:asciiTheme="minorHAnsi" w:hAnsiTheme="minorHAnsi" w:cstheme="minorHAnsi"/>
          <w:lang w:val="en-GB"/>
        </w:rPr>
      </w:pPr>
      <w:r w:rsidRPr="00727F4E">
        <w:rPr>
          <w:rFonts w:asciiTheme="minorHAnsi" w:hAnsiTheme="minorHAnsi" w:cstheme="minorHAnsi"/>
          <w:lang w:val="en-GB"/>
        </w:rPr>
        <w:t xml:space="preserve">E: </w:t>
      </w:r>
      <w:r w:rsidR="00CB3065" w:rsidRPr="00727F4E">
        <w:rPr>
          <w:rFonts w:asciiTheme="minorHAnsi" w:hAnsiTheme="minorHAnsi" w:cstheme="minorHAnsi"/>
          <w:lang w:val="en-GB"/>
        </w:rPr>
        <w:t>boutayeh@unhcr.org</w:t>
      </w:r>
    </w:p>
    <w:sectPr w:rsidR="007308C3" w:rsidRPr="00727F4E" w:rsidSect="0057666C">
      <w:headerReference w:type="default" r:id="rId10"/>
      <w:footerReference w:type="default" r:id="rId11"/>
      <w:pgSz w:w="15840" w:h="12240" w:orient="landscape"/>
      <w:pgMar w:top="5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49" w:rsidRDefault="00947D49">
      <w:r>
        <w:separator/>
      </w:r>
    </w:p>
  </w:endnote>
  <w:endnote w:type="continuationSeparator" w:id="0">
    <w:p w:rsidR="00947D49" w:rsidRDefault="0094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D2" w:rsidRDefault="00F343D2" w:rsidP="00BB64A7">
    <w:pPr>
      <w:pStyle w:val="Footer"/>
      <w:jc w:val="right"/>
    </w:pPr>
    <w:r>
      <w:rPr>
        <w:rStyle w:val="PageNumber"/>
      </w:rPr>
      <w:fldChar w:fldCharType="begin"/>
    </w:r>
    <w:r>
      <w:rPr>
        <w:rStyle w:val="PageNumber"/>
      </w:rPr>
      <w:instrText xml:space="preserve"> PAGE </w:instrText>
    </w:r>
    <w:r>
      <w:rPr>
        <w:rStyle w:val="PageNumber"/>
      </w:rPr>
      <w:fldChar w:fldCharType="separate"/>
    </w:r>
    <w:r w:rsidR="005E5299">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49" w:rsidRDefault="00947D49">
      <w:r>
        <w:separator/>
      </w:r>
    </w:p>
  </w:footnote>
  <w:footnote w:type="continuationSeparator" w:id="0">
    <w:p w:rsidR="00947D49" w:rsidRDefault="00947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D2" w:rsidRDefault="00F343D2">
    <w:pPr>
      <w:pStyle w:val="Header"/>
      <w:rPr>
        <w:lang w:val="fr-FR"/>
      </w:rPr>
    </w:pPr>
  </w:p>
  <w:p w:rsidR="00F343D2" w:rsidRPr="0068786D" w:rsidRDefault="00F343D2">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CD"/>
    <w:multiLevelType w:val="hybridMultilevel"/>
    <w:tmpl w:val="BFD4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37357"/>
    <w:multiLevelType w:val="hybridMultilevel"/>
    <w:tmpl w:val="0410473A"/>
    <w:lvl w:ilvl="0" w:tplc="CD90B2A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E5C4D"/>
    <w:multiLevelType w:val="hybridMultilevel"/>
    <w:tmpl w:val="6EDC877E"/>
    <w:lvl w:ilvl="0" w:tplc="90744F5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0503B"/>
    <w:multiLevelType w:val="hybridMultilevel"/>
    <w:tmpl w:val="3FF0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21D0F"/>
    <w:multiLevelType w:val="hybridMultilevel"/>
    <w:tmpl w:val="2280CAF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
    <w:nsid w:val="306E3B56"/>
    <w:multiLevelType w:val="hybridMultilevel"/>
    <w:tmpl w:val="38DA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45D44"/>
    <w:multiLevelType w:val="hybridMultilevel"/>
    <w:tmpl w:val="94BA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530F5"/>
    <w:multiLevelType w:val="hybridMultilevel"/>
    <w:tmpl w:val="E5F0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64D9A"/>
    <w:multiLevelType w:val="hybridMultilevel"/>
    <w:tmpl w:val="9CF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D549B"/>
    <w:multiLevelType w:val="hybridMultilevel"/>
    <w:tmpl w:val="79A2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F15E1"/>
    <w:multiLevelType w:val="hybridMultilevel"/>
    <w:tmpl w:val="293E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A706B"/>
    <w:multiLevelType w:val="hybridMultilevel"/>
    <w:tmpl w:val="5E5C63CC"/>
    <w:lvl w:ilvl="0" w:tplc="FB2E9E52">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4C895D7E"/>
    <w:multiLevelType w:val="hybridMultilevel"/>
    <w:tmpl w:val="F1B8D68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3">
    <w:nsid w:val="4EA601B6"/>
    <w:multiLevelType w:val="hybridMultilevel"/>
    <w:tmpl w:val="A4AE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80687"/>
    <w:multiLevelType w:val="hybridMultilevel"/>
    <w:tmpl w:val="5BFC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76B4E"/>
    <w:multiLevelType w:val="hybridMultilevel"/>
    <w:tmpl w:val="C974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37EB4"/>
    <w:multiLevelType w:val="hybridMultilevel"/>
    <w:tmpl w:val="1D8E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291AE5"/>
    <w:multiLevelType w:val="hybridMultilevel"/>
    <w:tmpl w:val="4B9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896042"/>
    <w:multiLevelType w:val="hybridMultilevel"/>
    <w:tmpl w:val="FFA86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9B45DB"/>
    <w:multiLevelType w:val="hybridMultilevel"/>
    <w:tmpl w:val="625E0D48"/>
    <w:lvl w:ilvl="0" w:tplc="90744F5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1059E0"/>
    <w:multiLevelType w:val="hybridMultilevel"/>
    <w:tmpl w:val="8586CC9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1">
    <w:nsid w:val="77EF5C11"/>
    <w:multiLevelType w:val="hybridMultilevel"/>
    <w:tmpl w:val="03B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0"/>
  </w:num>
  <w:num w:numId="4">
    <w:abstractNumId w:val="16"/>
  </w:num>
  <w:num w:numId="5">
    <w:abstractNumId w:val="6"/>
  </w:num>
  <w:num w:numId="6">
    <w:abstractNumId w:val="5"/>
  </w:num>
  <w:num w:numId="7">
    <w:abstractNumId w:val="12"/>
  </w:num>
  <w:num w:numId="8">
    <w:abstractNumId w:val="2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18"/>
  </w:num>
  <w:num w:numId="13">
    <w:abstractNumId w:val="15"/>
  </w:num>
  <w:num w:numId="14">
    <w:abstractNumId w:val="10"/>
  </w:num>
  <w:num w:numId="15">
    <w:abstractNumId w:val="19"/>
  </w:num>
  <w:num w:numId="16">
    <w:abstractNumId w:val="9"/>
  </w:num>
  <w:num w:numId="17">
    <w:abstractNumId w:val="3"/>
  </w:num>
  <w:num w:numId="18">
    <w:abstractNumId w:val="7"/>
  </w:num>
  <w:num w:numId="19">
    <w:abstractNumId w:val="0"/>
  </w:num>
  <w:num w:numId="20">
    <w:abstractNumId w:val="13"/>
  </w:num>
  <w:num w:numId="21">
    <w:abstractNumId w:val="4"/>
  </w:num>
  <w:num w:numId="2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769A"/>
    <w:rsid w:val="00000AE4"/>
    <w:rsid w:val="00001BCC"/>
    <w:rsid w:val="0000394D"/>
    <w:rsid w:val="00003C32"/>
    <w:rsid w:val="00011B36"/>
    <w:rsid w:val="00013030"/>
    <w:rsid w:val="000154B1"/>
    <w:rsid w:val="0001574E"/>
    <w:rsid w:val="00016809"/>
    <w:rsid w:val="00017E6F"/>
    <w:rsid w:val="0002128C"/>
    <w:rsid w:val="0002589E"/>
    <w:rsid w:val="00026877"/>
    <w:rsid w:val="00032E2D"/>
    <w:rsid w:val="00042140"/>
    <w:rsid w:val="00045FB5"/>
    <w:rsid w:val="0004657C"/>
    <w:rsid w:val="000465F1"/>
    <w:rsid w:val="000466DC"/>
    <w:rsid w:val="00046FA6"/>
    <w:rsid w:val="000526E6"/>
    <w:rsid w:val="00052CD4"/>
    <w:rsid w:val="00053857"/>
    <w:rsid w:val="00054191"/>
    <w:rsid w:val="000542C4"/>
    <w:rsid w:val="00056E7A"/>
    <w:rsid w:val="000571AE"/>
    <w:rsid w:val="000604BD"/>
    <w:rsid w:val="00061E16"/>
    <w:rsid w:val="00062292"/>
    <w:rsid w:val="000718B0"/>
    <w:rsid w:val="00072CC0"/>
    <w:rsid w:val="00080716"/>
    <w:rsid w:val="000868B7"/>
    <w:rsid w:val="00087043"/>
    <w:rsid w:val="00090C23"/>
    <w:rsid w:val="0009123E"/>
    <w:rsid w:val="00091D22"/>
    <w:rsid w:val="00092988"/>
    <w:rsid w:val="00093235"/>
    <w:rsid w:val="000941E6"/>
    <w:rsid w:val="000968DD"/>
    <w:rsid w:val="0009748E"/>
    <w:rsid w:val="000975A0"/>
    <w:rsid w:val="000A1DF0"/>
    <w:rsid w:val="000A3DBA"/>
    <w:rsid w:val="000A3E55"/>
    <w:rsid w:val="000A482F"/>
    <w:rsid w:val="000A7F78"/>
    <w:rsid w:val="000B0B43"/>
    <w:rsid w:val="000B1818"/>
    <w:rsid w:val="000B31F7"/>
    <w:rsid w:val="000B35A1"/>
    <w:rsid w:val="000B5EFB"/>
    <w:rsid w:val="000B6915"/>
    <w:rsid w:val="000B6F15"/>
    <w:rsid w:val="000C4022"/>
    <w:rsid w:val="000C4530"/>
    <w:rsid w:val="000C47ED"/>
    <w:rsid w:val="000C4803"/>
    <w:rsid w:val="000C5B72"/>
    <w:rsid w:val="000C7808"/>
    <w:rsid w:val="000D0006"/>
    <w:rsid w:val="000D0569"/>
    <w:rsid w:val="000D08ED"/>
    <w:rsid w:val="000D1455"/>
    <w:rsid w:val="000D283F"/>
    <w:rsid w:val="000D61FA"/>
    <w:rsid w:val="000D633B"/>
    <w:rsid w:val="000D68CF"/>
    <w:rsid w:val="000D7BA3"/>
    <w:rsid w:val="000E0D22"/>
    <w:rsid w:val="000E1005"/>
    <w:rsid w:val="000E1EE6"/>
    <w:rsid w:val="000E294F"/>
    <w:rsid w:val="000E29A0"/>
    <w:rsid w:val="000E2F73"/>
    <w:rsid w:val="000E5696"/>
    <w:rsid w:val="000E59CE"/>
    <w:rsid w:val="000E6A24"/>
    <w:rsid w:val="000E6AB5"/>
    <w:rsid w:val="000F038B"/>
    <w:rsid w:val="000F17A8"/>
    <w:rsid w:val="000F2400"/>
    <w:rsid w:val="000F290A"/>
    <w:rsid w:val="000F4A0A"/>
    <w:rsid w:val="000F6C42"/>
    <w:rsid w:val="001002F0"/>
    <w:rsid w:val="001020C6"/>
    <w:rsid w:val="00107C78"/>
    <w:rsid w:val="00111A5E"/>
    <w:rsid w:val="00112EF5"/>
    <w:rsid w:val="00113354"/>
    <w:rsid w:val="00113951"/>
    <w:rsid w:val="00116DA8"/>
    <w:rsid w:val="00116FC3"/>
    <w:rsid w:val="00120753"/>
    <w:rsid w:val="00121155"/>
    <w:rsid w:val="001212FA"/>
    <w:rsid w:val="0012133A"/>
    <w:rsid w:val="00122B97"/>
    <w:rsid w:val="001235EE"/>
    <w:rsid w:val="00123E58"/>
    <w:rsid w:val="00124178"/>
    <w:rsid w:val="00124A57"/>
    <w:rsid w:val="00127608"/>
    <w:rsid w:val="0013315E"/>
    <w:rsid w:val="001348A6"/>
    <w:rsid w:val="00140D8B"/>
    <w:rsid w:val="00141AFA"/>
    <w:rsid w:val="00142CD7"/>
    <w:rsid w:val="00142E12"/>
    <w:rsid w:val="001433C7"/>
    <w:rsid w:val="001434D5"/>
    <w:rsid w:val="001434DC"/>
    <w:rsid w:val="00143AB8"/>
    <w:rsid w:val="0014414E"/>
    <w:rsid w:val="00145DC4"/>
    <w:rsid w:val="001467F4"/>
    <w:rsid w:val="00150906"/>
    <w:rsid w:val="001515F2"/>
    <w:rsid w:val="001521AA"/>
    <w:rsid w:val="0015230D"/>
    <w:rsid w:val="00152E03"/>
    <w:rsid w:val="001540D4"/>
    <w:rsid w:val="001544A5"/>
    <w:rsid w:val="0015633B"/>
    <w:rsid w:val="00156426"/>
    <w:rsid w:val="0016088D"/>
    <w:rsid w:val="00162C5D"/>
    <w:rsid w:val="001650C3"/>
    <w:rsid w:val="0016561F"/>
    <w:rsid w:val="001658D9"/>
    <w:rsid w:val="00166C19"/>
    <w:rsid w:val="00171F58"/>
    <w:rsid w:val="00172FF8"/>
    <w:rsid w:val="001736C8"/>
    <w:rsid w:val="0017546A"/>
    <w:rsid w:val="00175600"/>
    <w:rsid w:val="001765CE"/>
    <w:rsid w:val="00176E90"/>
    <w:rsid w:val="00180754"/>
    <w:rsid w:val="00182CB7"/>
    <w:rsid w:val="001841A3"/>
    <w:rsid w:val="00184359"/>
    <w:rsid w:val="00184F5E"/>
    <w:rsid w:val="00185B14"/>
    <w:rsid w:val="0019429A"/>
    <w:rsid w:val="00195961"/>
    <w:rsid w:val="00195D18"/>
    <w:rsid w:val="001A33BE"/>
    <w:rsid w:val="001A395E"/>
    <w:rsid w:val="001A3EAE"/>
    <w:rsid w:val="001A73A5"/>
    <w:rsid w:val="001B0E6A"/>
    <w:rsid w:val="001B4CEC"/>
    <w:rsid w:val="001B4EE8"/>
    <w:rsid w:val="001B533D"/>
    <w:rsid w:val="001B5B8B"/>
    <w:rsid w:val="001C11E3"/>
    <w:rsid w:val="001C1292"/>
    <w:rsid w:val="001C17B8"/>
    <w:rsid w:val="001C62B1"/>
    <w:rsid w:val="001C6FE0"/>
    <w:rsid w:val="001D0AB3"/>
    <w:rsid w:val="001D15BC"/>
    <w:rsid w:val="001D507D"/>
    <w:rsid w:val="001D54D8"/>
    <w:rsid w:val="001D73A9"/>
    <w:rsid w:val="001E06FA"/>
    <w:rsid w:val="001E073E"/>
    <w:rsid w:val="001E08BD"/>
    <w:rsid w:val="001E4015"/>
    <w:rsid w:val="001E58AF"/>
    <w:rsid w:val="001E5BF6"/>
    <w:rsid w:val="001E5CEA"/>
    <w:rsid w:val="001E6263"/>
    <w:rsid w:val="001E68E1"/>
    <w:rsid w:val="001F3911"/>
    <w:rsid w:val="001F463E"/>
    <w:rsid w:val="001F6C81"/>
    <w:rsid w:val="002109EB"/>
    <w:rsid w:val="00213698"/>
    <w:rsid w:val="00214B95"/>
    <w:rsid w:val="00214C73"/>
    <w:rsid w:val="002150F0"/>
    <w:rsid w:val="002156FF"/>
    <w:rsid w:val="002165F6"/>
    <w:rsid w:val="00217C2F"/>
    <w:rsid w:val="00221E6F"/>
    <w:rsid w:val="002239DC"/>
    <w:rsid w:val="00225FEE"/>
    <w:rsid w:val="00227842"/>
    <w:rsid w:val="00233127"/>
    <w:rsid w:val="002331CD"/>
    <w:rsid w:val="0023364E"/>
    <w:rsid w:val="00235109"/>
    <w:rsid w:val="00237BE2"/>
    <w:rsid w:val="002425D0"/>
    <w:rsid w:val="0024408D"/>
    <w:rsid w:val="00245B3D"/>
    <w:rsid w:val="002514F7"/>
    <w:rsid w:val="002520E0"/>
    <w:rsid w:val="002576CD"/>
    <w:rsid w:val="00261695"/>
    <w:rsid w:val="00263B94"/>
    <w:rsid w:val="002645D8"/>
    <w:rsid w:val="00264933"/>
    <w:rsid w:val="00265394"/>
    <w:rsid w:val="00267401"/>
    <w:rsid w:val="00270FD7"/>
    <w:rsid w:val="002720F2"/>
    <w:rsid w:val="00274F26"/>
    <w:rsid w:val="00275A2B"/>
    <w:rsid w:val="00276194"/>
    <w:rsid w:val="00276574"/>
    <w:rsid w:val="0027702F"/>
    <w:rsid w:val="0028065B"/>
    <w:rsid w:val="00283897"/>
    <w:rsid w:val="00284D10"/>
    <w:rsid w:val="00285862"/>
    <w:rsid w:val="00285C88"/>
    <w:rsid w:val="002874A2"/>
    <w:rsid w:val="00290451"/>
    <w:rsid w:val="00291577"/>
    <w:rsid w:val="00293128"/>
    <w:rsid w:val="002975A8"/>
    <w:rsid w:val="002A0DE1"/>
    <w:rsid w:val="002A1398"/>
    <w:rsid w:val="002A221C"/>
    <w:rsid w:val="002A2FD4"/>
    <w:rsid w:val="002A537A"/>
    <w:rsid w:val="002A5BD8"/>
    <w:rsid w:val="002A6357"/>
    <w:rsid w:val="002A6AB0"/>
    <w:rsid w:val="002A79E4"/>
    <w:rsid w:val="002B16AB"/>
    <w:rsid w:val="002B1B65"/>
    <w:rsid w:val="002B29BF"/>
    <w:rsid w:val="002B3427"/>
    <w:rsid w:val="002B3D43"/>
    <w:rsid w:val="002B49EE"/>
    <w:rsid w:val="002B55AB"/>
    <w:rsid w:val="002B5E4A"/>
    <w:rsid w:val="002B7345"/>
    <w:rsid w:val="002C023E"/>
    <w:rsid w:val="002C09D8"/>
    <w:rsid w:val="002C1165"/>
    <w:rsid w:val="002C1333"/>
    <w:rsid w:val="002C17F9"/>
    <w:rsid w:val="002C2EAD"/>
    <w:rsid w:val="002C390B"/>
    <w:rsid w:val="002C4FEF"/>
    <w:rsid w:val="002C6DB7"/>
    <w:rsid w:val="002D0023"/>
    <w:rsid w:val="002D0E68"/>
    <w:rsid w:val="002D1A9F"/>
    <w:rsid w:val="002D1AC9"/>
    <w:rsid w:val="002D2A85"/>
    <w:rsid w:val="002D32FC"/>
    <w:rsid w:val="002D37E9"/>
    <w:rsid w:val="002D55EF"/>
    <w:rsid w:val="002E1F48"/>
    <w:rsid w:val="002E4DDD"/>
    <w:rsid w:val="002F386B"/>
    <w:rsid w:val="002F64A2"/>
    <w:rsid w:val="002F6F1B"/>
    <w:rsid w:val="002F7DBB"/>
    <w:rsid w:val="00300666"/>
    <w:rsid w:val="003007F6"/>
    <w:rsid w:val="00303057"/>
    <w:rsid w:val="003033BE"/>
    <w:rsid w:val="0030637C"/>
    <w:rsid w:val="00306474"/>
    <w:rsid w:val="003074BC"/>
    <w:rsid w:val="0031126E"/>
    <w:rsid w:val="00313689"/>
    <w:rsid w:val="00313B47"/>
    <w:rsid w:val="0031497C"/>
    <w:rsid w:val="00314C50"/>
    <w:rsid w:val="00314C55"/>
    <w:rsid w:val="00315A9B"/>
    <w:rsid w:val="00323D4B"/>
    <w:rsid w:val="00324235"/>
    <w:rsid w:val="00326D51"/>
    <w:rsid w:val="00327C06"/>
    <w:rsid w:val="00330FE3"/>
    <w:rsid w:val="00333A95"/>
    <w:rsid w:val="0033501D"/>
    <w:rsid w:val="00335E9E"/>
    <w:rsid w:val="00341120"/>
    <w:rsid w:val="003413C6"/>
    <w:rsid w:val="00341D83"/>
    <w:rsid w:val="00341F09"/>
    <w:rsid w:val="003422AA"/>
    <w:rsid w:val="0035118D"/>
    <w:rsid w:val="00351383"/>
    <w:rsid w:val="00352EAF"/>
    <w:rsid w:val="003564D8"/>
    <w:rsid w:val="003613F1"/>
    <w:rsid w:val="003622C0"/>
    <w:rsid w:val="003624AF"/>
    <w:rsid w:val="00372DFB"/>
    <w:rsid w:val="003736BC"/>
    <w:rsid w:val="00374CDF"/>
    <w:rsid w:val="00375C5B"/>
    <w:rsid w:val="00375EC8"/>
    <w:rsid w:val="00376D9F"/>
    <w:rsid w:val="00376EAC"/>
    <w:rsid w:val="00377520"/>
    <w:rsid w:val="00377A31"/>
    <w:rsid w:val="003815E7"/>
    <w:rsid w:val="003824EF"/>
    <w:rsid w:val="0038453F"/>
    <w:rsid w:val="00384C9A"/>
    <w:rsid w:val="00385130"/>
    <w:rsid w:val="003852C5"/>
    <w:rsid w:val="00387410"/>
    <w:rsid w:val="00387BDE"/>
    <w:rsid w:val="00390245"/>
    <w:rsid w:val="0039068A"/>
    <w:rsid w:val="003924A5"/>
    <w:rsid w:val="00392EB3"/>
    <w:rsid w:val="00392FA7"/>
    <w:rsid w:val="0039375C"/>
    <w:rsid w:val="003937E0"/>
    <w:rsid w:val="0039581E"/>
    <w:rsid w:val="00396A1F"/>
    <w:rsid w:val="00397F6D"/>
    <w:rsid w:val="003A0EF6"/>
    <w:rsid w:val="003A2AED"/>
    <w:rsid w:val="003A3F5C"/>
    <w:rsid w:val="003A57D8"/>
    <w:rsid w:val="003A581D"/>
    <w:rsid w:val="003A59E9"/>
    <w:rsid w:val="003A6D0D"/>
    <w:rsid w:val="003B11B7"/>
    <w:rsid w:val="003B15E5"/>
    <w:rsid w:val="003B1A99"/>
    <w:rsid w:val="003B357A"/>
    <w:rsid w:val="003B7344"/>
    <w:rsid w:val="003C0E3A"/>
    <w:rsid w:val="003C13CB"/>
    <w:rsid w:val="003C2371"/>
    <w:rsid w:val="003C2D76"/>
    <w:rsid w:val="003C319A"/>
    <w:rsid w:val="003C358B"/>
    <w:rsid w:val="003C7C01"/>
    <w:rsid w:val="003D012C"/>
    <w:rsid w:val="003D291F"/>
    <w:rsid w:val="003D4551"/>
    <w:rsid w:val="003D7A28"/>
    <w:rsid w:val="003E27D8"/>
    <w:rsid w:val="003E37C4"/>
    <w:rsid w:val="003E42E6"/>
    <w:rsid w:val="003E4FAB"/>
    <w:rsid w:val="003E5AD4"/>
    <w:rsid w:val="003E5B8A"/>
    <w:rsid w:val="003E6613"/>
    <w:rsid w:val="003E6A8F"/>
    <w:rsid w:val="003F02A5"/>
    <w:rsid w:val="003F08A0"/>
    <w:rsid w:val="003F1443"/>
    <w:rsid w:val="003F1B52"/>
    <w:rsid w:val="003F3FB1"/>
    <w:rsid w:val="003F57E3"/>
    <w:rsid w:val="003F6259"/>
    <w:rsid w:val="00402CFE"/>
    <w:rsid w:val="004113C1"/>
    <w:rsid w:val="004117FD"/>
    <w:rsid w:val="00412E2D"/>
    <w:rsid w:val="0041306F"/>
    <w:rsid w:val="00415F64"/>
    <w:rsid w:val="00420213"/>
    <w:rsid w:val="00420675"/>
    <w:rsid w:val="00422CD1"/>
    <w:rsid w:val="004239A4"/>
    <w:rsid w:val="00424191"/>
    <w:rsid w:val="00424C8C"/>
    <w:rsid w:val="00425E96"/>
    <w:rsid w:val="0042717E"/>
    <w:rsid w:val="0043464A"/>
    <w:rsid w:val="0043568B"/>
    <w:rsid w:val="00436F26"/>
    <w:rsid w:val="0043735F"/>
    <w:rsid w:val="00437AB3"/>
    <w:rsid w:val="00440199"/>
    <w:rsid w:val="004402B6"/>
    <w:rsid w:val="004407E2"/>
    <w:rsid w:val="00441584"/>
    <w:rsid w:val="004418F0"/>
    <w:rsid w:val="00442BD7"/>
    <w:rsid w:val="00443995"/>
    <w:rsid w:val="00450173"/>
    <w:rsid w:val="00450A99"/>
    <w:rsid w:val="004514C5"/>
    <w:rsid w:val="00452C2B"/>
    <w:rsid w:val="00452DF6"/>
    <w:rsid w:val="0045527C"/>
    <w:rsid w:val="00455CF7"/>
    <w:rsid w:val="00456D5C"/>
    <w:rsid w:val="00462D4E"/>
    <w:rsid w:val="00463B0D"/>
    <w:rsid w:val="004641C3"/>
    <w:rsid w:val="00464F72"/>
    <w:rsid w:val="004663A4"/>
    <w:rsid w:val="0047073E"/>
    <w:rsid w:val="004724F5"/>
    <w:rsid w:val="00472B83"/>
    <w:rsid w:val="0048063B"/>
    <w:rsid w:val="00480827"/>
    <w:rsid w:val="00481072"/>
    <w:rsid w:val="00482C1E"/>
    <w:rsid w:val="004830D6"/>
    <w:rsid w:val="004837D6"/>
    <w:rsid w:val="00484141"/>
    <w:rsid w:val="00484829"/>
    <w:rsid w:val="00486322"/>
    <w:rsid w:val="00487B38"/>
    <w:rsid w:val="004917F6"/>
    <w:rsid w:val="00491B55"/>
    <w:rsid w:val="00493631"/>
    <w:rsid w:val="00494B7C"/>
    <w:rsid w:val="00494F34"/>
    <w:rsid w:val="00495067"/>
    <w:rsid w:val="00495FD4"/>
    <w:rsid w:val="0049767A"/>
    <w:rsid w:val="004A013A"/>
    <w:rsid w:val="004A1AF1"/>
    <w:rsid w:val="004A27C0"/>
    <w:rsid w:val="004A4262"/>
    <w:rsid w:val="004A4930"/>
    <w:rsid w:val="004A5733"/>
    <w:rsid w:val="004A68F6"/>
    <w:rsid w:val="004B16C7"/>
    <w:rsid w:val="004B2A9C"/>
    <w:rsid w:val="004B38A7"/>
    <w:rsid w:val="004B5BA5"/>
    <w:rsid w:val="004B6033"/>
    <w:rsid w:val="004B79FE"/>
    <w:rsid w:val="004C0EF9"/>
    <w:rsid w:val="004C114E"/>
    <w:rsid w:val="004C1ACE"/>
    <w:rsid w:val="004C1B72"/>
    <w:rsid w:val="004C5883"/>
    <w:rsid w:val="004C7298"/>
    <w:rsid w:val="004C744A"/>
    <w:rsid w:val="004C7D40"/>
    <w:rsid w:val="004D1034"/>
    <w:rsid w:val="004D1F76"/>
    <w:rsid w:val="004D4399"/>
    <w:rsid w:val="004D49FB"/>
    <w:rsid w:val="004D4FD4"/>
    <w:rsid w:val="004D5BBF"/>
    <w:rsid w:val="004D6025"/>
    <w:rsid w:val="004D67E5"/>
    <w:rsid w:val="004D776A"/>
    <w:rsid w:val="004E0C35"/>
    <w:rsid w:val="004E0D51"/>
    <w:rsid w:val="004E1287"/>
    <w:rsid w:val="004E3F9C"/>
    <w:rsid w:val="004E70C0"/>
    <w:rsid w:val="004F2061"/>
    <w:rsid w:val="005039F5"/>
    <w:rsid w:val="005078C3"/>
    <w:rsid w:val="0051034E"/>
    <w:rsid w:val="00511731"/>
    <w:rsid w:val="00514509"/>
    <w:rsid w:val="00520036"/>
    <w:rsid w:val="00521E4B"/>
    <w:rsid w:val="0052212E"/>
    <w:rsid w:val="0052421A"/>
    <w:rsid w:val="00524B70"/>
    <w:rsid w:val="0052709F"/>
    <w:rsid w:val="00531474"/>
    <w:rsid w:val="00531852"/>
    <w:rsid w:val="005324CE"/>
    <w:rsid w:val="0053486F"/>
    <w:rsid w:val="00535D8C"/>
    <w:rsid w:val="00541519"/>
    <w:rsid w:val="00543360"/>
    <w:rsid w:val="005446F0"/>
    <w:rsid w:val="00546480"/>
    <w:rsid w:val="0055147E"/>
    <w:rsid w:val="0055243F"/>
    <w:rsid w:val="00554339"/>
    <w:rsid w:val="005544E1"/>
    <w:rsid w:val="00555C3C"/>
    <w:rsid w:val="005565DA"/>
    <w:rsid w:val="0055718E"/>
    <w:rsid w:val="00562F22"/>
    <w:rsid w:val="00563419"/>
    <w:rsid w:val="00564350"/>
    <w:rsid w:val="00564ABC"/>
    <w:rsid w:val="00564E78"/>
    <w:rsid w:val="0056503B"/>
    <w:rsid w:val="005654B4"/>
    <w:rsid w:val="005669A0"/>
    <w:rsid w:val="0056735B"/>
    <w:rsid w:val="00567AD6"/>
    <w:rsid w:val="0057069A"/>
    <w:rsid w:val="005707A9"/>
    <w:rsid w:val="00571F09"/>
    <w:rsid w:val="005724BE"/>
    <w:rsid w:val="00572591"/>
    <w:rsid w:val="005729F9"/>
    <w:rsid w:val="00572E2D"/>
    <w:rsid w:val="0057666C"/>
    <w:rsid w:val="005776AE"/>
    <w:rsid w:val="00580214"/>
    <w:rsid w:val="005832B4"/>
    <w:rsid w:val="005832D9"/>
    <w:rsid w:val="005849CF"/>
    <w:rsid w:val="00590ECE"/>
    <w:rsid w:val="00591420"/>
    <w:rsid w:val="00592853"/>
    <w:rsid w:val="00593378"/>
    <w:rsid w:val="0059351A"/>
    <w:rsid w:val="00594419"/>
    <w:rsid w:val="00595880"/>
    <w:rsid w:val="005977CE"/>
    <w:rsid w:val="005A0CCD"/>
    <w:rsid w:val="005A1482"/>
    <w:rsid w:val="005A2E7E"/>
    <w:rsid w:val="005A3C03"/>
    <w:rsid w:val="005A3ED0"/>
    <w:rsid w:val="005A621D"/>
    <w:rsid w:val="005A6F8C"/>
    <w:rsid w:val="005B0943"/>
    <w:rsid w:val="005B3E87"/>
    <w:rsid w:val="005B3ECF"/>
    <w:rsid w:val="005C120E"/>
    <w:rsid w:val="005C20FD"/>
    <w:rsid w:val="005C25CC"/>
    <w:rsid w:val="005C5A34"/>
    <w:rsid w:val="005C5CD7"/>
    <w:rsid w:val="005C6A8C"/>
    <w:rsid w:val="005D00C4"/>
    <w:rsid w:val="005D02D5"/>
    <w:rsid w:val="005D1D72"/>
    <w:rsid w:val="005D4457"/>
    <w:rsid w:val="005D4CB8"/>
    <w:rsid w:val="005D53F7"/>
    <w:rsid w:val="005D614D"/>
    <w:rsid w:val="005D78B6"/>
    <w:rsid w:val="005D790E"/>
    <w:rsid w:val="005E1C3E"/>
    <w:rsid w:val="005E301D"/>
    <w:rsid w:val="005E30DB"/>
    <w:rsid w:val="005E3AD0"/>
    <w:rsid w:val="005E42E3"/>
    <w:rsid w:val="005E4BEB"/>
    <w:rsid w:val="005E5299"/>
    <w:rsid w:val="005E52C4"/>
    <w:rsid w:val="005E6BA1"/>
    <w:rsid w:val="005E71CC"/>
    <w:rsid w:val="005F0F17"/>
    <w:rsid w:val="005F13E2"/>
    <w:rsid w:val="005F3155"/>
    <w:rsid w:val="005F4B5A"/>
    <w:rsid w:val="005F71DE"/>
    <w:rsid w:val="00604494"/>
    <w:rsid w:val="0060481C"/>
    <w:rsid w:val="00605021"/>
    <w:rsid w:val="00605271"/>
    <w:rsid w:val="00606CFF"/>
    <w:rsid w:val="00606E30"/>
    <w:rsid w:val="006102B6"/>
    <w:rsid w:val="00610FFF"/>
    <w:rsid w:val="00611DA2"/>
    <w:rsid w:val="00612161"/>
    <w:rsid w:val="00614544"/>
    <w:rsid w:val="0061456D"/>
    <w:rsid w:val="0061471C"/>
    <w:rsid w:val="00615531"/>
    <w:rsid w:val="006159BF"/>
    <w:rsid w:val="00617190"/>
    <w:rsid w:val="00617835"/>
    <w:rsid w:val="00620BCD"/>
    <w:rsid w:val="00621C33"/>
    <w:rsid w:val="0062540D"/>
    <w:rsid w:val="00627A95"/>
    <w:rsid w:val="00635E5C"/>
    <w:rsid w:val="006415CA"/>
    <w:rsid w:val="00641D50"/>
    <w:rsid w:val="00642910"/>
    <w:rsid w:val="006432F4"/>
    <w:rsid w:val="00644403"/>
    <w:rsid w:val="00644C8B"/>
    <w:rsid w:val="00650869"/>
    <w:rsid w:val="00652E4B"/>
    <w:rsid w:val="00653879"/>
    <w:rsid w:val="00656405"/>
    <w:rsid w:val="00657942"/>
    <w:rsid w:val="00662E39"/>
    <w:rsid w:val="006642ED"/>
    <w:rsid w:val="006654E2"/>
    <w:rsid w:val="00665D99"/>
    <w:rsid w:val="00667585"/>
    <w:rsid w:val="00667FCA"/>
    <w:rsid w:val="006701FC"/>
    <w:rsid w:val="00675BE7"/>
    <w:rsid w:val="0068255E"/>
    <w:rsid w:val="00683C02"/>
    <w:rsid w:val="006840F0"/>
    <w:rsid w:val="00687020"/>
    <w:rsid w:val="0068786D"/>
    <w:rsid w:val="00692A07"/>
    <w:rsid w:val="00692F68"/>
    <w:rsid w:val="006A1F50"/>
    <w:rsid w:val="006A201E"/>
    <w:rsid w:val="006A2210"/>
    <w:rsid w:val="006A3A05"/>
    <w:rsid w:val="006A43C2"/>
    <w:rsid w:val="006A6811"/>
    <w:rsid w:val="006A6FA7"/>
    <w:rsid w:val="006B0CAB"/>
    <w:rsid w:val="006B6D58"/>
    <w:rsid w:val="006B7568"/>
    <w:rsid w:val="006C1585"/>
    <w:rsid w:val="006C57B1"/>
    <w:rsid w:val="006C64A3"/>
    <w:rsid w:val="006C7256"/>
    <w:rsid w:val="006D136B"/>
    <w:rsid w:val="006D3B31"/>
    <w:rsid w:val="006D42AC"/>
    <w:rsid w:val="006E06F4"/>
    <w:rsid w:val="006E28F3"/>
    <w:rsid w:val="006E2918"/>
    <w:rsid w:val="006E4882"/>
    <w:rsid w:val="006E7249"/>
    <w:rsid w:val="006E78FA"/>
    <w:rsid w:val="006F06B4"/>
    <w:rsid w:val="006F1A76"/>
    <w:rsid w:val="006F2431"/>
    <w:rsid w:val="006F2A2B"/>
    <w:rsid w:val="006F3DFC"/>
    <w:rsid w:val="006F4837"/>
    <w:rsid w:val="006F4C5F"/>
    <w:rsid w:val="006F5386"/>
    <w:rsid w:val="006F5C93"/>
    <w:rsid w:val="0070022E"/>
    <w:rsid w:val="00702359"/>
    <w:rsid w:val="00702A63"/>
    <w:rsid w:val="00703411"/>
    <w:rsid w:val="0070344D"/>
    <w:rsid w:val="00703E1E"/>
    <w:rsid w:val="0070471D"/>
    <w:rsid w:val="00704AB4"/>
    <w:rsid w:val="00705347"/>
    <w:rsid w:val="007061C9"/>
    <w:rsid w:val="00706C0D"/>
    <w:rsid w:val="00710F9F"/>
    <w:rsid w:val="00711B28"/>
    <w:rsid w:val="007131AD"/>
    <w:rsid w:val="00713407"/>
    <w:rsid w:val="00714FED"/>
    <w:rsid w:val="00717698"/>
    <w:rsid w:val="00720116"/>
    <w:rsid w:val="00722EA1"/>
    <w:rsid w:val="007235F3"/>
    <w:rsid w:val="00723AB2"/>
    <w:rsid w:val="00727F4E"/>
    <w:rsid w:val="007308C3"/>
    <w:rsid w:val="0073189A"/>
    <w:rsid w:val="00731AC2"/>
    <w:rsid w:val="0073251B"/>
    <w:rsid w:val="00734580"/>
    <w:rsid w:val="00736132"/>
    <w:rsid w:val="00736292"/>
    <w:rsid w:val="0073644B"/>
    <w:rsid w:val="00736921"/>
    <w:rsid w:val="00737D85"/>
    <w:rsid w:val="00737DFF"/>
    <w:rsid w:val="00741F3F"/>
    <w:rsid w:val="0074311C"/>
    <w:rsid w:val="007431E5"/>
    <w:rsid w:val="0074448E"/>
    <w:rsid w:val="007461FD"/>
    <w:rsid w:val="00747B6C"/>
    <w:rsid w:val="00750C15"/>
    <w:rsid w:val="00751215"/>
    <w:rsid w:val="00751A6A"/>
    <w:rsid w:val="00754275"/>
    <w:rsid w:val="007624E3"/>
    <w:rsid w:val="00762B69"/>
    <w:rsid w:val="00762F94"/>
    <w:rsid w:val="00763670"/>
    <w:rsid w:val="00765808"/>
    <w:rsid w:val="007666B5"/>
    <w:rsid w:val="00766880"/>
    <w:rsid w:val="00770DCB"/>
    <w:rsid w:val="0077161D"/>
    <w:rsid w:val="00777F96"/>
    <w:rsid w:val="00780481"/>
    <w:rsid w:val="007834D0"/>
    <w:rsid w:val="00783D22"/>
    <w:rsid w:val="0078761E"/>
    <w:rsid w:val="00787E9C"/>
    <w:rsid w:val="00787FBD"/>
    <w:rsid w:val="007907E3"/>
    <w:rsid w:val="00791560"/>
    <w:rsid w:val="00791B06"/>
    <w:rsid w:val="0079278F"/>
    <w:rsid w:val="00793271"/>
    <w:rsid w:val="00794408"/>
    <w:rsid w:val="00794682"/>
    <w:rsid w:val="0079498B"/>
    <w:rsid w:val="007949A0"/>
    <w:rsid w:val="00795426"/>
    <w:rsid w:val="00796021"/>
    <w:rsid w:val="00796D96"/>
    <w:rsid w:val="007A0F1A"/>
    <w:rsid w:val="007A2579"/>
    <w:rsid w:val="007A552E"/>
    <w:rsid w:val="007A5B34"/>
    <w:rsid w:val="007A660E"/>
    <w:rsid w:val="007A7D95"/>
    <w:rsid w:val="007B06D0"/>
    <w:rsid w:val="007B2894"/>
    <w:rsid w:val="007B5640"/>
    <w:rsid w:val="007B64A3"/>
    <w:rsid w:val="007B68D9"/>
    <w:rsid w:val="007B72AB"/>
    <w:rsid w:val="007B7FD0"/>
    <w:rsid w:val="007C1C3E"/>
    <w:rsid w:val="007C3BA5"/>
    <w:rsid w:val="007C6C66"/>
    <w:rsid w:val="007C6D72"/>
    <w:rsid w:val="007D06B7"/>
    <w:rsid w:val="007D0CB9"/>
    <w:rsid w:val="007D10CE"/>
    <w:rsid w:val="007D16FE"/>
    <w:rsid w:val="007D1788"/>
    <w:rsid w:val="007D3DC7"/>
    <w:rsid w:val="007D4FBA"/>
    <w:rsid w:val="007D5A27"/>
    <w:rsid w:val="007D5FF8"/>
    <w:rsid w:val="007D7B73"/>
    <w:rsid w:val="007E0CFC"/>
    <w:rsid w:val="007E2456"/>
    <w:rsid w:val="007E751C"/>
    <w:rsid w:val="007E759C"/>
    <w:rsid w:val="007F09D1"/>
    <w:rsid w:val="007F0D08"/>
    <w:rsid w:val="007F526E"/>
    <w:rsid w:val="007F77D0"/>
    <w:rsid w:val="007F7E44"/>
    <w:rsid w:val="00801C7C"/>
    <w:rsid w:val="00802590"/>
    <w:rsid w:val="0080296C"/>
    <w:rsid w:val="00802BF9"/>
    <w:rsid w:val="00803387"/>
    <w:rsid w:val="008034F7"/>
    <w:rsid w:val="00803861"/>
    <w:rsid w:val="0080442C"/>
    <w:rsid w:val="008063C9"/>
    <w:rsid w:val="008075F2"/>
    <w:rsid w:val="00810845"/>
    <w:rsid w:val="00810D06"/>
    <w:rsid w:val="00811D42"/>
    <w:rsid w:val="00817F9A"/>
    <w:rsid w:val="008206C3"/>
    <w:rsid w:val="00821007"/>
    <w:rsid w:val="0082187C"/>
    <w:rsid w:val="00821AF5"/>
    <w:rsid w:val="008231C8"/>
    <w:rsid w:val="0083064B"/>
    <w:rsid w:val="0083121E"/>
    <w:rsid w:val="0083369D"/>
    <w:rsid w:val="00834894"/>
    <w:rsid w:val="00835008"/>
    <w:rsid w:val="00836360"/>
    <w:rsid w:val="008376EC"/>
    <w:rsid w:val="008424CD"/>
    <w:rsid w:val="00842ED8"/>
    <w:rsid w:val="00845BAE"/>
    <w:rsid w:val="00850517"/>
    <w:rsid w:val="00850C12"/>
    <w:rsid w:val="00850EFC"/>
    <w:rsid w:val="00851BE8"/>
    <w:rsid w:val="00852B6F"/>
    <w:rsid w:val="00854FE2"/>
    <w:rsid w:val="00855125"/>
    <w:rsid w:val="008605D6"/>
    <w:rsid w:val="008612A9"/>
    <w:rsid w:val="00862804"/>
    <w:rsid w:val="00862B50"/>
    <w:rsid w:val="00863287"/>
    <w:rsid w:val="00865002"/>
    <w:rsid w:val="00865050"/>
    <w:rsid w:val="0086702B"/>
    <w:rsid w:val="00871CCE"/>
    <w:rsid w:val="00872801"/>
    <w:rsid w:val="008741EF"/>
    <w:rsid w:val="00875FD0"/>
    <w:rsid w:val="0087639B"/>
    <w:rsid w:val="00876A52"/>
    <w:rsid w:val="00877B56"/>
    <w:rsid w:val="00880C49"/>
    <w:rsid w:val="0088404D"/>
    <w:rsid w:val="00887533"/>
    <w:rsid w:val="00891961"/>
    <w:rsid w:val="008923AE"/>
    <w:rsid w:val="00893BFE"/>
    <w:rsid w:val="00893C65"/>
    <w:rsid w:val="008944B1"/>
    <w:rsid w:val="008948CB"/>
    <w:rsid w:val="008958C0"/>
    <w:rsid w:val="00896083"/>
    <w:rsid w:val="00897097"/>
    <w:rsid w:val="008A0F80"/>
    <w:rsid w:val="008A1610"/>
    <w:rsid w:val="008A1949"/>
    <w:rsid w:val="008A208B"/>
    <w:rsid w:val="008A2855"/>
    <w:rsid w:val="008A3744"/>
    <w:rsid w:val="008A3B06"/>
    <w:rsid w:val="008A40D3"/>
    <w:rsid w:val="008A4CBB"/>
    <w:rsid w:val="008A7F34"/>
    <w:rsid w:val="008B04DF"/>
    <w:rsid w:val="008B14C8"/>
    <w:rsid w:val="008B1EB5"/>
    <w:rsid w:val="008B6D88"/>
    <w:rsid w:val="008C0B51"/>
    <w:rsid w:val="008C0E1B"/>
    <w:rsid w:val="008C1B8B"/>
    <w:rsid w:val="008C26F4"/>
    <w:rsid w:val="008C29AF"/>
    <w:rsid w:val="008D080B"/>
    <w:rsid w:val="008D12A1"/>
    <w:rsid w:val="008D1C45"/>
    <w:rsid w:val="008D2797"/>
    <w:rsid w:val="008D3CE7"/>
    <w:rsid w:val="008E266E"/>
    <w:rsid w:val="008E2F76"/>
    <w:rsid w:val="008E33A5"/>
    <w:rsid w:val="008F069B"/>
    <w:rsid w:val="008F21A6"/>
    <w:rsid w:val="008F4EA2"/>
    <w:rsid w:val="008F610F"/>
    <w:rsid w:val="008F77EF"/>
    <w:rsid w:val="00900525"/>
    <w:rsid w:val="00901B0B"/>
    <w:rsid w:val="00901D65"/>
    <w:rsid w:val="00905833"/>
    <w:rsid w:val="0090798E"/>
    <w:rsid w:val="0091009D"/>
    <w:rsid w:val="00910D4D"/>
    <w:rsid w:val="00912E1D"/>
    <w:rsid w:val="00912FFF"/>
    <w:rsid w:val="00913739"/>
    <w:rsid w:val="00915509"/>
    <w:rsid w:val="00915567"/>
    <w:rsid w:val="00915712"/>
    <w:rsid w:val="009203F6"/>
    <w:rsid w:val="00923DAE"/>
    <w:rsid w:val="0092458B"/>
    <w:rsid w:val="00924668"/>
    <w:rsid w:val="00926572"/>
    <w:rsid w:val="009277BC"/>
    <w:rsid w:val="00927C81"/>
    <w:rsid w:val="00927C8D"/>
    <w:rsid w:val="00927DAF"/>
    <w:rsid w:val="00930685"/>
    <w:rsid w:val="009324F0"/>
    <w:rsid w:val="00932F62"/>
    <w:rsid w:val="00935BC5"/>
    <w:rsid w:val="009406D4"/>
    <w:rsid w:val="0094124B"/>
    <w:rsid w:val="0094164B"/>
    <w:rsid w:val="0094763A"/>
    <w:rsid w:val="00947D49"/>
    <w:rsid w:val="00950ED8"/>
    <w:rsid w:val="009517F2"/>
    <w:rsid w:val="0095201C"/>
    <w:rsid w:val="00952A28"/>
    <w:rsid w:val="00954C5B"/>
    <w:rsid w:val="009553F0"/>
    <w:rsid w:val="009553F1"/>
    <w:rsid w:val="00960E76"/>
    <w:rsid w:val="009612D7"/>
    <w:rsid w:val="00961466"/>
    <w:rsid w:val="00961F28"/>
    <w:rsid w:val="009668C2"/>
    <w:rsid w:val="009721C7"/>
    <w:rsid w:val="00973336"/>
    <w:rsid w:val="00976816"/>
    <w:rsid w:val="009803C0"/>
    <w:rsid w:val="00980DF2"/>
    <w:rsid w:val="009821CF"/>
    <w:rsid w:val="00982519"/>
    <w:rsid w:val="00982B2A"/>
    <w:rsid w:val="0098434B"/>
    <w:rsid w:val="00984D21"/>
    <w:rsid w:val="0098668D"/>
    <w:rsid w:val="00986FBB"/>
    <w:rsid w:val="009876F1"/>
    <w:rsid w:val="00987916"/>
    <w:rsid w:val="00987A50"/>
    <w:rsid w:val="00990EFC"/>
    <w:rsid w:val="00993404"/>
    <w:rsid w:val="00993892"/>
    <w:rsid w:val="00995B4C"/>
    <w:rsid w:val="0099706F"/>
    <w:rsid w:val="009A351A"/>
    <w:rsid w:val="009A4F54"/>
    <w:rsid w:val="009A5FAF"/>
    <w:rsid w:val="009A7489"/>
    <w:rsid w:val="009A7906"/>
    <w:rsid w:val="009B00E4"/>
    <w:rsid w:val="009B1F48"/>
    <w:rsid w:val="009B2C7B"/>
    <w:rsid w:val="009B2EC3"/>
    <w:rsid w:val="009B3BAF"/>
    <w:rsid w:val="009B628E"/>
    <w:rsid w:val="009B6BC3"/>
    <w:rsid w:val="009C2B57"/>
    <w:rsid w:val="009C2C67"/>
    <w:rsid w:val="009C41A2"/>
    <w:rsid w:val="009C4E76"/>
    <w:rsid w:val="009C50A0"/>
    <w:rsid w:val="009C68BE"/>
    <w:rsid w:val="009C69F8"/>
    <w:rsid w:val="009D045A"/>
    <w:rsid w:val="009D31DE"/>
    <w:rsid w:val="009E06C0"/>
    <w:rsid w:val="009E17D6"/>
    <w:rsid w:val="009E22CF"/>
    <w:rsid w:val="009E48AC"/>
    <w:rsid w:val="009E5E23"/>
    <w:rsid w:val="009E6A8F"/>
    <w:rsid w:val="009F00AE"/>
    <w:rsid w:val="009F07C2"/>
    <w:rsid w:val="009F0C95"/>
    <w:rsid w:val="009F2272"/>
    <w:rsid w:val="009F2DCE"/>
    <w:rsid w:val="009F34C0"/>
    <w:rsid w:val="009F6802"/>
    <w:rsid w:val="009F7451"/>
    <w:rsid w:val="00A01517"/>
    <w:rsid w:val="00A056C4"/>
    <w:rsid w:val="00A05719"/>
    <w:rsid w:val="00A10514"/>
    <w:rsid w:val="00A105A9"/>
    <w:rsid w:val="00A10FA3"/>
    <w:rsid w:val="00A11059"/>
    <w:rsid w:val="00A12312"/>
    <w:rsid w:val="00A154FA"/>
    <w:rsid w:val="00A15745"/>
    <w:rsid w:val="00A17B09"/>
    <w:rsid w:val="00A22DEB"/>
    <w:rsid w:val="00A234EC"/>
    <w:rsid w:val="00A240B3"/>
    <w:rsid w:val="00A243F8"/>
    <w:rsid w:val="00A269F3"/>
    <w:rsid w:val="00A3422C"/>
    <w:rsid w:val="00A34E40"/>
    <w:rsid w:val="00A3729B"/>
    <w:rsid w:val="00A44F62"/>
    <w:rsid w:val="00A46622"/>
    <w:rsid w:val="00A4667E"/>
    <w:rsid w:val="00A47EBC"/>
    <w:rsid w:val="00A51FFB"/>
    <w:rsid w:val="00A53E16"/>
    <w:rsid w:val="00A548A7"/>
    <w:rsid w:val="00A54AA2"/>
    <w:rsid w:val="00A55D75"/>
    <w:rsid w:val="00A55DBC"/>
    <w:rsid w:val="00A5708D"/>
    <w:rsid w:val="00A60E7E"/>
    <w:rsid w:val="00A613A3"/>
    <w:rsid w:val="00A6187A"/>
    <w:rsid w:val="00A649B8"/>
    <w:rsid w:val="00A649BB"/>
    <w:rsid w:val="00A65A4C"/>
    <w:rsid w:val="00A66A9F"/>
    <w:rsid w:val="00A66EE1"/>
    <w:rsid w:val="00A717DE"/>
    <w:rsid w:val="00A71F31"/>
    <w:rsid w:val="00A72C0E"/>
    <w:rsid w:val="00A73351"/>
    <w:rsid w:val="00A74881"/>
    <w:rsid w:val="00A75A15"/>
    <w:rsid w:val="00A75A93"/>
    <w:rsid w:val="00A82379"/>
    <w:rsid w:val="00A833A3"/>
    <w:rsid w:val="00A833EE"/>
    <w:rsid w:val="00A864F7"/>
    <w:rsid w:val="00A86F1F"/>
    <w:rsid w:val="00A90A54"/>
    <w:rsid w:val="00A93483"/>
    <w:rsid w:val="00A95390"/>
    <w:rsid w:val="00A97D32"/>
    <w:rsid w:val="00AA285C"/>
    <w:rsid w:val="00AA6065"/>
    <w:rsid w:val="00AB3DBD"/>
    <w:rsid w:val="00AB5362"/>
    <w:rsid w:val="00AB6D7E"/>
    <w:rsid w:val="00AC2559"/>
    <w:rsid w:val="00AC318D"/>
    <w:rsid w:val="00AC595A"/>
    <w:rsid w:val="00AC61C4"/>
    <w:rsid w:val="00AC7474"/>
    <w:rsid w:val="00AC79CE"/>
    <w:rsid w:val="00AD0F7F"/>
    <w:rsid w:val="00AD244D"/>
    <w:rsid w:val="00AD28B7"/>
    <w:rsid w:val="00AD3EF1"/>
    <w:rsid w:val="00AD4678"/>
    <w:rsid w:val="00AD722E"/>
    <w:rsid w:val="00AD72D1"/>
    <w:rsid w:val="00AD7E44"/>
    <w:rsid w:val="00AE0B54"/>
    <w:rsid w:val="00AE1BDC"/>
    <w:rsid w:val="00AE2E46"/>
    <w:rsid w:val="00AE48C9"/>
    <w:rsid w:val="00AE4A4E"/>
    <w:rsid w:val="00AE6E0A"/>
    <w:rsid w:val="00AF1371"/>
    <w:rsid w:val="00AF6EA7"/>
    <w:rsid w:val="00AF7F5E"/>
    <w:rsid w:val="00B01D9A"/>
    <w:rsid w:val="00B02DC8"/>
    <w:rsid w:val="00B0386D"/>
    <w:rsid w:val="00B04C16"/>
    <w:rsid w:val="00B062EE"/>
    <w:rsid w:val="00B06C10"/>
    <w:rsid w:val="00B07508"/>
    <w:rsid w:val="00B10FBC"/>
    <w:rsid w:val="00B143E5"/>
    <w:rsid w:val="00B14EA9"/>
    <w:rsid w:val="00B161A0"/>
    <w:rsid w:val="00B17D64"/>
    <w:rsid w:val="00B2026A"/>
    <w:rsid w:val="00B20C23"/>
    <w:rsid w:val="00B21683"/>
    <w:rsid w:val="00B21844"/>
    <w:rsid w:val="00B220BE"/>
    <w:rsid w:val="00B222C2"/>
    <w:rsid w:val="00B27232"/>
    <w:rsid w:val="00B32D9C"/>
    <w:rsid w:val="00B32EAD"/>
    <w:rsid w:val="00B3673A"/>
    <w:rsid w:val="00B37B1D"/>
    <w:rsid w:val="00B42320"/>
    <w:rsid w:val="00B42F37"/>
    <w:rsid w:val="00B43354"/>
    <w:rsid w:val="00B45FE0"/>
    <w:rsid w:val="00B46C6B"/>
    <w:rsid w:val="00B47B0C"/>
    <w:rsid w:val="00B504E6"/>
    <w:rsid w:val="00B50B6E"/>
    <w:rsid w:val="00B51C2C"/>
    <w:rsid w:val="00B53A4D"/>
    <w:rsid w:val="00B5709C"/>
    <w:rsid w:val="00B622A8"/>
    <w:rsid w:val="00B62B3E"/>
    <w:rsid w:val="00B66206"/>
    <w:rsid w:val="00B67D21"/>
    <w:rsid w:val="00B7200B"/>
    <w:rsid w:val="00B73513"/>
    <w:rsid w:val="00B73749"/>
    <w:rsid w:val="00B765DA"/>
    <w:rsid w:val="00B77957"/>
    <w:rsid w:val="00B826D1"/>
    <w:rsid w:val="00B840D1"/>
    <w:rsid w:val="00B86828"/>
    <w:rsid w:val="00B8734E"/>
    <w:rsid w:val="00B87FAB"/>
    <w:rsid w:val="00B9545F"/>
    <w:rsid w:val="00B9553F"/>
    <w:rsid w:val="00B9572D"/>
    <w:rsid w:val="00BA048B"/>
    <w:rsid w:val="00BA04F4"/>
    <w:rsid w:val="00BA066F"/>
    <w:rsid w:val="00BA086D"/>
    <w:rsid w:val="00BA1C69"/>
    <w:rsid w:val="00BA32A1"/>
    <w:rsid w:val="00BB07DF"/>
    <w:rsid w:val="00BB147B"/>
    <w:rsid w:val="00BB4335"/>
    <w:rsid w:val="00BB5149"/>
    <w:rsid w:val="00BB64A7"/>
    <w:rsid w:val="00BB784A"/>
    <w:rsid w:val="00BC111D"/>
    <w:rsid w:val="00BC216F"/>
    <w:rsid w:val="00BC3404"/>
    <w:rsid w:val="00BC4722"/>
    <w:rsid w:val="00BC5E7A"/>
    <w:rsid w:val="00BC7941"/>
    <w:rsid w:val="00BD0516"/>
    <w:rsid w:val="00BD1673"/>
    <w:rsid w:val="00BD2A78"/>
    <w:rsid w:val="00BD2DFC"/>
    <w:rsid w:val="00BE176A"/>
    <w:rsid w:val="00BE17BC"/>
    <w:rsid w:val="00BE225F"/>
    <w:rsid w:val="00BE3BB4"/>
    <w:rsid w:val="00BF0FF3"/>
    <w:rsid w:val="00BF353B"/>
    <w:rsid w:val="00BF376E"/>
    <w:rsid w:val="00BF64DB"/>
    <w:rsid w:val="00BF6880"/>
    <w:rsid w:val="00C02B82"/>
    <w:rsid w:val="00C0314F"/>
    <w:rsid w:val="00C05A6B"/>
    <w:rsid w:val="00C06500"/>
    <w:rsid w:val="00C06709"/>
    <w:rsid w:val="00C073C1"/>
    <w:rsid w:val="00C13212"/>
    <w:rsid w:val="00C132C7"/>
    <w:rsid w:val="00C13400"/>
    <w:rsid w:val="00C13423"/>
    <w:rsid w:val="00C150DC"/>
    <w:rsid w:val="00C15369"/>
    <w:rsid w:val="00C16F1E"/>
    <w:rsid w:val="00C21932"/>
    <w:rsid w:val="00C25263"/>
    <w:rsid w:val="00C270B7"/>
    <w:rsid w:val="00C27C7C"/>
    <w:rsid w:val="00C30B45"/>
    <w:rsid w:val="00C31774"/>
    <w:rsid w:val="00C32689"/>
    <w:rsid w:val="00C32F30"/>
    <w:rsid w:val="00C3306D"/>
    <w:rsid w:val="00C352DB"/>
    <w:rsid w:val="00C376E6"/>
    <w:rsid w:val="00C40058"/>
    <w:rsid w:val="00C40331"/>
    <w:rsid w:val="00C45C7F"/>
    <w:rsid w:val="00C47262"/>
    <w:rsid w:val="00C517AF"/>
    <w:rsid w:val="00C530D9"/>
    <w:rsid w:val="00C54D14"/>
    <w:rsid w:val="00C55395"/>
    <w:rsid w:val="00C557D4"/>
    <w:rsid w:val="00C56041"/>
    <w:rsid w:val="00C56966"/>
    <w:rsid w:val="00C603CC"/>
    <w:rsid w:val="00C62529"/>
    <w:rsid w:val="00C63672"/>
    <w:rsid w:val="00C636F0"/>
    <w:rsid w:val="00C638D3"/>
    <w:rsid w:val="00C64830"/>
    <w:rsid w:val="00C64888"/>
    <w:rsid w:val="00C6556C"/>
    <w:rsid w:val="00C677BE"/>
    <w:rsid w:val="00C70FA8"/>
    <w:rsid w:val="00C728B5"/>
    <w:rsid w:val="00C72919"/>
    <w:rsid w:val="00C738D5"/>
    <w:rsid w:val="00C74893"/>
    <w:rsid w:val="00C74E1C"/>
    <w:rsid w:val="00C767A3"/>
    <w:rsid w:val="00C77E74"/>
    <w:rsid w:val="00C82B5F"/>
    <w:rsid w:val="00C83197"/>
    <w:rsid w:val="00C83955"/>
    <w:rsid w:val="00C84B69"/>
    <w:rsid w:val="00C92299"/>
    <w:rsid w:val="00C9365B"/>
    <w:rsid w:val="00C94181"/>
    <w:rsid w:val="00C9534C"/>
    <w:rsid w:val="00C95721"/>
    <w:rsid w:val="00C9670D"/>
    <w:rsid w:val="00C96A38"/>
    <w:rsid w:val="00C97624"/>
    <w:rsid w:val="00C97B36"/>
    <w:rsid w:val="00CA0901"/>
    <w:rsid w:val="00CA28A6"/>
    <w:rsid w:val="00CA4760"/>
    <w:rsid w:val="00CA6190"/>
    <w:rsid w:val="00CA7D47"/>
    <w:rsid w:val="00CB0566"/>
    <w:rsid w:val="00CB0CFF"/>
    <w:rsid w:val="00CB110B"/>
    <w:rsid w:val="00CB184B"/>
    <w:rsid w:val="00CB3065"/>
    <w:rsid w:val="00CB4AB4"/>
    <w:rsid w:val="00CB5F97"/>
    <w:rsid w:val="00CB7240"/>
    <w:rsid w:val="00CC01DF"/>
    <w:rsid w:val="00CC0292"/>
    <w:rsid w:val="00CC0E12"/>
    <w:rsid w:val="00CC1C88"/>
    <w:rsid w:val="00CC4F9C"/>
    <w:rsid w:val="00CD2666"/>
    <w:rsid w:val="00CD2FB5"/>
    <w:rsid w:val="00CD3FB3"/>
    <w:rsid w:val="00CD4F45"/>
    <w:rsid w:val="00CD5930"/>
    <w:rsid w:val="00CD63D9"/>
    <w:rsid w:val="00CD6770"/>
    <w:rsid w:val="00CD76D5"/>
    <w:rsid w:val="00CE190C"/>
    <w:rsid w:val="00CE29C8"/>
    <w:rsid w:val="00CE3A84"/>
    <w:rsid w:val="00CE503F"/>
    <w:rsid w:val="00CE5836"/>
    <w:rsid w:val="00CF1A4A"/>
    <w:rsid w:val="00CF2211"/>
    <w:rsid w:val="00CF2F12"/>
    <w:rsid w:val="00CF406C"/>
    <w:rsid w:val="00CF4A11"/>
    <w:rsid w:val="00D00AE9"/>
    <w:rsid w:val="00D013AD"/>
    <w:rsid w:val="00D01810"/>
    <w:rsid w:val="00D03310"/>
    <w:rsid w:val="00D04A7A"/>
    <w:rsid w:val="00D051B1"/>
    <w:rsid w:val="00D059B6"/>
    <w:rsid w:val="00D078B6"/>
    <w:rsid w:val="00D10626"/>
    <w:rsid w:val="00D120E4"/>
    <w:rsid w:val="00D130D4"/>
    <w:rsid w:val="00D1339A"/>
    <w:rsid w:val="00D14052"/>
    <w:rsid w:val="00D15635"/>
    <w:rsid w:val="00D1651B"/>
    <w:rsid w:val="00D16B50"/>
    <w:rsid w:val="00D172C8"/>
    <w:rsid w:val="00D21C0C"/>
    <w:rsid w:val="00D21F7E"/>
    <w:rsid w:val="00D24267"/>
    <w:rsid w:val="00D24729"/>
    <w:rsid w:val="00D26FB2"/>
    <w:rsid w:val="00D2702C"/>
    <w:rsid w:val="00D305E3"/>
    <w:rsid w:val="00D31FD8"/>
    <w:rsid w:val="00D32561"/>
    <w:rsid w:val="00D3280F"/>
    <w:rsid w:val="00D33C81"/>
    <w:rsid w:val="00D33FE2"/>
    <w:rsid w:val="00D36DCA"/>
    <w:rsid w:val="00D41642"/>
    <w:rsid w:val="00D4268E"/>
    <w:rsid w:val="00D431D0"/>
    <w:rsid w:val="00D45F47"/>
    <w:rsid w:val="00D51472"/>
    <w:rsid w:val="00D519FB"/>
    <w:rsid w:val="00D521A9"/>
    <w:rsid w:val="00D54C31"/>
    <w:rsid w:val="00D55DD7"/>
    <w:rsid w:val="00D560C4"/>
    <w:rsid w:val="00D56708"/>
    <w:rsid w:val="00D61C33"/>
    <w:rsid w:val="00D6316C"/>
    <w:rsid w:val="00D63844"/>
    <w:rsid w:val="00D67A39"/>
    <w:rsid w:val="00D708F9"/>
    <w:rsid w:val="00D733EC"/>
    <w:rsid w:val="00D7517C"/>
    <w:rsid w:val="00D763F1"/>
    <w:rsid w:val="00D764F3"/>
    <w:rsid w:val="00D804A5"/>
    <w:rsid w:val="00D80DC3"/>
    <w:rsid w:val="00D82A28"/>
    <w:rsid w:val="00D85F3D"/>
    <w:rsid w:val="00D86C30"/>
    <w:rsid w:val="00D90581"/>
    <w:rsid w:val="00D916A2"/>
    <w:rsid w:val="00D92BE7"/>
    <w:rsid w:val="00D93740"/>
    <w:rsid w:val="00D95CBE"/>
    <w:rsid w:val="00D96491"/>
    <w:rsid w:val="00D96DD1"/>
    <w:rsid w:val="00DA1AFC"/>
    <w:rsid w:val="00DA62E1"/>
    <w:rsid w:val="00DA66C8"/>
    <w:rsid w:val="00DA7AA1"/>
    <w:rsid w:val="00DA7E90"/>
    <w:rsid w:val="00DA7F95"/>
    <w:rsid w:val="00DB5515"/>
    <w:rsid w:val="00DB5997"/>
    <w:rsid w:val="00DB748A"/>
    <w:rsid w:val="00DB7803"/>
    <w:rsid w:val="00DC0FF9"/>
    <w:rsid w:val="00DC3D83"/>
    <w:rsid w:val="00DC4D65"/>
    <w:rsid w:val="00DD47F2"/>
    <w:rsid w:val="00DD58C1"/>
    <w:rsid w:val="00DD5957"/>
    <w:rsid w:val="00DD6FAC"/>
    <w:rsid w:val="00DE0073"/>
    <w:rsid w:val="00DE05CB"/>
    <w:rsid w:val="00DE2735"/>
    <w:rsid w:val="00DE40C2"/>
    <w:rsid w:val="00DE66DB"/>
    <w:rsid w:val="00DE7EDA"/>
    <w:rsid w:val="00DF2E3E"/>
    <w:rsid w:val="00DF364B"/>
    <w:rsid w:val="00DF6A63"/>
    <w:rsid w:val="00E00EA7"/>
    <w:rsid w:val="00E02A7A"/>
    <w:rsid w:val="00E02FBC"/>
    <w:rsid w:val="00E03ADE"/>
    <w:rsid w:val="00E04517"/>
    <w:rsid w:val="00E04519"/>
    <w:rsid w:val="00E06F54"/>
    <w:rsid w:val="00E14853"/>
    <w:rsid w:val="00E1769A"/>
    <w:rsid w:val="00E214ED"/>
    <w:rsid w:val="00E22C45"/>
    <w:rsid w:val="00E2485B"/>
    <w:rsid w:val="00E27B98"/>
    <w:rsid w:val="00E27E61"/>
    <w:rsid w:val="00E30E82"/>
    <w:rsid w:val="00E31289"/>
    <w:rsid w:val="00E31957"/>
    <w:rsid w:val="00E33C5D"/>
    <w:rsid w:val="00E35D57"/>
    <w:rsid w:val="00E40D05"/>
    <w:rsid w:val="00E42C35"/>
    <w:rsid w:val="00E437BB"/>
    <w:rsid w:val="00E43D85"/>
    <w:rsid w:val="00E447CC"/>
    <w:rsid w:val="00E461EE"/>
    <w:rsid w:val="00E463FC"/>
    <w:rsid w:val="00E47C3E"/>
    <w:rsid w:val="00E52669"/>
    <w:rsid w:val="00E532D7"/>
    <w:rsid w:val="00E533E3"/>
    <w:rsid w:val="00E553AE"/>
    <w:rsid w:val="00E55FAC"/>
    <w:rsid w:val="00E5600D"/>
    <w:rsid w:val="00E56BA5"/>
    <w:rsid w:val="00E60905"/>
    <w:rsid w:val="00E60A3D"/>
    <w:rsid w:val="00E60C70"/>
    <w:rsid w:val="00E6220B"/>
    <w:rsid w:val="00E63428"/>
    <w:rsid w:val="00E64BBF"/>
    <w:rsid w:val="00E668A1"/>
    <w:rsid w:val="00E66B52"/>
    <w:rsid w:val="00E726BD"/>
    <w:rsid w:val="00E805E8"/>
    <w:rsid w:val="00E8096C"/>
    <w:rsid w:val="00E8211B"/>
    <w:rsid w:val="00E842AA"/>
    <w:rsid w:val="00E8526B"/>
    <w:rsid w:val="00E85941"/>
    <w:rsid w:val="00E87077"/>
    <w:rsid w:val="00E90DA0"/>
    <w:rsid w:val="00E91802"/>
    <w:rsid w:val="00E923DD"/>
    <w:rsid w:val="00E92B43"/>
    <w:rsid w:val="00E93647"/>
    <w:rsid w:val="00E939F3"/>
    <w:rsid w:val="00E93D09"/>
    <w:rsid w:val="00E94684"/>
    <w:rsid w:val="00E96BCC"/>
    <w:rsid w:val="00E975D4"/>
    <w:rsid w:val="00EA12FD"/>
    <w:rsid w:val="00EA22AA"/>
    <w:rsid w:val="00EA3C84"/>
    <w:rsid w:val="00EA45DB"/>
    <w:rsid w:val="00EA58B6"/>
    <w:rsid w:val="00EA69C7"/>
    <w:rsid w:val="00EA77BF"/>
    <w:rsid w:val="00EB26E8"/>
    <w:rsid w:val="00EB32BE"/>
    <w:rsid w:val="00EB4637"/>
    <w:rsid w:val="00EB61C7"/>
    <w:rsid w:val="00EC340F"/>
    <w:rsid w:val="00EC3EA5"/>
    <w:rsid w:val="00EC6059"/>
    <w:rsid w:val="00ED139E"/>
    <w:rsid w:val="00ED306F"/>
    <w:rsid w:val="00ED3206"/>
    <w:rsid w:val="00ED36DA"/>
    <w:rsid w:val="00ED3C9A"/>
    <w:rsid w:val="00ED67A9"/>
    <w:rsid w:val="00ED6ED7"/>
    <w:rsid w:val="00ED72E5"/>
    <w:rsid w:val="00ED7DD7"/>
    <w:rsid w:val="00EE0907"/>
    <w:rsid w:val="00EE0CC6"/>
    <w:rsid w:val="00EE2048"/>
    <w:rsid w:val="00EE2125"/>
    <w:rsid w:val="00EE23C3"/>
    <w:rsid w:val="00EE2813"/>
    <w:rsid w:val="00EE3BA9"/>
    <w:rsid w:val="00EE567D"/>
    <w:rsid w:val="00EE5AAC"/>
    <w:rsid w:val="00EF040E"/>
    <w:rsid w:val="00EF0591"/>
    <w:rsid w:val="00EF0A28"/>
    <w:rsid w:val="00EF3828"/>
    <w:rsid w:val="00EF49F7"/>
    <w:rsid w:val="00EF577E"/>
    <w:rsid w:val="00EF76AA"/>
    <w:rsid w:val="00EF7957"/>
    <w:rsid w:val="00EF7CB7"/>
    <w:rsid w:val="00F00098"/>
    <w:rsid w:val="00F00764"/>
    <w:rsid w:val="00F01371"/>
    <w:rsid w:val="00F017E8"/>
    <w:rsid w:val="00F03AA0"/>
    <w:rsid w:val="00F040E8"/>
    <w:rsid w:val="00F064A8"/>
    <w:rsid w:val="00F073A7"/>
    <w:rsid w:val="00F10145"/>
    <w:rsid w:val="00F14AAC"/>
    <w:rsid w:val="00F16A23"/>
    <w:rsid w:val="00F17451"/>
    <w:rsid w:val="00F17D05"/>
    <w:rsid w:val="00F21226"/>
    <w:rsid w:val="00F2177C"/>
    <w:rsid w:val="00F22AE2"/>
    <w:rsid w:val="00F239AE"/>
    <w:rsid w:val="00F256D1"/>
    <w:rsid w:val="00F264D5"/>
    <w:rsid w:val="00F265E4"/>
    <w:rsid w:val="00F26D55"/>
    <w:rsid w:val="00F30446"/>
    <w:rsid w:val="00F30747"/>
    <w:rsid w:val="00F31591"/>
    <w:rsid w:val="00F343D2"/>
    <w:rsid w:val="00F3711E"/>
    <w:rsid w:val="00F40949"/>
    <w:rsid w:val="00F40AF0"/>
    <w:rsid w:val="00F41C16"/>
    <w:rsid w:val="00F41D71"/>
    <w:rsid w:val="00F43F11"/>
    <w:rsid w:val="00F4647D"/>
    <w:rsid w:val="00F500BF"/>
    <w:rsid w:val="00F50BDE"/>
    <w:rsid w:val="00F52DF5"/>
    <w:rsid w:val="00F54C4C"/>
    <w:rsid w:val="00F56DF2"/>
    <w:rsid w:val="00F5711C"/>
    <w:rsid w:val="00F575E6"/>
    <w:rsid w:val="00F614F5"/>
    <w:rsid w:val="00F6675A"/>
    <w:rsid w:val="00F713D6"/>
    <w:rsid w:val="00F752F2"/>
    <w:rsid w:val="00F77600"/>
    <w:rsid w:val="00F77BD7"/>
    <w:rsid w:val="00F80F4C"/>
    <w:rsid w:val="00F81848"/>
    <w:rsid w:val="00F8443C"/>
    <w:rsid w:val="00F85F65"/>
    <w:rsid w:val="00F860CD"/>
    <w:rsid w:val="00F8752A"/>
    <w:rsid w:val="00F87D4A"/>
    <w:rsid w:val="00F90CBF"/>
    <w:rsid w:val="00F920B6"/>
    <w:rsid w:val="00F92A0A"/>
    <w:rsid w:val="00F9503F"/>
    <w:rsid w:val="00F95864"/>
    <w:rsid w:val="00F96AE0"/>
    <w:rsid w:val="00F96ED1"/>
    <w:rsid w:val="00F96FC3"/>
    <w:rsid w:val="00FA1BB7"/>
    <w:rsid w:val="00FA2367"/>
    <w:rsid w:val="00FA25C2"/>
    <w:rsid w:val="00FA3B48"/>
    <w:rsid w:val="00FA457F"/>
    <w:rsid w:val="00FA54E9"/>
    <w:rsid w:val="00FA7D91"/>
    <w:rsid w:val="00FB0E84"/>
    <w:rsid w:val="00FB201E"/>
    <w:rsid w:val="00FB3798"/>
    <w:rsid w:val="00FB3B37"/>
    <w:rsid w:val="00FB4CA5"/>
    <w:rsid w:val="00FB4F52"/>
    <w:rsid w:val="00FB7871"/>
    <w:rsid w:val="00FB78F1"/>
    <w:rsid w:val="00FB7ED5"/>
    <w:rsid w:val="00FC0B1D"/>
    <w:rsid w:val="00FC15D6"/>
    <w:rsid w:val="00FC1D1A"/>
    <w:rsid w:val="00FC764B"/>
    <w:rsid w:val="00FC7EFE"/>
    <w:rsid w:val="00FD7A13"/>
    <w:rsid w:val="00FE0026"/>
    <w:rsid w:val="00FE21DD"/>
    <w:rsid w:val="00FE2575"/>
    <w:rsid w:val="00FE6AB5"/>
    <w:rsid w:val="00FF1438"/>
    <w:rsid w:val="00FF260A"/>
    <w:rsid w:val="00FF35E5"/>
    <w:rsid w:val="00FF3ABF"/>
    <w:rsid w:val="00FF3F20"/>
    <w:rsid w:val="00FF47CF"/>
    <w:rsid w:val="00FF4936"/>
    <w:rsid w:val="00FF57C7"/>
    <w:rsid w:val="00FF6A8A"/>
    <w:rsid w:val="00FF6C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AB"/>
    <w:rPr>
      <w:sz w:val="24"/>
      <w:szCs w:val="24"/>
    </w:rPr>
  </w:style>
  <w:style w:type="paragraph" w:styleId="Heading1">
    <w:name w:val="heading 1"/>
    <w:basedOn w:val="Normal"/>
    <w:next w:val="Normal"/>
    <w:link w:val="Heading1Char"/>
    <w:uiPriority w:val="9"/>
    <w:qFormat/>
    <w:rsid w:val="001D0A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5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52DF5"/>
    <w:rPr>
      <w:color w:val="0000FF"/>
      <w:u w:val="single"/>
    </w:rPr>
  </w:style>
  <w:style w:type="paragraph" w:styleId="Header">
    <w:name w:val="header"/>
    <w:basedOn w:val="Normal"/>
    <w:rsid w:val="00BB64A7"/>
    <w:pPr>
      <w:tabs>
        <w:tab w:val="center" w:pos="4320"/>
        <w:tab w:val="right" w:pos="8640"/>
      </w:tabs>
    </w:pPr>
  </w:style>
  <w:style w:type="paragraph" w:styleId="Footer">
    <w:name w:val="footer"/>
    <w:basedOn w:val="Normal"/>
    <w:rsid w:val="00BB64A7"/>
    <w:pPr>
      <w:tabs>
        <w:tab w:val="center" w:pos="4320"/>
        <w:tab w:val="right" w:pos="8640"/>
      </w:tabs>
    </w:pPr>
  </w:style>
  <w:style w:type="character" w:styleId="PageNumber">
    <w:name w:val="page number"/>
    <w:basedOn w:val="DefaultParagraphFont"/>
    <w:rsid w:val="00BB64A7"/>
  </w:style>
  <w:style w:type="character" w:styleId="CommentReference">
    <w:name w:val="annotation reference"/>
    <w:semiHidden/>
    <w:rsid w:val="00FB78F1"/>
    <w:rPr>
      <w:sz w:val="16"/>
      <w:szCs w:val="16"/>
    </w:rPr>
  </w:style>
  <w:style w:type="paragraph" w:styleId="CommentText">
    <w:name w:val="annotation text"/>
    <w:basedOn w:val="Normal"/>
    <w:semiHidden/>
    <w:rsid w:val="00FB78F1"/>
    <w:rPr>
      <w:sz w:val="20"/>
      <w:szCs w:val="20"/>
    </w:rPr>
  </w:style>
  <w:style w:type="paragraph" w:styleId="CommentSubject">
    <w:name w:val="annotation subject"/>
    <w:basedOn w:val="CommentText"/>
    <w:next w:val="CommentText"/>
    <w:semiHidden/>
    <w:rsid w:val="00FB78F1"/>
    <w:rPr>
      <w:b/>
      <w:bCs/>
    </w:rPr>
  </w:style>
  <w:style w:type="paragraph" w:styleId="BalloonText">
    <w:name w:val="Balloon Text"/>
    <w:basedOn w:val="Normal"/>
    <w:semiHidden/>
    <w:rsid w:val="00FB78F1"/>
    <w:rPr>
      <w:rFonts w:ascii="Tahoma" w:hAnsi="Tahoma" w:cs="Tahoma"/>
      <w:sz w:val="16"/>
      <w:szCs w:val="16"/>
    </w:rPr>
  </w:style>
  <w:style w:type="paragraph" w:customStyle="1" w:styleId="DefaultParagraphFont11">
    <w:name w:val="Default Paragraph Font11"/>
    <w:aliases w:val=" Char Char Char Char Char Char Char"/>
    <w:basedOn w:val="Normal"/>
    <w:rsid w:val="006F06B4"/>
    <w:pPr>
      <w:spacing w:after="160" w:line="240" w:lineRule="exact"/>
    </w:pPr>
    <w:rPr>
      <w:rFonts w:ascii="Arial" w:hAnsi="Arial" w:cs="Arial"/>
      <w:sz w:val="22"/>
      <w:szCs w:val="22"/>
      <w:lang w:val="en-ZA"/>
    </w:rPr>
  </w:style>
  <w:style w:type="paragraph" w:styleId="ListParagraph">
    <w:name w:val="List Paragraph"/>
    <w:basedOn w:val="Normal"/>
    <w:uiPriority w:val="34"/>
    <w:qFormat/>
    <w:rsid w:val="00E60C70"/>
    <w:pPr>
      <w:spacing w:after="200" w:line="276" w:lineRule="atLeast"/>
      <w:ind w:left="720"/>
    </w:pPr>
    <w:rPr>
      <w:rFonts w:ascii="Calibri" w:hAnsi="Calibri" w:cs="Calibri"/>
      <w:sz w:val="22"/>
      <w:szCs w:val="20"/>
    </w:rPr>
  </w:style>
  <w:style w:type="character" w:styleId="LineNumber">
    <w:name w:val="line number"/>
    <w:uiPriority w:val="99"/>
    <w:semiHidden/>
    <w:unhideWhenUsed/>
    <w:rsid w:val="00606E30"/>
  </w:style>
  <w:style w:type="paragraph" w:styleId="NormalWeb">
    <w:name w:val="Normal (Web)"/>
    <w:basedOn w:val="Normal"/>
    <w:uiPriority w:val="99"/>
    <w:semiHidden/>
    <w:unhideWhenUsed/>
    <w:rsid w:val="00F4647D"/>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1D0AB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746">
      <w:bodyDiv w:val="1"/>
      <w:marLeft w:val="0"/>
      <w:marRight w:val="0"/>
      <w:marTop w:val="0"/>
      <w:marBottom w:val="0"/>
      <w:divBdr>
        <w:top w:val="none" w:sz="0" w:space="0" w:color="auto"/>
        <w:left w:val="none" w:sz="0" w:space="0" w:color="auto"/>
        <w:bottom w:val="none" w:sz="0" w:space="0" w:color="auto"/>
        <w:right w:val="none" w:sz="0" w:space="0" w:color="auto"/>
      </w:divBdr>
      <w:divsChild>
        <w:div w:id="1412581882">
          <w:marLeft w:val="547"/>
          <w:marRight w:val="0"/>
          <w:marTop w:val="130"/>
          <w:marBottom w:val="0"/>
          <w:divBdr>
            <w:top w:val="none" w:sz="0" w:space="0" w:color="auto"/>
            <w:left w:val="none" w:sz="0" w:space="0" w:color="auto"/>
            <w:bottom w:val="none" w:sz="0" w:space="0" w:color="auto"/>
            <w:right w:val="none" w:sz="0" w:space="0" w:color="auto"/>
          </w:divBdr>
        </w:div>
        <w:div w:id="1040280874">
          <w:marLeft w:val="547"/>
          <w:marRight w:val="0"/>
          <w:marTop w:val="130"/>
          <w:marBottom w:val="0"/>
          <w:divBdr>
            <w:top w:val="none" w:sz="0" w:space="0" w:color="auto"/>
            <w:left w:val="none" w:sz="0" w:space="0" w:color="auto"/>
            <w:bottom w:val="none" w:sz="0" w:space="0" w:color="auto"/>
            <w:right w:val="none" w:sz="0" w:space="0" w:color="auto"/>
          </w:divBdr>
        </w:div>
        <w:div w:id="2047753831">
          <w:marLeft w:val="547"/>
          <w:marRight w:val="0"/>
          <w:marTop w:val="130"/>
          <w:marBottom w:val="0"/>
          <w:divBdr>
            <w:top w:val="none" w:sz="0" w:space="0" w:color="auto"/>
            <w:left w:val="none" w:sz="0" w:space="0" w:color="auto"/>
            <w:bottom w:val="none" w:sz="0" w:space="0" w:color="auto"/>
            <w:right w:val="none" w:sz="0" w:space="0" w:color="auto"/>
          </w:divBdr>
        </w:div>
      </w:divsChild>
    </w:div>
    <w:div w:id="28384868">
      <w:bodyDiv w:val="1"/>
      <w:marLeft w:val="0"/>
      <w:marRight w:val="0"/>
      <w:marTop w:val="0"/>
      <w:marBottom w:val="0"/>
      <w:divBdr>
        <w:top w:val="none" w:sz="0" w:space="0" w:color="auto"/>
        <w:left w:val="none" w:sz="0" w:space="0" w:color="auto"/>
        <w:bottom w:val="none" w:sz="0" w:space="0" w:color="auto"/>
        <w:right w:val="none" w:sz="0" w:space="0" w:color="auto"/>
      </w:divBdr>
      <w:divsChild>
        <w:div w:id="334579527">
          <w:marLeft w:val="547"/>
          <w:marRight w:val="0"/>
          <w:marTop w:val="144"/>
          <w:marBottom w:val="0"/>
          <w:divBdr>
            <w:top w:val="none" w:sz="0" w:space="0" w:color="auto"/>
            <w:left w:val="none" w:sz="0" w:space="0" w:color="auto"/>
            <w:bottom w:val="none" w:sz="0" w:space="0" w:color="auto"/>
            <w:right w:val="none" w:sz="0" w:space="0" w:color="auto"/>
          </w:divBdr>
        </w:div>
        <w:div w:id="2042395775">
          <w:marLeft w:val="1166"/>
          <w:marRight w:val="0"/>
          <w:marTop w:val="125"/>
          <w:marBottom w:val="0"/>
          <w:divBdr>
            <w:top w:val="none" w:sz="0" w:space="0" w:color="auto"/>
            <w:left w:val="none" w:sz="0" w:space="0" w:color="auto"/>
            <w:bottom w:val="none" w:sz="0" w:space="0" w:color="auto"/>
            <w:right w:val="none" w:sz="0" w:space="0" w:color="auto"/>
          </w:divBdr>
        </w:div>
        <w:div w:id="1637487484">
          <w:marLeft w:val="1800"/>
          <w:marRight w:val="0"/>
          <w:marTop w:val="106"/>
          <w:marBottom w:val="0"/>
          <w:divBdr>
            <w:top w:val="none" w:sz="0" w:space="0" w:color="auto"/>
            <w:left w:val="none" w:sz="0" w:space="0" w:color="auto"/>
            <w:bottom w:val="none" w:sz="0" w:space="0" w:color="auto"/>
            <w:right w:val="none" w:sz="0" w:space="0" w:color="auto"/>
          </w:divBdr>
        </w:div>
        <w:div w:id="1166672364">
          <w:marLeft w:val="1800"/>
          <w:marRight w:val="0"/>
          <w:marTop w:val="106"/>
          <w:marBottom w:val="0"/>
          <w:divBdr>
            <w:top w:val="none" w:sz="0" w:space="0" w:color="auto"/>
            <w:left w:val="none" w:sz="0" w:space="0" w:color="auto"/>
            <w:bottom w:val="none" w:sz="0" w:space="0" w:color="auto"/>
            <w:right w:val="none" w:sz="0" w:space="0" w:color="auto"/>
          </w:divBdr>
        </w:div>
        <w:div w:id="1869903616">
          <w:marLeft w:val="1800"/>
          <w:marRight w:val="0"/>
          <w:marTop w:val="106"/>
          <w:marBottom w:val="0"/>
          <w:divBdr>
            <w:top w:val="none" w:sz="0" w:space="0" w:color="auto"/>
            <w:left w:val="none" w:sz="0" w:space="0" w:color="auto"/>
            <w:bottom w:val="none" w:sz="0" w:space="0" w:color="auto"/>
            <w:right w:val="none" w:sz="0" w:space="0" w:color="auto"/>
          </w:divBdr>
        </w:div>
        <w:div w:id="1596747800">
          <w:marLeft w:val="1800"/>
          <w:marRight w:val="0"/>
          <w:marTop w:val="106"/>
          <w:marBottom w:val="0"/>
          <w:divBdr>
            <w:top w:val="none" w:sz="0" w:space="0" w:color="auto"/>
            <w:left w:val="none" w:sz="0" w:space="0" w:color="auto"/>
            <w:bottom w:val="none" w:sz="0" w:space="0" w:color="auto"/>
            <w:right w:val="none" w:sz="0" w:space="0" w:color="auto"/>
          </w:divBdr>
        </w:div>
        <w:div w:id="11879144">
          <w:marLeft w:val="1166"/>
          <w:marRight w:val="0"/>
          <w:marTop w:val="125"/>
          <w:marBottom w:val="0"/>
          <w:divBdr>
            <w:top w:val="none" w:sz="0" w:space="0" w:color="auto"/>
            <w:left w:val="none" w:sz="0" w:space="0" w:color="auto"/>
            <w:bottom w:val="none" w:sz="0" w:space="0" w:color="auto"/>
            <w:right w:val="none" w:sz="0" w:space="0" w:color="auto"/>
          </w:divBdr>
        </w:div>
        <w:div w:id="829516207">
          <w:marLeft w:val="1166"/>
          <w:marRight w:val="0"/>
          <w:marTop w:val="125"/>
          <w:marBottom w:val="0"/>
          <w:divBdr>
            <w:top w:val="none" w:sz="0" w:space="0" w:color="auto"/>
            <w:left w:val="none" w:sz="0" w:space="0" w:color="auto"/>
            <w:bottom w:val="none" w:sz="0" w:space="0" w:color="auto"/>
            <w:right w:val="none" w:sz="0" w:space="0" w:color="auto"/>
          </w:divBdr>
        </w:div>
        <w:div w:id="701826413">
          <w:marLeft w:val="1800"/>
          <w:marRight w:val="0"/>
          <w:marTop w:val="106"/>
          <w:marBottom w:val="0"/>
          <w:divBdr>
            <w:top w:val="none" w:sz="0" w:space="0" w:color="auto"/>
            <w:left w:val="none" w:sz="0" w:space="0" w:color="auto"/>
            <w:bottom w:val="none" w:sz="0" w:space="0" w:color="auto"/>
            <w:right w:val="none" w:sz="0" w:space="0" w:color="auto"/>
          </w:divBdr>
        </w:div>
        <w:div w:id="768431884">
          <w:marLeft w:val="1800"/>
          <w:marRight w:val="0"/>
          <w:marTop w:val="106"/>
          <w:marBottom w:val="0"/>
          <w:divBdr>
            <w:top w:val="none" w:sz="0" w:space="0" w:color="auto"/>
            <w:left w:val="none" w:sz="0" w:space="0" w:color="auto"/>
            <w:bottom w:val="none" w:sz="0" w:space="0" w:color="auto"/>
            <w:right w:val="none" w:sz="0" w:space="0" w:color="auto"/>
          </w:divBdr>
        </w:div>
      </w:divsChild>
    </w:div>
    <w:div w:id="35356619">
      <w:bodyDiv w:val="1"/>
      <w:marLeft w:val="0"/>
      <w:marRight w:val="0"/>
      <w:marTop w:val="0"/>
      <w:marBottom w:val="0"/>
      <w:divBdr>
        <w:top w:val="none" w:sz="0" w:space="0" w:color="auto"/>
        <w:left w:val="none" w:sz="0" w:space="0" w:color="auto"/>
        <w:bottom w:val="none" w:sz="0" w:space="0" w:color="auto"/>
        <w:right w:val="none" w:sz="0" w:space="0" w:color="auto"/>
      </w:divBdr>
      <w:divsChild>
        <w:div w:id="499781048">
          <w:marLeft w:val="547"/>
          <w:marRight w:val="0"/>
          <w:marTop w:val="154"/>
          <w:marBottom w:val="0"/>
          <w:divBdr>
            <w:top w:val="none" w:sz="0" w:space="0" w:color="auto"/>
            <w:left w:val="none" w:sz="0" w:space="0" w:color="auto"/>
            <w:bottom w:val="none" w:sz="0" w:space="0" w:color="auto"/>
            <w:right w:val="none" w:sz="0" w:space="0" w:color="auto"/>
          </w:divBdr>
        </w:div>
        <w:div w:id="904487476">
          <w:marLeft w:val="547"/>
          <w:marRight w:val="0"/>
          <w:marTop w:val="154"/>
          <w:marBottom w:val="0"/>
          <w:divBdr>
            <w:top w:val="none" w:sz="0" w:space="0" w:color="auto"/>
            <w:left w:val="none" w:sz="0" w:space="0" w:color="auto"/>
            <w:bottom w:val="none" w:sz="0" w:space="0" w:color="auto"/>
            <w:right w:val="none" w:sz="0" w:space="0" w:color="auto"/>
          </w:divBdr>
        </w:div>
      </w:divsChild>
    </w:div>
    <w:div w:id="124322555">
      <w:bodyDiv w:val="1"/>
      <w:marLeft w:val="0"/>
      <w:marRight w:val="0"/>
      <w:marTop w:val="0"/>
      <w:marBottom w:val="0"/>
      <w:divBdr>
        <w:top w:val="none" w:sz="0" w:space="0" w:color="auto"/>
        <w:left w:val="none" w:sz="0" w:space="0" w:color="auto"/>
        <w:bottom w:val="none" w:sz="0" w:space="0" w:color="auto"/>
        <w:right w:val="none" w:sz="0" w:space="0" w:color="auto"/>
      </w:divBdr>
      <w:divsChild>
        <w:div w:id="1041595188">
          <w:marLeft w:val="547"/>
          <w:marRight w:val="0"/>
          <w:marTop w:val="154"/>
          <w:marBottom w:val="0"/>
          <w:divBdr>
            <w:top w:val="none" w:sz="0" w:space="0" w:color="auto"/>
            <w:left w:val="none" w:sz="0" w:space="0" w:color="auto"/>
            <w:bottom w:val="none" w:sz="0" w:space="0" w:color="auto"/>
            <w:right w:val="none" w:sz="0" w:space="0" w:color="auto"/>
          </w:divBdr>
        </w:div>
        <w:div w:id="66463720">
          <w:marLeft w:val="547"/>
          <w:marRight w:val="0"/>
          <w:marTop w:val="154"/>
          <w:marBottom w:val="0"/>
          <w:divBdr>
            <w:top w:val="none" w:sz="0" w:space="0" w:color="auto"/>
            <w:left w:val="none" w:sz="0" w:space="0" w:color="auto"/>
            <w:bottom w:val="none" w:sz="0" w:space="0" w:color="auto"/>
            <w:right w:val="none" w:sz="0" w:space="0" w:color="auto"/>
          </w:divBdr>
        </w:div>
      </w:divsChild>
    </w:div>
    <w:div w:id="252248618">
      <w:bodyDiv w:val="1"/>
      <w:marLeft w:val="0"/>
      <w:marRight w:val="0"/>
      <w:marTop w:val="0"/>
      <w:marBottom w:val="0"/>
      <w:divBdr>
        <w:top w:val="none" w:sz="0" w:space="0" w:color="auto"/>
        <w:left w:val="none" w:sz="0" w:space="0" w:color="auto"/>
        <w:bottom w:val="none" w:sz="0" w:space="0" w:color="auto"/>
        <w:right w:val="none" w:sz="0" w:space="0" w:color="auto"/>
      </w:divBdr>
      <w:divsChild>
        <w:div w:id="1638951018">
          <w:marLeft w:val="547"/>
          <w:marRight w:val="0"/>
          <w:marTop w:val="0"/>
          <w:marBottom w:val="0"/>
          <w:divBdr>
            <w:top w:val="none" w:sz="0" w:space="0" w:color="auto"/>
            <w:left w:val="none" w:sz="0" w:space="0" w:color="auto"/>
            <w:bottom w:val="none" w:sz="0" w:space="0" w:color="auto"/>
            <w:right w:val="none" w:sz="0" w:space="0" w:color="auto"/>
          </w:divBdr>
        </w:div>
        <w:div w:id="695733401">
          <w:marLeft w:val="547"/>
          <w:marRight w:val="0"/>
          <w:marTop w:val="0"/>
          <w:marBottom w:val="0"/>
          <w:divBdr>
            <w:top w:val="none" w:sz="0" w:space="0" w:color="auto"/>
            <w:left w:val="none" w:sz="0" w:space="0" w:color="auto"/>
            <w:bottom w:val="none" w:sz="0" w:space="0" w:color="auto"/>
            <w:right w:val="none" w:sz="0" w:space="0" w:color="auto"/>
          </w:divBdr>
        </w:div>
        <w:div w:id="1995064328">
          <w:marLeft w:val="547"/>
          <w:marRight w:val="0"/>
          <w:marTop w:val="0"/>
          <w:marBottom w:val="0"/>
          <w:divBdr>
            <w:top w:val="none" w:sz="0" w:space="0" w:color="auto"/>
            <w:left w:val="none" w:sz="0" w:space="0" w:color="auto"/>
            <w:bottom w:val="none" w:sz="0" w:space="0" w:color="auto"/>
            <w:right w:val="none" w:sz="0" w:space="0" w:color="auto"/>
          </w:divBdr>
        </w:div>
        <w:div w:id="1797286546">
          <w:marLeft w:val="547"/>
          <w:marRight w:val="0"/>
          <w:marTop w:val="0"/>
          <w:marBottom w:val="0"/>
          <w:divBdr>
            <w:top w:val="none" w:sz="0" w:space="0" w:color="auto"/>
            <w:left w:val="none" w:sz="0" w:space="0" w:color="auto"/>
            <w:bottom w:val="none" w:sz="0" w:space="0" w:color="auto"/>
            <w:right w:val="none" w:sz="0" w:space="0" w:color="auto"/>
          </w:divBdr>
        </w:div>
      </w:divsChild>
    </w:div>
    <w:div w:id="279191571">
      <w:bodyDiv w:val="1"/>
      <w:marLeft w:val="0"/>
      <w:marRight w:val="0"/>
      <w:marTop w:val="0"/>
      <w:marBottom w:val="0"/>
      <w:divBdr>
        <w:top w:val="none" w:sz="0" w:space="0" w:color="auto"/>
        <w:left w:val="none" w:sz="0" w:space="0" w:color="auto"/>
        <w:bottom w:val="none" w:sz="0" w:space="0" w:color="auto"/>
        <w:right w:val="none" w:sz="0" w:space="0" w:color="auto"/>
      </w:divBdr>
      <w:divsChild>
        <w:div w:id="389961650">
          <w:marLeft w:val="547"/>
          <w:marRight w:val="0"/>
          <w:marTop w:val="0"/>
          <w:marBottom w:val="0"/>
          <w:divBdr>
            <w:top w:val="none" w:sz="0" w:space="0" w:color="auto"/>
            <w:left w:val="none" w:sz="0" w:space="0" w:color="auto"/>
            <w:bottom w:val="none" w:sz="0" w:space="0" w:color="auto"/>
            <w:right w:val="none" w:sz="0" w:space="0" w:color="auto"/>
          </w:divBdr>
        </w:div>
        <w:div w:id="965425513">
          <w:marLeft w:val="547"/>
          <w:marRight w:val="0"/>
          <w:marTop w:val="0"/>
          <w:marBottom w:val="0"/>
          <w:divBdr>
            <w:top w:val="none" w:sz="0" w:space="0" w:color="auto"/>
            <w:left w:val="none" w:sz="0" w:space="0" w:color="auto"/>
            <w:bottom w:val="none" w:sz="0" w:space="0" w:color="auto"/>
            <w:right w:val="none" w:sz="0" w:space="0" w:color="auto"/>
          </w:divBdr>
        </w:div>
      </w:divsChild>
    </w:div>
    <w:div w:id="283732328">
      <w:bodyDiv w:val="1"/>
      <w:marLeft w:val="0"/>
      <w:marRight w:val="0"/>
      <w:marTop w:val="0"/>
      <w:marBottom w:val="0"/>
      <w:divBdr>
        <w:top w:val="none" w:sz="0" w:space="0" w:color="auto"/>
        <w:left w:val="none" w:sz="0" w:space="0" w:color="auto"/>
        <w:bottom w:val="none" w:sz="0" w:space="0" w:color="auto"/>
        <w:right w:val="none" w:sz="0" w:space="0" w:color="auto"/>
      </w:divBdr>
      <w:divsChild>
        <w:div w:id="411466013">
          <w:marLeft w:val="547"/>
          <w:marRight w:val="0"/>
          <w:marTop w:val="0"/>
          <w:marBottom w:val="0"/>
          <w:divBdr>
            <w:top w:val="none" w:sz="0" w:space="0" w:color="auto"/>
            <w:left w:val="none" w:sz="0" w:space="0" w:color="auto"/>
            <w:bottom w:val="none" w:sz="0" w:space="0" w:color="auto"/>
            <w:right w:val="none" w:sz="0" w:space="0" w:color="auto"/>
          </w:divBdr>
        </w:div>
        <w:div w:id="1986201882">
          <w:marLeft w:val="547"/>
          <w:marRight w:val="0"/>
          <w:marTop w:val="0"/>
          <w:marBottom w:val="0"/>
          <w:divBdr>
            <w:top w:val="none" w:sz="0" w:space="0" w:color="auto"/>
            <w:left w:val="none" w:sz="0" w:space="0" w:color="auto"/>
            <w:bottom w:val="none" w:sz="0" w:space="0" w:color="auto"/>
            <w:right w:val="none" w:sz="0" w:space="0" w:color="auto"/>
          </w:divBdr>
        </w:div>
        <w:div w:id="121115739">
          <w:marLeft w:val="547"/>
          <w:marRight w:val="0"/>
          <w:marTop w:val="0"/>
          <w:marBottom w:val="0"/>
          <w:divBdr>
            <w:top w:val="none" w:sz="0" w:space="0" w:color="auto"/>
            <w:left w:val="none" w:sz="0" w:space="0" w:color="auto"/>
            <w:bottom w:val="none" w:sz="0" w:space="0" w:color="auto"/>
            <w:right w:val="none" w:sz="0" w:space="0" w:color="auto"/>
          </w:divBdr>
        </w:div>
        <w:div w:id="1126701265">
          <w:marLeft w:val="547"/>
          <w:marRight w:val="0"/>
          <w:marTop w:val="0"/>
          <w:marBottom w:val="0"/>
          <w:divBdr>
            <w:top w:val="none" w:sz="0" w:space="0" w:color="auto"/>
            <w:left w:val="none" w:sz="0" w:space="0" w:color="auto"/>
            <w:bottom w:val="none" w:sz="0" w:space="0" w:color="auto"/>
            <w:right w:val="none" w:sz="0" w:space="0" w:color="auto"/>
          </w:divBdr>
        </w:div>
      </w:divsChild>
    </w:div>
    <w:div w:id="437676608">
      <w:bodyDiv w:val="1"/>
      <w:marLeft w:val="0"/>
      <w:marRight w:val="0"/>
      <w:marTop w:val="0"/>
      <w:marBottom w:val="0"/>
      <w:divBdr>
        <w:top w:val="none" w:sz="0" w:space="0" w:color="auto"/>
        <w:left w:val="none" w:sz="0" w:space="0" w:color="auto"/>
        <w:bottom w:val="none" w:sz="0" w:space="0" w:color="auto"/>
        <w:right w:val="none" w:sz="0" w:space="0" w:color="auto"/>
      </w:divBdr>
      <w:divsChild>
        <w:div w:id="1910996121">
          <w:marLeft w:val="547"/>
          <w:marRight w:val="0"/>
          <w:marTop w:val="115"/>
          <w:marBottom w:val="0"/>
          <w:divBdr>
            <w:top w:val="none" w:sz="0" w:space="0" w:color="auto"/>
            <w:left w:val="none" w:sz="0" w:space="0" w:color="auto"/>
            <w:bottom w:val="none" w:sz="0" w:space="0" w:color="auto"/>
            <w:right w:val="none" w:sz="0" w:space="0" w:color="auto"/>
          </w:divBdr>
        </w:div>
      </w:divsChild>
    </w:div>
    <w:div w:id="446120928">
      <w:bodyDiv w:val="1"/>
      <w:marLeft w:val="0"/>
      <w:marRight w:val="0"/>
      <w:marTop w:val="0"/>
      <w:marBottom w:val="0"/>
      <w:divBdr>
        <w:top w:val="none" w:sz="0" w:space="0" w:color="auto"/>
        <w:left w:val="none" w:sz="0" w:space="0" w:color="auto"/>
        <w:bottom w:val="none" w:sz="0" w:space="0" w:color="auto"/>
        <w:right w:val="none" w:sz="0" w:space="0" w:color="auto"/>
      </w:divBdr>
      <w:divsChild>
        <w:div w:id="1922443022">
          <w:marLeft w:val="547"/>
          <w:marRight w:val="0"/>
          <w:marTop w:val="0"/>
          <w:marBottom w:val="0"/>
          <w:divBdr>
            <w:top w:val="none" w:sz="0" w:space="0" w:color="auto"/>
            <w:left w:val="none" w:sz="0" w:space="0" w:color="auto"/>
            <w:bottom w:val="none" w:sz="0" w:space="0" w:color="auto"/>
            <w:right w:val="none" w:sz="0" w:space="0" w:color="auto"/>
          </w:divBdr>
        </w:div>
        <w:div w:id="1712027006">
          <w:marLeft w:val="547"/>
          <w:marRight w:val="0"/>
          <w:marTop w:val="0"/>
          <w:marBottom w:val="0"/>
          <w:divBdr>
            <w:top w:val="none" w:sz="0" w:space="0" w:color="auto"/>
            <w:left w:val="none" w:sz="0" w:space="0" w:color="auto"/>
            <w:bottom w:val="none" w:sz="0" w:space="0" w:color="auto"/>
            <w:right w:val="none" w:sz="0" w:space="0" w:color="auto"/>
          </w:divBdr>
        </w:div>
      </w:divsChild>
    </w:div>
    <w:div w:id="455566994">
      <w:bodyDiv w:val="1"/>
      <w:marLeft w:val="0"/>
      <w:marRight w:val="0"/>
      <w:marTop w:val="0"/>
      <w:marBottom w:val="0"/>
      <w:divBdr>
        <w:top w:val="none" w:sz="0" w:space="0" w:color="auto"/>
        <w:left w:val="none" w:sz="0" w:space="0" w:color="auto"/>
        <w:bottom w:val="none" w:sz="0" w:space="0" w:color="auto"/>
        <w:right w:val="none" w:sz="0" w:space="0" w:color="auto"/>
      </w:divBdr>
    </w:div>
    <w:div w:id="542523732">
      <w:bodyDiv w:val="1"/>
      <w:marLeft w:val="0"/>
      <w:marRight w:val="0"/>
      <w:marTop w:val="0"/>
      <w:marBottom w:val="0"/>
      <w:divBdr>
        <w:top w:val="none" w:sz="0" w:space="0" w:color="auto"/>
        <w:left w:val="none" w:sz="0" w:space="0" w:color="auto"/>
        <w:bottom w:val="none" w:sz="0" w:space="0" w:color="auto"/>
        <w:right w:val="none" w:sz="0" w:space="0" w:color="auto"/>
      </w:divBdr>
      <w:divsChild>
        <w:div w:id="2139688388">
          <w:marLeft w:val="547"/>
          <w:marRight w:val="0"/>
          <w:marTop w:val="96"/>
          <w:marBottom w:val="0"/>
          <w:divBdr>
            <w:top w:val="none" w:sz="0" w:space="0" w:color="auto"/>
            <w:left w:val="none" w:sz="0" w:space="0" w:color="auto"/>
            <w:bottom w:val="none" w:sz="0" w:space="0" w:color="auto"/>
            <w:right w:val="none" w:sz="0" w:space="0" w:color="auto"/>
          </w:divBdr>
        </w:div>
        <w:div w:id="342392134">
          <w:marLeft w:val="547"/>
          <w:marRight w:val="0"/>
          <w:marTop w:val="96"/>
          <w:marBottom w:val="0"/>
          <w:divBdr>
            <w:top w:val="none" w:sz="0" w:space="0" w:color="auto"/>
            <w:left w:val="none" w:sz="0" w:space="0" w:color="auto"/>
            <w:bottom w:val="none" w:sz="0" w:space="0" w:color="auto"/>
            <w:right w:val="none" w:sz="0" w:space="0" w:color="auto"/>
          </w:divBdr>
        </w:div>
        <w:div w:id="1797140921">
          <w:marLeft w:val="547"/>
          <w:marRight w:val="0"/>
          <w:marTop w:val="96"/>
          <w:marBottom w:val="0"/>
          <w:divBdr>
            <w:top w:val="none" w:sz="0" w:space="0" w:color="auto"/>
            <w:left w:val="none" w:sz="0" w:space="0" w:color="auto"/>
            <w:bottom w:val="none" w:sz="0" w:space="0" w:color="auto"/>
            <w:right w:val="none" w:sz="0" w:space="0" w:color="auto"/>
          </w:divBdr>
        </w:div>
      </w:divsChild>
    </w:div>
    <w:div w:id="547227401">
      <w:bodyDiv w:val="1"/>
      <w:marLeft w:val="0"/>
      <w:marRight w:val="0"/>
      <w:marTop w:val="0"/>
      <w:marBottom w:val="0"/>
      <w:divBdr>
        <w:top w:val="none" w:sz="0" w:space="0" w:color="auto"/>
        <w:left w:val="none" w:sz="0" w:space="0" w:color="auto"/>
        <w:bottom w:val="none" w:sz="0" w:space="0" w:color="auto"/>
        <w:right w:val="none" w:sz="0" w:space="0" w:color="auto"/>
      </w:divBdr>
      <w:divsChild>
        <w:div w:id="2021543248">
          <w:marLeft w:val="547"/>
          <w:marRight w:val="0"/>
          <w:marTop w:val="0"/>
          <w:marBottom w:val="0"/>
          <w:divBdr>
            <w:top w:val="none" w:sz="0" w:space="0" w:color="auto"/>
            <w:left w:val="none" w:sz="0" w:space="0" w:color="auto"/>
            <w:bottom w:val="none" w:sz="0" w:space="0" w:color="auto"/>
            <w:right w:val="none" w:sz="0" w:space="0" w:color="auto"/>
          </w:divBdr>
        </w:div>
      </w:divsChild>
    </w:div>
    <w:div w:id="739905552">
      <w:bodyDiv w:val="1"/>
      <w:marLeft w:val="0"/>
      <w:marRight w:val="0"/>
      <w:marTop w:val="0"/>
      <w:marBottom w:val="0"/>
      <w:divBdr>
        <w:top w:val="none" w:sz="0" w:space="0" w:color="auto"/>
        <w:left w:val="none" w:sz="0" w:space="0" w:color="auto"/>
        <w:bottom w:val="none" w:sz="0" w:space="0" w:color="auto"/>
        <w:right w:val="none" w:sz="0" w:space="0" w:color="auto"/>
      </w:divBdr>
      <w:divsChild>
        <w:div w:id="815298865">
          <w:marLeft w:val="547"/>
          <w:marRight w:val="0"/>
          <w:marTop w:val="0"/>
          <w:marBottom w:val="0"/>
          <w:divBdr>
            <w:top w:val="none" w:sz="0" w:space="0" w:color="auto"/>
            <w:left w:val="none" w:sz="0" w:space="0" w:color="auto"/>
            <w:bottom w:val="none" w:sz="0" w:space="0" w:color="auto"/>
            <w:right w:val="none" w:sz="0" w:space="0" w:color="auto"/>
          </w:divBdr>
        </w:div>
        <w:div w:id="611594141">
          <w:marLeft w:val="547"/>
          <w:marRight w:val="0"/>
          <w:marTop w:val="0"/>
          <w:marBottom w:val="0"/>
          <w:divBdr>
            <w:top w:val="none" w:sz="0" w:space="0" w:color="auto"/>
            <w:left w:val="none" w:sz="0" w:space="0" w:color="auto"/>
            <w:bottom w:val="none" w:sz="0" w:space="0" w:color="auto"/>
            <w:right w:val="none" w:sz="0" w:space="0" w:color="auto"/>
          </w:divBdr>
        </w:div>
        <w:div w:id="2054770417">
          <w:marLeft w:val="547"/>
          <w:marRight w:val="0"/>
          <w:marTop w:val="0"/>
          <w:marBottom w:val="0"/>
          <w:divBdr>
            <w:top w:val="none" w:sz="0" w:space="0" w:color="auto"/>
            <w:left w:val="none" w:sz="0" w:space="0" w:color="auto"/>
            <w:bottom w:val="none" w:sz="0" w:space="0" w:color="auto"/>
            <w:right w:val="none" w:sz="0" w:space="0" w:color="auto"/>
          </w:divBdr>
        </w:div>
        <w:div w:id="1988632105">
          <w:marLeft w:val="547"/>
          <w:marRight w:val="0"/>
          <w:marTop w:val="0"/>
          <w:marBottom w:val="0"/>
          <w:divBdr>
            <w:top w:val="none" w:sz="0" w:space="0" w:color="auto"/>
            <w:left w:val="none" w:sz="0" w:space="0" w:color="auto"/>
            <w:bottom w:val="none" w:sz="0" w:space="0" w:color="auto"/>
            <w:right w:val="none" w:sz="0" w:space="0" w:color="auto"/>
          </w:divBdr>
        </w:div>
      </w:divsChild>
    </w:div>
    <w:div w:id="769550280">
      <w:bodyDiv w:val="1"/>
      <w:marLeft w:val="0"/>
      <w:marRight w:val="0"/>
      <w:marTop w:val="0"/>
      <w:marBottom w:val="0"/>
      <w:divBdr>
        <w:top w:val="none" w:sz="0" w:space="0" w:color="auto"/>
        <w:left w:val="none" w:sz="0" w:space="0" w:color="auto"/>
        <w:bottom w:val="none" w:sz="0" w:space="0" w:color="auto"/>
        <w:right w:val="none" w:sz="0" w:space="0" w:color="auto"/>
      </w:divBdr>
      <w:divsChild>
        <w:div w:id="1101804582">
          <w:marLeft w:val="547"/>
          <w:marRight w:val="0"/>
          <w:marTop w:val="154"/>
          <w:marBottom w:val="0"/>
          <w:divBdr>
            <w:top w:val="none" w:sz="0" w:space="0" w:color="auto"/>
            <w:left w:val="none" w:sz="0" w:space="0" w:color="auto"/>
            <w:bottom w:val="none" w:sz="0" w:space="0" w:color="auto"/>
            <w:right w:val="none" w:sz="0" w:space="0" w:color="auto"/>
          </w:divBdr>
        </w:div>
        <w:div w:id="1418333217">
          <w:marLeft w:val="547"/>
          <w:marRight w:val="0"/>
          <w:marTop w:val="154"/>
          <w:marBottom w:val="0"/>
          <w:divBdr>
            <w:top w:val="none" w:sz="0" w:space="0" w:color="auto"/>
            <w:left w:val="none" w:sz="0" w:space="0" w:color="auto"/>
            <w:bottom w:val="none" w:sz="0" w:space="0" w:color="auto"/>
            <w:right w:val="none" w:sz="0" w:space="0" w:color="auto"/>
          </w:divBdr>
        </w:div>
        <w:div w:id="389500411">
          <w:marLeft w:val="547"/>
          <w:marRight w:val="0"/>
          <w:marTop w:val="154"/>
          <w:marBottom w:val="0"/>
          <w:divBdr>
            <w:top w:val="none" w:sz="0" w:space="0" w:color="auto"/>
            <w:left w:val="none" w:sz="0" w:space="0" w:color="auto"/>
            <w:bottom w:val="none" w:sz="0" w:space="0" w:color="auto"/>
            <w:right w:val="none" w:sz="0" w:space="0" w:color="auto"/>
          </w:divBdr>
        </w:div>
      </w:divsChild>
    </w:div>
    <w:div w:id="882449347">
      <w:bodyDiv w:val="1"/>
      <w:marLeft w:val="0"/>
      <w:marRight w:val="0"/>
      <w:marTop w:val="0"/>
      <w:marBottom w:val="0"/>
      <w:divBdr>
        <w:top w:val="none" w:sz="0" w:space="0" w:color="auto"/>
        <w:left w:val="none" w:sz="0" w:space="0" w:color="auto"/>
        <w:bottom w:val="none" w:sz="0" w:space="0" w:color="auto"/>
        <w:right w:val="none" w:sz="0" w:space="0" w:color="auto"/>
      </w:divBdr>
      <w:divsChild>
        <w:div w:id="1986085047">
          <w:marLeft w:val="547"/>
          <w:marRight w:val="0"/>
          <w:marTop w:val="0"/>
          <w:marBottom w:val="0"/>
          <w:divBdr>
            <w:top w:val="none" w:sz="0" w:space="0" w:color="auto"/>
            <w:left w:val="none" w:sz="0" w:space="0" w:color="auto"/>
            <w:bottom w:val="none" w:sz="0" w:space="0" w:color="auto"/>
            <w:right w:val="none" w:sz="0" w:space="0" w:color="auto"/>
          </w:divBdr>
        </w:div>
        <w:div w:id="1201091145">
          <w:marLeft w:val="547"/>
          <w:marRight w:val="0"/>
          <w:marTop w:val="0"/>
          <w:marBottom w:val="0"/>
          <w:divBdr>
            <w:top w:val="none" w:sz="0" w:space="0" w:color="auto"/>
            <w:left w:val="none" w:sz="0" w:space="0" w:color="auto"/>
            <w:bottom w:val="none" w:sz="0" w:space="0" w:color="auto"/>
            <w:right w:val="none" w:sz="0" w:space="0" w:color="auto"/>
          </w:divBdr>
        </w:div>
      </w:divsChild>
    </w:div>
    <w:div w:id="935215061">
      <w:bodyDiv w:val="1"/>
      <w:marLeft w:val="0"/>
      <w:marRight w:val="0"/>
      <w:marTop w:val="0"/>
      <w:marBottom w:val="0"/>
      <w:divBdr>
        <w:top w:val="none" w:sz="0" w:space="0" w:color="auto"/>
        <w:left w:val="none" w:sz="0" w:space="0" w:color="auto"/>
        <w:bottom w:val="none" w:sz="0" w:space="0" w:color="auto"/>
        <w:right w:val="none" w:sz="0" w:space="0" w:color="auto"/>
      </w:divBdr>
      <w:divsChild>
        <w:div w:id="1022973639">
          <w:marLeft w:val="547"/>
          <w:marRight w:val="0"/>
          <w:marTop w:val="86"/>
          <w:marBottom w:val="120"/>
          <w:divBdr>
            <w:top w:val="none" w:sz="0" w:space="0" w:color="auto"/>
            <w:left w:val="none" w:sz="0" w:space="0" w:color="auto"/>
            <w:bottom w:val="none" w:sz="0" w:space="0" w:color="auto"/>
            <w:right w:val="none" w:sz="0" w:space="0" w:color="auto"/>
          </w:divBdr>
        </w:div>
        <w:div w:id="1666276202">
          <w:marLeft w:val="547"/>
          <w:marRight w:val="0"/>
          <w:marTop w:val="86"/>
          <w:marBottom w:val="120"/>
          <w:divBdr>
            <w:top w:val="none" w:sz="0" w:space="0" w:color="auto"/>
            <w:left w:val="none" w:sz="0" w:space="0" w:color="auto"/>
            <w:bottom w:val="none" w:sz="0" w:space="0" w:color="auto"/>
            <w:right w:val="none" w:sz="0" w:space="0" w:color="auto"/>
          </w:divBdr>
        </w:div>
        <w:div w:id="1131555170">
          <w:marLeft w:val="547"/>
          <w:marRight w:val="0"/>
          <w:marTop w:val="86"/>
          <w:marBottom w:val="120"/>
          <w:divBdr>
            <w:top w:val="none" w:sz="0" w:space="0" w:color="auto"/>
            <w:left w:val="none" w:sz="0" w:space="0" w:color="auto"/>
            <w:bottom w:val="none" w:sz="0" w:space="0" w:color="auto"/>
            <w:right w:val="none" w:sz="0" w:space="0" w:color="auto"/>
          </w:divBdr>
        </w:div>
        <w:div w:id="1944721175">
          <w:marLeft w:val="547"/>
          <w:marRight w:val="0"/>
          <w:marTop w:val="86"/>
          <w:marBottom w:val="120"/>
          <w:divBdr>
            <w:top w:val="none" w:sz="0" w:space="0" w:color="auto"/>
            <w:left w:val="none" w:sz="0" w:space="0" w:color="auto"/>
            <w:bottom w:val="none" w:sz="0" w:space="0" w:color="auto"/>
            <w:right w:val="none" w:sz="0" w:space="0" w:color="auto"/>
          </w:divBdr>
        </w:div>
        <w:div w:id="1190872841">
          <w:marLeft w:val="547"/>
          <w:marRight w:val="0"/>
          <w:marTop w:val="86"/>
          <w:marBottom w:val="120"/>
          <w:divBdr>
            <w:top w:val="none" w:sz="0" w:space="0" w:color="auto"/>
            <w:left w:val="none" w:sz="0" w:space="0" w:color="auto"/>
            <w:bottom w:val="none" w:sz="0" w:space="0" w:color="auto"/>
            <w:right w:val="none" w:sz="0" w:space="0" w:color="auto"/>
          </w:divBdr>
        </w:div>
      </w:divsChild>
    </w:div>
    <w:div w:id="940140107">
      <w:bodyDiv w:val="1"/>
      <w:marLeft w:val="0"/>
      <w:marRight w:val="0"/>
      <w:marTop w:val="0"/>
      <w:marBottom w:val="0"/>
      <w:divBdr>
        <w:top w:val="none" w:sz="0" w:space="0" w:color="auto"/>
        <w:left w:val="none" w:sz="0" w:space="0" w:color="auto"/>
        <w:bottom w:val="none" w:sz="0" w:space="0" w:color="auto"/>
        <w:right w:val="none" w:sz="0" w:space="0" w:color="auto"/>
      </w:divBdr>
      <w:divsChild>
        <w:div w:id="1591158258">
          <w:marLeft w:val="547"/>
          <w:marRight w:val="0"/>
          <w:marTop w:val="0"/>
          <w:marBottom w:val="0"/>
          <w:divBdr>
            <w:top w:val="none" w:sz="0" w:space="0" w:color="auto"/>
            <w:left w:val="none" w:sz="0" w:space="0" w:color="auto"/>
            <w:bottom w:val="none" w:sz="0" w:space="0" w:color="auto"/>
            <w:right w:val="none" w:sz="0" w:space="0" w:color="auto"/>
          </w:divBdr>
        </w:div>
      </w:divsChild>
    </w:div>
    <w:div w:id="1014720927">
      <w:bodyDiv w:val="1"/>
      <w:marLeft w:val="0"/>
      <w:marRight w:val="0"/>
      <w:marTop w:val="0"/>
      <w:marBottom w:val="0"/>
      <w:divBdr>
        <w:top w:val="none" w:sz="0" w:space="0" w:color="auto"/>
        <w:left w:val="none" w:sz="0" w:space="0" w:color="auto"/>
        <w:bottom w:val="none" w:sz="0" w:space="0" w:color="auto"/>
        <w:right w:val="none" w:sz="0" w:space="0" w:color="auto"/>
      </w:divBdr>
      <w:divsChild>
        <w:div w:id="632446123">
          <w:marLeft w:val="547"/>
          <w:marRight w:val="0"/>
          <w:marTop w:val="0"/>
          <w:marBottom w:val="0"/>
          <w:divBdr>
            <w:top w:val="none" w:sz="0" w:space="0" w:color="auto"/>
            <w:left w:val="none" w:sz="0" w:space="0" w:color="auto"/>
            <w:bottom w:val="none" w:sz="0" w:space="0" w:color="auto"/>
            <w:right w:val="none" w:sz="0" w:space="0" w:color="auto"/>
          </w:divBdr>
        </w:div>
        <w:div w:id="959804933">
          <w:marLeft w:val="547"/>
          <w:marRight w:val="0"/>
          <w:marTop w:val="0"/>
          <w:marBottom w:val="0"/>
          <w:divBdr>
            <w:top w:val="none" w:sz="0" w:space="0" w:color="auto"/>
            <w:left w:val="none" w:sz="0" w:space="0" w:color="auto"/>
            <w:bottom w:val="none" w:sz="0" w:space="0" w:color="auto"/>
            <w:right w:val="none" w:sz="0" w:space="0" w:color="auto"/>
          </w:divBdr>
        </w:div>
      </w:divsChild>
    </w:div>
    <w:div w:id="1183857648">
      <w:bodyDiv w:val="1"/>
      <w:marLeft w:val="0"/>
      <w:marRight w:val="0"/>
      <w:marTop w:val="0"/>
      <w:marBottom w:val="0"/>
      <w:divBdr>
        <w:top w:val="none" w:sz="0" w:space="0" w:color="auto"/>
        <w:left w:val="none" w:sz="0" w:space="0" w:color="auto"/>
        <w:bottom w:val="none" w:sz="0" w:space="0" w:color="auto"/>
        <w:right w:val="none" w:sz="0" w:space="0" w:color="auto"/>
      </w:divBdr>
      <w:divsChild>
        <w:div w:id="878250387">
          <w:marLeft w:val="547"/>
          <w:marRight w:val="0"/>
          <w:marTop w:val="130"/>
          <w:marBottom w:val="0"/>
          <w:divBdr>
            <w:top w:val="none" w:sz="0" w:space="0" w:color="auto"/>
            <w:left w:val="none" w:sz="0" w:space="0" w:color="auto"/>
            <w:bottom w:val="none" w:sz="0" w:space="0" w:color="auto"/>
            <w:right w:val="none" w:sz="0" w:space="0" w:color="auto"/>
          </w:divBdr>
        </w:div>
        <w:div w:id="241112882">
          <w:marLeft w:val="547"/>
          <w:marRight w:val="0"/>
          <w:marTop w:val="130"/>
          <w:marBottom w:val="0"/>
          <w:divBdr>
            <w:top w:val="none" w:sz="0" w:space="0" w:color="auto"/>
            <w:left w:val="none" w:sz="0" w:space="0" w:color="auto"/>
            <w:bottom w:val="none" w:sz="0" w:space="0" w:color="auto"/>
            <w:right w:val="none" w:sz="0" w:space="0" w:color="auto"/>
          </w:divBdr>
        </w:div>
        <w:div w:id="197283203">
          <w:marLeft w:val="547"/>
          <w:marRight w:val="0"/>
          <w:marTop w:val="130"/>
          <w:marBottom w:val="0"/>
          <w:divBdr>
            <w:top w:val="none" w:sz="0" w:space="0" w:color="auto"/>
            <w:left w:val="none" w:sz="0" w:space="0" w:color="auto"/>
            <w:bottom w:val="none" w:sz="0" w:space="0" w:color="auto"/>
            <w:right w:val="none" w:sz="0" w:space="0" w:color="auto"/>
          </w:divBdr>
        </w:div>
      </w:divsChild>
    </w:div>
    <w:div w:id="1264413663">
      <w:bodyDiv w:val="1"/>
      <w:marLeft w:val="0"/>
      <w:marRight w:val="0"/>
      <w:marTop w:val="0"/>
      <w:marBottom w:val="0"/>
      <w:divBdr>
        <w:top w:val="none" w:sz="0" w:space="0" w:color="auto"/>
        <w:left w:val="none" w:sz="0" w:space="0" w:color="auto"/>
        <w:bottom w:val="none" w:sz="0" w:space="0" w:color="auto"/>
        <w:right w:val="none" w:sz="0" w:space="0" w:color="auto"/>
      </w:divBdr>
    </w:div>
    <w:div w:id="1334840754">
      <w:bodyDiv w:val="1"/>
      <w:marLeft w:val="0"/>
      <w:marRight w:val="0"/>
      <w:marTop w:val="0"/>
      <w:marBottom w:val="0"/>
      <w:divBdr>
        <w:top w:val="none" w:sz="0" w:space="0" w:color="auto"/>
        <w:left w:val="none" w:sz="0" w:space="0" w:color="auto"/>
        <w:bottom w:val="none" w:sz="0" w:space="0" w:color="auto"/>
        <w:right w:val="none" w:sz="0" w:space="0" w:color="auto"/>
      </w:divBdr>
    </w:div>
    <w:div w:id="1382710340">
      <w:bodyDiv w:val="1"/>
      <w:marLeft w:val="0"/>
      <w:marRight w:val="0"/>
      <w:marTop w:val="0"/>
      <w:marBottom w:val="0"/>
      <w:divBdr>
        <w:top w:val="none" w:sz="0" w:space="0" w:color="auto"/>
        <w:left w:val="none" w:sz="0" w:space="0" w:color="auto"/>
        <w:bottom w:val="none" w:sz="0" w:space="0" w:color="auto"/>
        <w:right w:val="none" w:sz="0" w:space="0" w:color="auto"/>
      </w:divBdr>
      <w:divsChild>
        <w:div w:id="1920214204">
          <w:marLeft w:val="547"/>
          <w:marRight w:val="0"/>
          <w:marTop w:val="115"/>
          <w:marBottom w:val="0"/>
          <w:divBdr>
            <w:top w:val="none" w:sz="0" w:space="0" w:color="auto"/>
            <w:left w:val="none" w:sz="0" w:space="0" w:color="auto"/>
            <w:bottom w:val="none" w:sz="0" w:space="0" w:color="auto"/>
            <w:right w:val="none" w:sz="0" w:space="0" w:color="auto"/>
          </w:divBdr>
        </w:div>
        <w:div w:id="663241748">
          <w:marLeft w:val="1526"/>
          <w:marRight w:val="0"/>
          <w:marTop w:val="96"/>
          <w:marBottom w:val="0"/>
          <w:divBdr>
            <w:top w:val="none" w:sz="0" w:space="0" w:color="auto"/>
            <w:left w:val="none" w:sz="0" w:space="0" w:color="auto"/>
            <w:bottom w:val="none" w:sz="0" w:space="0" w:color="auto"/>
            <w:right w:val="none" w:sz="0" w:space="0" w:color="auto"/>
          </w:divBdr>
        </w:div>
        <w:div w:id="703333450">
          <w:marLeft w:val="1526"/>
          <w:marRight w:val="0"/>
          <w:marTop w:val="96"/>
          <w:marBottom w:val="0"/>
          <w:divBdr>
            <w:top w:val="none" w:sz="0" w:space="0" w:color="auto"/>
            <w:left w:val="none" w:sz="0" w:space="0" w:color="auto"/>
            <w:bottom w:val="none" w:sz="0" w:space="0" w:color="auto"/>
            <w:right w:val="none" w:sz="0" w:space="0" w:color="auto"/>
          </w:divBdr>
        </w:div>
        <w:div w:id="494302128">
          <w:marLeft w:val="1526"/>
          <w:marRight w:val="0"/>
          <w:marTop w:val="96"/>
          <w:marBottom w:val="0"/>
          <w:divBdr>
            <w:top w:val="none" w:sz="0" w:space="0" w:color="auto"/>
            <w:left w:val="none" w:sz="0" w:space="0" w:color="auto"/>
            <w:bottom w:val="none" w:sz="0" w:space="0" w:color="auto"/>
            <w:right w:val="none" w:sz="0" w:space="0" w:color="auto"/>
          </w:divBdr>
        </w:div>
      </w:divsChild>
    </w:div>
    <w:div w:id="1387728952">
      <w:bodyDiv w:val="1"/>
      <w:marLeft w:val="0"/>
      <w:marRight w:val="0"/>
      <w:marTop w:val="0"/>
      <w:marBottom w:val="0"/>
      <w:divBdr>
        <w:top w:val="none" w:sz="0" w:space="0" w:color="auto"/>
        <w:left w:val="none" w:sz="0" w:space="0" w:color="auto"/>
        <w:bottom w:val="none" w:sz="0" w:space="0" w:color="auto"/>
        <w:right w:val="none" w:sz="0" w:space="0" w:color="auto"/>
      </w:divBdr>
    </w:div>
    <w:div w:id="1432239183">
      <w:bodyDiv w:val="1"/>
      <w:marLeft w:val="0"/>
      <w:marRight w:val="0"/>
      <w:marTop w:val="0"/>
      <w:marBottom w:val="0"/>
      <w:divBdr>
        <w:top w:val="none" w:sz="0" w:space="0" w:color="auto"/>
        <w:left w:val="none" w:sz="0" w:space="0" w:color="auto"/>
        <w:bottom w:val="none" w:sz="0" w:space="0" w:color="auto"/>
        <w:right w:val="none" w:sz="0" w:space="0" w:color="auto"/>
      </w:divBdr>
      <w:divsChild>
        <w:div w:id="146628321">
          <w:marLeft w:val="547"/>
          <w:marRight w:val="0"/>
          <w:marTop w:val="0"/>
          <w:marBottom w:val="0"/>
          <w:divBdr>
            <w:top w:val="none" w:sz="0" w:space="0" w:color="auto"/>
            <w:left w:val="none" w:sz="0" w:space="0" w:color="auto"/>
            <w:bottom w:val="none" w:sz="0" w:space="0" w:color="auto"/>
            <w:right w:val="none" w:sz="0" w:space="0" w:color="auto"/>
          </w:divBdr>
        </w:div>
        <w:div w:id="1264648908">
          <w:marLeft w:val="547"/>
          <w:marRight w:val="0"/>
          <w:marTop w:val="0"/>
          <w:marBottom w:val="0"/>
          <w:divBdr>
            <w:top w:val="none" w:sz="0" w:space="0" w:color="auto"/>
            <w:left w:val="none" w:sz="0" w:space="0" w:color="auto"/>
            <w:bottom w:val="none" w:sz="0" w:space="0" w:color="auto"/>
            <w:right w:val="none" w:sz="0" w:space="0" w:color="auto"/>
          </w:divBdr>
        </w:div>
      </w:divsChild>
    </w:div>
    <w:div w:id="1480994852">
      <w:bodyDiv w:val="1"/>
      <w:marLeft w:val="0"/>
      <w:marRight w:val="0"/>
      <w:marTop w:val="0"/>
      <w:marBottom w:val="0"/>
      <w:divBdr>
        <w:top w:val="none" w:sz="0" w:space="0" w:color="auto"/>
        <w:left w:val="none" w:sz="0" w:space="0" w:color="auto"/>
        <w:bottom w:val="none" w:sz="0" w:space="0" w:color="auto"/>
        <w:right w:val="none" w:sz="0" w:space="0" w:color="auto"/>
      </w:divBdr>
      <w:divsChild>
        <w:div w:id="973104292">
          <w:marLeft w:val="547"/>
          <w:marRight w:val="0"/>
          <w:marTop w:val="134"/>
          <w:marBottom w:val="0"/>
          <w:divBdr>
            <w:top w:val="none" w:sz="0" w:space="0" w:color="auto"/>
            <w:left w:val="none" w:sz="0" w:space="0" w:color="auto"/>
            <w:bottom w:val="none" w:sz="0" w:space="0" w:color="auto"/>
            <w:right w:val="none" w:sz="0" w:space="0" w:color="auto"/>
          </w:divBdr>
        </w:div>
        <w:div w:id="1972250236">
          <w:marLeft w:val="1166"/>
          <w:marRight w:val="0"/>
          <w:marTop w:val="134"/>
          <w:marBottom w:val="0"/>
          <w:divBdr>
            <w:top w:val="none" w:sz="0" w:space="0" w:color="auto"/>
            <w:left w:val="none" w:sz="0" w:space="0" w:color="auto"/>
            <w:bottom w:val="none" w:sz="0" w:space="0" w:color="auto"/>
            <w:right w:val="none" w:sz="0" w:space="0" w:color="auto"/>
          </w:divBdr>
        </w:div>
        <w:div w:id="1436632001">
          <w:marLeft w:val="1166"/>
          <w:marRight w:val="0"/>
          <w:marTop w:val="134"/>
          <w:marBottom w:val="0"/>
          <w:divBdr>
            <w:top w:val="none" w:sz="0" w:space="0" w:color="auto"/>
            <w:left w:val="none" w:sz="0" w:space="0" w:color="auto"/>
            <w:bottom w:val="none" w:sz="0" w:space="0" w:color="auto"/>
            <w:right w:val="none" w:sz="0" w:space="0" w:color="auto"/>
          </w:divBdr>
        </w:div>
        <w:div w:id="1787893012">
          <w:marLeft w:val="1166"/>
          <w:marRight w:val="0"/>
          <w:marTop w:val="134"/>
          <w:marBottom w:val="0"/>
          <w:divBdr>
            <w:top w:val="none" w:sz="0" w:space="0" w:color="auto"/>
            <w:left w:val="none" w:sz="0" w:space="0" w:color="auto"/>
            <w:bottom w:val="none" w:sz="0" w:space="0" w:color="auto"/>
            <w:right w:val="none" w:sz="0" w:space="0" w:color="auto"/>
          </w:divBdr>
        </w:div>
        <w:div w:id="2028215330">
          <w:marLeft w:val="1800"/>
          <w:marRight w:val="0"/>
          <w:marTop w:val="134"/>
          <w:marBottom w:val="0"/>
          <w:divBdr>
            <w:top w:val="none" w:sz="0" w:space="0" w:color="auto"/>
            <w:left w:val="none" w:sz="0" w:space="0" w:color="auto"/>
            <w:bottom w:val="none" w:sz="0" w:space="0" w:color="auto"/>
            <w:right w:val="none" w:sz="0" w:space="0" w:color="auto"/>
          </w:divBdr>
        </w:div>
        <w:div w:id="1459912660">
          <w:marLeft w:val="1800"/>
          <w:marRight w:val="0"/>
          <w:marTop w:val="134"/>
          <w:marBottom w:val="0"/>
          <w:divBdr>
            <w:top w:val="none" w:sz="0" w:space="0" w:color="auto"/>
            <w:left w:val="none" w:sz="0" w:space="0" w:color="auto"/>
            <w:bottom w:val="none" w:sz="0" w:space="0" w:color="auto"/>
            <w:right w:val="none" w:sz="0" w:space="0" w:color="auto"/>
          </w:divBdr>
        </w:div>
        <w:div w:id="1456025740">
          <w:marLeft w:val="2520"/>
          <w:marRight w:val="0"/>
          <w:marTop w:val="134"/>
          <w:marBottom w:val="0"/>
          <w:divBdr>
            <w:top w:val="none" w:sz="0" w:space="0" w:color="auto"/>
            <w:left w:val="none" w:sz="0" w:space="0" w:color="auto"/>
            <w:bottom w:val="none" w:sz="0" w:space="0" w:color="auto"/>
            <w:right w:val="none" w:sz="0" w:space="0" w:color="auto"/>
          </w:divBdr>
        </w:div>
        <w:div w:id="195578697">
          <w:marLeft w:val="2520"/>
          <w:marRight w:val="0"/>
          <w:marTop w:val="134"/>
          <w:marBottom w:val="0"/>
          <w:divBdr>
            <w:top w:val="none" w:sz="0" w:space="0" w:color="auto"/>
            <w:left w:val="none" w:sz="0" w:space="0" w:color="auto"/>
            <w:bottom w:val="none" w:sz="0" w:space="0" w:color="auto"/>
            <w:right w:val="none" w:sz="0" w:space="0" w:color="auto"/>
          </w:divBdr>
        </w:div>
      </w:divsChild>
    </w:div>
    <w:div w:id="1553077583">
      <w:bodyDiv w:val="1"/>
      <w:marLeft w:val="0"/>
      <w:marRight w:val="0"/>
      <w:marTop w:val="0"/>
      <w:marBottom w:val="0"/>
      <w:divBdr>
        <w:top w:val="none" w:sz="0" w:space="0" w:color="auto"/>
        <w:left w:val="none" w:sz="0" w:space="0" w:color="auto"/>
        <w:bottom w:val="none" w:sz="0" w:space="0" w:color="auto"/>
        <w:right w:val="none" w:sz="0" w:space="0" w:color="auto"/>
      </w:divBdr>
      <w:divsChild>
        <w:div w:id="961232033">
          <w:marLeft w:val="547"/>
          <w:marRight w:val="0"/>
          <w:marTop w:val="0"/>
          <w:marBottom w:val="0"/>
          <w:divBdr>
            <w:top w:val="none" w:sz="0" w:space="0" w:color="auto"/>
            <w:left w:val="none" w:sz="0" w:space="0" w:color="auto"/>
            <w:bottom w:val="none" w:sz="0" w:space="0" w:color="auto"/>
            <w:right w:val="none" w:sz="0" w:space="0" w:color="auto"/>
          </w:divBdr>
        </w:div>
        <w:div w:id="151257811">
          <w:marLeft w:val="547"/>
          <w:marRight w:val="0"/>
          <w:marTop w:val="0"/>
          <w:marBottom w:val="0"/>
          <w:divBdr>
            <w:top w:val="none" w:sz="0" w:space="0" w:color="auto"/>
            <w:left w:val="none" w:sz="0" w:space="0" w:color="auto"/>
            <w:bottom w:val="none" w:sz="0" w:space="0" w:color="auto"/>
            <w:right w:val="none" w:sz="0" w:space="0" w:color="auto"/>
          </w:divBdr>
        </w:div>
      </w:divsChild>
    </w:div>
    <w:div w:id="1637294959">
      <w:bodyDiv w:val="1"/>
      <w:marLeft w:val="0"/>
      <w:marRight w:val="0"/>
      <w:marTop w:val="0"/>
      <w:marBottom w:val="0"/>
      <w:divBdr>
        <w:top w:val="none" w:sz="0" w:space="0" w:color="auto"/>
        <w:left w:val="none" w:sz="0" w:space="0" w:color="auto"/>
        <w:bottom w:val="none" w:sz="0" w:space="0" w:color="auto"/>
        <w:right w:val="none" w:sz="0" w:space="0" w:color="auto"/>
      </w:divBdr>
      <w:divsChild>
        <w:div w:id="1781148013">
          <w:marLeft w:val="0"/>
          <w:marRight w:val="0"/>
          <w:marTop w:val="0"/>
          <w:marBottom w:val="0"/>
          <w:divBdr>
            <w:top w:val="none" w:sz="0" w:space="0" w:color="auto"/>
            <w:left w:val="none" w:sz="0" w:space="0" w:color="auto"/>
            <w:bottom w:val="none" w:sz="0" w:space="0" w:color="auto"/>
            <w:right w:val="none" w:sz="0" w:space="0" w:color="auto"/>
          </w:divBdr>
          <w:divsChild>
            <w:div w:id="53240399">
              <w:marLeft w:val="0"/>
              <w:marRight w:val="0"/>
              <w:marTop w:val="0"/>
              <w:marBottom w:val="0"/>
              <w:divBdr>
                <w:top w:val="none" w:sz="0" w:space="0" w:color="auto"/>
                <w:left w:val="none" w:sz="0" w:space="0" w:color="auto"/>
                <w:bottom w:val="none" w:sz="0" w:space="0" w:color="auto"/>
                <w:right w:val="none" w:sz="0" w:space="0" w:color="auto"/>
              </w:divBdr>
            </w:div>
            <w:div w:id="64379089">
              <w:marLeft w:val="0"/>
              <w:marRight w:val="0"/>
              <w:marTop w:val="0"/>
              <w:marBottom w:val="0"/>
              <w:divBdr>
                <w:top w:val="none" w:sz="0" w:space="0" w:color="auto"/>
                <w:left w:val="none" w:sz="0" w:space="0" w:color="auto"/>
                <w:bottom w:val="none" w:sz="0" w:space="0" w:color="auto"/>
                <w:right w:val="none" w:sz="0" w:space="0" w:color="auto"/>
              </w:divBdr>
            </w:div>
            <w:div w:id="252398997">
              <w:marLeft w:val="0"/>
              <w:marRight w:val="0"/>
              <w:marTop w:val="0"/>
              <w:marBottom w:val="0"/>
              <w:divBdr>
                <w:top w:val="none" w:sz="0" w:space="0" w:color="auto"/>
                <w:left w:val="none" w:sz="0" w:space="0" w:color="auto"/>
                <w:bottom w:val="none" w:sz="0" w:space="0" w:color="auto"/>
                <w:right w:val="none" w:sz="0" w:space="0" w:color="auto"/>
              </w:divBdr>
            </w:div>
            <w:div w:id="400373055">
              <w:marLeft w:val="0"/>
              <w:marRight w:val="0"/>
              <w:marTop w:val="0"/>
              <w:marBottom w:val="0"/>
              <w:divBdr>
                <w:top w:val="none" w:sz="0" w:space="0" w:color="auto"/>
                <w:left w:val="none" w:sz="0" w:space="0" w:color="auto"/>
                <w:bottom w:val="none" w:sz="0" w:space="0" w:color="auto"/>
                <w:right w:val="none" w:sz="0" w:space="0" w:color="auto"/>
              </w:divBdr>
            </w:div>
            <w:div w:id="573245091">
              <w:marLeft w:val="0"/>
              <w:marRight w:val="0"/>
              <w:marTop w:val="0"/>
              <w:marBottom w:val="0"/>
              <w:divBdr>
                <w:top w:val="none" w:sz="0" w:space="0" w:color="auto"/>
                <w:left w:val="none" w:sz="0" w:space="0" w:color="auto"/>
                <w:bottom w:val="none" w:sz="0" w:space="0" w:color="auto"/>
                <w:right w:val="none" w:sz="0" w:space="0" w:color="auto"/>
              </w:divBdr>
            </w:div>
            <w:div w:id="670138074">
              <w:marLeft w:val="0"/>
              <w:marRight w:val="0"/>
              <w:marTop w:val="0"/>
              <w:marBottom w:val="0"/>
              <w:divBdr>
                <w:top w:val="none" w:sz="0" w:space="0" w:color="auto"/>
                <w:left w:val="none" w:sz="0" w:space="0" w:color="auto"/>
                <w:bottom w:val="none" w:sz="0" w:space="0" w:color="auto"/>
                <w:right w:val="none" w:sz="0" w:space="0" w:color="auto"/>
              </w:divBdr>
            </w:div>
            <w:div w:id="1064178634">
              <w:marLeft w:val="0"/>
              <w:marRight w:val="0"/>
              <w:marTop w:val="0"/>
              <w:marBottom w:val="0"/>
              <w:divBdr>
                <w:top w:val="none" w:sz="0" w:space="0" w:color="auto"/>
                <w:left w:val="none" w:sz="0" w:space="0" w:color="auto"/>
                <w:bottom w:val="none" w:sz="0" w:space="0" w:color="auto"/>
                <w:right w:val="none" w:sz="0" w:space="0" w:color="auto"/>
              </w:divBdr>
            </w:div>
            <w:div w:id="1105344631">
              <w:marLeft w:val="0"/>
              <w:marRight w:val="0"/>
              <w:marTop w:val="0"/>
              <w:marBottom w:val="0"/>
              <w:divBdr>
                <w:top w:val="none" w:sz="0" w:space="0" w:color="auto"/>
                <w:left w:val="none" w:sz="0" w:space="0" w:color="auto"/>
                <w:bottom w:val="none" w:sz="0" w:space="0" w:color="auto"/>
                <w:right w:val="none" w:sz="0" w:space="0" w:color="auto"/>
              </w:divBdr>
            </w:div>
            <w:div w:id="1631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1119">
      <w:bodyDiv w:val="1"/>
      <w:marLeft w:val="0"/>
      <w:marRight w:val="0"/>
      <w:marTop w:val="0"/>
      <w:marBottom w:val="0"/>
      <w:divBdr>
        <w:top w:val="none" w:sz="0" w:space="0" w:color="auto"/>
        <w:left w:val="none" w:sz="0" w:space="0" w:color="auto"/>
        <w:bottom w:val="none" w:sz="0" w:space="0" w:color="auto"/>
        <w:right w:val="none" w:sz="0" w:space="0" w:color="auto"/>
      </w:divBdr>
      <w:divsChild>
        <w:div w:id="1589192885">
          <w:marLeft w:val="547"/>
          <w:marRight w:val="0"/>
          <w:marTop w:val="173"/>
          <w:marBottom w:val="120"/>
          <w:divBdr>
            <w:top w:val="none" w:sz="0" w:space="0" w:color="auto"/>
            <w:left w:val="none" w:sz="0" w:space="0" w:color="auto"/>
            <w:bottom w:val="none" w:sz="0" w:space="0" w:color="auto"/>
            <w:right w:val="none" w:sz="0" w:space="0" w:color="auto"/>
          </w:divBdr>
        </w:div>
        <w:div w:id="385883873">
          <w:marLeft w:val="1267"/>
          <w:marRight w:val="0"/>
          <w:marTop w:val="173"/>
          <w:marBottom w:val="0"/>
          <w:divBdr>
            <w:top w:val="none" w:sz="0" w:space="0" w:color="auto"/>
            <w:left w:val="none" w:sz="0" w:space="0" w:color="auto"/>
            <w:bottom w:val="none" w:sz="0" w:space="0" w:color="auto"/>
            <w:right w:val="none" w:sz="0" w:space="0" w:color="auto"/>
          </w:divBdr>
        </w:div>
        <w:div w:id="186872981">
          <w:marLeft w:val="1267"/>
          <w:marRight w:val="0"/>
          <w:marTop w:val="173"/>
          <w:marBottom w:val="0"/>
          <w:divBdr>
            <w:top w:val="none" w:sz="0" w:space="0" w:color="auto"/>
            <w:left w:val="none" w:sz="0" w:space="0" w:color="auto"/>
            <w:bottom w:val="none" w:sz="0" w:space="0" w:color="auto"/>
            <w:right w:val="none" w:sz="0" w:space="0" w:color="auto"/>
          </w:divBdr>
        </w:div>
        <w:div w:id="1325888986">
          <w:marLeft w:val="1267"/>
          <w:marRight w:val="0"/>
          <w:marTop w:val="173"/>
          <w:marBottom w:val="0"/>
          <w:divBdr>
            <w:top w:val="none" w:sz="0" w:space="0" w:color="auto"/>
            <w:left w:val="none" w:sz="0" w:space="0" w:color="auto"/>
            <w:bottom w:val="none" w:sz="0" w:space="0" w:color="auto"/>
            <w:right w:val="none" w:sz="0" w:space="0" w:color="auto"/>
          </w:divBdr>
        </w:div>
      </w:divsChild>
    </w:div>
    <w:div w:id="1719892985">
      <w:bodyDiv w:val="1"/>
      <w:marLeft w:val="0"/>
      <w:marRight w:val="0"/>
      <w:marTop w:val="0"/>
      <w:marBottom w:val="0"/>
      <w:divBdr>
        <w:top w:val="none" w:sz="0" w:space="0" w:color="auto"/>
        <w:left w:val="none" w:sz="0" w:space="0" w:color="auto"/>
        <w:bottom w:val="none" w:sz="0" w:space="0" w:color="auto"/>
        <w:right w:val="none" w:sz="0" w:space="0" w:color="auto"/>
      </w:divBdr>
      <w:divsChild>
        <w:div w:id="2110081268">
          <w:marLeft w:val="547"/>
          <w:marRight w:val="0"/>
          <w:marTop w:val="144"/>
          <w:marBottom w:val="0"/>
          <w:divBdr>
            <w:top w:val="none" w:sz="0" w:space="0" w:color="auto"/>
            <w:left w:val="none" w:sz="0" w:space="0" w:color="auto"/>
            <w:bottom w:val="none" w:sz="0" w:space="0" w:color="auto"/>
            <w:right w:val="none" w:sz="0" w:space="0" w:color="auto"/>
          </w:divBdr>
        </w:div>
        <w:div w:id="1623264962">
          <w:marLeft w:val="547"/>
          <w:marRight w:val="0"/>
          <w:marTop w:val="144"/>
          <w:marBottom w:val="0"/>
          <w:divBdr>
            <w:top w:val="none" w:sz="0" w:space="0" w:color="auto"/>
            <w:left w:val="none" w:sz="0" w:space="0" w:color="auto"/>
            <w:bottom w:val="none" w:sz="0" w:space="0" w:color="auto"/>
            <w:right w:val="none" w:sz="0" w:space="0" w:color="auto"/>
          </w:divBdr>
        </w:div>
        <w:div w:id="1196498887">
          <w:marLeft w:val="547"/>
          <w:marRight w:val="0"/>
          <w:marTop w:val="144"/>
          <w:marBottom w:val="0"/>
          <w:divBdr>
            <w:top w:val="none" w:sz="0" w:space="0" w:color="auto"/>
            <w:left w:val="none" w:sz="0" w:space="0" w:color="auto"/>
            <w:bottom w:val="none" w:sz="0" w:space="0" w:color="auto"/>
            <w:right w:val="none" w:sz="0" w:space="0" w:color="auto"/>
          </w:divBdr>
        </w:div>
        <w:div w:id="1167133459">
          <w:marLeft w:val="547"/>
          <w:marRight w:val="0"/>
          <w:marTop w:val="144"/>
          <w:marBottom w:val="0"/>
          <w:divBdr>
            <w:top w:val="none" w:sz="0" w:space="0" w:color="auto"/>
            <w:left w:val="none" w:sz="0" w:space="0" w:color="auto"/>
            <w:bottom w:val="none" w:sz="0" w:space="0" w:color="auto"/>
            <w:right w:val="none" w:sz="0" w:space="0" w:color="auto"/>
          </w:divBdr>
        </w:div>
      </w:divsChild>
    </w:div>
    <w:div w:id="1802336011">
      <w:bodyDiv w:val="1"/>
      <w:marLeft w:val="0"/>
      <w:marRight w:val="0"/>
      <w:marTop w:val="0"/>
      <w:marBottom w:val="0"/>
      <w:divBdr>
        <w:top w:val="none" w:sz="0" w:space="0" w:color="auto"/>
        <w:left w:val="none" w:sz="0" w:space="0" w:color="auto"/>
        <w:bottom w:val="none" w:sz="0" w:space="0" w:color="auto"/>
        <w:right w:val="none" w:sz="0" w:space="0" w:color="auto"/>
      </w:divBdr>
      <w:divsChild>
        <w:div w:id="744106547">
          <w:marLeft w:val="547"/>
          <w:marRight w:val="0"/>
          <w:marTop w:val="115"/>
          <w:marBottom w:val="0"/>
          <w:divBdr>
            <w:top w:val="none" w:sz="0" w:space="0" w:color="auto"/>
            <w:left w:val="none" w:sz="0" w:space="0" w:color="auto"/>
            <w:bottom w:val="none" w:sz="0" w:space="0" w:color="auto"/>
            <w:right w:val="none" w:sz="0" w:space="0" w:color="auto"/>
          </w:divBdr>
        </w:div>
        <w:div w:id="1754234699">
          <w:marLeft w:val="1440"/>
          <w:marRight w:val="0"/>
          <w:marTop w:val="86"/>
          <w:marBottom w:val="0"/>
          <w:divBdr>
            <w:top w:val="none" w:sz="0" w:space="0" w:color="auto"/>
            <w:left w:val="none" w:sz="0" w:space="0" w:color="auto"/>
            <w:bottom w:val="none" w:sz="0" w:space="0" w:color="auto"/>
            <w:right w:val="none" w:sz="0" w:space="0" w:color="auto"/>
          </w:divBdr>
        </w:div>
        <w:div w:id="2060283357">
          <w:marLeft w:val="1440"/>
          <w:marRight w:val="0"/>
          <w:marTop w:val="86"/>
          <w:marBottom w:val="0"/>
          <w:divBdr>
            <w:top w:val="none" w:sz="0" w:space="0" w:color="auto"/>
            <w:left w:val="none" w:sz="0" w:space="0" w:color="auto"/>
            <w:bottom w:val="none" w:sz="0" w:space="0" w:color="auto"/>
            <w:right w:val="none" w:sz="0" w:space="0" w:color="auto"/>
          </w:divBdr>
        </w:div>
      </w:divsChild>
    </w:div>
    <w:div w:id="1837190803">
      <w:bodyDiv w:val="1"/>
      <w:marLeft w:val="0"/>
      <w:marRight w:val="0"/>
      <w:marTop w:val="0"/>
      <w:marBottom w:val="0"/>
      <w:divBdr>
        <w:top w:val="none" w:sz="0" w:space="0" w:color="auto"/>
        <w:left w:val="none" w:sz="0" w:space="0" w:color="auto"/>
        <w:bottom w:val="none" w:sz="0" w:space="0" w:color="auto"/>
        <w:right w:val="none" w:sz="0" w:space="0" w:color="auto"/>
      </w:divBdr>
    </w:div>
    <w:div w:id="1953708068">
      <w:bodyDiv w:val="1"/>
      <w:marLeft w:val="0"/>
      <w:marRight w:val="0"/>
      <w:marTop w:val="0"/>
      <w:marBottom w:val="0"/>
      <w:divBdr>
        <w:top w:val="none" w:sz="0" w:space="0" w:color="auto"/>
        <w:left w:val="none" w:sz="0" w:space="0" w:color="auto"/>
        <w:bottom w:val="none" w:sz="0" w:space="0" w:color="auto"/>
        <w:right w:val="none" w:sz="0" w:space="0" w:color="auto"/>
      </w:divBdr>
      <w:divsChild>
        <w:div w:id="837965748">
          <w:marLeft w:val="547"/>
          <w:marRight w:val="0"/>
          <w:marTop w:val="0"/>
          <w:marBottom w:val="0"/>
          <w:divBdr>
            <w:top w:val="none" w:sz="0" w:space="0" w:color="auto"/>
            <w:left w:val="none" w:sz="0" w:space="0" w:color="auto"/>
            <w:bottom w:val="none" w:sz="0" w:space="0" w:color="auto"/>
            <w:right w:val="none" w:sz="0" w:space="0" w:color="auto"/>
          </w:divBdr>
        </w:div>
        <w:div w:id="920721015">
          <w:marLeft w:val="547"/>
          <w:marRight w:val="0"/>
          <w:marTop w:val="0"/>
          <w:marBottom w:val="0"/>
          <w:divBdr>
            <w:top w:val="none" w:sz="0" w:space="0" w:color="auto"/>
            <w:left w:val="none" w:sz="0" w:space="0" w:color="auto"/>
            <w:bottom w:val="none" w:sz="0" w:space="0" w:color="auto"/>
            <w:right w:val="none" w:sz="0" w:space="0" w:color="auto"/>
          </w:divBdr>
        </w:div>
        <w:div w:id="708720693">
          <w:marLeft w:val="547"/>
          <w:marRight w:val="0"/>
          <w:marTop w:val="0"/>
          <w:marBottom w:val="0"/>
          <w:divBdr>
            <w:top w:val="none" w:sz="0" w:space="0" w:color="auto"/>
            <w:left w:val="none" w:sz="0" w:space="0" w:color="auto"/>
            <w:bottom w:val="none" w:sz="0" w:space="0" w:color="auto"/>
            <w:right w:val="none" w:sz="0" w:space="0" w:color="auto"/>
          </w:divBdr>
        </w:div>
      </w:divsChild>
    </w:div>
    <w:div w:id="2006786939">
      <w:bodyDiv w:val="1"/>
      <w:marLeft w:val="0"/>
      <w:marRight w:val="0"/>
      <w:marTop w:val="0"/>
      <w:marBottom w:val="0"/>
      <w:divBdr>
        <w:top w:val="none" w:sz="0" w:space="0" w:color="auto"/>
        <w:left w:val="none" w:sz="0" w:space="0" w:color="auto"/>
        <w:bottom w:val="none" w:sz="0" w:space="0" w:color="auto"/>
        <w:right w:val="none" w:sz="0" w:space="0" w:color="auto"/>
      </w:divBdr>
      <w:divsChild>
        <w:div w:id="51003389">
          <w:marLeft w:val="547"/>
          <w:marRight w:val="0"/>
          <w:marTop w:val="154"/>
          <w:marBottom w:val="0"/>
          <w:divBdr>
            <w:top w:val="none" w:sz="0" w:space="0" w:color="auto"/>
            <w:left w:val="none" w:sz="0" w:space="0" w:color="auto"/>
            <w:bottom w:val="none" w:sz="0" w:space="0" w:color="auto"/>
            <w:right w:val="none" w:sz="0" w:space="0" w:color="auto"/>
          </w:divBdr>
        </w:div>
        <w:div w:id="1574391423">
          <w:marLeft w:val="1166"/>
          <w:marRight w:val="0"/>
          <w:marTop w:val="134"/>
          <w:marBottom w:val="0"/>
          <w:divBdr>
            <w:top w:val="none" w:sz="0" w:space="0" w:color="auto"/>
            <w:left w:val="none" w:sz="0" w:space="0" w:color="auto"/>
            <w:bottom w:val="none" w:sz="0" w:space="0" w:color="auto"/>
            <w:right w:val="none" w:sz="0" w:space="0" w:color="auto"/>
          </w:divBdr>
        </w:div>
        <w:div w:id="1538619432">
          <w:marLeft w:val="1800"/>
          <w:marRight w:val="0"/>
          <w:marTop w:val="115"/>
          <w:marBottom w:val="0"/>
          <w:divBdr>
            <w:top w:val="none" w:sz="0" w:space="0" w:color="auto"/>
            <w:left w:val="none" w:sz="0" w:space="0" w:color="auto"/>
            <w:bottom w:val="none" w:sz="0" w:space="0" w:color="auto"/>
            <w:right w:val="none" w:sz="0" w:space="0" w:color="auto"/>
          </w:divBdr>
        </w:div>
        <w:div w:id="914316092">
          <w:marLeft w:val="1800"/>
          <w:marRight w:val="0"/>
          <w:marTop w:val="115"/>
          <w:marBottom w:val="0"/>
          <w:divBdr>
            <w:top w:val="none" w:sz="0" w:space="0" w:color="auto"/>
            <w:left w:val="none" w:sz="0" w:space="0" w:color="auto"/>
            <w:bottom w:val="none" w:sz="0" w:space="0" w:color="auto"/>
            <w:right w:val="none" w:sz="0" w:space="0" w:color="auto"/>
          </w:divBdr>
        </w:div>
        <w:div w:id="1104769832">
          <w:marLeft w:val="1800"/>
          <w:marRight w:val="0"/>
          <w:marTop w:val="115"/>
          <w:marBottom w:val="0"/>
          <w:divBdr>
            <w:top w:val="none" w:sz="0" w:space="0" w:color="auto"/>
            <w:left w:val="none" w:sz="0" w:space="0" w:color="auto"/>
            <w:bottom w:val="none" w:sz="0" w:space="0" w:color="auto"/>
            <w:right w:val="none" w:sz="0" w:space="0" w:color="auto"/>
          </w:divBdr>
        </w:div>
        <w:div w:id="438723547">
          <w:marLeft w:val="1166"/>
          <w:marRight w:val="0"/>
          <w:marTop w:val="134"/>
          <w:marBottom w:val="0"/>
          <w:divBdr>
            <w:top w:val="none" w:sz="0" w:space="0" w:color="auto"/>
            <w:left w:val="none" w:sz="0" w:space="0" w:color="auto"/>
            <w:bottom w:val="none" w:sz="0" w:space="0" w:color="auto"/>
            <w:right w:val="none" w:sz="0" w:space="0" w:color="auto"/>
          </w:divBdr>
        </w:div>
      </w:divsChild>
    </w:div>
    <w:div w:id="2100977111">
      <w:bodyDiv w:val="1"/>
      <w:marLeft w:val="0"/>
      <w:marRight w:val="0"/>
      <w:marTop w:val="0"/>
      <w:marBottom w:val="0"/>
      <w:divBdr>
        <w:top w:val="none" w:sz="0" w:space="0" w:color="auto"/>
        <w:left w:val="none" w:sz="0" w:space="0" w:color="auto"/>
        <w:bottom w:val="none" w:sz="0" w:space="0" w:color="auto"/>
        <w:right w:val="none" w:sz="0" w:space="0" w:color="auto"/>
      </w:divBdr>
      <w:divsChild>
        <w:div w:id="1945458961">
          <w:marLeft w:val="547"/>
          <w:marRight w:val="0"/>
          <w:marTop w:val="0"/>
          <w:marBottom w:val="0"/>
          <w:divBdr>
            <w:top w:val="none" w:sz="0" w:space="0" w:color="auto"/>
            <w:left w:val="none" w:sz="0" w:space="0" w:color="auto"/>
            <w:bottom w:val="none" w:sz="0" w:space="0" w:color="auto"/>
            <w:right w:val="none" w:sz="0" w:space="0" w:color="auto"/>
          </w:divBdr>
        </w:div>
        <w:div w:id="820000265">
          <w:marLeft w:val="547"/>
          <w:marRight w:val="0"/>
          <w:marTop w:val="0"/>
          <w:marBottom w:val="0"/>
          <w:divBdr>
            <w:top w:val="none" w:sz="0" w:space="0" w:color="auto"/>
            <w:left w:val="none" w:sz="0" w:space="0" w:color="auto"/>
            <w:bottom w:val="none" w:sz="0" w:space="0" w:color="auto"/>
            <w:right w:val="none" w:sz="0" w:space="0" w:color="auto"/>
          </w:divBdr>
        </w:div>
      </w:divsChild>
    </w:div>
    <w:div w:id="2115320184">
      <w:bodyDiv w:val="1"/>
      <w:marLeft w:val="0"/>
      <w:marRight w:val="0"/>
      <w:marTop w:val="0"/>
      <w:marBottom w:val="0"/>
      <w:divBdr>
        <w:top w:val="none" w:sz="0" w:space="0" w:color="auto"/>
        <w:left w:val="none" w:sz="0" w:space="0" w:color="auto"/>
        <w:bottom w:val="none" w:sz="0" w:space="0" w:color="auto"/>
        <w:right w:val="none" w:sz="0" w:space="0" w:color="auto"/>
      </w:divBdr>
      <w:divsChild>
        <w:div w:id="1509056903">
          <w:marLeft w:val="547"/>
          <w:marRight w:val="0"/>
          <w:marTop w:val="0"/>
          <w:marBottom w:val="0"/>
          <w:divBdr>
            <w:top w:val="none" w:sz="0" w:space="0" w:color="auto"/>
            <w:left w:val="none" w:sz="0" w:space="0" w:color="auto"/>
            <w:bottom w:val="none" w:sz="0" w:space="0" w:color="auto"/>
            <w:right w:val="none" w:sz="0" w:space="0" w:color="auto"/>
          </w:divBdr>
        </w:div>
        <w:div w:id="1182324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6798-9DCD-47DE-8B55-2DEDB1F6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Note for the File</vt:lpstr>
    </vt:vector>
  </TitlesOfParts>
  <Company>UNHCR</Company>
  <LinksUpToDate>false</LinksUpToDate>
  <CharactersWithSpaces>4477</CharactersWithSpaces>
  <SharedDoc>false</SharedDoc>
  <HLinks>
    <vt:vector size="6" baseType="variant">
      <vt:variant>
        <vt:i4>2031670</vt:i4>
      </vt:variant>
      <vt:variant>
        <vt:i4>0</vt:i4>
      </vt:variant>
      <vt:variant>
        <vt:i4>0</vt:i4>
      </vt:variant>
      <vt:variant>
        <vt:i4>5</vt:i4>
      </vt:variant>
      <vt:variant>
        <vt:lpwstr>mailto:ddagher@internationalmedicalcorps.org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for the File</dc:title>
  <dc:creator>Distinguished User</dc:creator>
  <cp:lastModifiedBy>UNHCRuser</cp:lastModifiedBy>
  <cp:revision>21</cp:revision>
  <cp:lastPrinted>2012-11-06T10:38:00Z</cp:lastPrinted>
  <dcterms:created xsi:type="dcterms:W3CDTF">2016-01-14T06:51:00Z</dcterms:created>
  <dcterms:modified xsi:type="dcterms:W3CDTF">2016-01-20T14:54:00Z</dcterms:modified>
</cp:coreProperties>
</file>