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DDD" w:rsidRPr="00C964CE" w:rsidRDefault="00FB19FF" w:rsidP="00BD0DDD">
      <w:pPr>
        <w:tabs>
          <w:tab w:val="left" w:pos="7350"/>
        </w:tabs>
        <w:jc w:val="center"/>
        <w:rPr>
          <w:rFonts w:ascii="Trade Gothic LT Com Bold Cn" w:hAnsi="Trade Gothic LT Com Bold Cn"/>
          <w:noProof/>
          <w:sz w:val="32"/>
          <w:szCs w:val="32"/>
        </w:rPr>
      </w:pPr>
      <w:r w:rsidRPr="00CC48D5">
        <w:rPr>
          <w:noProof/>
          <w:color w:val="0E3246"/>
          <w:lang w:val="el-GR" w:eastAsia="el-GR"/>
        </w:rPr>
        <w:drawing>
          <wp:anchor distT="0" distB="0" distL="114300" distR="114300" simplePos="0" relativeHeight="251661312" behindDoc="0" locked="0" layoutInCell="1" allowOverlap="1">
            <wp:simplePos x="0" y="0"/>
            <wp:positionH relativeFrom="column">
              <wp:posOffset>7402982</wp:posOffset>
            </wp:positionH>
            <wp:positionV relativeFrom="paragraph">
              <wp:posOffset>7316</wp:posOffset>
            </wp:positionV>
            <wp:extent cx="1537258" cy="701945"/>
            <wp:effectExtent l="0" t="0" r="0" b="9525"/>
            <wp:wrapNone/>
            <wp:docPr id="27" name="Picture 27" descr="Kelsey:Users:kelseydalrymple:Desktop:Screen Shot 2016-12-23 at 2.27.2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lsey:Users:kelseydalrymple:Desktop:Screen Shot 2016-12-23 at 2.27.28 PM.pn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7258" cy="701945"/>
                    </a:xfrm>
                    <a:prstGeom prst="rect">
                      <a:avLst/>
                    </a:prstGeom>
                    <a:noFill/>
                    <a:ln>
                      <a:noFill/>
                    </a:ln>
                  </pic:spPr>
                </pic:pic>
              </a:graphicData>
            </a:graphic>
          </wp:anchor>
        </w:drawing>
      </w:r>
      <w:r w:rsidR="004A05F2">
        <w:rPr>
          <w:rFonts w:ascii="Trade Gothic LT Com Bold Cn" w:hAnsi="Trade Gothic LT Com Bold Cn"/>
          <w:noProof/>
          <w:sz w:val="32"/>
          <w:szCs w:val="32"/>
        </w:rPr>
        <w:t xml:space="preserve"> Lesvos E</w:t>
      </w:r>
      <w:r w:rsidR="00BD0DDD" w:rsidRPr="00C964CE">
        <w:rPr>
          <w:rFonts w:ascii="Trade Gothic LT Com Bold Cn" w:hAnsi="Trade Gothic LT Com Bold Cn"/>
          <w:noProof/>
          <w:sz w:val="32"/>
          <w:szCs w:val="32"/>
        </w:rPr>
        <w:t>ducation</w:t>
      </w:r>
      <w:r w:rsidR="00BD0DDD">
        <w:rPr>
          <w:rFonts w:ascii="Trade Gothic LT Com Bold Cn" w:hAnsi="Trade Gothic LT Com Bold Cn"/>
          <w:noProof/>
          <w:sz w:val="32"/>
          <w:szCs w:val="32"/>
        </w:rPr>
        <w:t xml:space="preserve"> Sector</w:t>
      </w:r>
      <w:r w:rsidR="00BD0DDD" w:rsidRPr="00C964CE">
        <w:rPr>
          <w:rFonts w:ascii="Trade Gothic LT Com Bold Cn" w:hAnsi="Trade Gothic LT Com Bold Cn"/>
          <w:noProof/>
          <w:sz w:val="32"/>
          <w:szCs w:val="32"/>
        </w:rPr>
        <w:t xml:space="preserve"> Working Group</w:t>
      </w:r>
      <w:r w:rsidRPr="00FB19FF">
        <w:rPr>
          <w:noProof/>
          <w:color w:val="0E3246"/>
          <w:lang w:eastAsia="ja-JP"/>
        </w:rPr>
        <w:t xml:space="preserve"> </w:t>
      </w:r>
    </w:p>
    <w:p w:rsidR="00BD0DDD" w:rsidRDefault="00BD0DDD" w:rsidP="00BD0DDD">
      <w:pPr>
        <w:jc w:val="center"/>
        <w:rPr>
          <w:rFonts w:ascii="Trade Gothic LT Com Bold Cn" w:hAnsi="Trade Gothic LT Com Bold Cn"/>
          <w:smallCaps/>
          <w:sz w:val="36"/>
          <w:szCs w:val="32"/>
        </w:rPr>
      </w:pPr>
      <w:r w:rsidRPr="00C964CE">
        <w:rPr>
          <w:rFonts w:ascii="Trade Gothic LT Com Bold Cn" w:hAnsi="Trade Gothic LT Com Bold Cn"/>
          <w:smallCaps/>
          <w:sz w:val="36"/>
          <w:szCs w:val="32"/>
        </w:rPr>
        <w:t>Meeting Minutes</w:t>
      </w:r>
    </w:p>
    <w:p w:rsidR="003E28BC" w:rsidRDefault="003E28BC" w:rsidP="00BD0DDD">
      <w:pPr>
        <w:jc w:val="center"/>
      </w:pPr>
    </w:p>
    <w:p w:rsidR="00BD0DDD" w:rsidRPr="00521308" w:rsidRDefault="000E09E7" w:rsidP="00BD0DDD">
      <w:pPr>
        <w:jc w:val="center"/>
        <w:rPr>
          <w:rFonts w:ascii="Gill Sans Infant Std" w:hAnsi="Gill Sans Infant Std"/>
          <w:smallCaps/>
        </w:rPr>
      </w:pPr>
      <w:r w:rsidRPr="000E09E7">
        <w:rPr>
          <w:rFonts w:ascii="Gill Sans Infant Std" w:hAnsi="Gill Sans Infant Std"/>
          <w:smallCaps/>
          <w:noProof/>
          <w:lang w:eastAsia="ja-JP"/>
        </w:rPr>
        <w:pict>
          <v:shapetype id="_x0000_t202" coordsize="21600,21600" o:spt="202" path="m,l,21600r21600,l21600,xe">
            <v:stroke joinstyle="miter"/>
            <v:path gradientshapeok="t" o:connecttype="rect"/>
          </v:shapetype>
          <v:shape id="Text Box 1" o:spid="_x0000_s1026" type="#_x0000_t202" style="position:absolute;left:0;text-align:left;margin-left:204.5pt;margin-top:23.65pt;width:414pt;height:136pt;z-index:251659264;visibility:visible;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" fillcolor="white [3201]" strokeweight=".5pt">
            <v:textbox>
              <w:txbxContent>
                <w:p w:rsidR="00EB67CA" w:rsidRPr="00521308" w:rsidRDefault="00BD0DDD" w:rsidP="00521308">
                  <w:pPr>
                    <w:jc w:val="center"/>
                    <w:rPr>
                      <w:rFonts w:ascii="Gill Sans Infant Std" w:hAnsi="Gill Sans Infant Std"/>
                      <w:b/>
                      <w:sz w:val="22"/>
                      <w:szCs w:val="22"/>
                    </w:rPr>
                  </w:pPr>
                  <w:r w:rsidRPr="00CC3BE1">
                    <w:rPr>
                      <w:rFonts w:ascii="Gill Sans Infant Std" w:hAnsi="Gill Sans Infant Std"/>
                      <w:b/>
                      <w:sz w:val="22"/>
                      <w:szCs w:val="22"/>
                    </w:rPr>
                    <w:t>MEETING AGENDA</w:t>
                  </w:r>
                  <w:bookmarkStart w:id="0" w:name="m_-7101557333348732655__GoBack"/>
                  <w:bookmarkEnd w:id="0"/>
                </w:p>
                <w:p w:rsidR="00521308" w:rsidRPr="00521308" w:rsidRDefault="00521308" w:rsidP="00521308">
                  <w:pPr>
                    <w:pStyle w:val="a3"/>
                    <w:ind w:left="360"/>
                    <w:rPr>
                      <w:rFonts w:ascii="Gill Sans Infant Std" w:hAnsi="Gill Sans Infant Std"/>
                      <w:smallCaps/>
                    </w:rPr>
                  </w:pPr>
                  <w:r w:rsidRPr="00521308">
                    <w:rPr>
                      <w:rFonts w:ascii="Gill Sans Infant Std" w:hAnsi="Gill Sans Infant Std"/>
                      <w:smallCaps/>
                    </w:rPr>
                    <w:t xml:space="preserve">1. </w:t>
                  </w:r>
                  <w:r w:rsidR="00981E40">
                    <w:rPr>
                      <w:rFonts w:ascii="Gill Sans Infant Std" w:hAnsi="Gill Sans Infant Std"/>
                      <w:smallCaps/>
                    </w:rPr>
                    <w:t>Updates from the participants</w:t>
                  </w:r>
                </w:p>
                <w:p w:rsidR="00521308" w:rsidRPr="00521308" w:rsidRDefault="00521308" w:rsidP="00521308">
                  <w:pPr>
                    <w:pStyle w:val="a3"/>
                    <w:ind w:left="360"/>
                    <w:rPr>
                      <w:rFonts w:ascii="Gill Sans Infant Std" w:hAnsi="Gill Sans Infant Std"/>
                      <w:smallCaps/>
                    </w:rPr>
                  </w:pPr>
                  <w:r w:rsidRPr="00521308">
                    <w:rPr>
                      <w:rFonts w:ascii="Gill Sans Infant Std" w:hAnsi="Gill Sans Infant Std"/>
                      <w:smallCaps/>
                    </w:rPr>
                    <w:t>2. Update on school enrolments</w:t>
                  </w:r>
                  <w:r w:rsidR="00981E40">
                    <w:rPr>
                      <w:rFonts w:ascii="Gill Sans Infant Std" w:hAnsi="Gill Sans Infant Std"/>
                      <w:smallCaps/>
                    </w:rPr>
                    <w:t>/ formal education</w:t>
                  </w:r>
                </w:p>
                <w:p w:rsidR="00EB67CA" w:rsidRPr="00981E40" w:rsidRDefault="00981E40" w:rsidP="00981E40">
                  <w:pPr>
                    <w:pStyle w:val="a3"/>
                    <w:ind w:left="360"/>
                    <w:rPr>
                      <w:rFonts w:ascii="Gill Sans Infant Std" w:hAnsi="Gill Sans Infant Std"/>
                      <w:smallCaps/>
                    </w:rPr>
                  </w:pPr>
                  <w:r>
                    <w:rPr>
                      <w:rFonts w:ascii="Gill Sans Infant Std" w:hAnsi="Gill Sans Infant Std"/>
                      <w:smallCaps/>
                    </w:rPr>
                    <w:t xml:space="preserve">3. </w:t>
                  </w:r>
                  <w:r w:rsidR="00521308" w:rsidRPr="00981E40">
                    <w:rPr>
                      <w:rFonts w:ascii="Gill Sans Infant Std" w:hAnsi="Gill Sans Infant Std"/>
                      <w:smallCaps/>
                    </w:rPr>
                    <w:t>AOB</w:t>
                  </w:r>
                </w:p>
              </w:txbxContent>
            </v:textbox>
            <w10:wrap type="topAndBottom" anchorx="page"/>
          </v:shape>
        </w:pict>
      </w:r>
      <w:r w:rsidR="004A05F2">
        <w:rPr>
          <w:rFonts w:ascii="Gill Sans Infant Std" w:hAnsi="Gill Sans Infant Std"/>
          <w:smallCaps/>
        </w:rPr>
        <w:t>Wednesday</w:t>
      </w:r>
      <w:r w:rsidR="00BD0DDD" w:rsidRPr="00521308">
        <w:rPr>
          <w:rFonts w:ascii="Gill Sans Infant Std" w:hAnsi="Gill Sans Infant Std"/>
          <w:smallCaps/>
        </w:rPr>
        <w:t xml:space="preserve">, </w:t>
      </w:r>
      <w:r w:rsidR="00CC7911">
        <w:rPr>
          <w:rFonts w:ascii="Gill Sans Infant Std" w:hAnsi="Gill Sans Infant Std"/>
          <w:smallCaps/>
        </w:rPr>
        <w:t>23</w:t>
      </w:r>
      <w:r w:rsidR="00CC7911" w:rsidRPr="00CC7911">
        <w:rPr>
          <w:rFonts w:ascii="Gill Sans Infant Std" w:hAnsi="Gill Sans Infant Std"/>
          <w:smallCaps/>
          <w:vertAlign w:val="superscript"/>
        </w:rPr>
        <w:t>rd</w:t>
      </w:r>
      <w:r w:rsidR="00521308" w:rsidRPr="00521308">
        <w:rPr>
          <w:rFonts w:ascii="Gill Sans Infant Std" w:hAnsi="Gill Sans Infant Std"/>
          <w:smallCaps/>
        </w:rPr>
        <w:t xml:space="preserve"> J</w:t>
      </w:r>
      <w:r w:rsidR="004A05F2">
        <w:rPr>
          <w:rFonts w:ascii="Gill Sans Infant Std" w:hAnsi="Gill Sans Infant Std"/>
          <w:smallCaps/>
        </w:rPr>
        <w:t>anuary</w:t>
      </w:r>
      <w:r w:rsidR="00AD0D00" w:rsidRPr="00521308">
        <w:rPr>
          <w:rFonts w:ascii="Gill Sans Infant Std" w:hAnsi="Gill Sans Infant Std"/>
          <w:smallCaps/>
        </w:rPr>
        <w:t xml:space="preserve"> </w:t>
      </w:r>
      <w:r w:rsidR="004A05F2">
        <w:rPr>
          <w:rFonts w:ascii="Gill Sans Infant Std" w:hAnsi="Gill Sans Infant Std"/>
          <w:smallCaps/>
        </w:rPr>
        <w:t>2019</w:t>
      </w:r>
      <w:r w:rsidR="00BD0DDD" w:rsidRPr="00521308">
        <w:rPr>
          <w:rFonts w:ascii="Gill Sans Infant Std" w:hAnsi="Gill Sans Infant Std"/>
          <w:smallCaps/>
        </w:rPr>
        <w:t xml:space="preserve"> @ UNHCR, </w:t>
      </w:r>
      <w:proofErr w:type="spellStart"/>
      <w:r w:rsidR="004A05F2">
        <w:rPr>
          <w:rFonts w:ascii="Gill Sans Infant Std" w:hAnsi="Gill Sans Infant Std"/>
          <w:smallCaps/>
        </w:rPr>
        <w:t>lesvo</w:t>
      </w:r>
      <w:r w:rsidR="00BD0DDD" w:rsidRPr="00521308">
        <w:rPr>
          <w:rFonts w:ascii="Gill Sans Infant Std" w:hAnsi="Gill Sans Infant Std"/>
          <w:smallCaps/>
        </w:rPr>
        <w:t>s</w:t>
      </w:r>
      <w:proofErr w:type="spellEnd"/>
      <w:r w:rsidR="00BD0DDD" w:rsidRPr="00521308">
        <w:rPr>
          <w:rFonts w:ascii="Gill Sans Infant Std" w:hAnsi="Gill Sans Infant Std"/>
          <w:smallCaps/>
        </w:rPr>
        <w:t>, Greece</w:t>
      </w:r>
    </w:p>
    <w:p w:rsidR="00BD0DDD" w:rsidRDefault="00BD0DDD" w:rsidP="00BD0DDD">
      <w:pPr>
        <w:jc w:val="center"/>
      </w:pPr>
    </w:p>
    <w:tbl>
      <w:tblPr>
        <w:tblStyle w:val="a6"/>
        <w:tblW w:w="0" w:type="auto"/>
        <w:tblLook w:val="04A0"/>
      </w:tblPr>
      <w:tblGrid>
        <w:gridCol w:w="2723"/>
        <w:gridCol w:w="8692"/>
        <w:gridCol w:w="2759"/>
      </w:tblGrid>
      <w:tr w:rsidR="009C3753" w:rsidTr="009C3753">
        <w:tc>
          <w:tcPr>
            <w:tcW w:w="2785" w:type="dxa"/>
            <w:shd w:val="clear" w:color="auto" w:fill="365F91" w:themeFill="accent1" w:themeFillShade="BF"/>
          </w:tcPr>
          <w:p w:rsidR="009C3753" w:rsidRPr="00CC48D5" w:rsidRDefault="009C3753" w:rsidP="009C3753">
            <w:pPr>
              <w:spacing w:before="60"/>
              <w:jc w:val="center"/>
              <w:rPr>
                <w:rFonts w:ascii="Gill Sans Infant Std" w:hAnsi="Gill Sans Infant Std"/>
                <w:color w:val="FFFFFF" w:themeColor="background1"/>
              </w:rPr>
            </w:pPr>
            <w:r w:rsidRPr="00CC48D5">
              <w:rPr>
                <w:rFonts w:ascii="Gill Sans Infant Std" w:hAnsi="Gill Sans Infant Std"/>
                <w:color w:val="FFFFFF" w:themeColor="background1"/>
              </w:rPr>
              <w:t>AGENDA ITEM</w:t>
            </w:r>
          </w:p>
        </w:tc>
        <w:tc>
          <w:tcPr>
            <w:tcW w:w="9000" w:type="dxa"/>
            <w:shd w:val="clear" w:color="auto" w:fill="365F91" w:themeFill="accent1" w:themeFillShade="BF"/>
          </w:tcPr>
          <w:p w:rsidR="009C3753" w:rsidRPr="00CC48D5" w:rsidRDefault="009C3753" w:rsidP="009C3753">
            <w:pPr>
              <w:spacing w:before="60"/>
              <w:jc w:val="center"/>
              <w:rPr>
                <w:rFonts w:ascii="Gill Sans Infant Std" w:hAnsi="Gill Sans Infant Std"/>
                <w:color w:val="FFFFFF" w:themeColor="background1"/>
              </w:rPr>
            </w:pPr>
            <w:r>
              <w:rPr>
                <w:rFonts w:ascii="Gill Sans Infant Std" w:hAnsi="Gill Sans Infant Std"/>
                <w:color w:val="FFFFFF" w:themeColor="background1"/>
              </w:rPr>
              <w:t>DISCUSSIO</w:t>
            </w:r>
            <w:r w:rsidRPr="00CC48D5">
              <w:rPr>
                <w:rFonts w:ascii="Gill Sans Infant Std" w:hAnsi="Gill Sans Infant Std"/>
                <w:color w:val="FFFFFF" w:themeColor="background1"/>
              </w:rPr>
              <w:t>N POINTS</w:t>
            </w:r>
          </w:p>
        </w:tc>
        <w:tc>
          <w:tcPr>
            <w:tcW w:w="2163" w:type="dxa"/>
            <w:shd w:val="clear" w:color="auto" w:fill="365F91" w:themeFill="accent1" w:themeFillShade="BF"/>
          </w:tcPr>
          <w:p w:rsidR="009C3753" w:rsidRPr="00CC48D5" w:rsidRDefault="009C3753" w:rsidP="009C3753">
            <w:pPr>
              <w:spacing w:before="60"/>
              <w:jc w:val="center"/>
              <w:rPr>
                <w:rFonts w:ascii="Gill Sans Infant Std" w:hAnsi="Gill Sans Infant Std"/>
                <w:color w:val="FFFFFF" w:themeColor="background1"/>
              </w:rPr>
            </w:pPr>
            <w:r w:rsidRPr="00CC48D5">
              <w:rPr>
                <w:rFonts w:ascii="Gill Sans Infant Std" w:hAnsi="Gill Sans Infant Std"/>
                <w:color w:val="FFFFFF" w:themeColor="background1"/>
              </w:rPr>
              <w:t>ACTION POINTS (by whom and when)</w:t>
            </w:r>
          </w:p>
        </w:tc>
      </w:tr>
      <w:tr w:rsidR="009C3753" w:rsidTr="009C3753">
        <w:tc>
          <w:tcPr>
            <w:tcW w:w="2785" w:type="dxa"/>
          </w:tcPr>
          <w:p w:rsidR="00521308" w:rsidRPr="00521308" w:rsidRDefault="00521308" w:rsidP="00521308">
            <w:pPr>
              <w:rPr>
                <w:rFonts w:ascii="Gill Sans Infant Std" w:hAnsi="Gill Sans Infant Std"/>
                <w:smallCaps/>
              </w:rPr>
            </w:pPr>
            <w:r w:rsidRPr="00521308">
              <w:rPr>
                <w:rFonts w:ascii="Gill Sans Infant Std" w:hAnsi="Gill Sans Infant Std"/>
                <w:smallCaps/>
              </w:rPr>
              <w:t xml:space="preserve">1. </w:t>
            </w:r>
            <w:r w:rsidR="004A05F2" w:rsidRPr="00574C76">
              <w:rPr>
                <w:rFonts w:ascii="Gill Sans Infant Std" w:hAnsi="Gill Sans Infant Std"/>
                <w:b/>
                <w:smallCaps/>
              </w:rPr>
              <w:t>Updates from the participants</w:t>
            </w:r>
          </w:p>
          <w:p w:rsidR="009C3753" w:rsidRDefault="009C3753" w:rsidP="00521308">
            <w:pPr>
              <w:pStyle w:val="a3"/>
              <w:ind w:left="247"/>
            </w:pPr>
          </w:p>
        </w:tc>
        <w:tc>
          <w:tcPr>
            <w:tcW w:w="9000" w:type="dxa"/>
          </w:tcPr>
          <w:p w:rsidR="00574C76" w:rsidRDefault="00CC7911" w:rsidP="00545AE0">
            <w:pPr>
              <w:pStyle w:val="a3"/>
              <w:numPr>
                <w:ilvl w:val="0"/>
                <w:numId w:val="9"/>
              </w:numPr>
              <w:jc w:val="both"/>
              <w:rPr>
                <w:rFonts w:ascii="Gill Sans Infant Std" w:hAnsi="Gill Sans Infant Std"/>
              </w:rPr>
            </w:pPr>
            <w:r>
              <w:rPr>
                <w:rFonts w:ascii="Gill Sans Infant Std" w:hAnsi="Gill Sans Infant Std"/>
                <w:b/>
              </w:rPr>
              <w:t>Health-Point Foundation</w:t>
            </w:r>
            <w:r w:rsidR="004A05F2">
              <w:rPr>
                <w:rFonts w:ascii="Gill Sans Infant Std" w:hAnsi="Gill Sans Infant Std"/>
                <w:b/>
              </w:rPr>
              <w:t xml:space="preserve">: </w:t>
            </w:r>
            <w:r>
              <w:rPr>
                <w:rFonts w:ascii="Gill Sans Infant Std" w:hAnsi="Gill Sans Infant Std"/>
              </w:rPr>
              <w:t xml:space="preserve">is a small organization that provides dental and educational services in Lesvos. In 2019, </w:t>
            </w:r>
            <w:r w:rsidRPr="00CC7911">
              <w:rPr>
                <w:rFonts w:ascii="Gill Sans Infant Std" w:hAnsi="Gill Sans Infant Std"/>
                <w:i/>
              </w:rPr>
              <w:t>Health-Point Foundation</w:t>
            </w:r>
            <w:r>
              <w:rPr>
                <w:rFonts w:ascii="Gill Sans Infant Std" w:hAnsi="Gill Sans Infant Std"/>
              </w:rPr>
              <w:t xml:space="preserve"> will focus on raising awareness among children and their parents on the importance of good oral hygiene and seek to collaborate further with actors in the WG in this respect. The WG welcomes this and </w:t>
            </w:r>
            <w:r w:rsidRPr="00CC7911">
              <w:rPr>
                <w:rFonts w:ascii="Gill Sans Infant Std" w:hAnsi="Gill Sans Infant Std"/>
                <w:i/>
              </w:rPr>
              <w:t xml:space="preserve">UNHCR </w:t>
            </w:r>
            <w:r>
              <w:rPr>
                <w:rFonts w:ascii="Gill Sans Infant Std" w:hAnsi="Gill Sans Infant Std"/>
              </w:rPr>
              <w:t xml:space="preserve">recommended that </w:t>
            </w:r>
            <w:r w:rsidRPr="00CC7911">
              <w:rPr>
                <w:rFonts w:ascii="Gill Sans Infant Std" w:hAnsi="Gill Sans Infant Std"/>
                <w:i/>
              </w:rPr>
              <w:t>Health-Point Foundation</w:t>
            </w:r>
            <w:r>
              <w:rPr>
                <w:rFonts w:ascii="Gill Sans Infant Std" w:hAnsi="Gill Sans Infant Std"/>
              </w:rPr>
              <w:t xml:space="preserve"> creates simple messages that are child friendly to share with actors. Furthermore</w:t>
            </w:r>
            <w:r w:rsidRPr="00CC7911">
              <w:rPr>
                <w:rFonts w:ascii="Gill Sans Infant Std" w:hAnsi="Gill Sans Infant Std"/>
                <w:i/>
              </w:rPr>
              <w:t>, UNHCR</w:t>
            </w:r>
            <w:r>
              <w:rPr>
                <w:rFonts w:ascii="Gill Sans Infant Std" w:hAnsi="Gill Sans Infant Std"/>
              </w:rPr>
              <w:t xml:space="preserve"> suggested that </w:t>
            </w:r>
            <w:r w:rsidRPr="00CC7911">
              <w:rPr>
                <w:rFonts w:ascii="Gill Sans Infant Std" w:hAnsi="Gill Sans Infant Std"/>
                <w:i/>
              </w:rPr>
              <w:t>Health-Point Foundation</w:t>
            </w:r>
            <w:r>
              <w:rPr>
                <w:rFonts w:ascii="Gill Sans Infant Std" w:hAnsi="Gill Sans Infant Std"/>
              </w:rPr>
              <w:t xml:space="preserve"> provides awareness sessions to unaccompanied and separated children residing in the Sections in </w:t>
            </w:r>
            <w:proofErr w:type="spellStart"/>
            <w:r>
              <w:rPr>
                <w:rFonts w:ascii="Gill Sans Infant Std" w:hAnsi="Gill Sans Infant Std"/>
              </w:rPr>
              <w:t>Moria</w:t>
            </w:r>
            <w:proofErr w:type="spellEnd"/>
            <w:r>
              <w:rPr>
                <w:rFonts w:ascii="Gill Sans Infant Std" w:hAnsi="Gill Sans Infant Std"/>
              </w:rPr>
              <w:t xml:space="preserve">, due to the fact that they are in designated areas and thus more accessible. </w:t>
            </w:r>
            <w:r w:rsidRPr="00CC7911">
              <w:rPr>
                <w:rFonts w:ascii="Gill Sans Infant Std" w:hAnsi="Gill Sans Infant Std"/>
                <w:i/>
              </w:rPr>
              <w:t>Health-Point Foundation</w:t>
            </w:r>
            <w:r>
              <w:rPr>
                <w:rFonts w:ascii="Gill Sans Infant Std" w:hAnsi="Gill Sans Infant Std"/>
              </w:rPr>
              <w:t xml:space="preserve"> will further look into obtaining access to Kara </w:t>
            </w:r>
            <w:proofErr w:type="spellStart"/>
            <w:r>
              <w:rPr>
                <w:rFonts w:ascii="Gill Sans Infant Std" w:hAnsi="Gill Sans Infant Std"/>
              </w:rPr>
              <w:t>Tepe</w:t>
            </w:r>
            <w:proofErr w:type="spellEnd"/>
            <w:r>
              <w:rPr>
                <w:rFonts w:ascii="Gill Sans Infant Std" w:hAnsi="Gill Sans Infant Std"/>
              </w:rPr>
              <w:t xml:space="preserve">. </w:t>
            </w:r>
            <w:r>
              <w:rPr>
                <w:rFonts w:ascii="Gill Sans Infant Std" w:hAnsi="Gill Sans Infant Std"/>
                <w:i/>
              </w:rPr>
              <w:t xml:space="preserve">Health-Point Foundation </w:t>
            </w:r>
            <w:r>
              <w:rPr>
                <w:rFonts w:ascii="Gill Sans Infant Std" w:hAnsi="Gill Sans Infant Std"/>
              </w:rPr>
              <w:t>currently organizes their educational sessions though a shared Google calendar and typically organizes their sessions by age group.</w:t>
            </w:r>
          </w:p>
          <w:p w:rsidR="00CC7911" w:rsidRDefault="00CC7911" w:rsidP="00CC7911">
            <w:pPr>
              <w:jc w:val="both"/>
              <w:rPr>
                <w:rFonts w:ascii="Gill Sans Infant Std" w:hAnsi="Gill Sans Infant Std"/>
              </w:rPr>
            </w:pPr>
          </w:p>
          <w:p w:rsidR="00CC7911" w:rsidRDefault="00CC7911" w:rsidP="00CC7911">
            <w:pPr>
              <w:jc w:val="both"/>
              <w:rPr>
                <w:rFonts w:ascii="Gill Sans Infant Std" w:hAnsi="Gill Sans Infant Std"/>
              </w:rPr>
            </w:pPr>
          </w:p>
          <w:p w:rsidR="00CC7911" w:rsidRPr="00CC7911" w:rsidRDefault="00CC7911" w:rsidP="00CC7911">
            <w:pPr>
              <w:jc w:val="both"/>
              <w:rPr>
                <w:rFonts w:ascii="Gill Sans Infant Std" w:hAnsi="Gill Sans Infant Std"/>
              </w:rPr>
            </w:pPr>
          </w:p>
          <w:p w:rsidR="00574C76" w:rsidRDefault="00CC7911" w:rsidP="00574C76">
            <w:pPr>
              <w:pStyle w:val="a3"/>
              <w:numPr>
                <w:ilvl w:val="0"/>
                <w:numId w:val="9"/>
              </w:numPr>
              <w:jc w:val="both"/>
              <w:rPr>
                <w:rFonts w:ascii="Gill Sans Infant Std" w:hAnsi="Gill Sans Infant Std"/>
              </w:rPr>
            </w:pPr>
            <w:r>
              <w:rPr>
                <w:rFonts w:ascii="Gill Sans Infant Std" w:hAnsi="Gill Sans Infant Std"/>
                <w:b/>
              </w:rPr>
              <w:lastRenderedPageBreak/>
              <w:t xml:space="preserve">Beyond Borders (formerly, </w:t>
            </w:r>
            <w:proofErr w:type="gramStart"/>
            <w:r>
              <w:rPr>
                <w:rFonts w:ascii="Gill Sans Infant Std" w:hAnsi="Gill Sans Infant Std"/>
                <w:b/>
              </w:rPr>
              <w:t>Teach</w:t>
            </w:r>
            <w:proofErr w:type="gramEnd"/>
            <w:r>
              <w:rPr>
                <w:rFonts w:ascii="Gill Sans Infant Std" w:hAnsi="Gill Sans Infant Std"/>
                <w:b/>
              </w:rPr>
              <w:t xml:space="preserve"> Beyond)</w:t>
            </w:r>
            <w:r w:rsidR="004A05F2">
              <w:rPr>
                <w:rFonts w:ascii="Gill Sans Infant Std" w:hAnsi="Gill Sans Infant Std"/>
                <w:b/>
              </w:rPr>
              <w:t xml:space="preserve">: </w:t>
            </w:r>
            <w:r>
              <w:rPr>
                <w:rFonts w:ascii="Gill Sans Infant Std" w:hAnsi="Gill Sans Infant Std"/>
              </w:rPr>
              <w:t xml:space="preserve">are currently in their second week of classes, with 13 children and between 50-60 adults attending. </w:t>
            </w:r>
            <w:r w:rsidR="005A2028">
              <w:rPr>
                <w:rFonts w:ascii="Gill Sans Infant Std" w:hAnsi="Gill Sans Infant Std"/>
              </w:rPr>
              <w:t xml:space="preserve">English and Mathematics classes take place, with Greek classes expected to start in the near future. </w:t>
            </w:r>
            <w:r w:rsidR="005A2028">
              <w:rPr>
                <w:rFonts w:ascii="Gill Sans Infant Std" w:hAnsi="Gill Sans Infant Std"/>
                <w:i/>
              </w:rPr>
              <w:t>Beyond Borders</w:t>
            </w:r>
            <w:r w:rsidR="005A2028">
              <w:rPr>
                <w:rFonts w:ascii="Gill Sans Infant Std" w:hAnsi="Gill Sans Infant Std"/>
                <w:b/>
                <w:i/>
              </w:rPr>
              <w:t xml:space="preserve"> </w:t>
            </w:r>
            <w:r w:rsidR="005A2028">
              <w:rPr>
                <w:rFonts w:ascii="Gill Sans Infant Std" w:hAnsi="Gill Sans Infant Std"/>
              </w:rPr>
              <w:t xml:space="preserve">have no permanent facility to host classes. They currently collaborate with </w:t>
            </w:r>
            <w:r w:rsidR="005A2028">
              <w:rPr>
                <w:rFonts w:ascii="Gill Sans Infant Std" w:hAnsi="Gill Sans Infant Std"/>
                <w:i/>
              </w:rPr>
              <w:t xml:space="preserve">A Drop in the Ocean </w:t>
            </w:r>
            <w:r w:rsidR="005A2028">
              <w:rPr>
                <w:rFonts w:ascii="Gill Sans Infant Std" w:hAnsi="Gill Sans Infant Std"/>
              </w:rPr>
              <w:t xml:space="preserve">for teaching space. They expect to be registered as an NGO by the end of January. </w:t>
            </w:r>
            <w:r w:rsidR="005A2028">
              <w:rPr>
                <w:rFonts w:ascii="Gill Sans Infant Std" w:hAnsi="Gill Sans Infant Std"/>
                <w:i/>
              </w:rPr>
              <w:t xml:space="preserve">Beyond Borders </w:t>
            </w:r>
            <w:r w:rsidR="005A2028">
              <w:rPr>
                <w:rFonts w:ascii="Gill Sans Infant Std" w:hAnsi="Gill Sans Infant Std"/>
              </w:rPr>
              <w:t>and other WG actors remarked that the student attendance rate has declined as a result of transfers to the mainland.</w:t>
            </w:r>
          </w:p>
          <w:p w:rsidR="00574C76" w:rsidRDefault="005A2028" w:rsidP="00574C76">
            <w:pPr>
              <w:pStyle w:val="a3"/>
              <w:numPr>
                <w:ilvl w:val="0"/>
                <w:numId w:val="9"/>
              </w:numPr>
              <w:jc w:val="both"/>
              <w:rPr>
                <w:rFonts w:ascii="Gill Sans Infant Std" w:hAnsi="Gill Sans Infant Std"/>
              </w:rPr>
            </w:pPr>
            <w:r>
              <w:rPr>
                <w:rFonts w:ascii="Gill Sans Infant Std" w:hAnsi="Gill Sans Infant Std"/>
                <w:b/>
              </w:rPr>
              <w:t>A Drop in the Ocean</w:t>
            </w:r>
            <w:r w:rsidR="004A05F2">
              <w:rPr>
                <w:rFonts w:ascii="Gill Sans Infant Std" w:hAnsi="Gill Sans Infant Std"/>
                <w:b/>
              </w:rPr>
              <w:t xml:space="preserve">: </w:t>
            </w:r>
            <w:r>
              <w:rPr>
                <w:rFonts w:ascii="Gill Sans Infant Std" w:hAnsi="Gill Sans Infant Std"/>
              </w:rPr>
              <w:t xml:space="preserve">expect to introduce a women’s foundation class in English and Greek at end of their current cycle, in around six weeks. There are currently twenty women who have registered their interest and </w:t>
            </w:r>
            <w:r>
              <w:rPr>
                <w:rFonts w:ascii="Gill Sans Infant Std" w:hAnsi="Gill Sans Infant Std"/>
                <w:i/>
              </w:rPr>
              <w:t xml:space="preserve">A Drop in the Ocean </w:t>
            </w:r>
            <w:r>
              <w:rPr>
                <w:rFonts w:ascii="Gill Sans Infant Std" w:hAnsi="Gill Sans Infant Std"/>
              </w:rPr>
              <w:t>welcomes any referrals from WG actors.</w:t>
            </w:r>
          </w:p>
          <w:p w:rsidR="00574C76" w:rsidRDefault="005A2028" w:rsidP="00574C76">
            <w:pPr>
              <w:pStyle w:val="a3"/>
              <w:numPr>
                <w:ilvl w:val="0"/>
                <w:numId w:val="9"/>
              </w:numPr>
              <w:jc w:val="both"/>
              <w:rPr>
                <w:rFonts w:ascii="Gill Sans Infant Std" w:hAnsi="Gill Sans Infant Std"/>
              </w:rPr>
            </w:pPr>
            <w:r>
              <w:rPr>
                <w:rFonts w:ascii="Gill Sans Infant Std" w:hAnsi="Gill Sans Infant Std"/>
                <w:b/>
              </w:rPr>
              <w:t>Boat Refugee Foundation</w:t>
            </w:r>
            <w:r w:rsidR="004A05F2">
              <w:rPr>
                <w:rFonts w:ascii="Gill Sans Infant Std" w:hAnsi="Gill Sans Infant Std"/>
                <w:b/>
              </w:rPr>
              <w:t xml:space="preserve">: </w:t>
            </w:r>
            <w:r>
              <w:rPr>
                <w:rFonts w:ascii="Gill Sans Infant Std" w:hAnsi="Gill Sans Infant Std"/>
              </w:rPr>
              <w:t xml:space="preserve">teaches students in their mother-tongue and recruits teachers from the community. Training days for teachers takes place every two months. </w:t>
            </w:r>
            <w:r>
              <w:rPr>
                <w:rFonts w:ascii="Gill Sans Infant Std" w:hAnsi="Gill Sans Infant Std"/>
                <w:i/>
              </w:rPr>
              <w:t xml:space="preserve">BRF </w:t>
            </w:r>
            <w:r>
              <w:rPr>
                <w:rFonts w:ascii="Gill Sans Infant Std" w:hAnsi="Gill Sans Infant Std"/>
              </w:rPr>
              <w:t xml:space="preserve">expressed that it hopes to exchange information with </w:t>
            </w:r>
            <w:r>
              <w:rPr>
                <w:rFonts w:ascii="Gill Sans Infant Std" w:hAnsi="Gill Sans Infant Std"/>
                <w:i/>
              </w:rPr>
              <w:t xml:space="preserve">School of Peace </w:t>
            </w:r>
            <w:r>
              <w:rPr>
                <w:rFonts w:ascii="Gill Sans Infant Std" w:hAnsi="Gill Sans Infant Std"/>
              </w:rPr>
              <w:t xml:space="preserve">regarding child protection training. </w:t>
            </w:r>
            <w:r>
              <w:rPr>
                <w:rFonts w:ascii="Gill Sans Infant Std" w:hAnsi="Gill Sans Infant Std"/>
                <w:i/>
              </w:rPr>
              <w:t xml:space="preserve">BRF </w:t>
            </w:r>
            <w:r>
              <w:rPr>
                <w:rFonts w:ascii="Gill Sans Infant Std" w:hAnsi="Gill Sans Infant Std"/>
              </w:rPr>
              <w:t xml:space="preserve">continues their programs with a capacity of 150 children. 110 children are enrolled as the Arabic speaking classes have low attendance rates and are not full. The Farsi classes have reached capacity. English and Mathematics are taught and the registration of new students took place earlier in the week of 21 January. </w:t>
            </w:r>
            <w:r>
              <w:rPr>
                <w:rFonts w:ascii="Gill Sans Infant Std" w:hAnsi="Gill Sans Infant Std"/>
                <w:i/>
              </w:rPr>
              <w:t xml:space="preserve">BRF </w:t>
            </w:r>
            <w:r>
              <w:rPr>
                <w:rFonts w:ascii="Gill Sans Infant Std" w:hAnsi="Gill Sans Infant Std"/>
              </w:rPr>
              <w:t xml:space="preserve">informed the WG that it had looked into providing mixed language classes but expressed the challenge this poses for teachers. </w:t>
            </w:r>
            <w:r>
              <w:rPr>
                <w:rFonts w:ascii="Gill Sans Infant Std" w:hAnsi="Gill Sans Infant Std"/>
                <w:i/>
              </w:rPr>
              <w:t xml:space="preserve">School of Peace </w:t>
            </w:r>
            <w:r>
              <w:rPr>
                <w:rFonts w:ascii="Gill Sans Infant Std" w:hAnsi="Gill Sans Infant Std"/>
              </w:rPr>
              <w:t xml:space="preserve">gave its opinion that mixed classes are good for the preparation of students into the formal education sector, but ultimately concurred with </w:t>
            </w:r>
            <w:r>
              <w:rPr>
                <w:rFonts w:ascii="Gill Sans Infant Std" w:hAnsi="Gill Sans Infant Std"/>
                <w:i/>
              </w:rPr>
              <w:t>BRF</w:t>
            </w:r>
            <w:r>
              <w:rPr>
                <w:rFonts w:ascii="Gill Sans Infant Std" w:hAnsi="Gill Sans Infant Std"/>
              </w:rPr>
              <w:t xml:space="preserve"> that the student turnover rate is high in Lesvos’s operational context due to the transfers and students are typically enrolled only for a couple of months. The representative from the </w:t>
            </w:r>
            <w:proofErr w:type="spellStart"/>
            <w:r>
              <w:rPr>
                <w:rFonts w:ascii="Gill Sans Infant Std" w:hAnsi="Gill Sans Infant Std"/>
              </w:rPr>
              <w:t>MoE</w:t>
            </w:r>
            <w:proofErr w:type="spellEnd"/>
            <w:r>
              <w:rPr>
                <w:rFonts w:ascii="Gill Sans Infant Std" w:hAnsi="Gill Sans Infant Std"/>
              </w:rPr>
              <w:t xml:space="preserve"> responded that it is the policy of the </w:t>
            </w:r>
            <w:proofErr w:type="spellStart"/>
            <w:r>
              <w:rPr>
                <w:rFonts w:ascii="Gill Sans Infant Std" w:hAnsi="Gill Sans Infant Std"/>
              </w:rPr>
              <w:t>MoE</w:t>
            </w:r>
            <w:proofErr w:type="spellEnd"/>
            <w:r>
              <w:rPr>
                <w:rFonts w:ascii="Gill Sans Infant Std" w:hAnsi="Gill Sans Infant Std"/>
              </w:rPr>
              <w:t xml:space="preserve"> to provide mixed language and intercultural classes for refugees. He recommends that classes in the NFE sector should also try to mix nationalities and classes should be grouped, not by nationality, but by age or level of English/Greek.</w:t>
            </w:r>
          </w:p>
          <w:p w:rsidR="00BF34F9" w:rsidRDefault="005A2028" w:rsidP="005A2028">
            <w:pPr>
              <w:pStyle w:val="a3"/>
              <w:numPr>
                <w:ilvl w:val="0"/>
                <w:numId w:val="9"/>
              </w:numPr>
              <w:jc w:val="both"/>
              <w:rPr>
                <w:rFonts w:ascii="Gill Sans Infant Std" w:hAnsi="Gill Sans Infant Std"/>
              </w:rPr>
            </w:pPr>
            <w:r>
              <w:rPr>
                <w:rFonts w:ascii="Gill Sans Infant Std" w:hAnsi="Gill Sans Infant Std"/>
                <w:b/>
              </w:rPr>
              <w:t>School of Peace</w:t>
            </w:r>
            <w:r w:rsidR="004A05F2">
              <w:rPr>
                <w:rFonts w:ascii="Gill Sans Infant Std" w:hAnsi="Gill Sans Infant Std"/>
                <w:b/>
              </w:rPr>
              <w:t>:</w:t>
            </w:r>
            <w:r w:rsidR="004A05F2">
              <w:rPr>
                <w:rFonts w:ascii="Gill Sans Infant Std" w:hAnsi="Gill Sans Infant Std"/>
              </w:rPr>
              <w:t xml:space="preserve"> </w:t>
            </w:r>
            <w:r>
              <w:rPr>
                <w:rFonts w:ascii="Gill Sans Infant Std" w:hAnsi="Gill Sans Infant Std"/>
              </w:rPr>
              <w:t>teaches Mathematics and English in the mother-tongue language of students. Intercultural classes and greater student interaction takes place in an extra class for activities. 32 students are enrolled and there is a new program to provide psychosocial support.</w:t>
            </w:r>
          </w:p>
          <w:p w:rsidR="005A2028" w:rsidRDefault="005A2028" w:rsidP="00670B9E">
            <w:pPr>
              <w:pStyle w:val="a3"/>
              <w:numPr>
                <w:ilvl w:val="0"/>
                <w:numId w:val="9"/>
              </w:numPr>
              <w:jc w:val="both"/>
              <w:rPr>
                <w:rFonts w:ascii="Gill Sans Infant Std" w:hAnsi="Gill Sans Infant Std"/>
              </w:rPr>
            </w:pPr>
            <w:proofErr w:type="spellStart"/>
            <w:r>
              <w:rPr>
                <w:rFonts w:ascii="Gill Sans Infant Std" w:hAnsi="Gill Sans Infant Std"/>
                <w:b/>
              </w:rPr>
              <w:t>METAdrasi</w:t>
            </w:r>
            <w:proofErr w:type="spellEnd"/>
            <w:r>
              <w:rPr>
                <w:rFonts w:ascii="Gill Sans Infant Std" w:hAnsi="Gill Sans Infant Std"/>
                <w:b/>
              </w:rPr>
              <w:t>:</w:t>
            </w:r>
            <w:r>
              <w:rPr>
                <w:rFonts w:ascii="Gill Sans Infant Std" w:hAnsi="Gill Sans Infant Std"/>
              </w:rPr>
              <w:t xml:space="preserve"> emphasized the importance of establishing attendance and behavior </w:t>
            </w:r>
            <w:r>
              <w:rPr>
                <w:rFonts w:ascii="Gill Sans Infant Std" w:hAnsi="Gill Sans Infant Std"/>
              </w:rPr>
              <w:lastRenderedPageBreak/>
              <w:t>rules in educational settings</w:t>
            </w:r>
            <w:r w:rsidR="00670B9E">
              <w:rPr>
                <w:rFonts w:ascii="Gill Sans Infant Std" w:hAnsi="Gill Sans Infant Std"/>
              </w:rPr>
              <w:t xml:space="preserve"> and although that it may take a specific period of time from the establishment of a mixed language NFE program to start to see results, children quickly adjust to these contexts and it’s preferable to form such classes in terms of school readiness and integration.</w:t>
            </w:r>
          </w:p>
          <w:p w:rsidR="00670B9E" w:rsidRPr="004A05F2" w:rsidRDefault="00670B9E" w:rsidP="00670B9E">
            <w:pPr>
              <w:pStyle w:val="a3"/>
              <w:numPr>
                <w:ilvl w:val="0"/>
                <w:numId w:val="9"/>
              </w:numPr>
              <w:jc w:val="both"/>
              <w:rPr>
                <w:rFonts w:ascii="Gill Sans Infant Std" w:hAnsi="Gill Sans Infant Std"/>
              </w:rPr>
            </w:pPr>
            <w:r>
              <w:rPr>
                <w:rFonts w:ascii="Gill Sans Infant Std" w:hAnsi="Gill Sans Infant Std"/>
                <w:b/>
              </w:rPr>
              <w:t>TAPUAT:</w:t>
            </w:r>
            <w:r>
              <w:rPr>
                <w:rFonts w:ascii="Gill Sans Infant Std" w:hAnsi="Gill Sans Infant Std"/>
              </w:rPr>
              <w:t xml:space="preserve"> provides English and Greek classes. At </w:t>
            </w:r>
            <w:r>
              <w:rPr>
                <w:rFonts w:ascii="Gill Sans Infant Std" w:hAnsi="Gill Sans Infant Std"/>
                <w:i/>
              </w:rPr>
              <w:t>TAPUAT</w:t>
            </w:r>
            <w:r>
              <w:rPr>
                <w:rFonts w:ascii="Gill Sans Infant Std" w:hAnsi="Gill Sans Infant Std"/>
              </w:rPr>
              <w:t xml:space="preserve">, children are grouped by age and not by mother-tongue and this works fine given that children pick up languages quickly. On 17 January, </w:t>
            </w:r>
            <w:r>
              <w:rPr>
                <w:rFonts w:ascii="Gill Sans Infant Std" w:hAnsi="Gill Sans Infant Std"/>
                <w:i/>
              </w:rPr>
              <w:t xml:space="preserve">TAPUAT </w:t>
            </w:r>
            <w:r>
              <w:rPr>
                <w:rFonts w:ascii="Gill Sans Infant Std" w:hAnsi="Gill Sans Infant Std"/>
              </w:rPr>
              <w:t>enrolled 62 new students of women and children.</w:t>
            </w:r>
          </w:p>
        </w:tc>
        <w:tc>
          <w:tcPr>
            <w:tcW w:w="2163" w:type="dxa"/>
          </w:tcPr>
          <w:p w:rsidR="002B14E5" w:rsidRPr="00CC7911" w:rsidRDefault="00CC7911" w:rsidP="00CC7911">
            <w:pPr>
              <w:pStyle w:val="a3"/>
              <w:numPr>
                <w:ilvl w:val="0"/>
                <w:numId w:val="9"/>
              </w:numPr>
              <w:jc w:val="both"/>
              <w:rPr>
                <w:rFonts w:ascii="Gill Sans MT" w:hAnsi="Gill Sans MT"/>
                <w:b/>
              </w:rPr>
            </w:pPr>
            <w:r w:rsidRPr="00CC7911">
              <w:rPr>
                <w:rFonts w:ascii="Gill Sans MT" w:hAnsi="Gill Sans MT"/>
                <w:b/>
                <w:i/>
              </w:rPr>
              <w:lastRenderedPageBreak/>
              <w:t xml:space="preserve">Health-Point Foundation </w:t>
            </w:r>
            <w:r w:rsidRPr="00CC7911">
              <w:rPr>
                <w:rFonts w:ascii="Gill Sans MT" w:hAnsi="Gill Sans MT"/>
                <w:b/>
              </w:rPr>
              <w:t>will compose an e-mail for the WG providing information on the Foundation and its awareness sessions to send to the chair.</w:t>
            </w:r>
          </w:p>
        </w:tc>
      </w:tr>
      <w:tr w:rsidR="009C3753" w:rsidTr="009C3753">
        <w:tc>
          <w:tcPr>
            <w:tcW w:w="2785" w:type="dxa"/>
          </w:tcPr>
          <w:p w:rsidR="009C3753" w:rsidRDefault="00521308" w:rsidP="00670B9E">
            <w:r w:rsidRPr="00521308">
              <w:rPr>
                <w:rFonts w:ascii="Gill Sans Infant Std" w:hAnsi="Gill Sans Infant Std"/>
                <w:smallCaps/>
              </w:rPr>
              <w:lastRenderedPageBreak/>
              <w:t xml:space="preserve">2. </w:t>
            </w:r>
            <w:r w:rsidRPr="00981E40">
              <w:rPr>
                <w:rFonts w:ascii="Gill Sans Infant Std" w:hAnsi="Gill Sans Infant Std"/>
                <w:b/>
                <w:smallCaps/>
              </w:rPr>
              <w:t xml:space="preserve">Update </w:t>
            </w:r>
            <w:r w:rsidR="00670B9E">
              <w:rPr>
                <w:rFonts w:ascii="Gill Sans Infant Std" w:hAnsi="Gill Sans Infant Std"/>
                <w:b/>
                <w:smallCaps/>
              </w:rPr>
              <w:t>from the Formal Education Sector</w:t>
            </w:r>
          </w:p>
        </w:tc>
        <w:tc>
          <w:tcPr>
            <w:tcW w:w="9000" w:type="dxa"/>
          </w:tcPr>
          <w:p w:rsidR="00574C76" w:rsidRPr="006C38A5" w:rsidRDefault="00670B9E" w:rsidP="006C38A5">
            <w:pPr>
              <w:pStyle w:val="a3"/>
              <w:jc w:val="both"/>
              <w:rPr>
                <w:rFonts w:ascii="Gill Sans Infant Std" w:hAnsi="Gill Sans Infant Std"/>
              </w:rPr>
            </w:pPr>
            <w:r>
              <w:rPr>
                <w:rFonts w:ascii="Gill Sans Infant Std" w:hAnsi="Gill Sans Infant Std"/>
              </w:rPr>
              <w:t xml:space="preserve">With respects to grouping children into classes in NFE, the </w:t>
            </w:r>
            <w:proofErr w:type="spellStart"/>
            <w:r>
              <w:rPr>
                <w:rFonts w:ascii="Gill Sans Infant Std" w:hAnsi="Gill Sans Infant Std"/>
              </w:rPr>
              <w:t>MoE</w:t>
            </w:r>
            <w:proofErr w:type="spellEnd"/>
            <w:r>
              <w:rPr>
                <w:rFonts w:ascii="Gill Sans Infant Std" w:hAnsi="Gill Sans Infant Std"/>
              </w:rPr>
              <w:t xml:space="preserve"> has no established </w:t>
            </w:r>
            <w:r w:rsidR="006C38A5">
              <w:rPr>
                <w:rFonts w:ascii="Gill Sans Infant Std" w:hAnsi="Gill Sans Infant Std"/>
              </w:rPr>
              <w:t xml:space="preserve">recommendations </w:t>
            </w:r>
            <w:r>
              <w:rPr>
                <w:rFonts w:ascii="Gill Sans Infant Std" w:hAnsi="Gill Sans Infant Std"/>
              </w:rPr>
              <w:t xml:space="preserve">as regards to the age criteria. </w:t>
            </w:r>
            <w:r w:rsidR="006C38A5">
              <w:rPr>
                <w:rFonts w:ascii="Gill Sans Infant Std" w:hAnsi="Gill Sans Infant Std"/>
              </w:rPr>
              <w:t>However, i</w:t>
            </w:r>
            <w:r>
              <w:rPr>
                <w:rFonts w:ascii="Gill Sans Infant Std" w:hAnsi="Gill Sans Infant Std"/>
              </w:rPr>
              <w:t xml:space="preserve">t was recommended from the REC and </w:t>
            </w:r>
            <w:proofErr w:type="spellStart"/>
            <w:r>
              <w:rPr>
                <w:rFonts w:ascii="Gill Sans Infant Std" w:hAnsi="Gill Sans Infant Std"/>
                <w:i/>
              </w:rPr>
              <w:t>METAdrasi</w:t>
            </w:r>
            <w:proofErr w:type="spellEnd"/>
            <w:r>
              <w:rPr>
                <w:rFonts w:ascii="Gill Sans Infant Std" w:hAnsi="Gill Sans Infant Std"/>
                <w:i/>
              </w:rPr>
              <w:t xml:space="preserve"> </w:t>
            </w:r>
            <w:r>
              <w:rPr>
                <w:rFonts w:ascii="Gill Sans Infant Std" w:hAnsi="Gill Sans Infant Std"/>
              </w:rPr>
              <w:t xml:space="preserve">to follow </w:t>
            </w:r>
            <w:r w:rsidR="006C38A5">
              <w:rPr>
                <w:rFonts w:ascii="Gill Sans Infant Std" w:hAnsi="Gill Sans Infant Std"/>
              </w:rPr>
              <w:t xml:space="preserve">formal education </w:t>
            </w:r>
            <w:r>
              <w:rPr>
                <w:rFonts w:ascii="Gill Sans Infant Std" w:hAnsi="Gill Sans Infant Std"/>
              </w:rPr>
              <w:t>age criteria</w:t>
            </w:r>
            <w:r w:rsidR="006C38A5">
              <w:rPr>
                <w:rFonts w:ascii="Gill Sans Infant Std" w:hAnsi="Gill Sans Infant Std"/>
              </w:rPr>
              <w:t xml:space="preserve"> at least</w:t>
            </w:r>
            <w:r>
              <w:rPr>
                <w:rFonts w:ascii="Gill Sans Infant Std" w:hAnsi="Gill Sans Infant Std"/>
              </w:rPr>
              <w:t xml:space="preserve"> for the ages 6 –</w:t>
            </w:r>
            <w:r w:rsidR="006C38A5">
              <w:rPr>
                <w:rFonts w:ascii="Gill Sans Infant Std" w:hAnsi="Gill Sans Infant Std"/>
              </w:rPr>
              <w:t xml:space="preserve"> 12.</w:t>
            </w:r>
            <w:r>
              <w:rPr>
                <w:rFonts w:ascii="Gill Sans Infant Std" w:hAnsi="Gill Sans Infant Std"/>
              </w:rPr>
              <w:t xml:space="preserve"> </w:t>
            </w:r>
            <w:r w:rsidR="006C38A5">
              <w:rPr>
                <w:rFonts w:ascii="Gill Sans Infant Std" w:hAnsi="Gill Sans Infant Std"/>
              </w:rPr>
              <w:t xml:space="preserve">34 to 40 teenagers are attending the High School evening class in </w:t>
            </w:r>
            <w:proofErr w:type="spellStart"/>
            <w:r w:rsidR="006C38A5">
              <w:rPr>
                <w:rFonts w:ascii="Gill Sans Infant Std" w:hAnsi="Gill Sans Infant Std"/>
              </w:rPr>
              <w:t>Mytilene</w:t>
            </w:r>
            <w:proofErr w:type="spellEnd"/>
            <w:r w:rsidR="006C38A5">
              <w:rPr>
                <w:rFonts w:ascii="Gill Sans Infant Std" w:hAnsi="Gill Sans Infant Std"/>
              </w:rPr>
              <w:t xml:space="preserve">. The representative reminded the WG that reception classes in </w:t>
            </w:r>
            <w:proofErr w:type="spellStart"/>
            <w:r w:rsidR="006C38A5">
              <w:rPr>
                <w:rFonts w:ascii="Gill Sans Infant Std" w:hAnsi="Gill Sans Infant Std"/>
              </w:rPr>
              <w:t>Mytilene</w:t>
            </w:r>
            <w:proofErr w:type="spellEnd"/>
            <w:r w:rsidR="006C38A5">
              <w:rPr>
                <w:rFonts w:ascii="Gill Sans Infant Std" w:hAnsi="Gill Sans Infant Std"/>
              </w:rPr>
              <w:t xml:space="preserve"> (five schools) are open to registration.</w:t>
            </w:r>
          </w:p>
        </w:tc>
        <w:tc>
          <w:tcPr>
            <w:tcW w:w="2163" w:type="dxa"/>
          </w:tcPr>
          <w:p w:rsidR="009C3753" w:rsidRPr="006C38A5" w:rsidRDefault="006C38A5" w:rsidP="006C38A5">
            <w:pPr>
              <w:pStyle w:val="a3"/>
              <w:numPr>
                <w:ilvl w:val="0"/>
                <w:numId w:val="11"/>
              </w:numPr>
              <w:jc w:val="both"/>
              <w:rPr>
                <w:rFonts w:ascii="Gill Sans MT" w:hAnsi="Gill Sans MT"/>
              </w:rPr>
            </w:pPr>
            <w:r w:rsidRPr="006C38A5">
              <w:rPr>
                <w:rFonts w:ascii="Gill Sans MT" w:hAnsi="Gill Sans MT"/>
                <w:b/>
              </w:rPr>
              <w:t>The REC will share with the WG material on the</w:t>
            </w:r>
            <w:r w:rsidR="0098689F">
              <w:rPr>
                <w:rFonts w:ascii="Gill Sans MT" w:hAnsi="Gill Sans MT"/>
                <w:b/>
              </w:rPr>
              <w:t xml:space="preserve"> subject of learning Greek as a </w:t>
            </w:r>
            <w:r w:rsidRPr="006C38A5">
              <w:rPr>
                <w:rFonts w:ascii="Gill Sans MT" w:hAnsi="Gill Sans MT"/>
                <w:b/>
              </w:rPr>
              <w:t>second language.</w:t>
            </w:r>
          </w:p>
        </w:tc>
      </w:tr>
    </w:tbl>
    <w:p w:rsidR="00B964E0" w:rsidRDefault="00B964E0"/>
    <w:p w:rsidR="009C3CF0" w:rsidRDefault="009C3CF0"/>
    <w:tbl>
      <w:tblPr>
        <w:tblStyle w:val="a6"/>
        <w:tblW w:w="0" w:type="auto"/>
        <w:tblLook w:val="04A0"/>
      </w:tblPr>
      <w:tblGrid>
        <w:gridCol w:w="2785"/>
        <w:gridCol w:w="9000"/>
        <w:gridCol w:w="2163"/>
      </w:tblGrid>
      <w:tr w:rsidR="009C3753" w:rsidTr="009C3753">
        <w:tc>
          <w:tcPr>
            <w:tcW w:w="2785" w:type="dxa"/>
          </w:tcPr>
          <w:p w:rsidR="00521308" w:rsidRPr="00521308" w:rsidRDefault="00981E40" w:rsidP="00521308">
            <w:pPr>
              <w:rPr>
                <w:rFonts w:ascii="Gill Sans Infant Std" w:hAnsi="Gill Sans Infant Std"/>
                <w:smallCaps/>
              </w:rPr>
            </w:pPr>
            <w:r>
              <w:rPr>
                <w:rFonts w:ascii="Gill Sans Infant Std" w:hAnsi="Gill Sans Infant Std"/>
                <w:smallCaps/>
              </w:rPr>
              <w:t>3</w:t>
            </w:r>
            <w:r w:rsidR="00521308" w:rsidRPr="00521308">
              <w:rPr>
                <w:rFonts w:ascii="Gill Sans Infant Std" w:hAnsi="Gill Sans Infant Std"/>
                <w:smallCaps/>
              </w:rPr>
              <w:t xml:space="preserve">. </w:t>
            </w:r>
            <w:r w:rsidR="00521308" w:rsidRPr="004B4673">
              <w:rPr>
                <w:rFonts w:ascii="Gill Sans Infant Std" w:hAnsi="Gill Sans Infant Std"/>
                <w:b/>
                <w:smallCaps/>
              </w:rPr>
              <w:t>AOB</w:t>
            </w:r>
          </w:p>
          <w:p w:rsidR="009C3753" w:rsidRDefault="009C3753" w:rsidP="00521308"/>
        </w:tc>
        <w:tc>
          <w:tcPr>
            <w:tcW w:w="9000" w:type="dxa"/>
          </w:tcPr>
          <w:p w:rsidR="009C3CF0" w:rsidRDefault="006C38A5" w:rsidP="004A05F2">
            <w:pPr>
              <w:pStyle w:val="a3"/>
              <w:ind w:left="346"/>
              <w:jc w:val="both"/>
              <w:rPr>
                <w:rFonts w:ascii="Gill Sans Infant Std" w:hAnsi="Gill Sans Infant Std"/>
              </w:rPr>
            </w:pPr>
            <w:r>
              <w:rPr>
                <w:rFonts w:ascii="Gill Sans Infant Std" w:hAnsi="Gill Sans Infant Std"/>
              </w:rPr>
              <w:t xml:space="preserve">-Mini lexicons were created by UNHCR in collaboration with </w:t>
            </w:r>
            <w:proofErr w:type="spellStart"/>
            <w:r w:rsidRPr="006C38A5">
              <w:rPr>
                <w:rFonts w:ascii="Gill Sans Infant Std" w:hAnsi="Gill Sans Infant Std"/>
                <w:i/>
              </w:rPr>
              <w:t>METAdrasi</w:t>
            </w:r>
            <w:proofErr w:type="spellEnd"/>
            <w:r>
              <w:rPr>
                <w:rFonts w:ascii="Gill Sans Infant Std" w:hAnsi="Gill Sans Infant Std"/>
              </w:rPr>
              <w:t>;</w:t>
            </w:r>
          </w:p>
          <w:p w:rsidR="006C38A5" w:rsidRDefault="006C38A5" w:rsidP="004A05F2">
            <w:pPr>
              <w:pStyle w:val="a3"/>
              <w:ind w:left="346"/>
              <w:jc w:val="both"/>
              <w:rPr>
                <w:rFonts w:ascii="Gill Sans Infant Std" w:hAnsi="Gill Sans Infant Std"/>
              </w:rPr>
            </w:pPr>
            <w:r>
              <w:rPr>
                <w:rFonts w:ascii="Gill Sans Infant Std" w:hAnsi="Gill Sans Infant Std"/>
              </w:rPr>
              <w:t>-UNHCR made a donation to the Regional Directorate of Primary and Secondary Education in the North Aegean for calendars. The theme of the 2019 calendar is the refugee population in the 1920s and today, with pictures of refugees from both periods. The calendars will be distributed to all school in the North Aegean region.</w:t>
            </w:r>
          </w:p>
          <w:p w:rsidR="006C38A5" w:rsidRPr="006C38A5" w:rsidRDefault="006C38A5" w:rsidP="004A05F2">
            <w:pPr>
              <w:pStyle w:val="a3"/>
              <w:ind w:left="346"/>
              <w:jc w:val="both"/>
            </w:pPr>
          </w:p>
        </w:tc>
        <w:tc>
          <w:tcPr>
            <w:tcW w:w="2163" w:type="dxa"/>
          </w:tcPr>
          <w:p w:rsidR="00056362" w:rsidRPr="006C38A5" w:rsidRDefault="006C38A5" w:rsidP="006C38A5">
            <w:pPr>
              <w:pStyle w:val="a3"/>
              <w:numPr>
                <w:ilvl w:val="0"/>
                <w:numId w:val="11"/>
              </w:numPr>
              <w:rPr>
                <w:rFonts w:ascii="Gill Sans MT" w:hAnsi="Gill Sans MT"/>
                <w:b/>
              </w:rPr>
            </w:pPr>
            <w:r w:rsidRPr="006C38A5">
              <w:rPr>
                <w:rFonts w:ascii="Gill Sans MT" w:hAnsi="Gill Sans MT"/>
                <w:b/>
              </w:rPr>
              <w:t>The lexicons in multiple languages will be shared with the WG members.</w:t>
            </w:r>
          </w:p>
          <w:p w:rsidR="009C3753" w:rsidRDefault="009C3753" w:rsidP="004A05F2">
            <w:pPr>
              <w:jc w:val="both"/>
            </w:pPr>
          </w:p>
        </w:tc>
      </w:tr>
    </w:tbl>
    <w:p w:rsidR="009C3753" w:rsidRPr="00FB19FF" w:rsidRDefault="009C3753">
      <w:pPr>
        <w:rPr>
          <w:u w:val="single"/>
        </w:rPr>
      </w:pPr>
    </w:p>
    <w:p w:rsidR="0098689F" w:rsidRDefault="0098689F">
      <w:pPr>
        <w:rPr>
          <w:rFonts w:ascii="Gill Sans Infant Std" w:hAnsi="Gill Sans Infant Std"/>
        </w:rPr>
      </w:pPr>
    </w:p>
    <w:p w:rsidR="0098689F" w:rsidRDefault="0098689F">
      <w:pPr>
        <w:rPr>
          <w:rFonts w:ascii="Gill Sans Infant Std" w:hAnsi="Gill Sans Infant Std"/>
        </w:rPr>
      </w:pPr>
    </w:p>
    <w:p w:rsidR="004376BF" w:rsidRDefault="0098689F">
      <w:pPr>
        <w:rPr>
          <w:rFonts w:ascii="Gill Sans Infant Std" w:hAnsi="Gill Sans Infant Std"/>
        </w:rPr>
      </w:pPr>
      <w:r>
        <w:rPr>
          <w:rFonts w:ascii="Gill Sans Infant Std" w:hAnsi="Gill Sans Infant Std"/>
        </w:rPr>
        <w:t>-The next Education Working Group will take place on 6</w:t>
      </w:r>
      <w:r w:rsidRPr="006C38A5">
        <w:rPr>
          <w:rFonts w:ascii="Gill Sans Infant Std" w:hAnsi="Gill Sans Infant Std"/>
          <w:vertAlign w:val="superscript"/>
        </w:rPr>
        <w:t>th</w:t>
      </w:r>
      <w:r>
        <w:rPr>
          <w:rFonts w:ascii="Gill Sans Infant Std" w:hAnsi="Gill Sans Infant Std"/>
        </w:rPr>
        <w:t xml:space="preserve"> February 2019</w:t>
      </w:r>
    </w:p>
    <w:p w:rsidR="0098689F" w:rsidRDefault="0098689F">
      <w:pPr>
        <w:rPr>
          <w:rFonts w:ascii="Gill Sans Infant Std" w:hAnsi="Gill Sans Infant Std"/>
        </w:rPr>
      </w:pPr>
    </w:p>
    <w:p w:rsidR="0098689F" w:rsidRDefault="0098689F">
      <w:pPr>
        <w:rPr>
          <w:rFonts w:ascii="Gill Sans Infant Std" w:hAnsi="Gill Sans Infant Std"/>
        </w:rPr>
      </w:pPr>
    </w:p>
    <w:p w:rsidR="0098689F" w:rsidRDefault="0098689F">
      <w:pPr>
        <w:rPr>
          <w:rFonts w:ascii="Gill Sans Infant Std" w:hAnsi="Gill Sans Infant Std"/>
        </w:rPr>
      </w:pPr>
    </w:p>
    <w:p w:rsidR="0098689F" w:rsidRDefault="0098689F">
      <w:pPr>
        <w:rPr>
          <w:rFonts w:ascii="Gill Sans Infant Std" w:hAnsi="Gill Sans Infant Std"/>
        </w:rPr>
      </w:pPr>
    </w:p>
    <w:p w:rsidR="0098689F" w:rsidRDefault="0098689F">
      <w:pPr>
        <w:rPr>
          <w:rFonts w:ascii="Gill Sans Infant Std" w:hAnsi="Gill Sans Infant Std"/>
        </w:rPr>
      </w:pPr>
    </w:p>
    <w:p w:rsidR="0098689F" w:rsidRDefault="0098689F">
      <w:pPr>
        <w:rPr>
          <w:rFonts w:ascii="Gill Sans Infant Std" w:hAnsi="Gill Sans Infant Std"/>
          <w:sz w:val="22"/>
          <w:szCs w:val="22"/>
          <w:u w:val="single"/>
        </w:rPr>
      </w:pPr>
    </w:p>
    <w:tbl>
      <w:tblPr>
        <w:tblW w:w="5003" w:type="pct"/>
        <w:tblLook w:val="04A0"/>
      </w:tblPr>
      <w:tblGrid>
        <w:gridCol w:w="4734"/>
        <w:gridCol w:w="3946"/>
        <w:gridCol w:w="5262"/>
        <w:gridCol w:w="241"/>
      </w:tblGrid>
      <w:tr w:rsidR="00916846" w:rsidRPr="00B5046A" w:rsidTr="00916846">
        <w:trPr>
          <w:trHeight w:val="290"/>
        </w:trPr>
        <w:tc>
          <w:tcPr>
            <w:tcW w:w="1669" w:type="pct"/>
            <w:tcBorders>
              <w:top w:val="single" w:sz="4" w:space="0" w:color="auto"/>
              <w:left w:val="single" w:sz="4" w:space="0" w:color="auto"/>
              <w:bottom w:val="single" w:sz="4" w:space="0" w:color="auto"/>
              <w:right w:val="single" w:sz="4" w:space="0" w:color="auto"/>
            </w:tcBorders>
            <w:shd w:val="clear" w:color="000000" w:fill="002060"/>
            <w:noWrap/>
            <w:vAlign w:val="bottom"/>
            <w:hideMark/>
          </w:tcPr>
          <w:p w:rsidR="00B5046A" w:rsidRPr="0098689F" w:rsidRDefault="00B5046A" w:rsidP="00B5046A">
            <w:pPr>
              <w:rPr>
                <w:rFonts w:ascii="Gill Sans MT" w:eastAsia="Times New Roman" w:hAnsi="Gill Sans MT" w:cs="Calibri"/>
                <w:color w:val="FFFFFF"/>
              </w:rPr>
            </w:pPr>
            <w:proofErr w:type="spellStart"/>
            <w:r w:rsidRPr="0098689F">
              <w:rPr>
                <w:rFonts w:ascii="Gill Sans MT" w:eastAsia="Times New Roman" w:hAnsi="Gill Sans MT" w:cs="Calibri"/>
                <w:color w:val="FFFFFF"/>
                <w:sz w:val="22"/>
                <w:szCs w:val="22"/>
              </w:rPr>
              <w:t>Organisation</w:t>
            </w:r>
            <w:proofErr w:type="spellEnd"/>
          </w:p>
        </w:tc>
        <w:tc>
          <w:tcPr>
            <w:tcW w:w="1391" w:type="pct"/>
            <w:tcBorders>
              <w:top w:val="single" w:sz="4" w:space="0" w:color="auto"/>
              <w:left w:val="nil"/>
              <w:bottom w:val="single" w:sz="4" w:space="0" w:color="auto"/>
              <w:right w:val="single" w:sz="4" w:space="0" w:color="auto"/>
            </w:tcBorders>
            <w:shd w:val="clear" w:color="000000" w:fill="002060"/>
            <w:noWrap/>
            <w:vAlign w:val="bottom"/>
            <w:hideMark/>
          </w:tcPr>
          <w:p w:rsidR="00B5046A" w:rsidRPr="0098689F" w:rsidRDefault="00B5046A" w:rsidP="00B5046A">
            <w:pPr>
              <w:rPr>
                <w:rFonts w:ascii="Gill Sans MT" w:eastAsia="Times New Roman" w:hAnsi="Gill Sans MT" w:cs="Calibri"/>
                <w:color w:val="FFFFFF"/>
              </w:rPr>
            </w:pPr>
            <w:r w:rsidRPr="0098689F">
              <w:rPr>
                <w:rFonts w:ascii="Gill Sans MT" w:eastAsia="Times New Roman" w:hAnsi="Gill Sans MT" w:cs="Calibri"/>
                <w:color w:val="FFFFFF"/>
                <w:sz w:val="22"/>
                <w:szCs w:val="22"/>
              </w:rPr>
              <w:t>Name</w:t>
            </w:r>
          </w:p>
        </w:tc>
        <w:tc>
          <w:tcPr>
            <w:tcW w:w="1855" w:type="pct"/>
            <w:tcBorders>
              <w:top w:val="single" w:sz="4" w:space="0" w:color="auto"/>
              <w:left w:val="nil"/>
              <w:bottom w:val="single" w:sz="4" w:space="0" w:color="auto"/>
              <w:right w:val="single" w:sz="4" w:space="0" w:color="auto"/>
            </w:tcBorders>
            <w:shd w:val="clear" w:color="000000" w:fill="002060"/>
            <w:noWrap/>
            <w:vAlign w:val="bottom"/>
            <w:hideMark/>
          </w:tcPr>
          <w:p w:rsidR="00B5046A" w:rsidRPr="0098689F" w:rsidRDefault="00B5046A" w:rsidP="00B5046A">
            <w:pPr>
              <w:rPr>
                <w:rFonts w:ascii="Gill Sans MT" w:eastAsia="Times New Roman" w:hAnsi="Gill Sans MT" w:cs="Calibri"/>
                <w:color w:val="FFFFFF"/>
              </w:rPr>
            </w:pPr>
            <w:r w:rsidRPr="0098689F">
              <w:rPr>
                <w:rFonts w:ascii="Gill Sans MT" w:eastAsia="Times New Roman" w:hAnsi="Gill Sans MT" w:cs="Calibri"/>
                <w:color w:val="FFFFFF"/>
                <w:sz w:val="22"/>
                <w:szCs w:val="22"/>
              </w:rPr>
              <w:t>E-mail</w:t>
            </w:r>
          </w:p>
        </w:tc>
        <w:tc>
          <w:tcPr>
            <w:tcW w:w="85" w:type="pct"/>
            <w:tcBorders>
              <w:top w:val="nil"/>
              <w:left w:val="nil"/>
              <w:bottom w:val="nil"/>
              <w:right w:val="nil"/>
            </w:tcBorders>
            <w:shd w:val="clear" w:color="auto" w:fill="auto"/>
            <w:noWrap/>
            <w:vAlign w:val="bottom"/>
            <w:hideMark/>
          </w:tcPr>
          <w:p w:rsidR="00B5046A" w:rsidRPr="00B5046A" w:rsidRDefault="00B5046A" w:rsidP="00B5046A">
            <w:pPr>
              <w:rPr>
                <w:rFonts w:ascii="Calibri" w:eastAsia="Times New Roman" w:hAnsi="Calibri" w:cs="Calibri"/>
                <w:color w:val="FFFFFF"/>
              </w:rPr>
            </w:pPr>
          </w:p>
        </w:tc>
      </w:tr>
      <w:tr w:rsidR="00813C6F" w:rsidRPr="00B5046A" w:rsidTr="00916846">
        <w:trPr>
          <w:trHeight w:val="290"/>
        </w:trPr>
        <w:tc>
          <w:tcPr>
            <w:tcW w:w="1669" w:type="pct"/>
            <w:tcBorders>
              <w:top w:val="nil"/>
              <w:left w:val="single" w:sz="4" w:space="0" w:color="auto"/>
              <w:bottom w:val="single" w:sz="4" w:space="0" w:color="auto"/>
              <w:right w:val="single" w:sz="4" w:space="0" w:color="auto"/>
            </w:tcBorders>
            <w:shd w:val="clear" w:color="auto" w:fill="auto"/>
            <w:noWrap/>
            <w:vAlign w:val="bottom"/>
            <w:hideMark/>
          </w:tcPr>
          <w:p w:rsidR="00813C6F" w:rsidRPr="0098689F" w:rsidRDefault="00813C6F" w:rsidP="006C38A5">
            <w:pPr>
              <w:rPr>
                <w:rFonts w:ascii="Gill Sans MT" w:eastAsia="Times New Roman" w:hAnsi="Gill Sans MT" w:cs="Calibri"/>
                <w:sz w:val="22"/>
                <w:szCs w:val="22"/>
              </w:rPr>
            </w:pPr>
            <w:r w:rsidRPr="0098689F">
              <w:rPr>
                <w:rFonts w:ascii="Gill Sans MT" w:eastAsia="Times New Roman" w:hAnsi="Gill Sans MT" w:cs="Calibri"/>
                <w:sz w:val="22"/>
                <w:szCs w:val="22"/>
              </w:rPr>
              <w:t>Health-Point Foundation</w:t>
            </w:r>
          </w:p>
        </w:tc>
        <w:tc>
          <w:tcPr>
            <w:tcW w:w="1391" w:type="pct"/>
            <w:tcBorders>
              <w:top w:val="nil"/>
              <w:left w:val="nil"/>
              <w:bottom w:val="single" w:sz="4" w:space="0" w:color="auto"/>
              <w:right w:val="single" w:sz="4" w:space="0" w:color="auto"/>
            </w:tcBorders>
            <w:shd w:val="clear" w:color="auto" w:fill="auto"/>
            <w:noWrap/>
            <w:vAlign w:val="bottom"/>
            <w:hideMark/>
          </w:tcPr>
          <w:p w:rsidR="00813C6F" w:rsidRPr="0098689F" w:rsidRDefault="00813C6F" w:rsidP="00B5046A">
            <w:pPr>
              <w:rPr>
                <w:rFonts w:ascii="Gill Sans MT" w:eastAsia="Times New Roman" w:hAnsi="Gill Sans MT" w:cs="Calibri"/>
                <w:sz w:val="22"/>
                <w:szCs w:val="22"/>
              </w:rPr>
            </w:pPr>
            <w:proofErr w:type="spellStart"/>
            <w:r w:rsidRPr="0098689F">
              <w:rPr>
                <w:rFonts w:ascii="Gill Sans MT" w:eastAsia="Times New Roman" w:hAnsi="Gill Sans MT" w:cs="Calibri"/>
                <w:sz w:val="22"/>
                <w:szCs w:val="22"/>
              </w:rPr>
              <w:t>Radwan</w:t>
            </w:r>
            <w:proofErr w:type="spellEnd"/>
            <w:r w:rsidRPr="0098689F">
              <w:rPr>
                <w:rFonts w:ascii="Gill Sans MT" w:eastAsia="Times New Roman" w:hAnsi="Gill Sans MT" w:cs="Calibri"/>
                <w:sz w:val="22"/>
                <w:szCs w:val="22"/>
              </w:rPr>
              <w:t xml:space="preserve"> </w:t>
            </w:r>
            <w:proofErr w:type="spellStart"/>
            <w:r w:rsidRPr="0098689F">
              <w:rPr>
                <w:rFonts w:ascii="Gill Sans MT" w:eastAsia="Times New Roman" w:hAnsi="Gill Sans MT" w:cs="Calibri"/>
                <w:sz w:val="22"/>
                <w:szCs w:val="22"/>
              </w:rPr>
              <w:t>Lashtd</w:t>
            </w:r>
            <w:proofErr w:type="spellEnd"/>
          </w:p>
        </w:tc>
        <w:tc>
          <w:tcPr>
            <w:tcW w:w="1855" w:type="pct"/>
            <w:tcBorders>
              <w:top w:val="nil"/>
              <w:left w:val="nil"/>
              <w:bottom w:val="single" w:sz="4" w:space="0" w:color="auto"/>
              <w:right w:val="single" w:sz="4" w:space="0" w:color="auto"/>
            </w:tcBorders>
            <w:shd w:val="clear" w:color="auto" w:fill="auto"/>
            <w:noWrap/>
            <w:vAlign w:val="bottom"/>
            <w:hideMark/>
          </w:tcPr>
          <w:p w:rsidR="00813C6F" w:rsidRPr="0098689F" w:rsidRDefault="0098689F" w:rsidP="00545AE0">
            <w:pPr>
              <w:rPr>
                <w:rFonts w:ascii="Gill Sans MT" w:eastAsia="Times New Roman" w:hAnsi="Gill Sans MT" w:cs="Calibri"/>
                <w:sz w:val="22"/>
                <w:szCs w:val="22"/>
              </w:rPr>
            </w:pPr>
            <w:hyperlink r:id="rId8" w:history="1">
              <w:r w:rsidRPr="0098689F">
                <w:rPr>
                  <w:rStyle w:val="-"/>
                  <w:rFonts w:ascii="Gill Sans MT" w:eastAsia="Times New Roman" w:hAnsi="Gill Sans MT" w:cs="Calibri"/>
                  <w:sz w:val="22"/>
                  <w:szCs w:val="22"/>
                </w:rPr>
                <w:t>dentalgc@healthpointfoundation.org</w:t>
              </w:r>
            </w:hyperlink>
            <w:r w:rsidRPr="0098689F">
              <w:rPr>
                <w:rFonts w:ascii="Gill Sans MT" w:eastAsia="Times New Roman" w:hAnsi="Gill Sans MT" w:cs="Calibri"/>
                <w:sz w:val="22"/>
                <w:szCs w:val="22"/>
              </w:rPr>
              <w:t xml:space="preserve"> </w:t>
            </w:r>
          </w:p>
        </w:tc>
        <w:tc>
          <w:tcPr>
            <w:tcW w:w="85" w:type="pct"/>
            <w:tcBorders>
              <w:top w:val="nil"/>
              <w:left w:val="nil"/>
              <w:bottom w:val="nil"/>
              <w:right w:val="nil"/>
            </w:tcBorders>
            <w:shd w:val="clear" w:color="auto" w:fill="auto"/>
            <w:noWrap/>
            <w:vAlign w:val="bottom"/>
            <w:hideMark/>
          </w:tcPr>
          <w:p w:rsidR="00813C6F" w:rsidRPr="00B5046A" w:rsidRDefault="00813C6F" w:rsidP="00B5046A">
            <w:pPr>
              <w:rPr>
                <w:rFonts w:ascii="Calibri" w:eastAsia="Times New Roman" w:hAnsi="Calibri" w:cs="Calibri"/>
              </w:rPr>
            </w:pPr>
          </w:p>
        </w:tc>
      </w:tr>
      <w:tr w:rsidR="00813C6F" w:rsidRPr="00B5046A" w:rsidTr="00916846">
        <w:trPr>
          <w:trHeight w:val="290"/>
        </w:trPr>
        <w:tc>
          <w:tcPr>
            <w:tcW w:w="1669" w:type="pct"/>
            <w:tcBorders>
              <w:top w:val="nil"/>
              <w:left w:val="single" w:sz="4" w:space="0" w:color="auto"/>
              <w:bottom w:val="single" w:sz="4" w:space="0" w:color="auto"/>
              <w:right w:val="single" w:sz="4" w:space="0" w:color="auto"/>
            </w:tcBorders>
            <w:shd w:val="clear" w:color="auto" w:fill="auto"/>
            <w:noWrap/>
            <w:vAlign w:val="bottom"/>
            <w:hideMark/>
          </w:tcPr>
          <w:p w:rsidR="00813C6F" w:rsidRPr="0098689F" w:rsidRDefault="00813C6F" w:rsidP="006C38A5">
            <w:pPr>
              <w:rPr>
                <w:rFonts w:ascii="Gill Sans MT" w:eastAsia="Times New Roman" w:hAnsi="Gill Sans MT" w:cs="Calibri"/>
                <w:sz w:val="22"/>
                <w:szCs w:val="22"/>
              </w:rPr>
            </w:pPr>
            <w:r w:rsidRPr="0098689F">
              <w:rPr>
                <w:rFonts w:ascii="Gill Sans MT" w:eastAsia="Times New Roman" w:hAnsi="Gill Sans MT" w:cs="Calibri"/>
                <w:sz w:val="22"/>
                <w:szCs w:val="22"/>
              </w:rPr>
              <w:t>Health-Point Foundation</w:t>
            </w:r>
          </w:p>
        </w:tc>
        <w:tc>
          <w:tcPr>
            <w:tcW w:w="1391" w:type="pct"/>
            <w:tcBorders>
              <w:top w:val="nil"/>
              <w:left w:val="nil"/>
              <w:bottom w:val="single" w:sz="4" w:space="0" w:color="auto"/>
              <w:right w:val="single" w:sz="4" w:space="0" w:color="auto"/>
            </w:tcBorders>
            <w:shd w:val="clear" w:color="auto" w:fill="auto"/>
            <w:noWrap/>
            <w:vAlign w:val="bottom"/>
            <w:hideMark/>
          </w:tcPr>
          <w:p w:rsidR="00813C6F" w:rsidRPr="0098689F" w:rsidRDefault="00813C6F" w:rsidP="00B5046A">
            <w:pPr>
              <w:rPr>
                <w:rFonts w:ascii="Gill Sans MT" w:eastAsia="Times New Roman" w:hAnsi="Gill Sans MT" w:cs="Calibri"/>
                <w:sz w:val="22"/>
                <w:szCs w:val="22"/>
              </w:rPr>
            </w:pPr>
            <w:proofErr w:type="spellStart"/>
            <w:r w:rsidRPr="0098689F">
              <w:rPr>
                <w:rFonts w:ascii="Gill Sans MT" w:eastAsia="Times New Roman" w:hAnsi="Gill Sans MT" w:cs="Calibri"/>
                <w:sz w:val="22"/>
                <w:szCs w:val="22"/>
              </w:rPr>
              <w:t>Tayna</w:t>
            </w:r>
            <w:proofErr w:type="spellEnd"/>
            <w:r w:rsidRPr="0098689F">
              <w:rPr>
                <w:rFonts w:ascii="Gill Sans MT" w:eastAsia="Times New Roman" w:hAnsi="Gill Sans MT" w:cs="Calibri"/>
                <w:sz w:val="22"/>
                <w:szCs w:val="22"/>
              </w:rPr>
              <w:t xml:space="preserve"> </w:t>
            </w:r>
            <w:proofErr w:type="spellStart"/>
            <w:r w:rsidRPr="0098689F">
              <w:rPr>
                <w:rFonts w:ascii="Gill Sans MT" w:eastAsia="Times New Roman" w:hAnsi="Gill Sans MT" w:cs="Calibri"/>
                <w:sz w:val="22"/>
                <w:szCs w:val="22"/>
              </w:rPr>
              <w:t>Diniz</w:t>
            </w:r>
            <w:proofErr w:type="spellEnd"/>
          </w:p>
        </w:tc>
        <w:tc>
          <w:tcPr>
            <w:tcW w:w="1855" w:type="pct"/>
            <w:tcBorders>
              <w:top w:val="nil"/>
              <w:left w:val="nil"/>
              <w:bottom w:val="single" w:sz="4" w:space="0" w:color="auto"/>
              <w:right w:val="single" w:sz="4" w:space="0" w:color="auto"/>
            </w:tcBorders>
            <w:shd w:val="clear" w:color="auto" w:fill="auto"/>
            <w:noWrap/>
            <w:vAlign w:val="bottom"/>
            <w:hideMark/>
          </w:tcPr>
          <w:p w:rsidR="00813C6F" w:rsidRPr="0098689F" w:rsidRDefault="0098689F" w:rsidP="00545AE0">
            <w:pPr>
              <w:rPr>
                <w:rFonts w:ascii="Gill Sans MT" w:eastAsia="Times New Roman" w:hAnsi="Gill Sans MT" w:cs="Calibri"/>
                <w:sz w:val="22"/>
                <w:szCs w:val="22"/>
              </w:rPr>
            </w:pPr>
            <w:hyperlink r:id="rId9" w:history="1">
              <w:r w:rsidRPr="0098689F">
                <w:rPr>
                  <w:rStyle w:val="-"/>
                  <w:rFonts w:ascii="Gill Sans MT" w:eastAsia="Times New Roman" w:hAnsi="Gill Sans MT" w:cs="Calibri"/>
                  <w:sz w:val="22"/>
                  <w:szCs w:val="22"/>
                </w:rPr>
                <w:t>dentalgc@healthpointfoundation.org</w:t>
              </w:r>
            </w:hyperlink>
            <w:r w:rsidRPr="0098689F">
              <w:rPr>
                <w:rFonts w:ascii="Gill Sans MT" w:eastAsia="Times New Roman" w:hAnsi="Gill Sans MT" w:cs="Calibri"/>
                <w:sz w:val="22"/>
                <w:szCs w:val="22"/>
              </w:rPr>
              <w:t xml:space="preserve"> </w:t>
            </w:r>
          </w:p>
        </w:tc>
        <w:tc>
          <w:tcPr>
            <w:tcW w:w="85" w:type="pct"/>
            <w:tcBorders>
              <w:top w:val="nil"/>
              <w:left w:val="nil"/>
              <w:bottom w:val="nil"/>
              <w:right w:val="nil"/>
            </w:tcBorders>
            <w:shd w:val="clear" w:color="auto" w:fill="auto"/>
            <w:noWrap/>
            <w:vAlign w:val="bottom"/>
            <w:hideMark/>
          </w:tcPr>
          <w:p w:rsidR="00813C6F" w:rsidRPr="00B5046A" w:rsidRDefault="00813C6F" w:rsidP="00B5046A">
            <w:pPr>
              <w:rPr>
                <w:rFonts w:ascii="Calibri" w:eastAsia="Times New Roman" w:hAnsi="Calibri" w:cs="Calibri"/>
              </w:rPr>
            </w:pPr>
          </w:p>
        </w:tc>
      </w:tr>
      <w:tr w:rsidR="00916846" w:rsidRPr="00B5046A" w:rsidTr="00916846">
        <w:trPr>
          <w:trHeight w:val="290"/>
        </w:trPr>
        <w:tc>
          <w:tcPr>
            <w:tcW w:w="1669" w:type="pct"/>
            <w:tcBorders>
              <w:top w:val="nil"/>
              <w:left w:val="single" w:sz="4" w:space="0" w:color="auto"/>
              <w:bottom w:val="single" w:sz="4" w:space="0" w:color="auto"/>
              <w:right w:val="single" w:sz="4" w:space="0" w:color="auto"/>
            </w:tcBorders>
            <w:shd w:val="clear" w:color="auto" w:fill="auto"/>
            <w:noWrap/>
            <w:vAlign w:val="bottom"/>
            <w:hideMark/>
          </w:tcPr>
          <w:p w:rsidR="00B5046A" w:rsidRPr="0098689F" w:rsidRDefault="00545AE0" w:rsidP="006C38A5">
            <w:pPr>
              <w:rPr>
                <w:rFonts w:ascii="Gill Sans MT" w:eastAsia="Times New Roman" w:hAnsi="Gill Sans MT" w:cs="Calibri"/>
              </w:rPr>
            </w:pPr>
            <w:proofErr w:type="spellStart"/>
            <w:r w:rsidRPr="0098689F">
              <w:rPr>
                <w:rFonts w:ascii="Gill Sans MT" w:eastAsia="Times New Roman" w:hAnsi="Gill Sans MT" w:cs="Calibri"/>
                <w:sz w:val="22"/>
                <w:szCs w:val="22"/>
              </w:rPr>
              <w:t>IsraA</w:t>
            </w:r>
            <w:r w:rsidR="006C38A5" w:rsidRPr="0098689F">
              <w:rPr>
                <w:rFonts w:ascii="Gill Sans MT" w:eastAsia="Times New Roman" w:hAnsi="Gill Sans MT" w:cs="Calibri"/>
                <w:sz w:val="22"/>
                <w:szCs w:val="22"/>
              </w:rPr>
              <w:t>ID</w:t>
            </w:r>
            <w:proofErr w:type="spellEnd"/>
          </w:p>
        </w:tc>
        <w:tc>
          <w:tcPr>
            <w:tcW w:w="1391" w:type="pct"/>
            <w:tcBorders>
              <w:top w:val="nil"/>
              <w:left w:val="nil"/>
              <w:bottom w:val="single" w:sz="4" w:space="0" w:color="auto"/>
              <w:right w:val="single" w:sz="4" w:space="0" w:color="auto"/>
            </w:tcBorders>
            <w:shd w:val="clear" w:color="auto" w:fill="auto"/>
            <w:noWrap/>
            <w:vAlign w:val="bottom"/>
            <w:hideMark/>
          </w:tcPr>
          <w:p w:rsidR="00B5046A" w:rsidRPr="0098689F" w:rsidRDefault="00545AE0" w:rsidP="00B5046A">
            <w:pPr>
              <w:rPr>
                <w:rFonts w:ascii="Gill Sans MT" w:eastAsia="Times New Roman" w:hAnsi="Gill Sans MT" w:cs="Calibri"/>
              </w:rPr>
            </w:pPr>
            <w:proofErr w:type="spellStart"/>
            <w:r w:rsidRPr="0098689F">
              <w:rPr>
                <w:rFonts w:ascii="Gill Sans MT" w:eastAsia="Times New Roman" w:hAnsi="Gill Sans MT" w:cs="Calibri"/>
                <w:sz w:val="22"/>
                <w:szCs w:val="22"/>
              </w:rPr>
              <w:t>Rania</w:t>
            </w:r>
            <w:proofErr w:type="spellEnd"/>
            <w:r w:rsidRPr="0098689F">
              <w:rPr>
                <w:rFonts w:ascii="Gill Sans MT" w:eastAsia="Times New Roman" w:hAnsi="Gill Sans MT" w:cs="Calibri"/>
                <w:sz w:val="22"/>
                <w:szCs w:val="22"/>
              </w:rPr>
              <w:t xml:space="preserve"> </w:t>
            </w:r>
            <w:proofErr w:type="spellStart"/>
            <w:r w:rsidRPr="0098689F">
              <w:rPr>
                <w:rFonts w:ascii="Gill Sans MT" w:eastAsia="Times New Roman" w:hAnsi="Gill Sans MT" w:cs="Calibri"/>
                <w:sz w:val="22"/>
                <w:szCs w:val="22"/>
              </w:rPr>
              <w:t>Goudi</w:t>
            </w:r>
            <w:proofErr w:type="spellEnd"/>
          </w:p>
        </w:tc>
        <w:tc>
          <w:tcPr>
            <w:tcW w:w="1855" w:type="pct"/>
            <w:tcBorders>
              <w:top w:val="nil"/>
              <w:left w:val="nil"/>
              <w:bottom w:val="single" w:sz="4" w:space="0" w:color="auto"/>
              <w:right w:val="single" w:sz="4" w:space="0" w:color="auto"/>
            </w:tcBorders>
            <w:shd w:val="clear" w:color="auto" w:fill="auto"/>
            <w:noWrap/>
            <w:vAlign w:val="bottom"/>
            <w:hideMark/>
          </w:tcPr>
          <w:p w:rsidR="00B5046A" w:rsidRPr="0098689F" w:rsidRDefault="0098689F" w:rsidP="00545AE0">
            <w:pPr>
              <w:rPr>
                <w:rFonts w:ascii="Gill Sans MT" w:eastAsia="Times New Roman" w:hAnsi="Gill Sans MT" w:cs="Calibri"/>
              </w:rPr>
            </w:pPr>
            <w:hyperlink r:id="rId10" w:history="1">
              <w:r w:rsidRPr="0098689F">
                <w:rPr>
                  <w:rStyle w:val="-"/>
                  <w:rFonts w:ascii="Gill Sans MT" w:eastAsia="Times New Roman" w:hAnsi="Gill Sans MT" w:cs="Calibri"/>
                  <w:sz w:val="22"/>
                  <w:szCs w:val="22"/>
                </w:rPr>
                <w:t>raniagoudi@hotmail.com</w:t>
              </w:r>
            </w:hyperlink>
            <w:r w:rsidRPr="0098689F">
              <w:rPr>
                <w:rFonts w:ascii="Gill Sans MT" w:eastAsia="Times New Roman" w:hAnsi="Gill Sans MT" w:cs="Calibri"/>
                <w:sz w:val="22"/>
                <w:szCs w:val="22"/>
              </w:rPr>
              <w:t xml:space="preserve"> </w:t>
            </w:r>
          </w:p>
        </w:tc>
        <w:tc>
          <w:tcPr>
            <w:tcW w:w="85" w:type="pct"/>
            <w:tcBorders>
              <w:top w:val="nil"/>
              <w:left w:val="nil"/>
              <w:bottom w:val="nil"/>
              <w:right w:val="nil"/>
            </w:tcBorders>
            <w:shd w:val="clear" w:color="auto" w:fill="auto"/>
            <w:noWrap/>
            <w:vAlign w:val="bottom"/>
            <w:hideMark/>
          </w:tcPr>
          <w:p w:rsidR="00B5046A" w:rsidRPr="00B5046A" w:rsidRDefault="00B5046A" w:rsidP="00B5046A">
            <w:pPr>
              <w:rPr>
                <w:rFonts w:ascii="Calibri" w:eastAsia="Times New Roman" w:hAnsi="Calibri" w:cs="Calibri"/>
              </w:rPr>
            </w:pPr>
          </w:p>
        </w:tc>
      </w:tr>
      <w:tr w:rsidR="00916846" w:rsidRPr="00B5046A" w:rsidTr="00916846">
        <w:trPr>
          <w:trHeight w:val="290"/>
        </w:trPr>
        <w:tc>
          <w:tcPr>
            <w:tcW w:w="1669" w:type="pct"/>
            <w:tcBorders>
              <w:top w:val="nil"/>
              <w:left w:val="single" w:sz="4" w:space="0" w:color="auto"/>
              <w:bottom w:val="single" w:sz="4" w:space="0" w:color="auto"/>
              <w:right w:val="single" w:sz="4" w:space="0" w:color="auto"/>
            </w:tcBorders>
            <w:shd w:val="clear" w:color="auto" w:fill="auto"/>
            <w:noWrap/>
            <w:vAlign w:val="bottom"/>
            <w:hideMark/>
          </w:tcPr>
          <w:p w:rsidR="00B5046A" w:rsidRPr="0098689F" w:rsidRDefault="006C38A5" w:rsidP="00B5046A">
            <w:pPr>
              <w:rPr>
                <w:rFonts w:ascii="Gill Sans MT" w:eastAsia="Times New Roman" w:hAnsi="Gill Sans MT" w:cs="Calibri"/>
              </w:rPr>
            </w:pPr>
            <w:proofErr w:type="spellStart"/>
            <w:r w:rsidRPr="0098689F">
              <w:rPr>
                <w:rFonts w:ascii="Gill Sans MT" w:eastAsia="Times New Roman" w:hAnsi="Gill Sans MT" w:cs="Calibri"/>
                <w:sz w:val="22"/>
                <w:szCs w:val="22"/>
              </w:rPr>
              <w:t>IsraAID</w:t>
            </w:r>
            <w:proofErr w:type="spellEnd"/>
          </w:p>
        </w:tc>
        <w:tc>
          <w:tcPr>
            <w:tcW w:w="1391" w:type="pct"/>
            <w:tcBorders>
              <w:top w:val="nil"/>
              <w:left w:val="nil"/>
              <w:bottom w:val="single" w:sz="4" w:space="0" w:color="auto"/>
              <w:right w:val="single" w:sz="4" w:space="0" w:color="auto"/>
            </w:tcBorders>
            <w:shd w:val="clear" w:color="auto" w:fill="auto"/>
            <w:noWrap/>
            <w:vAlign w:val="bottom"/>
            <w:hideMark/>
          </w:tcPr>
          <w:p w:rsidR="00B5046A" w:rsidRPr="0098689F" w:rsidRDefault="006C38A5" w:rsidP="00B5046A">
            <w:pPr>
              <w:rPr>
                <w:rFonts w:ascii="Gill Sans MT" w:eastAsia="Times New Roman" w:hAnsi="Gill Sans MT" w:cs="Calibri"/>
              </w:rPr>
            </w:pPr>
            <w:proofErr w:type="spellStart"/>
            <w:r w:rsidRPr="0098689F">
              <w:rPr>
                <w:rFonts w:ascii="Gill Sans MT" w:eastAsia="Times New Roman" w:hAnsi="Gill Sans MT" w:cs="Calibri"/>
                <w:sz w:val="22"/>
                <w:szCs w:val="22"/>
              </w:rPr>
              <w:t>Kerem</w:t>
            </w:r>
            <w:proofErr w:type="spellEnd"/>
            <w:r w:rsidRPr="0098689F">
              <w:rPr>
                <w:rFonts w:ascii="Gill Sans MT" w:eastAsia="Times New Roman" w:hAnsi="Gill Sans MT" w:cs="Calibri"/>
                <w:sz w:val="22"/>
                <w:szCs w:val="22"/>
              </w:rPr>
              <w:t xml:space="preserve"> Van Mil</w:t>
            </w:r>
          </w:p>
        </w:tc>
        <w:tc>
          <w:tcPr>
            <w:tcW w:w="1855" w:type="pct"/>
            <w:tcBorders>
              <w:top w:val="nil"/>
              <w:left w:val="nil"/>
              <w:bottom w:val="single" w:sz="4" w:space="0" w:color="auto"/>
              <w:right w:val="single" w:sz="4" w:space="0" w:color="auto"/>
            </w:tcBorders>
            <w:shd w:val="clear" w:color="auto" w:fill="auto"/>
            <w:noWrap/>
            <w:vAlign w:val="bottom"/>
            <w:hideMark/>
          </w:tcPr>
          <w:p w:rsidR="00B5046A" w:rsidRPr="0098689F" w:rsidRDefault="006C38A5" w:rsidP="006C38A5">
            <w:pPr>
              <w:rPr>
                <w:rFonts w:ascii="Gill Sans MT" w:eastAsia="Times New Roman" w:hAnsi="Gill Sans MT" w:cs="Calibri"/>
              </w:rPr>
            </w:pPr>
            <w:hyperlink r:id="rId11" w:history="1">
              <w:r w:rsidRPr="0098689F">
                <w:rPr>
                  <w:rStyle w:val="-"/>
                  <w:rFonts w:ascii="Gill Sans MT" w:eastAsia="Times New Roman" w:hAnsi="Gill Sans MT" w:cs="Calibri"/>
                  <w:sz w:val="22"/>
                  <w:szCs w:val="22"/>
                </w:rPr>
                <w:t>hom.lesvos@israaid.org</w:t>
              </w:r>
            </w:hyperlink>
          </w:p>
        </w:tc>
        <w:tc>
          <w:tcPr>
            <w:tcW w:w="85" w:type="pct"/>
            <w:tcBorders>
              <w:top w:val="nil"/>
              <w:left w:val="nil"/>
              <w:bottom w:val="nil"/>
              <w:right w:val="nil"/>
            </w:tcBorders>
            <w:shd w:val="clear" w:color="auto" w:fill="auto"/>
            <w:noWrap/>
            <w:vAlign w:val="bottom"/>
            <w:hideMark/>
          </w:tcPr>
          <w:p w:rsidR="00B5046A" w:rsidRPr="00B5046A" w:rsidRDefault="00B5046A" w:rsidP="00916846">
            <w:pPr>
              <w:ind w:left="-239" w:firstLine="59"/>
              <w:rPr>
                <w:rFonts w:ascii="Calibri" w:eastAsia="Times New Roman" w:hAnsi="Calibri" w:cs="Calibri"/>
              </w:rPr>
            </w:pPr>
          </w:p>
        </w:tc>
      </w:tr>
      <w:tr w:rsidR="0098689F" w:rsidRPr="00B5046A" w:rsidTr="00916846">
        <w:trPr>
          <w:trHeight w:val="290"/>
        </w:trPr>
        <w:tc>
          <w:tcPr>
            <w:tcW w:w="1669" w:type="pct"/>
            <w:tcBorders>
              <w:top w:val="nil"/>
              <w:left w:val="single" w:sz="4" w:space="0" w:color="auto"/>
              <w:bottom w:val="single" w:sz="4" w:space="0" w:color="auto"/>
              <w:right w:val="single" w:sz="4" w:space="0" w:color="auto"/>
            </w:tcBorders>
            <w:shd w:val="clear" w:color="auto" w:fill="auto"/>
            <w:noWrap/>
            <w:vAlign w:val="bottom"/>
            <w:hideMark/>
          </w:tcPr>
          <w:p w:rsidR="0098689F" w:rsidRPr="0098689F" w:rsidRDefault="0098689F" w:rsidP="00B5046A">
            <w:pPr>
              <w:rPr>
                <w:rFonts w:ascii="Gill Sans MT" w:eastAsia="Times New Roman" w:hAnsi="Gill Sans MT" w:cs="Calibri"/>
                <w:sz w:val="22"/>
                <w:szCs w:val="22"/>
              </w:rPr>
            </w:pPr>
            <w:r w:rsidRPr="0098689F">
              <w:rPr>
                <w:rFonts w:ascii="Gill Sans MT" w:eastAsia="Times New Roman" w:hAnsi="Gill Sans MT" w:cs="Calibri"/>
                <w:sz w:val="22"/>
                <w:szCs w:val="22"/>
              </w:rPr>
              <w:t>Boat Refugee Foundation</w:t>
            </w:r>
          </w:p>
        </w:tc>
        <w:tc>
          <w:tcPr>
            <w:tcW w:w="1391" w:type="pct"/>
            <w:tcBorders>
              <w:top w:val="nil"/>
              <w:left w:val="nil"/>
              <w:bottom w:val="single" w:sz="4" w:space="0" w:color="auto"/>
              <w:right w:val="single" w:sz="4" w:space="0" w:color="auto"/>
            </w:tcBorders>
            <w:shd w:val="clear" w:color="auto" w:fill="auto"/>
            <w:noWrap/>
            <w:vAlign w:val="bottom"/>
            <w:hideMark/>
          </w:tcPr>
          <w:p w:rsidR="0098689F" w:rsidRPr="0098689F" w:rsidRDefault="0098689F" w:rsidP="00B5046A">
            <w:pPr>
              <w:rPr>
                <w:rFonts w:ascii="Gill Sans MT" w:eastAsia="Times New Roman" w:hAnsi="Gill Sans MT" w:cs="Calibri"/>
                <w:sz w:val="22"/>
                <w:szCs w:val="22"/>
              </w:rPr>
            </w:pPr>
            <w:proofErr w:type="spellStart"/>
            <w:r w:rsidRPr="0098689F">
              <w:rPr>
                <w:rFonts w:ascii="Gill Sans MT" w:eastAsia="Times New Roman" w:hAnsi="Gill Sans MT" w:cs="Calibri"/>
                <w:sz w:val="22"/>
                <w:szCs w:val="22"/>
              </w:rPr>
              <w:t>Beitske</w:t>
            </w:r>
            <w:proofErr w:type="spellEnd"/>
            <w:r w:rsidRPr="0098689F">
              <w:rPr>
                <w:rFonts w:ascii="Gill Sans MT" w:eastAsia="Times New Roman" w:hAnsi="Gill Sans MT" w:cs="Calibri"/>
                <w:sz w:val="22"/>
                <w:szCs w:val="22"/>
              </w:rPr>
              <w:t xml:space="preserve"> </w:t>
            </w:r>
            <w:proofErr w:type="spellStart"/>
            <w:r w:rsidRPr="0098689F">
              <w:rPr>
                <w:rFonts w:ascii="Gill Sans MT" w:eastAsia="Times New Roman" w:hAnsi="Gill Sans MT" w:cs="Calibri"/>
                <w:sz w:val="22"/>
                <w:szCs w:val="22"/>
              </w:rPr>
              <w:t>Kooistra</w:t>
            </w:r>
            <w:proofErr w:type="spellEnd"/>
          </w:p>
        </w:tc>
        <w:tc>
          <w:tcPr>
            <w:tcW w:w="1855" w:type="pct"/>
            <w:tcBorders>
              <w:top w:val="nil"/>
              <w:left w:val="nil"/>
              <w:bottom w:val="single" w:sz="4" w:space="0" w:color="auto"/>
              <w:right w:val="single" w:sz="4" w:space="0" w:color="auto"/>
            </w:tcBorders>
            <w:shd w:val="clear" w:color="auto" w:fill="auto"/>
            <w:noWrap/>
            <w:vAlign w:val="bottom"/>
            <w:hideMark/>
          </w:tcPr>
          <w:p w:rsidR="0098689F" w:rsidRPr="0098689F" w:rsidRDefault="0098689F" w:rsidP="006C38A5">
            <w:pPr>
              <w:rPr>
                <w:rFonts w:ascii="Gill Sans MT" w:eastAsia="Times New Roman" w:hAnsi="Gill Sans MT" w:cs="Calibri"/>
                <w:sz w:val="22"/>
                <w:szCs w:val="22"/>
              </w:rPr>
            </w:pPr>
            <w:hyperlink r:id="rId12" w:history="1">
              <w:r w:rsidRPr="0098689F">
                <w:rPr>
                  <w:rStyle w:val="-"/>
                  <w:rFonts w:ascii="Gill Sans MT" w:eastAsia="Times New Roman" w:hAnsi="Gill Sans MT" w:cs="Calibri"/>
                  <w:sz w:val="22"/>
                  <w:szCs w:val="22"/>
                </w:rPr>
                <w:t>pss@boatrefugee.com</w:t>
              </w:r>
            </w:hyperlink>
            <w:r w:rsidRPr="0098689F">
              <w:rPr>
                <w:rFonts w:ascii="Gill Sans MT" w:eastAsia="Times New Roman" w:hAnsi="Gill Sans MT" w:cs="Calibri"/>
                <w:sz w:val="22"/>
                <w:szCs w:val="22"/>
              </w:rPr>
              <w:t xml:space="preserve"> </w:t>
            </w:r>
          </w:p>
        </w:tc>
        <w:tc>
          <w:tcPr>
            <w:tcW w:w="85" w:type="pct"/>
            <w:tcBorders>
              <w:top w:val="nil"/>
              <w:left w:val="nil"/>
              <w:bottom w:val="nil"/>
              <w:right w:val="nil"/>
            </w:tcBorders>
            <w:shd w:val="clear" w:color="auto" w:fill="auto"/>
            <w:noWrap/>
            <w:vAlign w:val="bottom"/>
            <w:hideMark/>
          </w:tcPr>
          <w:p w:rsidR="0098689F" w:rsidRPr="00B5046A" w:rsidRDefault="0098689F" w:rsidP="00916846">
            <w:pPr>
              <w:ind w:left="-239" w:firstLine="59"/>
              <w:rPr>
                <w:rFonts w:ascii="Calibri" w:eastAsia="Times New Roman" w:hAnsi="Calibri" w:cs="Calibri"/>
              </w:rPr>
            </w:pPr>
          </w:p>
        </w:tc>
      </w:tr>
      <w:tr w:rsidR="00916846" w:rsidRPr="00B5046A" w:rsidTr="00916846">
        <w:trPr>
          <w:trHeight w:val="290"/>
        </w:trPr>
        <w:tc>
          <w:tcPr>
            <w:tcW w:w="1669" w:type="pct"/>
            <w:tcBorders>
              <w:top w:val="nil"/>
              <w:left w:val="single" w:sz="4" w:space="0" w:color="auto"/>
              <w:bottom w:val="single" w:sz="4" w:space="0" w:color="auto"/>
              <w:right w:val="single" w:sz="4" w:space="0" w:color="auto"/>
            </w:tcBorders>
            <w:shd w:val="clear" w:color="auto" w:fill="auto"/>
            <w:noWrap/>
            <w:vAlign w:val="bottom"/>
            <w:hideMark/>
          </w:tcPr>
          <w:p w:rsidR="00B5046A" w:rsidRPr="0098689F" w:rsidRDefault="006C38A5" w:rsidP="00B5046A">
            <w:pPr>
              <w:rPr>
                <w:rFonts w:ascii="Gill Sans MT" w:eastAsia="Times New Roman" w:hAnsi="Gill Sans MT" w:cs="Calibri"/>
              </w:rPr>
            </w:pPr>
            <w:r w:rsidRPr="0098689F">
              <w:rPr>
                <w:rFonts w:ascii="Gill Sans MT" w:eastAsia="Times New Roman" w:hAnsi="Gill Sans MT" w:cs="Calibri"/>
                <w:sz w:val="22"/>
                <w:szCs w:val="22"/>
              </w:rPr>
              <w:t>Beyond Borders</w:t>
            </w:r>
          </w:p>
        </w:tc>
        <w:tc>
          <w:tcPr>
            <w:tcW w:w="1391" w:type="pct"/>
            <w:tcBorders>
              <w:top w:val="nil"/>
              <w:left w:val="nil"/>
              <w:bottom w:val="single" w:sz="4" w:space="0" w:color="auto"/>
              <w:right w:val="single" w:sz="4" w:space="0" w:color="auto"/>
            </w:tcBorders>
            <w:shd w:val="clear" w:color="auto" w:fill="auto"/>
            <w:noWrap/>
            <w:vAlign w:val="bottom"/>
            <w:hideMark/>
          </w:tcPr>
          <w:p w:rsidR="00B5046A" w:rsidRPr="0098689F" w:rsidRDefault="006C38A5" w:rsidP="00B5046A">
            <w:pPr>
              <w:rPr>
                <w:rFonts w:ascii="Gill Sans MT" w:eastAsia="Times New Roman" w:hAnsi="Gill Sans MT" w:cs="Calibri"/>
              </w:rPr>
            </w:pPr>
            <w:r w:rsidRPr="0098689F">
              <w:rPr>
                <w:rFonts w:ascii="Gill Sans MT" w:eastAsia="Times New Roman" w:hAnsi="Gill Sans MT" w:cs="Calibri"/>
                <w:sz w:val="22"/>
                <w:szCs w:val="22"/>
              </w:rPr>
              <w:t>Bill Robinson</w:t>
            </w:r>
          </w:p>
        </w:tc>
        <w:tc>
          <w:tcPr>
            <w:tcW w:w="1855" w:type="pct"/>
            <w:tcBorders>
              <w:top w:val="nil"/>
              <w:left w:val="nil"/>
              <w:bottom w:val="single" w:sz="4" w:space="0" w:color="auto"/>
              <w:right w:val="single" w:sz="4" w:space="0" w:color="auto"/>
            </w:tcBorders>
            <w:shd w:val="clear" w:color="auto" w:fill="auto"/>
            <w:noWrap/>
            <w:vAlign w:val="bottom"/>
            <w:hideMark/>
          </w:tcPr>
          <w:p w:rsidR="00B5046A" w:rsidRPr="0098689F" w:rsidRDefault="006C38A5" w:rsidP="006C38A5">
            <w:pPr>
              <w:rPr>
                <w:rFonts w:ascii="Gill Sans MT" w:eastAsia="Times New Roman" w:hAnsi="Gill Sans MT" w:cs="Calibri"/>
              </w:rPr>
            </w:pPr>
            <w:hyperlink r:id="rId13" w:history="1">
              <w:r w:rsidRPr="0098689F">
                <w:rPr>
                  <w:rStyle w:val="-"/>
                  <w:rFonts w:ascii="Gill Sans MT" w:eastAsia="Times New Roman" w:hAnsi="Gill Sans MT" w:cs="Calibri"/>
                  <w:sz w:val="22"/>
                  <w:szCs w:val="22"/>
                </w:rPr>
                <w:t>wrobinson@teachbeyond.org</w:t>
              </w:r>
            </w:hyperlink>
            <w:r w:rsidRPr="0098689F">
              <w:rPr>
                <w:rFonts w:ascii="Gill Sans MT" w:eastAsia="Times New Roman" w:hAnsi="Gill Sans MT" w:cs="Calibri"/>
                <w:sz w:val="22"/>
                <w:szCs w:val="22"/>
              </w:rPr>
              <w:t xml:space="preserve"> </w:t>
            </w:r>
          </w:p>
        </w:tc>
        <w:tc>
          <w:tcPr>
            <w:tcW w:w="85" w:type="pct"/>
            <w:tcBorders>
              <w:top w:val="nil"/>
              <w:left w:val="nil"/>
              <w:bottom w:val="nil"/>
              <w:right w:val="nil"/>
            </w:tcBorders>
            <w:shd w:val="clear" w:color="auto" w:fill="auto"/>
            <w:noWrap/>
            <w:vAlign w:val="bottom"/>
            <w:hideMark/>
          </w:tcPr>
          <w:p w:rsidR="00B5046A" w:rsidRPr="00B5046A" w:rsidRDefault="00B5046A" w:rsidP="00B5046A">
            <w:pPr>
              <w:rPr>
                <w:rFonts w:ascii="Calibri" w:eastAsia="Times New Roman" w:hAnsi="Calibri" w:cs="Calibri"/>
              </w:rPr>
            </w:pPr>
          </w:p>
        </w:tc>
      </w:tr>
      <w:tr w:rsidR="00916846" w:rsidRPr="00B5046A" w:rsidTr="00916846">
        <w:trPr>
          <w:trHeight w:val="290"/>
        </w:trPr>
        <w:tc>
          <w:tcPr>
            <w:tcW w:w="1669" w:type="pct"/>
            <w:tcBorders>
              <w:top w:val="nil"/>
              <w:left w:val="single" w:sz="4" w:space="0" w:color="auto"/>
              <w:bottom w:val="single" w:sz="4" w:space="0" w:color="auto"/>
              <w:right w:val="single" w:sz="4" w:space="0" w:color="auto"/>
            </w:tcBorders>
            <w:shd w:val="clear" w:color="auto" w:fill="auto"/>
            <w:noWrap/>
            <w:vAlign w:val="bottom"/>
            <w:hideMark/>
          </w:tcPr>
          <w:p w:rsidR="00B5046A" w:rsidRPr="0098689F" w:rsidRDefault="00545AE0" w:rsidP="00B5046A">
            <w:pPr>
              <w:rPr>
                <w:rFonts w:ascii="Gill Sans MT" w:eastAsia="Times New Roman" w:hAnsi="Gill Sans MT" w:cs="Calibri"/>
              </w:rPr>
            </w:pPr>
            <w:r w:rsidRPr="0098689F">
              <w:rPr>
                <w:rFonts w:ascii="Gill Sans MT" w:eastAsia="Times New Roman" w:hAnsi="Gill Sans MT" w:cs="Calibri"/>
                <w:sz w:val="22"/>
                <w:szCs w:val="22"/>
              </w:rPr>
              <w:t>Better Days</w:t>
            </w:r>
          </w:p>
        </w:tc>
        <w:tc>
          <w:tcPr>
            <w:tcW w:w="1391" w:type="pct"/>
            <w:tcBorders>
              <w:top w:val="nil"/>
              <w:left w:val="nil"/>
              <w:bottom w:val="single" w:sz="4" w:space="0" w:color="auto"/>
              <w:right w:val="single" w:sz="4" w:space="0" w:color="auto"/>
            </w:tcBorders>
            <w:shd w:val="clear" w:color="auto" w:fill="auto"/>
            <w:noWrap/>
            <w:vAlign w:val="bottom"/>
            <w:hideMark/>
          </w:tcPr>
          <w:p w:rsidR="00B5046A" w:rsidRPr="0098689F" w:rsidRDefault="00545AE0" w:rsidP="00B5046A">
            <w:pPr>
              <w:rPr>
                <w:rFonts w:ascii="Gill Sans MT" w:eastAsia="Times New Roman" w:hAnsi="Gill Sans MT" w:cs="Calibri"/>
              </w:rPr>
            </w:pPr>
            <w:proofErr w:type="spellStart"/>
            <w:r w:rsidRPr="0098689F">
              <w:rPr>
                <w:rFonts w:ascii="Gill Sans MT" w:eastAsia="Times New Roman" w:hAnsi="Gill Sans MT" w:cs="Calibri"/>
                <w:sz w:val="22"/>
                <w:szCs w:val="22"/>
              </w:rPr>
              <w:t>Anke</w:t>
            </w:r>
            <w:proofErr w:type="spellEnd"/>
            <w:r w:rsidRPr="0098689F">
              <w:rPr>
                <w:rFonts w:ascii="Gill Sans MT" w:eastAsia="Times New Roman" w:hAnsi="Gill Sans MT" w:cs="Calibri"/>
                <w:sz w:val="22"/>
                <w:szCs w:val="22"/>
              </w:rPr>
              <w:t xml:space="preserve"> </w:t>
            </w:r>
            <w:proofErr w:type="spellStart"/>
            <w:r w:rsidRPr="0098689F">
              <w:rPr>
                <w:rFonts w:ascii="Gill Sans MT" w:eastAsia="Times New Roman" w:hAnsi="Gill Sans MT" w:cs="Calibri"/>
                <w:sz w:val="22"/>
                <w:szCs w:val="22"/>
              </w:rPr>
              <w:t>Messiaen</w:t>
            </w:r>
            <w:proofErr w:type="spellEnd"/>
          </w:p>
        </w:tc>
        <w:tc>
          <w:tcPr>
            <w:tcW w:w="1855" w:type="pct"/>
            <w:tcBorders>
              <w:top w:val="nil"/>
              <w:left w:val="nil"/>
              <w:bottom w:val="single" w:sz="4" w:space="0" w:color="auto"/>
              <w:right w:val="single" w:sz="4" w:space="0" w:color="auto"/>
            </w:tcBorders>
            <w:shd w:val="clear" w:color="auto" w:fill="auto"/>
            <w:noWrap/>
            <w:vAlign w:val="bottom"/>
            <w:hideMark/>
          </w:tcPr>
          <w:p w:rsidR="00B5046A" w:rsidRPr="0098689F" w:rsidRDefault="000E09E7" w:rsidP="00545AE0">
            <w:pPr>
              <w:rPr>
                <w:rFonts w:ascii="Gill Sans MT" w:eastAsia="Times New Roman" w:hAnsi="Gill Sans MT" w:cs="Calibri"/>
              </w:rPr>
            </w:pPr>
            <w:hyperlink r:id="rId14" w:history="1">
              <w:r w:rsidR="00545AE0" w:rsidRPr="0098689F">
                <w:rPr>
                  <w:rStyle w:val="-"/>
                  <w:rFonts w:ascii="Gill Sans MT" w:eastAsia="Times New Roman" w:hAnsi="Gill Sans MT" w:cs="Calibri"/>
                  <w:sz w:val="22"/>
                  <w:szCs w:val="22"/>
                </w:rPr>
                <w:t>anke@betterdays.ngo</w:t>
              </w:r>
            </w:hyperlink>
          </w:p>
        </w:tc>
        <w:tc>
          <w:tcPr>
            <w:tcW w:w="85" w:type="pct"/>
            <w:tcBorders>
              <w:top w:val="nil"/>
              <w:left w:val="nil"/>
              <w:bottom w:val="nil"/>
              <w:right w:val="nil"/>
            </w:tcBorders>
            <w:shd w:val="clear" w:color="auto" w:fill="auto"/>
            <w:noWrap/>
            <w:vAlign w:val="bottom"/>
            <w:hideMark/>
          </w:tcPr>
          <w:p w:rsidR="00B5046A" w:rsidRPr="00B5046A" w:rsidRDefault="00B5046A" w:rsidP="00B5046A">
            <w:pPr>
              <w:rPr>
                <w:rFonts w:ascii="Calibri" w:eastAsia="Times New Roman" w:hAnsi="Calibri" w:cs="Calibri"/>
              </w:rPr>
            </w:pPr>
          </w:p>
        </w:tc>
      </w:tr>
      <w:tr w:rsidR="00916846" w:rsidRPr="00B5046A" w:rsidTr="00916846">
        <w:trPr>
          <w:trHeight w:val="290"/>
        </w:trPr>
        <w:tc>
          <w:tcPr>
            <w:tcW w:w="1669" w:type="pct"/>
            <w:tcBorders>
              <w:top w:val="nil"/>
              <w:left w:val="single" w:sz="4" w:space="0" w:color="auto"/>
              <w:bottom w:val="single" w:sz="4" w:space="0" w:color="auto"/>
              <w:right w:val="single" w:sz="4" w:space="0" w:color="auto"/>
            </w:tcBorders>
            <w:shd w:val="clear" w:color="auto" w:fill="auto"/>
            <w:noWrap/>
            <w:vAlign w:val="bottom"/>
            <w:hideMark/>
          </w:tcPr>
          <w:p w:rsidR="00B5046A" w:rsidRPr="0098689F" w:rsidRDefault="00545AE0" w:rsidP="00B5046A">
            <w:pPr>
              <w:rPr>
                <w:rFonts w:ascii="Gill Sans MT" w:eastAsia="Times New Roman" w:hAnsi="Gill Sans MT" w:cs="Calibri"/>
              </w:rPr>
            </w:pPr>
            <w:r w:rsidRPr="0098689F">
              <w:rPr>
                <w:rFonts w:ascii="Gill Sans MT" w:eastAsia="Times New Roman" w:hAnsi="Gill Sans MT" w:cs="Calibri"/>
                <w:sz w:val="22"/>
                <w:szCs w:val="22"/>
              </w:rPr>
              <w:t>A Drop in the Ocean</w:t>
            </w:r>
          </w:p>
        </w:tc>
        <w:tc>
          <w:tcPr>
            <w:tcW w:w="1391" w:type="pct"/>
            <w:tcBorders>
              <w:top w:val="nil"/>
              <w:left w:val="nil"/>
              <w:bottom w:val="single" w:sz="4" w:space="0" w:color="auto"/>
              <w:right w:val="single" w:sz="4" w:space="0" w:color="auto"/>
            </w:tcBorders>
            <w:shd w:val="clear" w:color="auto" w:fill="auto"/>
            <w:noWrap/>
            <w:vAlign w:val="bottom"/>
            <w:hideMark/>
          </w:tcPr>
          <w:p w:rsidR="00B5046A" w:rsidRPr="0098689F" w:rsidRDefault="00545AE0" w:rsidP="00B5046A">
            <w:pPr>
              <w:rPr>
                <w:rFonts w:ascii="Gill Sans MT" w:eastAsia="Times New Roman" w:hAnsi="Gill Sans MT" w:cs="Calibri"/>
              </w:rPr>
            </w:pPr>
            <w:r w:rsidRPr="0098689F">
              <w:rPr>
                <w:rFonts w:ascii="Gill Sans MT" w:eastAsia="Times New Roman" w:hAnsi="Gill Sans MT" w:cs="Calibri"/>
                <w:sz w:val="22"/>
                <w:szCs w:val="22"/>
              </w:rPr>
              <w:t xml:space="preserve">Angelika </w:t>
            </w:r>
            <w:proofErr w:type="spellStart"/>
            <w:r w:rsidRPr="0098689F">
              <w:rPr>
                <w:rFonts w:ascii="Gill Sans MT" w:eastAsia="Times New Roman" w:hAnsi="Gill Sans MT" w:cs="Calibri"/>
                <w:sz w:val="22"/>
                <w:szCs w:val="22"/>
              </w:rPr>
              <w:t>Sogn</w:t>
            </w:r>
            <w:proofErr w:type="spellEnd"/>
            <w:r w:rsidRPr="0098689F">
              <w:rPr>
                <w:rFonts w:ascii="Gill Sans MT" w:eastAsia="Times New Roman" w:hAnsi="Gill Sans MT" w:cs="Calibri"/>
                <w:sz w:val="22"/>
                <w:szCs w:val="22"/>
              </w:rPr>
              <w:t xml:space="preserve"> </w:t>
            </w:r>
            <w:proofErr w:type="spellStart"/>
            <w:r w:rsidRPr="0098689F">
              <w:rPr>
                <w:rFonts w:ascii="Gill Sans MT" w:eastAsia="Times New Roman" w:hAnsi="Gill Sans MT" w:cs="Calibri"/>
                <w:sz w:val="22"/>
                <w:szCs w:val="22"/>
              </w:rPr>
              <w:t>Koutsofotinos</w:t>
            </w:r>
            <w:proofErr w:type="spellEnd"/>
          </w:p>
        </w:tc>
        <w:tc>
          <w:tcPr>
            <w:tcW w:w="1855" w:type="pct"/>
            <w:tcBorders>
              <w:top w:val="nil"/>
              <w:left w:val="nil"/>
              <w:bottom w:val="single" w:sz="4" w:space="0" w:color="auto"/>
              <w:right w:val="single" w:sz="4" w:space="0" w:color="auto"/>
            </w:tcBorders>
            <w:shd w:val="clear" w:color="auto" w:fill="auto"/>
            <w:noWrap/>
            <w:vAlign w:val="bottom"/>
            <w:hideMark/>
          </w:tcPr>
          <w:p w:rsidR="00B5046A" w:rsidRPr="0098689F" w:rsidRDefault="000E09E7" w:rsidP="00545AE0">
            <w:pPr>
              <w:rPr>
                <w:rFonts w:ascii="Gill Sans MT" w:eastAsia="Times New Roman" w:hAnsi="Gill Sans MT" w:cs="Calibri"/>
              </w:rPr>
            </w:pPr>
            <w:hyperlink r:id="rId15" w:history="1">
              <w:r w:rsidR="00545AE0" w:rsidRPr="0098689F">
                <w:rPr>
                  <w:rStyle w:val="-"/>
                  <w:rFonts w:ascii="Gill Sans MT" w:eastAsia="Times New Roman" w:hAnsi="Gill Sans MT" w:cs="Calibri"/>
                  <w:sz w:val="22"/>
                  <w:szCs w:val="22"/>
                </w:rPr>
                <w:t>lesvos@drapenihavet.no</w:t>
              </w:r>
            </w:hyperlink>
          </w:p>
        </w:tc>
        <w:tc>
          <w:tcPr>
            <w:tcW w:w="85" w:type="pct"/>
            <w:tcBorders>
              <w:top w:val="nil"/>
              <w:left w:val="nil"/>
              <w:bottom w:val="nil"/>
              <w:right w:val="nil"/>
            </w:tcBorders>
            <w:shd w:val="clear" w:color="auto" w:fill="auto"/>
            <w:noWrap/>
            <w:vAlign w:val="bottom"/>
            <w:hideMark/>
          </w:tcPr>
          <w:p w:rsidR="00B5046A" w:rsidRPr="00B5046A" w:rsidRDefault="00B5046A" w:rsidP="00B5046A">
            <w:pPr>
              <w:rPr>
                <w:rFonts w:ascii="Calibri" w:eastAsia="Times New Roman" w:hAnsi="Calibri" w:cs="Calibri"/>
              </w:rPr>
            </w:pPr>
          </w:p>
        </w:tc>
      </w:tr>
      <w:tr w:rsidR="00916846" w:rsidRPr="00B5046A" w:rsidTr="00916846">
        <w:trPr>
          <w:trHeight w:val="290"/>
        </w:trPr>
        <w:tc>
          <w:tcPr>
            <w:tcW w:w="1669" w:type="pct"/>
            <w:tcBorders>
              <w:top w:val="nil"/>
              <w:left w:val="single" w:sz="4" w:space="0" w:color="auto"/>
              <w:bottom w:val="single" w:sz="4" w:space="0" w:color="auto"/>
              <w:right w:val="single" w:sz="4" w:space="0" w:color="auto"/>
            </w:tcBorders>
            <w:shd w:val="clear" w:color="auto" w:fill="auto"/>
            <w:noWrap/>
            <w:vAlign w:val="bottom"/>
            <w:hideMark/>
          </w:tcPr>
          <w:p w:rsidR="00B5046A" w:rsidRPr="0098689F" w:rsidRDefault="00545AE0" w:rsidP="00B5046A">
            <w:pPr>
              <w:rPr>
                <w:rFonts w:ascii="Gill Sans MT" w:eastAsia="Times New Roman" w:hAnsi="Gill Sans MT" w:cs="Calibri"/>
              </w:rPr>
            </w:pPr>
            <w:proofErr w:type="spellStart"/>
            <w:r w:rsidRPr="0098689F">
              <w:rPr>
                <w:rFonts w:ascii="Gill Sans MT" w:eastAsia="Times New Roman" w:hAnsi="Gill Sans MT" w:cs="Calibri"/>
                <w:sz w:val="22"/>
                <w:szCs w:val="22"/>
              </w:rPr>
              <w:t>METAdrasi</w:t>
            </w:r>
            <w:proofErr w:type="spellEnd"/>
          </w:p>
        </w:tc>
        <w:tc>
          <w:tcPr>
            <w:tcW w:w="1391" w:type="pct"/>
            <w:tcBorders>
              <w:top w:val="nil"/>
              <w:left w:val="nil"/>
              <w:bottom w:val="single" w:sz="4" w:space="0" w:color="auto"/>
              <w:right w:val="single" w:sz="4" w:space="0" w:color="auto"/>
            </w:tcBorders>
            <w:shd w:val="clear" w:color="auto" w:fill="auto"/>
            <w:noWrap/>
            <w:vAlign w:val="bottom"/>
            <w:hideMark/>
          </w:tcPr>
          <w:p w:rsidR="00B5046A" w:rsidRPr="0098689F" w:rsidRDefault="00545AE0" w:rsidP="00B5046A">
            <w:pPr>
              <w:rPr>
                <w:rFonts w:ascii="Gill Sans MT" w:eastAsia="Times New Roman" w:hAnsi="Gill Sans MT" w:cs="Calibri"/>
              </w:rPr>
            </w:pPr>
            <w:proofErr w:type="spellStart"/>
            <w:r w:rsidRPr="0098689F">
              <w:rPr>
                <w:rFonts w:ascii="Gill Sans MT" w:eastAsia="Times New Roman" w:hAnsi="Gill Sans MT" w:cs="Calibri"/>
                <w:sz w:val="22"/>
                <w:szCs w:val="22"/>
              </w:rPr>
              <w:t>Konstantinos</w:t>
            </w:r>
            <w:proofErr w:type="spellEnd"/>
            <w:r w:rsidRPr="0098689F">
              <w:rPr>
                <w:rFonts w:ascii="Gill Sans MT" w:eastAsia="Times New Roman" w:hAnsi="Gill Sans MT" w:cs="Calibri"/>
                <w:sz w:val="22"/>
                <w:szCs w:val="22"/>
              </w:rPr>
              <w:t xml:space="preserve"> </w:t>
            </w:r>
            <w:proofErr w:type="spellStart"/>
            <w:r w:rsidRPr="0098689F">
              <w:rPr>
                <w:rFonts w:ascii="Gill Sans MT" w:eastAsia="Times New Roman" w:hAnsi="Gill Sans MT" w:cs="Calibri"/>
                <w:sz w:val="22"/>
                <w:szCs w:val="22"/>
              </w:rPr>
              <w:t>Karakouzidis</w:t>
            </w:r>
            <w:proofErr w:type="spellEnd"/>
          </w:p>
        </w:tc>
        <w:tc>
          <w:tcPr>
            <w:tcW w:w="1855" w:type="pct"/>
            <w:tcBorders>
              <w:top w:val="nil"/>
              <w:left w:val="nil"/>
              <w:bottom w:val="single" w:sz="4" w:space="0" w:color="auto"/>
              <w:right w:val="single" w:sz="4" w:space="0" w:color="auto"/>
            </w:tcBorders>
            <w:shd w:val="clear" w:color="auto" w:fill="auto"/>
            <w:noWrap/>
            <w:vAlign w:val="bottom"/>
            <w:hideMark/>
          </w:tcPr>
          <w:p w:rsidR="00B5046A" w:rsidRPr="0098689F" w:rsidRDefault="000E09E7" w:rsidP="00545AE0">
            <w:pPr>
              <w:rPr>
                <w:rFonts w:ascii="Gill Sans MT" w:eastAsia="Times New Roman" w:hAnsi="Gill Sans MT" w:cs="Calibri"/>
              </w:rPr>
            </w:pPr>
            <w:hyperlink r:id="rId16" w:history="1">
              <w:r w:rsidR="00545AE0" w:rsidRPr="0098689F">
                <w:rPr>
                  <w:rStyle w:val="-"/>
                  <w:rFonts w:ascii="Gill Sans MT" w:eastAsia="Times New Roman" w:hAnsi="Gill Sans MT" w:cs="Calibri"/>
                  <w:sz w:val="22"/>
                  <w:szCs w:val="22"/>
                </w:rPr>
                <w:t>karakouzidis.metadrasi@gmail.com</w:t>
              </w:r>
            </w:hyperlink>
          </w:p>
        </w:tc>
        <w:tc>
          <w:tcPr>
            <w:tcW w:w="85" w:type="pct"/>
            <w:tcBorders>
              <w:top w:val="nil"/>
              <w:left w:val="nil"/>
              <w:bottom w:val="nil"/>
              <w:right w:val="nil"/>
            </w:tcBorders>
            <w:shd w:val="clear" w:color="auto" w:fill="auto"/>
            <w:noWrap/>
            <w:vAlign w:val="bottom"/>
            <w:hideMark/>
          </w:tcPr>
          <w:p w:rsidR="00B5046A" w:rsidRPr="00B5046A" w:rsidRDefault="00B5046A" w:rsidP="00B5046A">
            <w:pPr>
              <w:rPr>
                <w:rFonts w:ascii="Calibri" w:eastAsia="Times New Roman" w:hAnsi="Calibri" w:cs="Calibri"/>
              </w:rPr>
            </w:pPr>
          </w:p>
        </w:tc>
      </w:tr>
      <w:tr w:rsidR="00813C6F" w:rsidRPr="00B5046A" w:rsidTr="00916846">
        <w:trPr>
          <w:trHeight w:val="290"/>
        </w:trPr>
        <w:tc>
          <w:tcPr>
            <w:tcW w:w="1669" w:type="pct"/>
            <w:tcBorders>
              <w:top w:val="nil"/>
              <w:left w:val="single" w:sz="4" w:space="0" w:color="auto"/>
              <w:bottom w:val="single" w:sz="4" w:space="0" w:color="auto"/>
              <w:right w:val="single" w:sz="4" w:space="0" w:color="auto"/>
            </w:tcBorders>
            <w:shd w:val="clear" w:color="auto" w:fill="auto"/>
            <w:noWrap/>
            <w:vAlign w:val="bottom"/>
            <w:hideMark/>
          </w:tcPr>
          <w:p w:rsidR="00813C6F" w:rsidRPr="0098689F" w:rsidRDefault="00813C6F" w:rsidP="00B5046A">
            <w:pPr>
              <w:rPr>
                <w:rFonts w:ascii="Gill Sans MT" w:eastAsia="Times New Roman" w:hAnsi="Gill Sans MT" w:cs="Calibri"/>
                <w:sz w:val="22"/>
                <w:szCs w:val="22"/>
              </w:rPr>
            </w:pPr>
            <w:r w:rsidRPr="0098689F">
              <w:rPr>
                <w:rFonts w:ascii="Gill Sans MT" w:eastAsia="Times New Roman" w:hAnsi="Gill Sans MT" w:cs="Calibri"/>
                <w:sz w:val="22"/>
                <w:szCs w:val="22"/>
              </w:rPr>
              <w:t>UNHCR</w:t>
            </w:r>
          </w:p>
        </w:tc>
        <w:tc>
          <w:tcPr>
            <w:tcW w:w="1391" w:type="pct"/>
            <w:tcBorders>
              <w:top w:val="nil"/>
              <w:left w:val="nil"/>
              <w:bottom w:val="single" w:sz="4" w:space="0" w:color="auto"/>
              <w:right w:val="single" w:sz="4" w:space="0" w:color="auto"/>
            </w:tcBorders>
            <w:shd w:val="clear" w:color="auto" w:fill="auto"/>
            <w:noWrap/>
            <w:vAlign w:val="bottom"/>
            <w:hideMark/>
          </w:tcPr>
          <w:p w:rsidR="00813C6F" w:rsidRPr="0098689F" w:rsidRDefault="00813C6F" w:rsidP="00B5046A">
            <w:pPr>
              <w:rPr>
                <w:rFonts w:ascii="Gill Sans MT" w:eastAsia="Times New Roman" w:hAnsi="Gill Sans MT" w:cs="Calibri"/>
                <w:sz w:val="22"/>
                <w:szCs w:val="22"/>
              </w:rPr>
            </w:pPr>
            <w:proofErr w:type="spellStart"/>
            <w:r w:rsidRPr="0098689F">
              <w:rPr>
                <w:rFonts w:ascii="Gill Sans MT" w:eastAsia="Times New Roman" w:hAnsi="Gill Sans MT" w:cs="Calibri"/>
                <w:sz w:val="22"/>
                <w:szCs w:val="22"/>
              </w:rPr>
              <w:t>Rayeesa</w:t>
            </w:r>
            <w:proofErr w:type="spellEnd"/>
            <w:r w:rsidRPr="0098689F">
              <w:rPr>
                <w:rFonts w:ascii="Gill Sans MT" w:eastAsia="Times New Roman" w:hAnsi="Gill Sans MT" w:cs="Calibri"/>
                <w:sz w:val="22"/>
                <w:szCs w:val="22"/>
              </w:rPr>
              <w:t xml:space="preserve"> </w:t>
            </w:r>
            <w:proofErr w:type="spellStart"/>
            <w:r w:rsidRPr="0098689F">
              <w:rPr>
                <w:rFonts w:ascii="Gill Sans MT" w:eastAsia="Times New Roman" w:hAnsi="Gill Sans MT" w:cs="Calibri"/>
                <w:sz w:val="22"/>
                <w:szCs w:val="22"/>
              </w:rPr>
              <w:t>Mahomed</w:t>
            </w:r>
            <w:proofErr w:type="spellEnd"/>
          </w:p>
        </w:tc>
        <w:tc>
          <w:tcPr>
            <w:tcW w:w="1855" w:type="pct"/>
            <w:tcBorders>
              <w:top w:val="nil"/>
              <w:left w:val="nil"/>
              <w:bottom w:val="single" w:sz="4" w:space="0" w:color="auto"/>
              <w:right w:val="single" w:sz="4" w:space="0" w:color="auto"/>
            </w:tcBorders>
            <w:shd w:val="clear" w:color="auto" w:fill="auto"/>
            <w:noWrap/>
            <w:vAlign w:val="bottom"/>
            <w:hideMark/>
          </w:tcPr>
          <w:p w:rsidR="00813C6F" w:rsidRPr="0098689F" w:rsidRDefault="00813C6F" w:rsidP="00545AE0">
            <w:pPr>
              <w:rPr>
                <w:rFonts w:ascii="Gill Sans MT" w:hAnsi="Gill Sans MT"/>
              </w:rPr>
            </w:pPr>
            <w:hyperlink r:id="rId17" w:history="1">
              <w:r w:rsidRPr="0098689F">
                <w:rPr>
                  <w:rStyle w:val="-"/>
                  <w:rFonts w:ascii="Gill Sans MT" w:hAnsi="Gill Sans MT"/>
                </w:rPr>
                <w:t>mahomed@unhcr.org</w:t>
              </w:r>
            </w:hyperlink>
            <w:r w:rsidRPr="0098689F">
              <w:rPr>
                <w:rFonts w:ascii="Gill Sans MT" w:hAnsi="Gill Sans MT"/>
              </w:rPr>
              <w:t xml:space="preserve"> </w:t>
            </w:r>
          </w:p>
        </w:tc>
        <w:tc>
          <w:tcPr>
            <w:tcW w:w="85" w:type="pct"/>
            <w:tcBorders>
              <w:top w:val="nil"/>
              <w:left w:val="nil"/>
              <w:bottom w:val="nil"/>
              <w:right w:val="nil"/>
            </w:tcBorders>
            <w:shd w:val="clear" w:color="auto" w:fill="auto"/>
            <w:noWrap/>
            <w:vAlign w:val="bottom"/>
            <w:hideMark/>
          </w:tcPr>
          <w:p w:rsidR="00813C6F" w:rsidRPr="00B5046A" w:rsidRDefault="00813C6F" w:rsidP="00B5046A">
            <w:pPr>
              <w:rPr>
                <w:rFonts w:ascii="Calibri" w:eastAsia="Times New Roman" w:hAnsi="Calibri" w:cs="Calibri"/>
              </w:rPr>
            </w:pPr>
          </w:p>
        </w:tc>
      </w:tr>
      <w:tr w:rsidR="00916846" w:rsidRPr="00B5046A" w:rsidTr="00916846">
        <w:trPr>
          <w:trHeight w:val="290"/>
        </w:trPr>
        <w:tc>
          <w:tcPr>
            <w:tcW w:w="1669" w:type="pct"/>
            <w:tcBorders>
              <w:top w:val="nil"/>
              <w:left w:val="single" w:sz="4" w:space="0" w:color="auto"/>
              <w:bottom w:val="single" w:sz="4" w:space="0" w:color="auto"/>
              <w:right w:val="single" w:sz="4" w:space="0" w:color="auto"/>
            </w:tcBorders>
            <w:shd w:val="clear" w:color="auto" w:fill="auto"/>
            <w:noWrap/>
            <w:vAlign w:val="bottom"/>
            <w:hideMark/>
          </w:tcPr>
          <w:p w:rsidR="00B5046A" w:rsidRPr="0098689F" w:rsidRDefault="00981E40" w:rsidP="00B5046A">
            <w:pPr>
              <w:rPr>
                <w:rFonts w:ascii="Gill Sans MT" w:eastAsia="Times New Roman" w:hAnsi="Gill Sans MT" w:cs="Calibri"/>
              </w:rPr>
            </w:pPr>
            <w:r w:rsidRPr="0098689F">
              <w:rPr>
                <w:rFonts w:ascii="Gill Sans MT" w:eastAsia="Times New Roman" w:hAnsi="Gill Sans MT" w:cs="Calibri"/>
                <w:sz w:val="22"/>
                <w:szCs w:val="22"/>
              </w:rPr>
              <w:t>UNHCR</w:t>
            </w:r>
          </w:p>
        </w:tc>
        <w:tc>
          <w:tcPr>
            <w:tcW w:w="1391" w:type="pct"/>
            <w:tcBorders>
              <w:top w:val="nil"/>
              <w:left w:val="nil"/>
              <w:bottom w:val="single" w:sz="4" w:space="0" w:color="auto"/>
              <w:right w:val="single" w:sz="4" w:space="0" w:color="auto"/>
            </w:tcBorders>
            <w:shd w:val="clear" w:color="auto" w:fill="auto"/>
            <w:noWrap/>
            <w:vAlign w:val="bottom"/>
            <w:hideMark/>
          </w:tcPr>
          <w:p w:rsidR="00B5046A" w:rsidRPr="0098689F" w:rsidRDefault="00813C6F" w:rsidP="00B5046A">
            <w:pPr>
              <w:rPr>
                <w:rFonts w:ascii="Gill Sans MT" w:eastAsia="Times New Roman" w:hAnsi="Gill Sans MT" w:cs="Calibri"/>
              </w:rPr>
            </w:pPr>
            <w:proofErr w:type="spellStart"/>
            <w:r w:rsidRPr="0098689F">
              <w:rPr>
                <w:rFonts w:ascii="Gill Sans MT" w:eastAsia="Times New Roman" w:hAnsi="Gill Sans MT" w:cs="Calibri"/>
                <w:sz w:val="22"/>
                <w:szCs w:val="22"/>
              </w:rPr>
              <w:t>Rehma</w:t>
            </w:r>
            <w:proofErr w:type="spellEnd"/>
            <w:r w:rsidRPr="0098689F">
              <w:rPr>
                <w:rFonts w:ascii="Gill Sans MT" w:eastAsia="Times New Roman" w:hAnsi="Gill Sans MT" w:cs="Calibri"/>
                <w:sz w:val="22"/>
                <w:szCs w:val="22"/>
              </w:rPr>
              <w:t xml:space="preserve"> </w:t>
            </w:r>
            <w:proofErr w:type="spellStart"/>
            <w:r w:rsidRPr="0098689F">
              <w:rPr>
                <w:rFonts w:ascii="Gill Sans MT" w:eastAsia="Times New Roman" w:hAnsi="Gill Sans MT" w:cs="Calibri"/>
                <w:sz w:val="22"/>
                <w:szCs w:val="22"/>
              </w:rPr>
              <w:t>Kauma</w:t>
            </w:r>
            <w:proofErr w:type="spellEnd"/>
          </w:p>
        </w:tc>
        <w:tc>
          <w:tcPr>
            <w:tcW w:w="1855" w:type="pct"/>
            <w:tcBorders>
              <w:top w:val="nil"/>
              <w:left w:val="nil"/>
              <w:bottom w:val="single" w:sz="4" w:space="0" w:color="auto"/>
              <w:right w:val="single" w:sz="4" w:space="0" w:color="auto"/>
            </w:tcBorders>
            <w:shd w:val="clear" w:color="auto" w:fill="auto"/>
            <w:noWrap/>
            <w:vAlign w:val="bottom"/>
            <w:hideMark/>
          </w:tcPr>
          <w:p w:rsidR="00B5046A" w:rsidRPr="0098689F" w:rsidRDefault="00813C6F" w:rsidP="00813C6F">
            <w:pPr>
              <w:rPr>
                <w:rFonts w:ascii="Gill Sans MT" w:eastAsia="Times New Roman" w:hAnsi="Gill Sans MT" w:cs="Calibri"/>
              </w:rPr>
            </w:pPr>
            <w:hyperlink r:id="rId18" w:history="1">
              <w:r w:rsidRPr="0098689F">
                <w:rPr>
                  <w:rStyle w:val="-"/>
                  <w:rFonts w:ascii="Gill Sans MT" w:eastAsia="Times New Roman" w:hAnsi="Gill Sans MT" w:cs="Calibri"/>
                  <w:sz w:val="22"/>
                  <w:szCs w:val="22"/>
                </w:rPr>
                <w:t>kauma@unhcr.org</w:t>
              </w:r>
            </w:hyperlink>
          </w:p>
        </w:tc>
        <w:tc>
          <w:tcPr>
            <w:tcW w:w="85" w:type="pct"/>
            <w:tcBorders>
              <w:top w:val="nil"/>
              <w:left w:val="nil"/>
              <w:bottom w:val="nil"/>
              <w:right w:val="nil"/>
            </w:tcBorders>
            <w:shd w:val="clear" w:color="auto" w:fill="auto"/>
            <w:noWrap/>
            <w:vAlign w:val="bottom"/>
            <w:hideMark/>
          </w:tcPr>
          <w:p w:rsidR="00B5046A" w:rsidRPr="00B5046A" w:rsidRDefault="00B5046A" w:rsidP="00B5046A">
            <w:pPr>
              <w:rPr>
                <w:rFonts w:ascii="Calibri" w:eastAsia="Times New Roman" w:hAnsi="Calibri" w:cs="Calibri"/>
              </w:rPr>
            </w:pPr>
          </w:p>
        </w:tc>
      </w:tr>
      <w:tr w:rsidR="00916846" w:rsidRPr="00B5046A" w:rsidTr="00916846">
        <w:trPr>
          <w:trHeight w:val="290"/>
        </w:trPr>
        <w:tc>
          <w:tcPr>
            <w:tcW w:w="1669" w:type="pct"/>
            <w:tcBorders>
              <w:top w:val="nil"/>
              <w:left w:val="single" w:sz="4" w:space="0" w:color="auto"/>
              <w:bottom w:val="single" w:sz="4" w:space="0" w:color="auto"/>
              <w:right w:val="single" w:sz="4" w:space="0" w:color="auto"/>
            </w:tcBorders>
            <w:shd w:val="clear" w:color="auto" w:fill="auto"/>
            <w:noWrap/>
            <w:vAlign w:val="bottom"/>
            <w:hideMark/>
          </w:tcPr>
          <w:p w:rsidR="00B5046A" w:rsidRPr="0098689F" w:rsidRDefault="00981E40" w:rsidP="00B5046A">
            <w:pPr>
              <w:rPr>
                <w:rFonts w:ascii="Gill Sans MT" w:eastAsia="Times New Roman" w:hAnsi="Gill Sans MT" w:cs="Calibri"/>
              </w:rPr>
            </w:pPr>
            <w:proofErr w:type="spellStart"/>
            <w:r w:rsidRPr="0098689F">
              <w:rPr>
                <w:rFonts w:ascii="Gill Sans MT" w:eastAsia="Times New Roman" w:hAnsi="Gill Sans MT" w:cs="Calibri"/>
                <w:sz w:val="22"/>
                <w:szCs w:val="22"/>
              </w:rPr>
              <w:t>MoE</w:t>
            </w:r>
            <w:proofErr w:type="spellEnd"/>
            <w:r w:rsidRPr="0098689F">
              <w:rPr>
                <w:rFonts w:ascii="Gill Sans MT" w:eastAsia="Times New Roman" w:hAnsi="Gill Sans MT" w:cs="Calibri"/>
                <w:sz w:val="22"/>
                <w:szCs w:val="22"/>
              </w:rPr>
              <w:t>/REC</w:t>
            </w:r>
          </w:p>
        </w:tc>
        <w:tc>
          <w:tcPr>
            <w:tcW w:w="1391" w:type="pct"/>
            <w:tcBorders>
              <w:top w:val="nil"/>
              <w:left w:val="nil"/>
              <w:bottom w:val="single" w:sz="4" w:space="0" w:color="auto"/>
              <w:right w:val="single" w:sz="4" w:space="0" w:color="auto"/>
            </w:tcBorders>
            <w:shd w:val="clear" w:color="auto" w:fill="auto"/>
            <w:noWrap/>
            <w:vAlign w:val="bottom"/>
            <w:hideMark/>
          </w:tcPr>
          <w:p w:rsidR="00B5046A" w:rsidRPr="0098689F" w:rsidRDefault="00813C6F" w:rsidP="00B5046A">
            <w:pPr>
              <w:rPr>
                <w:rFonts w:ascii="Gill Sans MT" w:eastAsia="Times New Roman" w:hAnsi="Gill Sans MT" w:cs="Calibri"/>
              </w:rPr>
            </w:pPr>
            <w:proofErr w:type="spellStart"/>
            <w:r w:rsidRPr="0098689F">
              <w:rPr>
                <w:rFonts w:ascii="Gill Sans MT" w:eastAsia="Times New Roman" w:hAnsi="Gill Sans MT" w:cs="Calibri"/>
                <w:sz w:val="22"/>
                <w:szCs w:val="22"/>
              </w:rPr>
              <w:t>Dionisis</w:t>
            </w:r>
            <w:proofErr w:type="spellEnd"/>
            <w:r w:rsidRPr="0098689F">
              <w:rPr>
                <w:rFonts w:ascii="Gill Sans MT" w:eastAsia="Times New Roman" w:hAnsi="Gill Sans MT" w:cs="Calibri"/>
                <w:sz w:val="22"/>
                <w:szCs w:val="22"/>
              </w:rPr>
              <w:t xml:space="preserve"> </w:t>
            </w:r>
            <w:proofErr w:type="spellStart"/>
            <w:r w:rsidRPr="0098689F">
              <w:rPr>
                <w:rFonts w:ascii="Gill Sans MT" w:eastAsia="Times New Roman" w:hAnsi="Gill Sans MT" w:cs="Calibri"/>
                <w:sz w:val="22"/>
                <w:szCs w:val="22"/>
              </w:rPr>
              <w:t>Pavlou</w:t>
            </w:r>
            <w:proofErr w:type="spellEnd"/>
          </w:p>
        </w:tc>
        <w:tc>
          <w:tcPr>
            <w:tcW w:w="1855" w:type="pct"/>
            <w:tcBorders>
              <w:top w:val="nil"/>
              <w:left w:val="nil"/>
              <w:bottom w:val="single" w:sz="4" w:space="0" w:color="auto"/>
              <w:right w:val="single" w:sz="4" w:space="0" w:color="auto"/>
            </w:tcBorders>
            <w:shd w:val="clear" w:color="auto" w:fill="auto"/>
            <w:noWrap/>
            <w:vAlign w:val="bottom"/>
            <w:hideMark/>
          </w:tcPr>
          <w:p w:rsidR="00B5046A" w:rsidRPr="0098689F" w:rsidRDefault="00813C6F" w:rsidP="00813C6F">
            <w:pPr>
              <w:rPr>
                <w:rFonts w:ascii="Gill Sans MT" w:eastAsia="Times New Roman" w:hAnsi="Gill Sans MT" w:cs="Calibri"/>
              </w:rPr>
            </w:pPr>
            <w:hyperlink r:id="rId19" w:history="1">
              <w:r w:rsidRPr="0098689F">
                <w:rPr>
                  <w:rStyle w:val="-"/>
                  <w:rFonts w:ascii="Gill Sans MT" w:eastAsia="Times New Roman" w:hAnsi="Gill Sans MT" w:cs="Calibri"/>
                  <w:sz w:val="22"/>
                  <w:szCs w:val="22"/>
                </w:rPr>
                <w:t>dpavlou@sch.gr</w:t>
              </w:r>
            </w:hyperlink>
            <w:r w:rsidRPr="0098689F">
              <w:rPr>
                <w:rFonts w:ascii="Gill Sans MT" w:eastAsia="Times New Roman" w:hAnsi="Gill Sans MT" w:cs="Calibri"/>
                <w:sz w:val="22"/>
                <w:szCs w:val="22"/>
              </w:rPr>
              <w:t xml:space="preserve"> </w:t>
            </w:r>
          </w:p>
        </w:tc>
        <w:tc>
          <w:tcPr>
            <w:tcW w:w="85" w:type="pct"/>
            <w:tcBorders>
              <w:top w:val="nil"/>
              <w:left w:val="nil"/>
              <w:bottom w:val="nil"/>
              <w:right w:val="nil"/>
            </w:tcBorders>
            <w:shd w:val="clear" w:color="auto" w:fill="auto"/>
            <w:noWrap/>
            <w:vAlign w:val="bottom"/>
            <w:hideMark/>
          </w:tcPr>
          <w:p w:rsidR="00B5046A" w:rsidRPr="00B5046A" w:rsidRDefault="00B5046A" w:rsidP="00B5046A">
            <w:pPr>
              <w:rPr>
                <w:rFonts w:ascii="Calibri" w:eastAsia="Times New Roman" w:hAnsi="Calibri" w:cs="Calibri"/>
              </w:rPr>
            </w:pPr>
          </w:p>
        </w:tc>
      </w:tr>
      <w:tr w:rsidR="00916846" w:rsidRPr="00B5046A" w:rsidTr="00916846">
        <w:trPr>
          <w:trHeight w:val="290"/>
        </w:trPr>
        <w:tc>
          <w:tcPr>
            <w:tcW w:w="1669" w:type="pct"/>
            <w:tcBorders>
              <w:top w:val="nil"/>
              <w:left w:val="nil"/>
              <w:bottom w:val="nil"/>
              <w:right w:val="nil"/>
            </w:tcBorders>
            <w:shd w:val="clear" w:color="auto" w:fill="auto"/>
            <w:noWrap/>
            <w:vAlign w:val="bottom"/>
            <w:hideMark/>
          </w:tcPr>
          <w:p w:rsidR="00B5046A" w:rsidRPr="00B5046A" w:rsidRDefault="00B5046A" w:rsidP="00B5046A">
            <w:pPr>
              <w:rPr>
                <w:rFonts w:eastAsia="Times New Roman"/>
                <w:sz w:val="20"/>
                <w:szCs w:val="20"/>
              </w:rPr>
            </w:pPr>
          </w:p>
        </w:tc>
        <w:tc>
          <w:tcPr>
            <w:tcW w:w="1391" w:type="pct"/>
            <w:tcBorders>
              <w:top w:val="nil"/>
              <w:left w:val="nil"/>
              <w:bottom w:val="nil"/>
              <w:right w:val="nil"/>
            </w:tcBorders>
            <w:shd w:val="clear" w:color="auto" w:fill="auto"/>
            <w:noWrap/>
            <w:vAlign w:val="bottom"/>
            <w:hideMark/>
          </w:tcPr>
          <w:p w:rsidR="00B5046A" w:rsidRPr="00B5046A" w:rsidRDefault="00B5046A" w:rsidP="00B5046A">
            <w:pPr>
              <w:rPr>
                <w:rFonts w:eastAsia="Times New Roman"/>
                <w:sz w:val="20"/>
                <w:szCs w:val="20"/>
              </w:rPr>
            </w:pPr>
          </w:p>
        </w:tc>
        <w:tc>
          <w:tcPr>
            <w:tcW w:w="1855" w:type="pct"/>
            <w:tcBorders>
              <w:top w:val="nil"/>
              <w:left w:val="nil"/>
              <w:bottom w:val="nil"/>
              <w:right w:val="nil"/>
            </w:tcBorders>
            <w:shd w:val="clear" w:color="auto" w:fill="auto"/>
            <w:noWrap/>
            <w:vAlign w:val="bottom"/>
            <w:hideMark/>
          </w:tcPr>
          <w:p w:rsidR="00B5046A" w:rsidRPr="00B5046A" w:rsidRDefault="00B5046A" w:rsidP="00B5046A">
            <w:pPr>
              <w:rPr>
                <w:rFonts w:eastAsia="Times New Roman"/>
                <w:sz w:val="20"/>
                <w:szCs w:val="20"/>
              </w:rPr>
            </w:pPr>
          </w:p>
        </w:tc>
        <w:tc>
          <w:tcPr>
            <w:tcW w:w="85" w:type="pct"/>
            <w:tcBorders>
              <w:top w:val="nil"/>
              <w:left w:val="nil"/>
              <w:bottom w:val="nil"/>
              <w:right w:val="nil"/>
            </w:tcBorders>
            <w:shd w:val="clear" w:color="auto" w:fill="auto"/>
            <w:noWrap/>
            <w:vAlign w:val="bottom"/>
            <w:hideMark/>
          </w:tcPr>
          <w:p w:rsidR="00B5046A" w:rsidRPr="00B5046A" w:rsidRDefault="00B5046A" w:rsidP="00B5046A">
            <w:pPr>
              <w:rPr>
                <w:rFonts w:eastAsia="Times New Roman"/>
                <w:sz w:val="20"/>
                <w:szCs w:val="20"/>
              </w:rPr>
            </w:pPr>
          </w:p>
        </w:tc>
      </w:tr>
    </w:tbl>
    <w:p w:rsidR="004376BF" w:rsidRPr="00FB19FF" w:rsidRDefault="004376BF">
      <w:pPr>
        <w:rPr>
          <w:rFonts w:ascii="Gill Sans Infant Std" w:hAnsi="Gill Sans Infant Std"/>
          <w:sz w:val="22"/>
          <w:szCs w:val="22"/>
          <w:u w:val="single"/>
        </w:rPr>
      </w:pPr>
    </w:p>
    <w:sectPr w:rsidR="004376BF" w:rsidRPr="00FB19FF" w:rsidSect="00BD0DDD">
      <w:pgSz w:w="16838" w:h="11906"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C24" w:rsidRDefault="00C47C24" w:rsidP="00BD0DDD">
      <w:r>
        <w:separator/>
      </w:r>
    </w:p>
  </w:endnote>
  <w:endnote w:type="continuationSeparator" w:id="0">
    <w:p w:rsidR="00C47C24" w:rsidRDefault="00C47C24" w:rsidP="00BD0D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Infant Std">
    <w:altName w:val="Gill Sans MT"/>
    <w:charset w:val="00"/>
    <w:family w:val="auto"/>
    <w:pitch w:val="variable"/>
    <w:sig w:usb0="00000003" w:usb1="4000204A" w:usb2="00000000" w:usb3="00000000" w:csb0="00000001" w:csb1="00000000"/>
  </w:font>
  <w:font w:name="Calibri">
    <w:panose1 w:val="020F0502020204030204"/>
    <w:charset w:val="A1"/>
    <w:family w:val="swiss"/>
    <w:pitch w:val="variable"/>
    <w:sig w:usb0="E0002AFF" w:usb1="C000247B" w:usb2="00000009" w:usb3="00000000" w:csb0="000001FF" w:csb1="00000000"/>
  </w:font>
  <w:font w:name="Trade Gothic LT Com Bold Cn">
    <w:altName w:val="Franklin Gothic Demi Cond"/>
    <w:charset w:val="00"/>
    <w:family w:val="auto"/>
    <w:pitch w:val="variable"/>
    <w:sig w:usb0="00000001" w:usb1="5000204A" w:usb2="00000000" w:usb3="00000000" w:csb0="0000009B"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C24" w:rsidRDefault="00C47C24" w:rsidP="00BD0DDD">
      <w:r>
        <w:separator/>
      </w:r>
    </w:p>
  </w:footnote>
  <w:footnote w:type="continuationSeparator" w:id="0">
    <w:p w:rsidR="00C47C24" w:rsidRDefault="00C47C24" w:rsidP="00BD0D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57F48"/>
    <w:multiLevelType w:val="hybridMultilevel"/>
    <w:tmpl w:val="AF0CD95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1B013406"/>
    <w:multiLevelType w:val="hybridMultilevel"/>
    <w:tmpl w:val="EFC609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53105D7"/>
    <w:multiLevelType w:val="hybridMultilevel"/>
    <w:tmpl w:val="8F9E3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0F13CD"/>
    <w:multiLevelType w:val="hybridMultilevel"/>
    <w:tmpl w:val="FF6C6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B7500B"/>
    <w:multiLevelType w:val="hybridMultilevel"/>
    <w:tmpl w:val="F38C01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A9167A"/>
    <w:multiLevelType w:val="hybridMultilevel"/>
    <w:tmpl w:val="7A520A40"/>
    <w:lvl w:ilvl="0" w:tplc="20302164">
      <w:start w:val="1"/>
      <w:numFmt w:val="decimal"/>
      <w:lvlText w:val="%1."/>
      <w:lvlJc w:val="left"/>
      <w:pPr>
        <w:ind w:left="360" w:hanging="360"/>
      </w:pPr>
      <w:rPr>
        <w:rFonts w:ascii="Gill Sans Infant Std" w:hAnsi="Gill Sans Infant St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6521BD5"/>
    <w:multiLevelType w:val="hybridMultilevel"/>
    <w:tmpl w:val="3B524B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FB1190"/>
    <w:multiLevelType w:val="hybridMultilevel"/>
    <w:tmpl w:val="AF18C7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089446C"/>
    <w:multiLevelType w:val="hybridMultilevel"/>
    <w:tmpl w:val="5440A9F4"/>
    <w:lvl w:ilvl="0" w:tplc="DA4C3D20">
      <w:start w:val="49"/>
      <w:numFmt w:val="bullet"/>
      <w:lvlText w:val="-"/>
      <w:lvlJc w:val="left"/>
      <w:pPr>
        <w:ind w:left="360" w:hanging="360"/>
      </w:pPr>
      <w:rPr>
        <w:rFonts w:ascii="Gill Sans Infant Std" w:eastAsiaTheme="minorEastAsia" w:hAnsi="Gill Sans Infant St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C3A0064"/>
    <w:multiLevelType w:val="hybridMultilevel"/>
    <w:tmpl w:val="54BE6A9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FC57ED5"/>
    <w:multiLevelType w:val="hybridMultilevel"/>
    <w:tmpl w:val="0A9427C6"/>
    <w:lvl w:ilvl="0" w:tplc="DA4C3D20">
      <w:start w:val="49"/>
      <w:numFmt w:val="bullet"/>
      <w:lvlText w:val="-"/>
      <w:lvlJc w:val="left"/>
      <w:pPr>
        <w:ind w:left="720" w:hanging="360"/>
      </w:pPr>
      <w:rPr>
        <w:rFonts w:ascii="Gill Sans Infant Std" w:eastAsiaTheme="minorEastAsia" w:hAnsi="Gill Sans Infant St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10"/>
  </w:num>
  <w:num w:numId="5">
    <w:abstractNumId w:val="2"/>
  </w:num>
  <w:num w:numId="6">
    <w:abstractNumId w:val="4"/>
  </w:num>
  <w:num w:numId="7">
    <w:abstractNumId w:val="3"/>
  </w:num>
  <w:num w:numId="8">
    <w:abstractNumId w:val="6"/>
  </w:num>
  <w:num w:numId="9">
    <w:abstractNumId w:val="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BD0DDD"/>
    <w:rsid w:val="00056362"/>
    <w:rsid w:val="000E09E7"/>
    <w:rsid w:val="00110BF5"/>
    <w:rsid w:val="00157B89"/>
    <w:rsid w:val="00166BE1"/>
    <w:rsid w:val="001F79C0"/>
    <w:rsid w:val="00237D4B"/>
    <w:rsid w:val="00242960"/>
    <w:rsid w:val="002B14E5"/>
    <w:rsid w:val="003B4F01"/>
    <w:rsid w:val="003D018E"/>
    <w:rsid w:val="003D44F5"/>
    <w:rsid w:val="003E28BC"/>
    <w:rsid w:val="0043309C"/>
    <w:rsid w:val="004376BF"/>
    <w:rsid w:val="00466E35"/>
    <w:rsid w:val="004A05F2"/>
    <w:rsid w:val="004B4673"/>
    <w:rsid w:val="004C3D2B"/>
    <w:rsid w:val="004D0E36"/>
    <w:rsid w:val="004E77C8"/>
    <w:rsid w:val="00521308"/>
    <w:rsid w:val="00527CFD"/>
    <w:rsid w:val="00545AE0"/>
    <w:rsid w:val="00561886"/>
    <w:rsid w:val="00574C76"/>
    <w:rsid w:val="005A2028"/>
    <w:rsid w:val="005B1298"/>
    <w:rsid w:val="005D3252"/>
    <w:rsid w:val="005E29F3"/>
    <w:rsid w:val="00626603"/>
    <w:rsid w:val="00670B9E"/>
    <w:rsid w:val="006C38A5"/>
    <w:rsid w:val="007334FE"/>
    <w:rsid w:val="00785FBD"/>
    <w:rsid w:val="00813C6F"/>
    <w:rsid w:val="00830696"/>
    <w:rsid w:val="00871907"/>
    <w:rsid w:val="00916846"/>
    <w:rsid w:val="00951838"/>
    <w:rsid w:val="00981E40"/>
    <w:rsid w:val="0098689F"/>
    <w:rsid w:val="009C3753"/>
    <w:rsid w:val="009C3CF0"/>
    <w:rsid w:val="00A970BF"/>
    <w:rsid w:val="00AA7942"/>
    <w:rsid w:val="00AB19C1"/>
    <w:rsid w:val="00AD0D00"/>
    <w:rsid w:val="00AE7AAA"/>
    <w:rsid w:val="00AF41C9"/>
    <w:rsid w:val="00B5046A"/>
    <w:rsid w:val="00B964E0"/>
    <w:rsid w:val="00BB3B9C"/>
    <w:rsid w:val="00BD0DDD"/>
    <w:rsid w:val="00BF34F9"/>
    <w:rsid w:val="00C47C24"/>
    <w:rsid w:val="00CC7911"/>
    <w:rsid w:val="00D87B5C"/>
    <w:rsid w:val="00D91C07"/>
    <w:rsid w:val="00E02242"/>
    <w:rsid w:val="00E119D9"/>
    <w:rsid w:val="00E252D1"/>
    <w:rsid w:val="00EB67CA"/>
    <w:rsid w:val="00F64AE1"/>
    <w:rsid w:val="00FB19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DDD"/>
    <w:pPr>
      <w:spacing w:after="0" w:line="240" w:lineRule="auto"/>
    </w:pPr>
    <w:rPr>
      <w:rFonts w:ascii="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DDD"/>
    <w:pPr>
      <w:ind w:left="720"/>
      <w:contextualSpacing/>
    </w:pPr>
  </w:style>
  <w:style w:type="paragraph" w:styleId="a4">
    <w:name w:val="header"/>
    <w:basedOn w:val="a"/>
    <w:link w:val="Char"/>
    <w:uiPriority w:val="99"/>
    <w:unhideWhenUsed/>
    <w:rsid w:val="00BD0DDD"/>
    <w:pPr>
      <w:tabs>
        <w:tab w:val="center" w:pos="4680"/>
        <w:tab w:val="right" w:pos="9360"/>
      </w:tabs>
    </w:pPr>
  </w:style>
  <w:style w:type="character" w:customStyle="1" w:styleId="Char">
    <w:name w:val="Κεφαλίδα Char"/>
    <w:basedOn w:val="a0"/>
    <w:link w:val="a4"/>
    <w:uiPriority w:val="99"/>
    <w:rsid w:val="00BD0DDD"/>
    <w:rPr>
      <w:rFonts w:ascii="Times New Roman" w:hAnsi="Times New Roman" w:cs="Times New Roman"/>
      <w:sz w:val="24"/>
      <w:szCs w:val="24"/>
      <w:lang w:val="en-US" w:eastAsia="en-US"/>
    </w:rPr>
  </w:style>
  <w:style w:type="paragraph" w:styleId="a5">
    <w:name w:val="footer"/>
    <w:basedOn w:val="a"/>
    <w:link w:val="Char0"/>
    <w:uiPriority w:val="99"/>
    <w:unhideWhenUsed/>
    <w:rsid w:val="00BD0DDD"/>
    <w:pPr>
      <w:tabs>
        <w:tab w:val="center" w:pos="4680"/>
        <w:tab w:val="right" w:pos="9360"/>
      </w:tabs>
    </w:pPr>
  </w:style>
  <w:style w:type="character" w:customStyle="1" w:styleId="Char0">
    <w:name w:val="Υποσέλιδο Char"/>
    <w:basedOn w:val="a0"/>
    <w:link w:val="a5"/>
    <w:uiPriority w:val="99"/>
    <w:rsid w:val="00BD0DDD"/>
    <w:rPr>
      <w:rFonts w:ascii="Times New Roman" w:hAnsi="Times New Roman" w:cs="Times New Roman"/>
      <w:sz w:val="24"/>
      <w:szCs w:val="24"/>
      <w:lang w:val="en-US" w:eastAsia="en-US"/>
    </w:rPr>
  </w:style>
  <w:style w:type="table" w:styleId="a6">
    <w:name w:val="Table Grid"/>
    <w:basedOn w:val="a1"/>
    <w:uiPriority w:val="59"/>
    <w:rsid w:val="009C3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110BF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8046396">
      <w:bodyDiv w:val="1"/>
      <w:marLeft w:val="0"/>
      <w:marRight w:val="0"/>
      <w:marTop w:val="0"/>
      <w:marBottom w:val="0"/>
      <w:divBdr>
        <w:top w:val="none" w:sz="0" w:space="0" w:color="auto"/>
        <w:left w:val="none" w:sz="0" w:space="0" w:color="auto"/>
        <w:bottom w:val="none" w:sz="0" w:space="0" w:color="auto"/>
        <w:right w:val="none" w:sz="0" w:space="0" w:color="auto"/>
      </w:divBdr>
      <w:divsChild>
        <w:div w:id="842668326">
          <w:marLeft w:val="0"/>
          <w:marRight w:val="0"/>
          <w:marTop w:val="0"/>
          <w:marBottom w:val="0"/>
          <w:divBdr>
            <w:top w:val="none" w:sz="0" w:space="0" w:color="auto"/>
            <w:left w:val="none" w:sz="0" w:space="0" w:color="auto"/>
            <w:bottom w:val="none" w:sz="0" w:space="0" w:color="auto"/>
            <w:right w:val="none" w:sz="0" w:space="0" w:color="auto"/>
          </w:divBdr>
        </w:div>
        <w:div w:id="1365594182">
          <w:marLeft w:val="0"/>
          <w:marRight w:val="0"/>
          <w:marTop w:val="0"/>
          <w:marBottom w:val="0"/>
          <w:divBdr>
            <w:top w:val="none" w:sz="0" w:space="0" w:color="auto"/>
            <w:left w:val="none" w:sz="0" w:space="0" w:color="auto"/>
            <w:bottom w:val="none" w:sz="0" w:space="0" w:color="auto"/>
            <w:right w:val="none" w:sz="0" w:space="0" w:color="auto"/>
          </w:divBdr>
        </w:div>
        <w:div w:id="691105432">
          <w:marLeft w:val="0"/>
          <w:marRight w:val="0"/>
          <w:marTop w:val="0"/>
          <w:marBottom w:val="0"/>
          <w:divBdr>
            <w:top w:val="none" w:sz="0" w:space="0" w:color="auto"/>
            <w:left w:val="none" w:sz="0" w:space="0" w:color="auto"/>
            <w:bottom w:val="none" w:sz="0" w:space="0" w:color="auto"/>
            <w:right w:val="none" w:sz="0" w:space="0" w:color="auto"/>
          </w:divBdr>
        </w:div>
        <w:div w:id="1454206654">
          <w:marLeft w:val="0"/>
          <w:marRight w:val="0"/>
          <w:marTop w:val="0"/>
          <w:marBottom w:val="0"/>
          <w:divBdr>
            <w:top w:val="none" w:sz="0" w:space="0" w:color="auto"/>
            <w:left w:val="none" w:sz="0" w:space="0" w:color="auto"/>
            <w:bottom w:val="none" w:sz="0" w:space="0" w:color="auto"/>
            <w:right w:val="none" w:sz="0" w:space="0" w:color="auto"/>
          </w:divBdr>
        </w:div>
      </w:divsChild>
    </w:div>
    <w:div w:id="178572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talgc@healthpointfoundation.org" TargetMode="External"/><Relationship Id="rId13" Type="http://schemas.openxmlformats.org/officeDocument/2006/relationships/hyperlink" Target="mailto:wrobinson@teachbeyond.org" TargetMode="External"/><Relationship Id="rId18" Type="http://schemas.openxmlformats.org/officeDocument/2006/relationships/hyperlink" Target="mailto:kauma@unhcr.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pss@boatrefugee.com" TargetMode="External"/><Relationship Id="rId17" Type="http://schemas.openxmlformats.org/officeDocument/2006/relationships/hyperlink" Target="mailto:mahomed@unhcr.org" TargetMode="External"/><Relationship Id="rId2" Type="http://schemas.openxmlformats.org/officeDocument/2006/relationships/styles" Target="styles.xml"/><Relationship Id="rId16" Type="http://schemas.openxmlformats.org/officeDocument/2006/relationships/hyperlink" Target="mailto:karakouzidis.metadrasi@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om.lesvos@israaid.org" TargetMode="External"/><Relationship Id="rId5" Type="http://schemas.openxmlformats.org/officeDocument/2006/relationships/footnotes" Target="footnotes.xml"/><Relationship Id="rId15" Type="http://schemas.openxmlformats.org/officeDocument/2006/relationships/hyperlink" Target="mailto:lesvos@drapenihavet.no" TargetMode="External"/><Relationship Id="rId10" Type="http://schemas.openxmlformats.org/officeDocument/2006/relationships/hyperlink" Target="mailto:raniagoudi@hotmail.com" TargetMode="External"/><Relationship Id="rId19" Type="http://schemas.openxmlformats.org/officeDocument/2006/relationships/hyperlink" Target="mailto:dpavlou@sch.gr" TargetMode="External"/><Relationship Id="rId4" Type="http://schemas.openxmlformats.org/officeDocument/2006/relationships/webSettings" Target="webSettings.xml"/><Relationship Id="rId9" Type="http://schemas.openxmlformats.org/officeDocument/2006/relationships/hyperlink" Target="mailto:dentalgc@healthpointfoundation.org" TargetMode="External"/><Relationship Id="rId14" Type="http://schemas.openxmlformats.org/officeDocument/2006/relationships/hyperlink" Target="mailto:anke@betterdays.n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1060</Words>
  <Characters>5725</Characters>
  <Application>Microsoft Office Word</Application>
  <DocSecurity>0</DocSecurity>
  <Lines>47</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UNICEF</Company>
  <LinksUpToDate>false</LinksUpToDate>
  <CharactersWithSpaces>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Naoko Imoto</dc:creator>
  <cp:lastModifiedBy>Χρήστης των Windows</cp:lastModifiedBy>
  <cp:revision>2</cp:revision>
  <cp:lastPrinted>2017-11-23T15:38:00Z</cp:lastPrinted>
  <dcterms:created xsi:type="dcterms:W3CDTF">2019-01-30T15:12:00Z</dcterms:created>
  <dcterms:modified xsi:type="dcterms:W3CDTF">2019-01-30T15:12:00Z</dcterms:modified>
</cp:coreProperties>
</file>