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403"/>
        <w:gridCol w:w="142"/>
        <w:gridCol w:w="1701"/>
        <w:gridCol w:w="284"/>
        <w:gridCol w:w="284"/>
        <w:gridCol w:w="1558"/>
        <w:gridCol w:w="229"/>
        <w:gridCol w:w="3457"/>
      </w:tblGrid>
      <w:tr w:rsidR="006A41B1" w:rsidRPr="000736B1" w:rsidTr="00E721BE">
        <w:trPr>
          <w:trHeight w:hRule="exact" w:val="720"/>
        </w:trPr>
        <w:tc>
          <w:tcPr>
            <w:tcW w:w="11058" w:type="dxa"/>
            <w:gridSpan w:val="8"/>
          </w:tcPr>
          <w:p w:rsidR="006A41B1" w:rsidRPr="00554C34" w:rsidRDefault="00AB5DE0" w:rsidP="00696C91">
            <w:pPr>
              <w:pStyle w:val="TitleofDocument"/>
              <w:rPr>
                <w:rFonts w:asciiTheme="minorHAnsi" w:hAnsiTheme="minorHAnsi" w:cstheme="minorHAnsi"/>
                <w:szCs w:val="60"/>
                <w:lang w:val="en-US"/>
              </w:rPr>
            </w:pPr>
            <w:r>
              <w:rPr>
                <w:rFonts w:asciiTheme="minorHAnsi" w:hAnsiTheme="minorHAnsi" w:cstheme="minorHAnsi"/>
                <w:szCs w:val="60"/>
                <w:lang w:val="en-US"/>
              </w:rPr>
              <w:t xml:space="preserve"> </w:t>
            </w:r>
            <w:r w:rsidR="006A41B1" w:rsidRPr="00554C34">
              <w:rPr>
                <w:rFonts w:asciiTheme="minorHAnsi" w:hAnsiTheme="minorHAnsi" w:cstheme="minorHAnsi"/>
                <w:szCs w:val="60"/>
                <w:lang w:val="en-US"/>
              </w:rPr>
              <w:t>Zambia</w:t>
            </w:r>
          </w:p>
        </w:tc>
      </w:tr>
      <w:tr w:rsidR="006A41B1" w:rsidRPr="000736B1" w:rsidTr="00E721BE">
        <w:trPr>
          <w:trHeight w:hRule="exact" w:val="40"/>
        </w:trPr>
        <w:tc>
          <w:tcPr>
            <w:tcW w:w="11058" w:type="dxa"/>
            <w:gridSpan w:val="8"/>
          </w:tcPr>
          <w:p w:rsidR="006A41B1" w:rsidRPr="00554C34" w:rsidRDefault="006A41B1" w:rsidP="00696C91">
            <w:pPr>
              <w:rPr>
                <w:rFonts w:cstheme="minorHAnsi"/>
                <w:sz w:val="20"/>
                <w:szCs w:val="20"/>
                <w:lang w:val="en-US"/>
              </w:rPr>
            </w:pPr>
          </w:p>
        </w:tc>
      </w:tr>
      <w:tr w:rsidR="006A41B1" w:rsidRPr="000736B1" w:rsidTr="00E721BE">
        <w:trPr>
          <w:trHeight w:hRule="exact" w:val="363"/>
        </w:trPr>
        <w:tc>
          <w:tcPr>
            <w:tcW w:w="11058" w:type="dxa"/>
            <w:gridSpan w:val="8"/>
          </w:tcPr>
          <w:p w:rsidR="006A41B1" w:rsidRPr="007C5516" w:rsidRDefault="005463E5" w:rsidP="00E701CE">
            <w:pPr>
              <w:pStyle w:val="Text-Date"/>
              <w:numPr>
                <w:ilvl w:val="0"/>
                <w:numId w:val="15"/>
              </w:numPr>
              <w:ind w:left="567" w:hanging="425"/>
              <w:rPr>
                <w:rFonts w:cstheme="minorHAnsi"/>
                <w:szCs w:val="24"/>
              </w:rPr>
            </w:pPr>
            <w:proofErr w:type="spellStart"/>
            <w:r w:rsidRPr="007C5516">
              <w:rPr>
                <w:rFonts w:cstheme="minorHAnsi"/>
                <w:szCs w:val="24"/>
              </w:rPr>
              <w:t>January</w:t>
            </w:r>
            <w:proofErr w:type="spellEnd"/>
            <w:r w:rsidR="006A41B1" w:rsidRPr="007C5516">
              <w:rPr>
                <w:rFonts w:cstheme="minorHAnsi"/>
                <w:szCs w:val="24"/>
              </w:rPr>
              <w:t xml:space="preserve"> 20</w:t>
            </w:r>
            <w:r w:rsidRPr="007C5516">
              <w:rPr>
                <w:rFonts w:cstheme="minorHAnsi"/>
                <w:szCs w:val="24"/>
              </w:rPr>
              <w:t>20</w:t>
            </w:r>
          </w:p>
        </w:tc>
      </w:tr>
      <w:tr w:rsidR="006A41B1" w:rsidRPr="000736B1" w:rsidTr="00E721BE">
        <w:trPr>
          <w:trHeight w:hRule="exact" w:val="84"/>
        </w:trPr>
        <w:tc>
          <w:tcPr>
            <w:tcW w:w="11058" w:type="dxa"/>
            <w:gridSpan w:val="8"/>
          </w:tcPr>
          <w:p w:rsidR="006A41B1" w:rsidRPr="00554C34" w:rsidRDefault="006A41B1" w:rsidP="00696C91">
            <w:pPr>
              <w:rPr>
                <w:rFonts w:cstheme="minorHAnsi"/>
                <w:sz w:val="20"/>
                <w:szCs w:val="20"/>
              </w:rPr>
            </w:pPr>
          </w:p>
        </w:tc>
      </w:tr>
      <w:tr w:rsidR="006A41B1" w:rsidRPr="0067066B" w:rsidTr="00E721BE">
        <w:trPr>
          <w:trHeight w:hRule="exact" w:val="1773"/>
        </w:trPr>
        <w:tc>
          <w:tcPr>
            <w:tcW w:w="3403" w:type="dxa"/>
          </w:tcPr>
          <w:p w:rsidR="006A41B1" w:rsidRPr="007C5516" w:rsidRDefault="00177E19" w:rsidP="00982F2B">
            <w:pPr>
              <w:pStyle w:val="Text-Bullet"/>
              <w:numPr>
                <w:ilvl w:val="0"/>
                <w:numId w:val="0"/>
              </w:numPr>
              <w:spacing w:line="240" w:lineRule="auto"/>
              <w:ind w:left="142"/>
              <w:jc w:val="both"/>
              <w:rPr>
                <w:rFonts w:cstheme="minorHAnsi"/>
                <w:szCs w:val="20"/>
              </w:rPr>
            </w:pPr>
            <w:bookmarkStart w:id="0" w:name="_Hlk18915973"/>
            <w:r w:rsidRPr="007C5516">
              <w:rPr>
                <w:rFonts w:cstheme="minorHAnsi"/>
                <w:color w:val="auto"/>
                <w:szCs w:val="20"/>
                <w:lang w:val="en-GB"/>
              </w:rPr>
              <w:t xml:space="preserve">Zambia received </w:t>
            </w:r>
            <w:r w:rsidR="007E52DB" w:rsidRPr="007C5516">
              <w:rPr>
                <w:rFonts w:cstheme="minorHAnsi"/>
                <w:color w:val="0072BC" w:themeColor="accent1"/>
                <w:szCs w:val="20"/>
                <w:lang w:val="en-GB"/>
              </w:rPr>
              <w:t xml:space="preserve">716 </w:t>
            </w:r>
            <w:r w:rsidR="007E52DB" w:rsidRPr="007C5516">
              <w:rPr>
                <w:rFonts w:cstheme="minorHAnsi"/>
                <w:szCs w:val="20"/>
                <w:lang w:val="en-GB"/>
              </w:rPr>
              <w:t xml:space="preserve">new arrivals during the month of January. </w:t>
            </w:r>
            <w:r w:rsidR="007E52DB" w:rsidRPr="007C5516">
              <w:rPr>
                <w:rFonts w:cstheme="minorHAnsi"/>
                <w:color w:val="0072BC" w:themeColor="accent1"/>
                <w:szCs w:val="20"/>
                <w:lang w:val="en-GB"/>
              </w:rPr>
              <w:t>449</w:t>
            </w:r>
            <w:r w:rsidR="007E52DB" w:rsidRPr="007C5516">
              <w:rPr>
                <w:rFonts w:cstheme="minorHAnsi"/>
                <w:szCs w:val="20"/>
                <w:lang w:val="en-GB"/>
              </w:rPr>
              <w:t xml:space="preserve"> </w:t>
            </w:r>
            <w:r w:rsidRPr="007C5516">
              <w:rPr>
                <w:rFonts w:cstheme="minorHAnsi"/>
                <w:szCs w:val="20"/>
                <w:lang w:val="en-GB"/>
              </w:rPr>
              <w:t>came from</w:t>
            </w:r>
            <w:r w:rsidR="007E52DB" w:rsidRPr="007C5516">
              <w:rPr>
                <w:rFonts w:cstheme="minorHAnsi"/>
                <w:szCs w:val="20"/>
                <w:lang w:val="en-GB"/>
              </w:rPr>
              <w:t xml:space="preserve"> the Democratic Republic of the Congo (DRC)</w:t>
            </w:r>
            <w:r w:rsidRPr="007C5516">
              <w:rPr>
                <w:rFonts w:cstheme="minorHAnsi"/>
                <w:szCs w:val="20"/>
                <w:lang w:val="en-GB"/>
              </w:rPr>
              <w:t>,</w:t>
            </w:r>
            <w:r w:rsidR="007E52DB" w:rsidRPr="007C5516">
              <w:rPr>
                <w:rFonts w:cstheme="minorHAnsi"/>
                <w:szCs w:val="20"/>
                <w:lang w:val="en-GB"/>
              </w:rPr>
              <w:t xml:space="preserve"> </w:t>
            </w:r>
            <w:r w:rsidR="007E52DB" w:rsidRPr="007C5516">
              <w:rPr>
                <w:rFonts w:cstheme="minorHAnsi"/>
                <w:color w:val="0072BC" w:themeColor="accent1"/>
                <w:szCs w:val="20"/>
                <w:lang w:val="en-GB"/>
              </w:rPr>
              <w:t>249</w:t>
            </w:r>
            <w:r w:rsidR="007E52DB" w:rsidRPr="007C5516">
              <w:rPr>
                <w:rFonts w:cstheme="minorHAnsi"/>
                <w:szCs w:val="20"/>
                <w:lang w:val="en-GB"/>
              </w:rPr>
              <w:t xml:space="preserve"> from Burundi</w:t>
            </w:r>
            <w:r w:rsidRPr="007C5516">
              <w:rPr>
                <w:rFonts w:cstheme="minorHAnsi"/>
                <w:szCs w:val="20"/>
                <w:lang w:val="en-GB"/>
              </w:rPr>
              <w:t>,</w:t>
            </w:r>
            <w:r w:rsidR="007E52DB" w:rsidRPr="007C5516">
              <w:rPr>
                <w:rFonts w:cstheme="minorHAnsi"/>
                <w:szCs w:val="20"/>
                <w:lang w:val="en-GB"/>
              </w:rPr>
              <w:t xml:space="preserve"> and </w:t>
            </w:r>
            <w:r w:rsidR="007E52DB" w:rsidRPr="007C5516">
              <w:rPr>
                <w:rFonts w:cstheme="minorHAnsi"/>
                <w:color w:val="0072BC" w:themeColor="accent1"/>
                <w:szCs w:val="20"/>
                <w:lang w:val="en-GB"/>
              </w:rPr>
              <w:t>18</w:t>
            </w:r>
            <w:r w:rsidR="007E52DB" w:rsidRPr="007C5516">
              <w:rPr>
                <w:rFonts w:cstheme="minorHAnsi"/>
                <w:szCs w:val="20"/>
                <w:lang w:val="en-GB"/>
              </w:rPr>
              <w:t xml:space="preserve"> </w:t>
            </w:r>
            <w:r w:rsidRPr="007C5516">
              <w:rPr>
                <w:rFonts w:cstheme="minorHAnsi"/>
                <w:szCs w:val="20"/>
                <w:lang w:val="en-GB"/>
              </w:rPr>
              <w:t xml:space="preserve">from </w:t>
            </w:r>
            <w:r w:rsidR="007E52DB" w:rsidRPr="007C5516">
              <w:rPr>
                <w:rFonts w:cstheme="minorHAnsi"/>
                <w:szCs w:val="20"/>
                <w:lang w:val="en-GB"/>
              </w:rPr>
              <w:t>other</w:t>
            </w:r>
            <w:r w:rsidRPr="007C5516">
              <w:rPr>
                <w:rFonts w:cstheme="minorHAnsi"/>
                <w:szCs w:val="20"/>
                <w:lang w:val="en-GB"/>
              </w:rPr>
              <w:t xml:space="preserve"> states.</w:t>
            </w:r>
            <w:bookmarkEnd w:id="0"/>
          </w:p>
        </w:tc>
        <w:tc>
          <w:tcPr>
            <w:tcW w:w="142" w:type="dxa"/>
          </w:tcPr>
          <w:p w:rsidR="006A41B1" w:rsidRPr="007C5516" w:rsidRDefault="006A41B1" w:rsidP="00982F2B">
            <w:pPr>
              <w:spacing w:line="240" w:lineRule="auto"/>
              <w:jc w:val="both"/>
              <w:rPr>
                <w:rFonts w:cstheme="minorHAnsi"/>
                <w:sz w:val="20"/>
                <w:szCs w:val="20"/>
                <w:lang w:val="en-US"/>
              </w:rPr>
            </w:pPr>
          </w:p>
        </w:tc>
        <w:tc>
          <w:tcPr>
            <w:tcW w:w="3827" w:type="dxa"/>
            <w:gridSpan w:val="4"/>
          </w:tcPr>
          <w:p w:rsidR="009B2D53" w:rsidRPr="007C5516" w:rsidRDefault="00AD7B84" w:rsidP="00982F2B">
            <w:pPr>
              <w:spacing w:line="240" w:lineRule="auto"/>
              <w:ind w:left="227"/>
              <w:jc w:val="both"/>
              <w:rPr>
                <w:rFonts w:eastAsia="Arial" w:cstheme="minorHAnsi"/>
                <w:color w:val="000000"/>
                <w:sz w:val="20"/>
                <w:szCs w:val="20"/>
                <w:lang w:val="en-GB"/>
              </w:rPr>
            </w:pPr>
            <w:r w:rsidRPr="007C5516">
              <w:rPr>
                <w:rFonts w:eastAsia="Arial" w:cstheme="minorHAnsi"/>
                <w:color w:val="000000"/>
                <w:sz w:val="20"/>
                <w:szCs w:val="20"/>
                <w:lang w:val="en-GB"/>
              </w:rPr>
              <w:t xml:space="preserve">A total of </w:t>
            </w:r>
            <w:r w:rsidRPr="007C5516">
              <w:rPr>
                <w:rFonts w:eastAsia="Arial" w:cstheme="minorHAnsi"/>
                <w:color w:val="0072BC" w:themeColor="accent1"/>
                <w:sz w:val="20"/>
                <w:szCs w:val="20"/>
                <w:lang w:val="en-US"/>
              </w:rPr>
              <w:t>260</w:t>
            </w:r>
            <w:r w:rsidRPr="007C5516">
              <w:rPr>
                <w:rFonts w:eastAsia="Arial" w:cstheme="minorHAnsi"/>
                <w:color w:val="000000"/>
                <w:sz w:val="20"/>
                <w:szCs w:val="20"/>
                <w:lang w:val="en-US"/>
              </w:rPr>
              <w:t xml:space="preserve"> refugee and host community farmers (</w:t>
            </w:r>
            <w:r w:rsidR="00177E19" w:rsidRPr="007C5516">
              <w:rPr>
                <w:rFonts w:eastAsia="Arial" w:cstheme="minorHAnsi"/>
                <w:color w:val="000000"/>
                <w:sz w:val="20"/>
                <w:szCs w:val="20"/>
                <w:lang w:val="en-US"/>
              </w:rPr>
              <w:t xml:space="preserve">subtotal of </w:t>
            </w:r>
            <w:r w:rsidRPr="007C5516">
              <w:rPr>
                <w:rFonts w:eastAsia="Arial" w:cstheme="minorHAnsi"/>
                <w:color w:val="0072BC" w:themeColor="accent1"/>
                <w:sz w:val="20"/>
                <w:szCs w:val="20"/>
                <w:lang w:val="en-US"/>
              </w:rPr>
              <w:t>50</w:t>
            </w:r>
            <w:r w:rsidRPr="007C5516">
              <w:rPr>
                <w:rFonts w:eastAsia="Arial" w:cstheme="minorHAnsi"/>
                <w:color w:val="000000"/>
                <w:sz w:val="20"/>
                <w:szCs w:val="20"/>
                <w:lang w:val="en-US"/>
              </w:rPr>
              <w:t>) in Mantapala settlement were provided with agricultural</w:t>
            </w:r>
            <w:r w:rsidR="00177E19" w:rsidRPr="007C5516">
              <w:rPr>
                <w:rFonts w:eastAsia="Arial" w:cstheme="minorHAnsi"/>
                <w:color w:val="000000"/>
                <w:sz w:val="20"/>
                <w:szCs w:val="20"/>
                <w:lang w:val="en-US"/>
              </w:rPr>
              <w:t>ly</w:t>
            </w:r>
            <w:r w:rsidRPr="007C5516">
              <w:rPr>
                <w:rFonts w:eastAsia="Arial" w:cstheme="minorHAnsi"/>
                <w:color w:val="000000"/>
                <w:sz w:val="20"/>
                <w:szCs w:val="20"/>
                <w:lang w:val="en-US"/>
              </w:rPr>
              <w:t xml:space="preserve"> productive assets</w:t>
            </w:r>
            <w:r w:rsidR="00177E19" w:rsidRPr="007C5516">
              <w:rPr>
                <w:rFonts w:eastAsia="Arial" w:cstheme="minorHAnsi"/>
                <w:color w:val="000000"/>
                <w:sz w:val="20"/>
                <w:szCs w:val="20"/>
                <w:lang w:val="en-US"/>
              </w:rPr>
              <w:t>,</w:t>
            </w:r>
            <w:r w:rsidRPr="007C5516">
              <w:rPr>
                <w:rFonts w:eastAsia="Arial" w:cstheme="minorHAnsi"/>
                <w:color w:val="000000"/>
                <w:sz w:val="20"/>
                <w:szCs w:val="20"/>
                <w:lang w:val="en-US"/>
              </w:rPr>
              <w:t xml:space="preserve"> enabling cultivation during th</w:t>
            </w:r>
            <w:r w:rsidR="00177E19" w:rsidRPr="007C5516">
              <w:rPr>
                <w:rFonts w:eastAsia="Arial" w:cstheme="minorHAnsi"/>
                <w:color w:val="000000"/>
                <w:sz w:val="20"/>
                <w:szCs w:val="20"/>
                <w:lang w:val="en-US"/>
              </w:rPr>
              <w:t>e</w:t>
            </w:r>
            <w:r w:rsidRPr="007C5516">
              <w:rPr>
                <w:rFonts w:eastAsia="Arial" w:cstheme="minorHAnsi"/>
                <w:color w:val="000000"/>
                <w:sz w:val="20"/>
                <w:szCs w:val="20"/>
                <w:lang w:val="en-US"/>
              </w:rPr>
              <w:t xml:space="preserve"> 2019/2020 farming season</w:t>
            </w:r>
            <w:r w:rsidR="00647FD3" w:rsidRPr="007C5516">
              <w:rPr>
                <w:rFonts w:eastAsia="Arial" w:cstheme="minorHAnsi"/>
                <w:color w:val="000000"/>
                <w:sz w:val="20"/>
                <w:szCs w:val="20"/>
                <w:lang w:val="en"/>
              </w:rPr>
              <w:t>.</w:t>
            </w:r>
          </w:p>
          <w:p w:rsidR="006A41B1" w:rsidRPr="007C5516" w:rsidRDefault="006A41B1" w:rsidP="00982F2B">
            <w:pPr>
              <w:pStyle w:val="Text-Summary"/>
              <w:spacing w:line="240" w:lineRule="auto"/>
              <w:jc w:val="both"/>
              <w:rPr>
                <w:rFonts w:cstheme="minorHAnsi"/>
                <w:sz w:val="20"/>
                <w:szCs w:val="20"/>
              </w:rPr>
            </w:pPr>
          </w:p>
        </w:tc>
        <w:tc>
          <w:tcPr>
            <w:tcW w:w="229" w:type="dxa"/>
          </w:tcPr>
          <w:p w:rsidR="006A41B1" w:rsidRPr="007C5516" w:rsidRDefault="006A41B1" w:rsidP="00982F2B">
            <w:pPr>
              <w:spacing w:line="240" w:lineRule="auto"/>
              <w:jc w:val="both"/>
              <w:rPr>
                <w:rFonts w:cstheme="minorHAnsi"/>
                <w:sz w:val="20"/>
                <w:szCs w:val="20"/>
                <w:lang w:val="en-US"/>
              </w:rPr>
            </w:pPr>
          </w:p>
        </w:tc>
        <w:tc>
          <w:tcPr>
            <w:tcW w:w="3457" w:type="dxa"/>
          </w:tcPr>
          <w:p w:rsidR="006A41B1" w:rsidRPr="007C5516" w:rsidRDefault="00782749" w:rsidP="00982F2B">
            <w:pPr>
              <w:pStyle w:val="Text-Summary"/>
              <w:spacing w:line="240" w:lineRule="auto"/>
              <w:jc w:val="both"/>
              <w:rPr>
                <w:rFonts w:cstheme="minorHAnsi"/>
                <w:sz w:val="20"/>
                <w:szCs w:val="20"/>
              </w:rPr>
            </w:pPr>
            <w:proofErr w:type="spellStart"/>
            <w:r w:rsidRPr="007C5516">
              <w:rPr>
                <w:rFonts w:cstheme="minorHAnsi"/>
                <w:sz w:val="20"/>
                <w:szCs w:val="20"/>
                <w:lang w:val="fr-FR"/>
              </w:rPr>
              <w:t>Resettlement</w:t>
            </w:r>
            <w:proofErr w:type="spellEnd"/>
            <w:r w:rsidRPr="007C5516">
              <w:rPr>
                <w:rFonts w:cstheme="minorHAnsi"/>
                <w:sz w:val="20"/>
                <w:szCs w:val="20"/>
                <w:lang w:val="fr-FR"/>
              </w:rPr>
              <w:t xml:space="preserve"> Registration Forms (</w:t>
            </w:r>
            <w:proofErr w:type="spellStart"/>
            <w:r w:rsidRPr="007C5516">
              <w:rPr>
                <w:rFonts w:cstheme="minorHAnsi"/>
                <w:sz w:val="20"/>
                <w:szCs w:val="20"/>
                <w:lang w:val="fr-FR"/>
              </w:rPr>
              <w:t>RRFs</w:t>
            </w:r>
            <w:proofErr w:type="spellEnd"/>
            <w:r w:rsidRPr="007C5516">
              <w:rPr>
                <w:rFonts w:cstheme="minorHAnsi"/>
                <w:sz w:val="20"/>
                <w:szCs w:val="20"/>
                <w:lang w:val="fr-FR"/>
              </w:rPr>
              <w:t xml:space="preserve">) of </w:t>
            </w:r>
            <w:r w:rsidRPr="007C5516">
              <w:rPr>
                <w:rFonts w:cstheme="minorHAnsi"/>
                <w:color w:val="0072BC" w:themeColor="accent1"/>
                <w:sz w:val="20"/>
                <w:szCs w:val="20"/>
                <w:lang w:val="fr-FR"/>
              </w:rPr>
              <w:t>62</w:t>
            </w:r>
            <w:r w:rsidRPr="007C5516">
              <w:rPr>
                <w:rFonts w:cstheme="minorHAnsi"/>
                <w:sz w:val="20"/>
                <w:szCs w:val="20"/>
                <w:lang w:val="fr-FR"/>
              </w:rPr>
              <w:t xml:space="preserve"> cases </w:t>
            </w:r>
            <w:r w:rsidR="00177E19" w:rsidRPr="007C5516">
              <w:rPr>
                <w:rFonts w:cstheme="minorHAnsi"/>
                <w:sz w:val="20"/>
                <w:szCs w:val="20"/>
                <w:lang w:val="fr-FR"/>
              </w:rPr>
              <w:t>(</w:t>
            </w:r>
            <w:proofErr w:type="spellStart"/>
            <w:r w:rsidRPr="007C5516">
              <w:rPr>
                <w:rFonts w:cstheme="minorHAnsi"/>
                <w:sz w:val="20"/>
                <w:szCs w:val="20"/>
                <w:lang w:val="fr-FR"/>
              </w:rPr>
              <w:t>comprising</w:t>
            </w:r>
            <w:proofErr w:type="spellEnd"/>
            <w:r w:rsidRPr="007C5516">
              <w:rPr>
                <w:rFonts w:cstheme="minorHAnsi"/>
                <w:sz w:val="20"/>
                <w:szCs w:val="20"/>
                <w:lang w:val="fr-FR"/>
              </w:rPr>
              <w:t xml:space="preserve"> </w:t>
            </w:r>
            <w:r w:rsidRPr="007C5516">
              <w:rPr>
                <w:rFonts w:cstheme="minorHAnsi"/>
                <w:color w:val="0072BC" w:themeColor="accent1"/>
                <w:sz w:val="20"/>
                <w:szCs w:val="20"/>
                <w:lang w:val="fr-FR"/>
              </w:rPr>
              <w:t>239</w:t>
            </w:r>
            <w:r w:rsidRPr="007C5516">
              <w:rPr>
                <w:rFonts w:cstheme="minorHAnsi"/>
                <w:sz w:val="20"/>
                <w:szCs w:val="20"/>
                <w:lang w:val="fr-FR"/>
              </w:rPr>
              <w:t xml:space="preserve"> </w:t>
            </w:r>
            <w:proofErr w:type="spellStart"/>
            <w:r w:rsidRPr="007C5516">
              <w:rPr>
                <w:rFonts w:cstheme="minorHAnsi"/>
                <w:sz w:val="20"/>
                <w:szCs w:val="20"/>
                <w:lang w:val="fr-FR"/>
              </w:rPr>
              <w:t>individuals</w:t>
            </w:r>
            <w:proofErr w:type="spellEnd"/>
            <w:r w:rsidR="00177E19" w:rsidRPr="007C5516">
              <w:rPr>
                <w:rFonts w:cstheme="minorHAnsi"/>
                <w:sz w:val="20"/>
                <w:szCs w:val="20"/>
                <w:lang w:val="fr-FR"/>
              </w:rPr>
              <w:t>)</w:t>
            </w:r>
            <w:r w:rsidRPr="007C5516">
              <w:rPr>
                <w:rFonts w:cstheme="minorHAnsi"/>
                <w:sz w:val="20"/>
                <w:szCs w:val="20"/>
                <w:lang w:val="fr-FR"/>
              </w:rPr>
              <w:t xml:space="preserve"> </w:t>
            </w:r>
            <w:proofErr w:type="spellStart"/>
            <w:r w:rsidRPr="007C5516">
              <w:rPr>
                <w:rFonts w:cstheme="minorHAnsi"/>
                <w:sz w:val="20"/>
                <w:szCs w:val="20"/>
                <w:lang w:val="fr-FR"/>
              </w:rPr>
              <w:t>were</w:t>
            </w:r>
            <w:proofErr w:type="spellEnd"/>
            <w:r w:rsidRPr="007C5516">
              <w:rPr>
                <w:rFonts w:cstheme="minorHAnsi"/>
                <w:sz w:val="20"/>
                <w:szCs w:val="20"/>
                <w:lang w:val="fr-FR"/>
              </w:rPr>
              <w:t xml:space="preserve"> </w:t>
            </w:r>
            <w:proofErr w:type="spellStart"/>
            <w:r w:rsidRPr="007C5516">
              <w:rPr>
                <w:rFonts w:cstheme="minorHAnsi"/>
                <w:sz w:val="20"/>
                <w:szCs w:val="20"/>
                <w:lang w:val="fr-FR"/>
              </w:rPr>
              <w:t>completed</w:t>
            </w:r>
            <w:proofErr w:type="spellEnd"/>
            <w:r w:rsidRPr="007C5516">
              <w:rPr>
                <w:rFonts w:cstheme="minorHAnsi"/>
                <w:sz w:val="20"/>
                <w:szCs w:val="20"/>
                <w:lang w:val="fr-FR"/>
              </w:rPr>
              <w:t xml:space="preserve"> for </w:t>
            </w:r>
            <w:proofErr w:type="spellStart"/>
            <w:r w:rsidRPr="007C5516">
              <w:rPr>
                <w:rFonts w:cstheme="minorHAnsi"/>
                <w:sz w:val="20"/>
                <w:szCs w:val="20"/>
                <w:lang w:val="fr-FR"/>
              </w:rPr>
              <w:t>review</w:t>
            </w:r>
            <w:proofErr w:type="spellEnd"/>
            <w:r w:rsidRPr="007C5516">
              <w:rPr>
                <w:rFonts w:cstheme="minorHAnsi"/>
                <w:sz w:val="20"/>
                <w:szCs w:val="20"/>
                <w:lang w:val="fr-FR"/>
              </w:rPr>
              <w:t xml:space="preserve"> for possible </w:t>
            </w:r>
            <w:r w:rsidR="00B81D66" w:rsidRPr="007C5516">
              <w:rPr>
                <w:rFonts w:cstheme="minorHAnsi"/>
                <w:sz w:val="20"/>
                <w:szCs w:val="20"/>
                <w:lang w:val="fr-FR"/>
              </w:rPr>
              <w:t xml:space="preserve">acceptance </w:t>
            </w:r>
            <w:proofErr w:type="spellStart"/>
            <w:r w:rsidR="00A842F7" w:rsidRPr="007C5516">
              <w:rPr>
                <w:rFonts w:cstheme="minorHAnsi"/>
                <w:sz w:val="20"/>
                <w:szCs w:val="20"/>
                <w:lang w:val="fr-FR"/>
              </w:rPr>
              <w:t>into</w:t>
            </w:r>
            <w:proofErr w:type="spellEnd"/>
            <w:r w:rsidRPr="007C5516">
              <w:rPr>
                <w:rFonts w:cstheme="minorHAnsi"/>
                <w:sz w:val="20"/>
                <w:szCs w:val="20"/>
                <w:lang w:val="fr-FR"/>
              </w:rPr>
              <w:t xml:space="preserve"> the </w:t>
            </w:r>
            <w:proofErr w:type="spellStart"/>
            <w:r w:rsidR="00ED0DBA" w:rsidRPr="007C5516">
              <w:rPr>
                <w:rFonts w:cstheme="minorHAnsi"/>
                <w:sz w:val="20"/>
                <w:szCs w:val="20"/>
                <w:lang w:val="fr-FR"/>
              </w:rPr>
              <w:t>Fin</w:t>
            </w:r>
            <w:r w:rsidR="00A842F7" w:rsidRPr="007C5516">
              <w:rPr>
                <w:rFonts w:cstheme="minorHAnsi"/>
                <w:sz w:val="20"/>
                <w:szCs w:val="20"/>
                <w:lang w:val="fr-FR"/>
              </w:rPr>
              <w:t>n</w:t>
            </w:r>
            <w:r w:rsidR="00ED0DBA" w:rsidRPr="007C5516">
              <w:rPr>
                <w:rFonts w:cstheme="minorHAnsi"/>
                <w:sz w:val="20"/>
                <w:szCs w:val="20"/>
                <w:lang w:val="fr-FR"/>
              </w:rPr>
              <w:t>ish</w:t>
            </w:r>
            <w:proofErr w:type="spellEnd"/>
            <w:r w:rsidRPr="007C5516">
              <w:rPr>
                <w:rFonts w:cstheme="minorHAnsi"/>
                <w:sz w:val="20"/>
                <w:szCs w:val="20"/>
                <w:lang w:val="fr-FR"/>
              </w:rPr>
              <w:t xml:space="preserve"> </w:t>
            </w:r>
            <w:r w:rsidR="00A842F7" w:rsidRPr="007C5516">
              <w:rPr>
                <w:rFonts w:cstheme="minorHAnsi"/>
                <w:sz w:val="20"/>
                <w:szCs w:val="20"/>
                <w:lang w:val="fr-FR"/>
              </w:rPr>
              <w:t>q</w:t>
            </w:r>
            <w:r w:rsidRPr="007C5516">
              <w:rPr>
                <w:rFonts w:cstheme="minorHAnsi"/>
                <w:sz w:val="20"/>
                <w:szCs w:val="20"/>
                <w:lang w:val="fr-FR"/>
              </w:rPr>
              <w:t>uota.</w:t>
            </w:r>
          </w:p>
        </w:tc>
      </w:tr>
      <w:tr w:rsidR="006A41B1" w:rsidRPr="0067066B" w:rsidTr="00E721BE">
        <w:trPr>
          <w:trHeight w:hRule="exact" w:val="150"/>
        </w:trPr>
        <w:tc>
          <w:tcPr>
            <w:tcW w:w="11058" w:type="dxa"/>
            <w:gridSpan w:val="8"/>
            <w:tcBorders>
              <w:bottom w:val="single" w:sz="4" w:space="0" w:color="0072BC" w:themeColor="accent1"/>
            </w:tcBorders>
          </w:tcPr>
          <w:p w:rsidR="006A41B1" w:rsidRPr="0067066B" w:rsidRDefault="006A41B1" w:rsidP="00696C91">
            <w:pPr>
              <w:rPr>
                <w:rFonts w:asciiTheme="majorHAnsi" w:hAnsiTheme="majorHAnsi" w:cstheme="majorHAnsi"/>
                <w:lang w:val="en-US"/>
              </w:rPr>
            </w:pPr>
          </w:p>
        </w:tc>
      </w:tr>
      <w:tr w:rsidR="006A41B1" w:rsidRPr="0067066B" w:rsidTr="00E721BE">
        <w:trPr>
          <w:trHeight w:hRule="exact" w:val="284"/>
        </w:trPr>
        <w:tc>
          <w:tcPr>
            <w:tcW w:w="11058" w:type="dxa"/>
            <w:gridSpan w:val="8"/>
            <w:tcBorders>
              <w:top w:val="single" w:sz="4" w:space="0" w:color="0072BC" w:themeColor="accent1"/>
            </w:tcBorders>
          </w:tcPr>
          <w:p w:rsidR="006A41B1" w:rsidRPr="0067066B" w:rsidRDefault="006A41B1" w:rsidP="00696C91">
            <w:pPr>
              <w:rPr>
                <w:rFonts w:asciiTheme="majorHAnsi" w:hAnsiTheme="majorHAnsi" w:cstheme="majorHAnsi"/>
                <w:lang w:val="en-US"/>
              </w:rPr>
            </w:pPr>
          </w:p>
        </w:tc>
      </w:tr>
      <w:tr w:rsidR="006A41B1" w:rsidRPr="0067066B" w:rsidTr="00E721BE">
        <w:tblPrEx>
          <w:tblCellMar>
            <w:left w:w="108" w:type="dxa"/>
            <w:right w:w="108" w:type="dxa"/>
          </w:tblCellMar>
        </w:tblPrEx>
        <w:trPr>
          <w:trHeight w:hRule="exact" w:val="4536"/>
        </w:trPr>
        <w:tc>
          <w:tcPr>
            <w:tcW w:w="5246" w:type="dxa"/>
            <w:gridSpan w:val="3"/>
          </w:tcPr>
          <w:p w:rsidR="006A41B1" w:rsidRPr="0067066B" w:rsidRDefault="009F5D39" w:rsidP="00E721BE">
            <w:pPr>
              <w:pStyle w:val="Title1-Table"/>
              <w:rPr>
                <w:lang w:val="en-US"/>
              </w:rPr>
            </w:pPr>
            <w:bookmarkStart w:id="1" w:name="_Hlk31790266"/>
            <w:r>
              <w:rPr>
                <w:rFonts w:cstheme="majorHAnsi"/>
                <w:szCs w:val="18"/>
                <w:lang w:val="en-US"/>
              </w:rPr>
              <w:t xml:space="preserve">Total </w:t>
            </w:r>
            <w:r w:rsidR="006A41B1" w:rsidRPr="0067066B">
              <w:rPr>
                <w:rFonts w:cstheme="majorHAnsi"/>
                <w:szCs w:val="18"/>
                <w:lang w:val="en-US"/>
              </w:rPr>
              <w:t>population of concern AS OF 3</w:t>
            </w:r>
            <w:r w:rsidR="00DC1D8A" w:rsidRPr="0067066B">
              <w:rPr>
                <w:rFonts w:cstheme="majorHAnsi"/>
                <w:szCs w:val="18"/>
                <w:lang w:val="en-US"/>
              </w:rPr>
              <w:t xml:space="preserve">1 </w:t>
            </w:r>
            <w:r w:rsidR="005A4651">
              <w:rPr>
                <w:rFonts w:cstheme="majorHAnsi"/>
                <w:szCs w:val="18"/>
                <w:lang w:val="en-US"/>
              </w:rPr>
              <w:t>january</w:t>
            </w:r>
            <w:r w:rsidR="006A41B1" w:rsidRPr="0067066B">
              <w:rPr>
                <w:rFonts w:cstheme="majorHAnsi"/>
                <w:szCs w:val="18"/>
                <w:lang w:val="en-US"/>
              </w:rPr>
              <w:t xml:space="preserve"> 20</w:t>
            </w:r>
            <w:r w:rsidR="005A4651">
              <w:rPr>
                <w:rFonts w:cstheme="majorHAnsi"/>
                <w:szCs w:val="18"/>
                <w:lang w:val="en-US"/>
              </w:rPr>
              <w:t>20</w:t>
            </w:r>
            <w:r w:rsidR="00177E19">
              <w:rPr>
                <w:rFonts w:cstheme="majorHAnsi"/>
                <w:szCs w:val="18"/>
                <w:lang w:val="en-US"/>
              </w:rPr>
              <w:t>:</w:t>
            </w:r>
            <w:r w:rsidR="00AA618B">
              <w:rPr>
                <w:rFonts w:cstheme="majorHAnsi"/>
                <w:szCs w:val="18"/>
                <w:lang w:val="en-US"/>
              </w:rPr>
              <w:t xml:space="preserve"> </w:t>
            </w:r>
            <w:r w:rsidR="006A41B1" w:rsidRPr="0067066B">
              <w:rPr>
                <w:rFonts w:cstheme="majorHAnsi"/>
                <w:szCs w:val="18"/>
                <w:lang w:val="en-US"/>
              </w:rPr>
              <w:t>8</w:t>
            </w:r>
            <w:r w:rsidR="00513BA1">
              <w:rPr>
                <w:rFonts w:cstheme="majorHAnsi"/>
                <w:szCs w:val="18"/>
                <w:lang w:val="en-US"/>
              </w:rPr>
              <w:t>6,772</w:t>
            </w:r>
            <w:r w:rsidR="00177E19">
              <w:rPr>
                <w:rFonts w:cstheme="majorHAnsi"/>
                <w:szCs w:val="18"/>
                <w:lang w:val="en-US"/>
              </w:rPr>
              <w:t xml:space="preserve"> individuals</w:t>
            </w:r>
            <w:r w:rsidR="00AA618B">
              <w:rPr>
                <w:rFonts w:cstheme="majorHAnsi"/>
                <w:szCs w:val="18"/>
                <w:lang w:val="en-US"/>
              </w:rPr>
              <w:t xml:space="preserve">; </w:t>
            </w:r>
            <w:r w:rsidR="006A41B1" w:rsidRPr="0067066B">
              <w:rPr>
                <w:rFonts w:cstheme="majorHAnsi"/>
                <w:szCs w:val="18"/>
                <w:lang w:val="en-US"/>
              </w:rPr>
              <w:t>2</w:t>
            </w:r>
            <w:r w:rsidR="00290D1B">
              <w:rPr>
                <w:rFonts w:cstheme="majorHAnsi"/>
                <w:szCs w:val="18"/>
                <w:lang w:val="en-US"/>
              </w:rPr>
              <w:t>8,494</w:t>
            </w:r>
            <w:r w:rsidR="006A41B1" w:rsidRPr="0067066B">
              <w:rPr>
                <w:rFonts w:cstheme="majorHAnsi"/>
                <w:szCs w:val="18"/>
                <w:lang w:val="en-US"/>
              </w:rPr>
              <w:t xml:space="preserve"> H</w:t>
            </w:r>
            <w:r w:rsidR="00177E19">
              <w:rPr>
                <w:rFonts w:cstheme="majorHAnsi"/>
                <w:szCs w:val="18"/>
                <w:lang w:val="en-US"/>
              </w:rPr>
              <w:t>ouse</w:t>
            </w:r>
            <w:r w:rsidR="006A41B1" w:rsidRPr="0067066B">
              <w:rPr>
                <w:rFonts w:cstheme="majorHAnsi"/>
                <w:szCs w:val="18"/>
                <w:lang w:val="en-US"/>
              </w:rPr>
              <w:t>H</w:t>
            </w:r>
            <w:r w:rsidR="00177E19">
              <w:rPr>
                <w:rFonts w:cstheme="majorHAnsi"/>
                <w:szCs w:val="18"/>
                <w:lang w:val="en-US"/>
              </w:rPr>
              <w:t>olds</w:t>
            </w:r>
          </w:p>
          <w:p w:rsidR="006A41B1" w:rsidRPr="0067066B" w:rsidRDefault="002D783D" w:rsidP="00E721BE">
            <w:pPr>
              <w:pStyle w:val="Title2-Table"/>
            </w:pPr>
            <w:r w:rsidRPr="00E721BE">
              <w:rPr>
                <w:rFonts w:cstheme="majorHAnsi"/>
                <w:noProof/>
                <w:color w:val="0072BC" w:themeColor="accent1"/>
                <w:szCs w:val="18"/>
                <w:lang w:val="en-GB" w:eastAsia="en-GB"/>
              </w:rPr>
              <w:drawing>
                <wp:anchor distT="0" distB="0" distL="114300" distR="114300" simplePos="0" relativeHeight="251658240" behindDoc="0" locked="0" layoutInCell="1" allowOverlap="1" wp14:anchorId="2F8411CB" wp14:editId="38F624FF">
                  <wp:simplePos x="0" y="0"/>
                  <wp:positionH relativeFrom="column">
                    <wp:posOffset>-68580</wp:posOffset>
                  </wp:positionH>
                  <wp:positionV relativeFrom="paragraph">
                    <wp:posOffset>315594</wp:posOffset>
                  </wp:positionV>
                  <wp:extent cx="3429000" cy="1819275"/>
                  <wp:effectExtent l="0" t="0" r="0" b="0"/>
                  <wp:wrapSquare wrapText="bothSides"/>
                  <wp:docPr id="16"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A41B1" w:rsidRPr="00E721BE">
              <w:rPr>
                <w:rFonts w:cstheme="majorHAnsi"/>
                <w:color w:val="0072BC" w:themeColor="accent1"/>
                <w:szCs w:val="40"/>
              </w:rPr>
              <w:t>Countries</w:t>
            </w:r>
            <w:r w:rsidR="00177E19" w:rsidRPr="00E721BE">
              <w:rPr>
                <w:rFonts w:cstheme="majorHAnsi"/>
                <w:color w:val="0072BC" w:themeColor="accent1"/>
                <w:szCs w:val="40"/>
              </w:rPr>
              <w:t xml:space="preserve"> of Origin</w:t>
            </w:r>
          </w:p>
          <w:p w:rsidR="006A41B1" w:rsidRPr="0067066B" w:rsidRDefault="006A41B1" w:rsidP="00696C91">
            <w:pPr>
              <w:pStyle w:val="FootnoteText"/>
              <w:jc w:val="both"/>
              <w:rPr>
                <w:rFonts w:asciiTheme="majorHAnsi" w:hAnsiTheme="majorHAnsi" w:cstheme="majorHAnsi"/>
                <w:szCs w:val="14"/>
              </w:rPr>
            </w:pPr>
            <w:r w:rsidRPr="0067066B">
              <w:rPr>
                <w:rStyle w:val="FootnoteTextChar"/>
                <w:rFonts w:asciiTheme="majorHAnsi" w:hAnsiTheme="majorHAnsi" w:cstheme="majorHAnsi"/>
                <w:sz w:val="18"/>
                <w:szCs w:val="18"/>
              </w:rPr>
              <w:t>**</w:t>
            </w:r>
            <w:proofErr w:type="spellStart"/>
            <w:r w:rsidRPr="0067066B">
              <w:rPr>
                <w:rFonts w:asciiTheme="majorHAnsi" w:hAnsiTheme="majorHAnsi" w:cstheme="majorHAnsi"/>
                <w:i w:val="0"/>
                <w:szCs w:val="14"/>
              </w:rPr>
              <w:t>Other</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Nationalities</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include</w:t>
            </w:r>
            <w:proofErr w:type="spellEnd"/>
            <w:r w:rsidR="004D2DFA">
              <w:rPr>
                <w:rFonts w:asciiTheme="majorHAnsi" w:hAnsiTheme="majorHAnsi" w:cstheme="majorHAnsi"/>
                <w:i w:val="0"/>
                <w:szCs w:val="14"/>
              </w:rPr>
              <w:t> :</w:t>
            </w:r>
            <w:r w:rsidRPr="0067066B">
              <w:rPr>
                <w:rFonts w:asciiTheme="majorHAnsi" w:hAnsiTheme="majorHAnsi" w:cstheme="majorHAnsi"/>
                <w:i w:val="0"/>
                <w:szCs w:val="14"/>
              </w:rPr>
              <w:t xml:space="preserve"> Congo Brazzaville, </w:t>
            </w:r>
            <w:proofErr w:type="spellStart"/>
            <w:r w:rsidRPr="0067066B">
              <w:rPr>
                <w:rFonts w:asciiTheme="majorHAnsi" w:hAnsiTheme="majorHAnsi" w:cstheme="majorHAnsi"/>
                <w:i w:val="0"/>
                <w:szCs w:val="14"/>
              </w:rPr>
              <w:t>Eritrea</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Ethiopia</w:t>
            </w:r>
            <w:proofErr w:type="spellEnd"/>
            <w:r w:rsidRPr="0067066B">
              <w:rPr>
                <w:rFonts w:asciiTheme="majorHAnsi" w:hAnsiTheme="majorHAnsi" w:cstheme="majorHAnsi"/>
                <w:i w:val="0"/>
                <w:szCs w:val="14"/>
              </w:rPr>
              <w:t xml:space="preserve">, Kenya, Liberia, Namibia, Nigeria, State of Palestine, Sierra Leone, South </w:t>
            </w:r>
            <w:proofErr w:type="spellStart"/>
            <w:r w:rsidRPr="0067066B">
              <w:rPr>
                <w:rFonts w:asciiTheme="majorHAnsi" w:hAnsiTheme="majorHAnsi" w:cstheme="majorHAnsi"/>
                <w:i w:val="0"/>
                <w:szCs w:val="14"/>
              </w:rPr>
              <w:t>Africa</w:t>
            </w:r>
            <w:proofErr w:type="spellEnd"/>
            <w:r w:rsidRPr="0067066B">
              <w:rPr>
                <w:rFonts w:asciiTheme="majorHAnsi" w:hAnsiTheme="majorHAnsi" w:cstheme="majorHAnsi"/>
                <w:i w:val="0"/>
                <w:szCs w:val="14"/>
              </w:rPr>
              <w:t xml:space="preserve">, South </w:t>
            </w:r>
            <w:proofErr w:type="spellStart"/>
            <w:r w:rsidRPr="0067066B">
              <w:rPr>
                <w:rFonts w:asciiTheme="majorHAnsi" w:hAnsiTheme="majorHAnsi" w:cstheme="majorHAnsi"/>
                <w:i w:val="0"/>
                <w:szCs w:val="14"/>
              </w:rPr>
              <w:t>Sudan</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Sudan</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Syrian</w:t>
            </w:r>
            <w:proofErr w:type="spellEnd"/>
            <w:r w:rsidRPr="0067066B">
              <w:rPr>
                <w:rFonts w:asciiTheme="majorHAnsi" w:hAnsiTheme="majorHAnsi" w:cstheme="majorHAnsi"/>
                <w:i w:val="0"/>
                <w:szCs w:val="14"/>
              </w:rPr>
              <w:t xml:space="preserve"> Arab </w:t>
            </w:r>
            <w:proofErr w:type="spellStart"/>
            <w:r w:rsidRPr="0067066B">
              <w:rPr>
                <w:rFonts w:asciiTheme="majorHAnsi" w:hAnsiTheme="majorHAnsi" w:cstheme="majorHAnsi"/>
                <w:i w:val="0"/>
                <w:szCs w:val="14"/>
              </w:rPr>
              <w:t>Republic</w:t>
            </w:r>
            <w:proofErr w:type="spellEnd"/>
            <w:r w:rsidRPr="0067066B">
              <w:rPr>
                <w:rFonts w:asciiTheme="majorHAnsi" w:hAnsiTheme="majorHAnsi" w:cstheme="majorHAnsi"/>
                <w:i w:val="0"/>
                <w:szCs w:val="14"/>
              </w:rPr>
              <w:t xml:space="preserve">, </w:t>
            </w:r>
            <w:proofErr w:type="spellStart"/>
            <w:r w:rsidRPr="0067066B">
              <w:rPr>
                <w:rFonts w:asciiTheme="majorHAnsi" w:hAnsiTheme="majorHAnsi" w:cstheme="majorHAnsi"/>
                <w:i w:val="0"/>
                <w:szCs w:val="14"/>
              </w:rPr>
              <w:t>Turkey</w:t>
            </w:r>
            <w:proofErr w:type="spellEnd"/>
            <w:r w:rsidRPr="0067066B">
              <w:rPr>
                <w:rFonts w:asciiTheme="majorHAnsi" w:hAnsiTheme="majorHAnsi" w:cstheme="majorHAnsi"/>
                <w:i w:val="0"/>
                <w:szCs w:val="14"/>
              </w:rPr>
              <w:t>, Uganda, Ukraine, Zimbabwe</w:t>
            </w:r>
            <w:r w:rsidRPr="0067066B">
              <w:rPr>
                <w:rFonts w:asciiTheme="majorHAnsi" w:hAnsiTheme="majorHAnsi" w:cstheme="majorHAnsi"/>
                <w:i w:val="0"/>
                <w:sz w:val="18"/>
                <w:szCs w:val="18"/>
              </w:rPr>
              <w:t>.</w:t>
            </w:r>
          </w:p>
        </w:tc>
        <w:tc>
          <w:tcPr>
            <w:tcW w:w="284" w:type="dxa"/>
            <w:tcBorders>
              <w:right w:val="single" w:sz="4" w:space="0" w:color="0072BC" w:themeColor="accent1"/>
            </w:tcBorders>
          </w:tcPr>
          <w:p w:rsidR="006A41B1" w:rsidRPr="0067066B" w:rsidRDefault="006A41B1" w:rsidP="00696C91">
            <w:pPr>
              <w:rPr>
                <w:rFonts w:asciiTheme="majorHAnsi" w:hAnsiTheme="majorHAnsi" w:cstheme="majorHAnsi"/>
              </w:rPr>
            </w:pPr>
          </w:p>
        </w:tc>
        <w:tc>
          <w:tcPr>
            <w:tcW w:w="284" w:type="dxa"/>
            <w:tcBorders>
              <w:left w:val="single" w:sz="4" w:space="0" w:color="0072BC" w:themeColor="accent1"/>
            </w:tcBorders>
          </w:tcPr>
          <w:p w:rsidR="006A41B1" w:rsidRPr="0067066B" w:rsidRDefault="006A41B1" w:rsidP="00696C91">
            <w:pPr>
              <w:rPr>
                <w:rFonts w:asciiTheme="majorHAnsi" w:hAnsiTheme="majorHAnsi" w:cstheme="majorHAnsi"/>
              </w:rPr>
            </w:pPr>
          </w:p>
        </w:tc>
        <w:tc>
          <w:tcPr>
            <w:tcW w:w="5244" w:type="dxa"/>
            <w:gridSpan w:val="3"/>
          </w:tcPr>
          <w:p w:rsidR="006A41B1" w:rsidRPr="0067066B" w:rsidRDefault="006A41B1" w:rsidP="00696C91">
            <w:pPr>
              <w:pStyle w:val="Title1-Table"/>
              <w:rPr>
                <w:rFonts w:cstheme="majorHAnsi"/>
                <w:sz w:val="20"/>
                <w:szCs w:val="20"/>
                <w:lang w:val="en-US"/>
              </w:rPr>
            </w:pPr>
            <w:r w:rsidRPr="0067066B">
              <w:rPr>
                <w:rFonts w:cstheme="majorHAnsi"/>
                <w:szCs w:val="18"/>
                <w:lang w:val="en-US"/>
              </w:rPr>
              <w:t xml:space="preserve">funding (as of </w:t>
            </w:r>
            <w:r w:rsidR="005463E5">
              <w:rPr>
                <w:rFonts w:cstheme="majorHAnsi"/>
                <w:szCs w:val="18"/>
                <w:lang w:val="en-US"/>
              </w:rPr>
              <w:t>3</w:t>
            </w:r>
            <w:r w:rsidRPr="0067066B">
              <w:rPr>
                <w:rFonts w:cstheme="majorHAnsi"/>
                <w:szCs w:val="18"/>
                <w:lang w:val="en-US"/>
              </w:rPr>
              <w:t xml:space="preserve">1 </w:t>
            </w:r>
            <w:r w:rsidR="005463E5">
              <w:rPr>
                <w:rFonts w:cstheme="majorHAnsi"/>
                <w:szCs w:val="18"/>
                <w:lang w:val="en-US"/>
              </w:rPr>
              <w:t>January</w:t>
            </w:r>
            <w:r w:rsidRPr="0067066B">
              <w:rPr>
                <w:rFonts w:cstheme="majorHAnsi"/>
                <w:szCs w:val="18"/>
                <w:lang w:val="en-US"/>
              </w:rPr>
              <w:t xml:space="preserve"> 20</w:t>
            </w:r>
            <w:r w:rsidR="005463E5">
              <w:rPr>
                <w:rFonts w:cstheme="majorHAnsi"/>
                <w:szCs w:val="18"/>
                <w:lang w:val="en-US"/>
              </w:rPr>
              <w:t>20</w:t>
            </w:r>
            <w:r w:rsidRPr="0067066B">
              <w:rPr>
                <w:rFonts w:cstheme="majorHAnsi"/>
                <w:szCs w:val="18"/>
                <w:lang w:val="en-US"/>
              </w:rPr>
              <w:t>)</w:t>
            </w:r>
          </w:p>
          <w:p w:rsidR="00C2414D" w:rsidRPr="0067066B" w:rsidRDefault="00C2414D" w:rsidP="00C2414D">
            <w:pPr>
              <w:pStyle w:val="Text2-Table"/>
              <w:rPr>
                <w:rFonts w:asciiTheme="majorHAnsi" w:hAnsiTheme="majorHAnsi" w:cstheme="majorHAnsi"/>
                <w:szCs w:val="48"/>
                <w:lang w:val="en-US"/>
              </w:rPr>
            </w:pPr>
            <w:r w:rsidRPr="0067066B">
              <w:rPr>
                <w:rFonts w:asciiTheme="majorHAnsi" w:hAnsiTheme="majorHAnsi" w:cstheme="majorHAnsi"/>
                <w:szCs w:val="48"/>
                <w:lang w:val="en-US"/>
              </w:rPr>
              <w:t xml:space="preserve">USD </w:t>
            </w:r>
            <w:r w:rsidR="00A21D5F">
              <w:rPr>
                <w:rFonts w:asciiTheme="majorHAnsi" w:hAnsiTheme="majorHAnsi" w:cstheme="majorHAnsi"/>
                <w:szCs w:val="48"/>
                <w:lang w:val="en-US"/>
              </w:rPr>
              <w:t>19,800,016</w:t>
            </w:r>
          </w:p>
          <w:p w:rsidR="006A41B1" w:rsidRPr="0067066B" w:rsidRDefault="006A41B1" w:rsidP="00696C91">
            <w:pPr>
              <w:pStyle w:val="Text1-Table"/>
              <w:rPr>
                <w:rFonts w:asciiTheme="majorHAnsi" w:hAnsiTheme="majorHAnsi" w:cstheme="majorHAnsi"/>
                <w:szCs w:val="18"/>
                <w:lang w:val="en-US"/>
              </w:rPr>
            </w:pPr>
            <w:r w:rsidRPr="0067066B">
              <w:rPr>
                <w:rFonts w:asciiTheme="majorHAnsi" w:hAnsiTheme="majorHAnsi" w:cstheme="majorHAnsi"/>
                <w:szCs w:val="18"/>
                <w:lang w:val="en-US"/>
              </w:rPr>
              <w:t>UNHCR’s 20</w:t>
            </w:r>
            <w:r w:rsidR="00A21D5F">
              <w:rPr>
                <w:rFonts w:asciiTheme="majorHAnsi" w:hAnsiTheme="majorHAnsi" w:cstheme="majorHAnsi"/>
                <w:szCs w:val="18"/>
                <w:lang w:val="en-US"/>
              </w:rPr>
              <w:t>20</w:t>
            </w:r>
            <w:r w:rsidRPr="0067066B">
              <w:rPr>
                <w:rFonts w:asciiTheme="majorHAnsi" w:hAnsiTheme="majorHAnsi" w:cstheme="majorHAnsi"/>
                <w:szCs w:val="18"/>
                <w:lang w:val="en-US"/>
              </w:rPr>
              <w:t xml:space="preserve"> requirements for the Zambia operation</w:t>
            </w:r>
            <w:r w:rsidR="00285494">
              <w:rPr>
                <w:rFonts w:asciiTheme="majorHAnsi" w:hAnsiTheme="majorHAnsi" w:cstheme="majorHAnsi"/>
                <w:szCs w:val="18"/>
                <w:lang w:val="en-US"/>
              </w:rPr>
              <w:t>:</w:t>
            </w:r>
          </w:p>
          <w:p w:rsidR="006A41B1" w:rsidRPr="0067066B" w:rsidRDefault="00D311BE" w:rsidP="00696C91">
            <w:pPr>
              <w:pStyle w:val="Text2-Funded"/>
              <w:rPr>
                <w:rFonts w:asciiTheme="majorHAnsi" w:hAnsiTheme="majorHAnsi" w:cstheme="majorHAnsi"/>
                <w:sz w:val="20"/>
                <w:szCs w:val="20"/>
              </w:rPr>
            </w:pPr>
            <w:r w:rsidRPr="0067066B">
              <w:rPr>
                <w:rFonts w:asciiTheme="majorHAnsi" w:hAnsiTheme="majorHAnsi" w:cstheme="majorHAnsi"/>
                <w:noProof/>
                <w:lang w:val="en-GB" w:eastAsia="en-GB"/>
              </w:rPr>
              <w:drawing>
                <wp:inline distT="0" distB="0" distL="0" distR="0" wp14:anchorId="04E0047C" wp14:editId="14D3E163">
                  <wp:extent cx="3086100" cy="208343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bookmarkEnd w:id="1"/>
      <w:tr w:rsidR="006A41B1" w:rsidRPr="0067066B" w:rsidTr="00E721BE">
        <w:trPr>
          <w:trHeight w:hRule="exact" w:val="80"/>
        </w:trPr>
        <w:tc>
          <w:tcPr>
            <w:tcW w:w="5246" w:type="dxa"/>
            <w:gridSpan w:val="3"/>
            <w:tcBorders>
              <w:bottom w:val="single" w:sz="4" w:space="0" w:color="0072BC" w:themeColor="accent1"/>
            </w:tcBorders>
          </w:tcPr>
          <w:p w:rsidR="006A41B1" w:rsidRPr="0067066B" w:rsidRDefault="006A41B1" w:rsidP="00696C91">
            <w:pPr>
              <w:rPr>
                <w:rFonts w:asciiTheme="majorHAnsi" w:hAnsiTheme="majorHAnsi" w:cstheme="majorHAnsi"/>
                <w:lang w:val="en-US"/>
              </w:rPr>
            </w:pPr>
          </w:p>
        </w:tc>
        <w:tc>
          <w:tcPr>
            <w:tcW w:w="568" w:type="dxa"/>
            <w:gridSpan w:val="2"/>
            <w:vMerge w:val="restart"/>
          </w:tcPr>
          <w:p w:rsidR="006A41B1" w:rsidRPr="0067066B" w:rsidRDefault="006A41B1" w:rsidP="00696C91">
            <w:pPr>
              <w:rPr>
                <w:rFonts w:asciiTheme="majorHAnsi" w:hAnsiTheme="majorHAnsi" w:cstheme="majorHAnsi"/>
                <w:lang w:val="en-US"/>
              </w:rPr>
            </w:pPr>
          </w:p>
        </w:tc>
        <w:tc>
          <w:tcPr>
            <w:tcW w:w="5244" w:type="dxa"/>
            <w:gridSpan w:val="3"/>
            <w:tcBorders>
              <w:bottom w:val="single" w:sz="4" w:space="0" w:color="0072BC" w:themeColor="accent1"/>
            </w:tcBorders>
          </w:tcPr>
          <w:p w:rsidR="006A41B1" w:rsidRPr="0067066B" w:rsidRDefault="006A41B1" w:rsidP="00696C91">
            <w:pPr>
              <w:rPr>
                <w:rFonts w:asciiTheme="majorHAnsi" w:hAnsiTheme="majorHAnsi" w:cstheme="majorHAnsi"/>
                <w:sz w:val="24"/>
                <w:szCs w:val="24"/>
                <w:lang w:val="en-US"/>
              </w:rPr>
            </w:pPr>
          </w:p>
        </w:tc>
      </w:tr>
      <w:tr w:rsidR="006A41B1" w:rsidRPr="0067066B" w:rsidTr="00E721BE">
        <w:trPr>
          <w:trHeight w:hRule="exact" w:val="284"/>
        </w:trPr>
        <w:tc>
          <w:tcPr>
            <w:tcW w:w="5246" w:type="dxa"/>
            <w:gridSpan w:val="3"/>
            <w:tcBorders>
              <w:top w:val="single" w:sz="4" w:space="0" w:color="0072BC" w:themeColor="accent1"/>
            </w:tcBorders>
          </w:tcPr>
          <w:p w:rsidR="006A41B1" w:rsidRPr="0067066B" w:rsidRDefault="006A41B1" w:rsidP="00696C91">
            <w:pPr>
              <w:rPr>
                <w:rFonts w:asciiTheme="majorHAnsi" w:hAnsiTheme="majorHAnsi" w:cstheme="majorHAnsi"/>
                <w:lang w:val="en-US"/>
              </w:rPr>
            </w:pPr>
          </w:p>
        </w:tc>
        <w:tc>
          <w:tcPr>
            <w:tcW w:w="568" w:type="dxa"/>
            <w:gridSpan w:val="2"/>
            <w:vMerge/>
          </w:tcPr>
          <w:p w:rsidR="006A41B1" w:rsidRPr="0067066B" w:rsidRDefault="006A41B1" w:rsidP="00696C91">
            <w:pPr>
              <w:rPr>
                <w:rFonts w:asciiTheme="majorHAnsi" w:hAnsiTheme="majorHAnsi" w:cstheme="majorHAnsi"/>
                <w:lang w:val="en-US"/>
              </w:rPr>
            </w:pPr>
          </w:p>
        </w:tc>
        <w:tc>
          <w:tcPr>
            <w:tcW w:w="5244" w:type="dxa"/>
            <w:gridSpan w:val="3"/>
          </w:tcPr>
          <w:p w:rsidR="006A41B1" w:rsidRPr="0067066B" w:rsidRDefault="006A41B1" w:rsidP="00696C91">
            <w:pPr>
              <w:rPr>
                <w:rFonts w:asciiTheme="majorHAnsi" w:hAnsiTheme="majorHAnsi" w:cstheme="majorHAnsi"/>
                <w:sz w:val="24"/>
                <w:szCs w:val="24"/>
                <w:lang w:val="en-US"/>
              </w:rPr>
            </w:pPr>
          </w:p>
        </w:tc>
      </w:tr>
      <w:tr w:rsidR="006A41B1" w:rsidRPr="0067066B" w:rsidTr="00E721BE">
        <w:trPr>
          <w:trHeight w:hRule="exact" w:val="4536"/>
        </w:trPr>
        <w:tc>
          <w:tcPr>
            <w:tcW w:w="11058" w:type="dxa"/>
            <w:gridSpan w:val="8"/>
          </w:tcPr>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978"/>
              <w:gridCol w:w="7371"/>
            </w:tblGrid>
            <w:tr w:rsidR="006C73BA" w:rsidRPr="0067066B" w:rsidTr="00E721BE">
              <w:trPr>
                <w:trHeight w:val="5154"/>
              </w:trPr>
              <w:tc>
                <w:tcPr>
                  <w:tcW w:w="2978" w:type="dxa"/>
                </w:tcPr>
                <w:p w:rsidR="006C73BA" w:rsidRPr="0067066B" w:rsidRDefault="006C73BA" w:rsidP="00E721BE">
                  <w:pPr>
                    <w:pStyle w:val="Title1-Table"/>
                    <w:rPr>
                      <w:lang w:val="en-US"/>
                    </w:rPr>
                  </w:pPr>
                  <w:r w:rsidRPr="0067066B">
                    <w:rPr>
                      <w:rFonts w:cstheme="majorHAnsi"/>
                      <w:szCs w:val="18"/>
                      <w:lang w:val="en-US"/>
                    </w:rPr>
                    <w:t>UNHCR PRESENCE</w:t>
                  </w:r>
                </w:p>
                <w:p w:rsidR="00CB0C04" w:rsidRDefault="00CB0C04" w:rsidP="00696C91">
                  <w:pPr>
                    <w:pStyle w:val="Text1-Table"/>
                    <w:rPr>
                      <w:rFonts w:asciiTheme="majorHAnsi" w:hAnsiTheme="majorHAnsi" w:cstheme="majorHAnsi"/>
                      <w:b/>
                      <w:color w:val="0072BC" w:themeColor="accent1"/>
                      <w:szCs w:val="18"/>
                      <w:lang w:val="en-US"/>
                    </w:rPr>
                  </w:pPr>
                  <w:bookmarkStart w:id="2" w:name="_Hlk31790925"/>
                </w:p>
                <w:p w:rsidR="006C73BA" w:rsidRPr="0067066B" w:rsidRDefault="006C73BA" w:rsidP="00696C91">
                  <w:pPr>
                    <w:pStyle w:val="Text1-Table"/>
                    <w:rPr>
                      <w:rFonts w:asciiTheme="majorHAnsi" w:hAnsiTheme="majorHAnsi" w:cstheme="majorHAnsi"/>
                      <w:b/>
                      <w:color w:val="0072BC" w:themeColor="accent1"/>
                      <w:szCs w:val="18"/>
                      <w:lang w:val="en-US"/>
                    </w:rPr>
                  </w:pPr>
                  <w:r w:rsidRPr="0067066B">
                    <w:rPr>
                      <w:rFonts w:asciiTheme="majorHAnsi" w:hAnsiTheme="majorHAnsi" w:cstheme="majorHAnsi"/>
                      <w:b/>
                      <w:color w:val="0072BC" w:themeColor="accent1"/>
                      <w:szCs w:val="18"/>
                      <w:lang w:val="en-US"/>
                    </w:rPr>
                    <w:t>Staff:</w:t>
                  </w:r>
                </w:p>
                <w:p w:rsidR="006C73BA" w:rsidRPr="0067066B" w:rsidRDefault="006C73BA" w:rsidP="00696C91">
                  <w:pPr>
                    <w:pStyle w:val="Text4-Table"/>
                    <w:rPr>
                      <w:rFonts w:asciiTheme="majorHAnsi" w:hAnsiTheme="majorHAnsi" w:cstheme="majorHAnsi"/>
                      <w:szCs w:val="18"/>
                    </w:rPr>
                  </w:pPr>
                  <w:r w:rsidRPr="0067066B">
                    <w:rPr>
                      <w:rFonts w:asciiTheme="majorHAnsi" w:hAnsiTheme="majorHAnsi" w:cstheme="majorHAnsi"/>
                      <w:color w:val="0072BC" w:themeColor="accent1"/>
                      <w:szCs w:val="18"/>
                    </w:rPr>
                    <w:t>53</w:t>
                  </w:r>
                  <w:r w:rsidRPr="0067066B">
                    <w:rPr>
                      <w:rFonts w:asciiTheme="majorHAnsi" w:hAnsiTheme="majorHAnsi" w:cstheme="majorHAnsi"/>
                      <w:szCs w:val="18"/>
                    </w:rPr>
                    <w:t xml:space="preserve"> National</w:t>
                  </w:r>
                </w:p>
                <w:p w:rsidR="006C73BA" w:rsidRPr="0067066B" w:rsidRDefault="006C73BA" w:rsidP="00696C91">
                  <w:pPr>
                    <w:pStyle w:val="Text4-Table"/>
                    <w:rPr>
                      <w:rFonts w:asciiTheme="majorHAnsi" w:hAnsiTheme="majorHAnsi" w:cstheme="majorHAnsi"/>
                      <w:szCs w:val="18"/>
                    </w:rPr>
                  </w:pPr>
                  <w:r w:rsidRPr="0067066B">
                    <w:rPr>
                      <w:rFonts w:asciiTheme="majorHAnsi" w:hAnsiTheme="majorHAnsi" w:cstheme="majorHAnsi"/>
                      <w:color w:val="0072BC" w:themeColor="accent1"/>
                      <w:szCs w:val="18"/>
                    </w:rPr>
                    <w:t>1</w:t>
                  </w:r>
                  <w:r>
                    <w:rPr>
                      <w:rFonts w:asciiTheme="majorHAnsi" w:hAnsiTheme="majorHAnsi" w:cstheme="majorHAnsi"/>
                      <w:color w:val="0072BC" w:themeColor="accent1"/>
                      <w:szCs w:val="18"/>
                    </w:rPr>
                    <w:t>7</w:t>
                  </w:r>
                  <w:r w:rsidRPr="0067066B">
                    <w:rPr>
                      <w:rFonts w:asciiTheme="majorHAnsi" w:hAnsiTheme="majorHAnsi" w:cstheme="majorHAnsi"/>
                      <w:szCs w:val="18"/>
                    </w:rPr>
                    <w:t xml:space="preserve"> International</w:t>
                  </w:r>
                </w:p>
                <w:p w:rsidR="006C73BA" w:rsidRPr="0067066B" w:rsidRDefault="006C73BA" w:rsidP="00E721BE">
                  <w:pPr>
                    <w:pStyle w:val="Text4-Table"/>
                  </w:pPr>
                  <w:r w:rsidRPr="0067066B">
                    <w:rPr>
                      <w:rFonts w:asciiTheme="majorHAnsi" w:hAnsiTheme="majorHAnsi" w:cstheme="majorHAnsi"/>
                      <w:color w:val="0072BC" w:themeColor="accent1"/>
                      <w:szCs w:val="18"/>
                    </w:rPr>
                    <w:t>24</w:t>
                  </w:r>
                  <w:r w:rsidRPr="0067066B">
                    <w:rPr>
                      <w:rFonts w:asciiTheme="majorHAnsi" w:hAnsiTheme="majorHAnsi" w:cstheme="majorHAnsi"/>
                      <w:color w:val="00548C" w:themeColor="accent1" w:themeShade="BF"/>
                      <w:szCs w:val="18"/>
                    </w:rPr>
                    <w:t xml:space="preserve"> </w:t>
                  </w:r>
                  <w:r w:rsidRPr="0067066B">
                    <w:rPr>
                      <w:rFonts w:asciiTheme="majorHAnsi" w:hAnsiTheme="majorHAnsi" w:cstheme="majorHAnsi"/>
                      <w:szCs w:val="18"/>
                    </w:rPr>
                    <w:t>Affiliate</w:t>
                  </w:r>
                  <w:bookmarkEnd w:id="2"/>
                </w:p>
                <w:p w:rsidR="00CB0C04" w:rsidRDefault="00CB0C04" w:rsidP="00696C91">
                  <w:pPr>
                    <w:pStyle w:val="Text1-Table"/>
                    <w:rPr>
                      <w:rFonts w:asciiTheme="majorHAnsi" w:hAnsiTheme="majorHAnsi" w:cstheme="majorHAnsi"/>
                      <w:b/>
                      <w:color w:val="0072BC" w:themeColor="accent1"/>
                      <w:szCs w:val="18"/>
                      <w:lang w:val="en-US"/>
                    </w:rPr>
                  </w:pPr>
                </w:p>
                <w:p w:rsidR="00CB0C04" w:rsidRDefault="00CB0C04" w:rsidP="00696C91">
                  <w:pPr>
                    <w:pStyle w:val="Text1-Table"/>
                    <w:rPr>
                      <w:rFonts w:asciiTheme="majorHAnsi" w:hAnsiTheme="majorHAnsi" w:cstheme="majorHAnsi"/>
                      <w:b/>
                      <w:color w:val="0072BC" w:themeColor="accent1"/>
                      <w:szCs w:val="18"/>
                      <w:lang w:val="en-US"/>
                    </w:rPr>
                  </w:pPr>
                </w:p>
                <w:p w:rsidR="006C73BA" w:rsidRPr="0067066B" w:rsidRDefault="006C73BA" w:rsidP="00696C91">
                  <w:pPr>
                    <w:pStyle w:val="Text1-Table"/>
                    <w:rPr>
                      <w:rFonts w:asciiTheme="majorHAnsi" w:hAnsiTheme="majorHAnsi" w:cstheme="majorHAnsi"/>
                      <w:b/>
                      <w:color w:val="0072BC" w:themeColor="accent1"/>
                      <w:szCs w:val="18"/>
                      <w:lang w:val="en-US"/>
                    </w:rPr>
                  </w:pPr>
                  <w:r w:rsidRPr="0067066B">
                    <w:rPr>
                      <w:rFonts w:asciiTheme="majorHAnsi" w:hAnsiTheme="majorHAnsi" w:cstheme="majorHAnsi"/>
                      <w:b/>
                      <w:color w:val="0072BC" w:themeColor="accent1"/>
                      <w:szCs w:val="18"/>
                      <w:lang w:val="en-US"/>
                    </w:rPr>
                    <w:t>Offices:</w:t>
                  </w:r>
                </w:p>
                <w:p w:rsidR="006C73BA" w:rsidRPr="0067066B" w:rsidRDefault="006C73BA" w:rsidP="00C2614C">
                  <w:pPr>
                    <w:pStyle w:val="Text4-Table"/>
                    <w:rPr>
                      <w:rFonts w:asciiTheme="majorHAnsi" w:hAnsiTheme="majorHAnsi" w:cstheme="majorHAnsi"/>
                      <w:szCs w:val="18"/>
                    </w:rPr>
                  </w:pPr>
                  <w:r w:rsidRPr="0067066B">
                    <w:rPr>
                      <w:rFonts w:asciiTheme="majorHAnsi" w:hAnsiTheme="majorHAnsi" w:cstheme="majorHAnsi"/>
                      <w:color w:val="0072BC" w:themeColor="accent1"/>
                      <w:szCs w:val="18"/>
                    </w:rPr>
                    <w:t>1</w:t>
                  </w:r>
                  <w:r w:rsidRPr="0067066B">
                    <w:rPr>
                      <w:rFonts w:asciiTheme="majorHAnsi" w:hAnsiTheme="majorHAnsi" w:cstheme="majorHAnsi"/>
                      <w:szCs w:val="18"/>
                    </w:rPr>
                    <w:t xml:space="preserve"> Representation</w:t>
                  </w:r>
                  <w:r>
                    <w:rPr>
                      <w:rFonts w:asciiTheme="majorHAnsi" w:hAnsiTheme="majorHAnsi" w:cstheme="majorHAnsi"/>
                      <w:szCs w:val="18"/>
                    </w:rPr>
                    <w:t xml:space="preserve"> </w:t>
                  </w:r>
                  <w:r w:rsidRPr="0067066B">
                    <w:rPr>
                      <w:rFonts w:asciiTheme="majorHAnsi" w:hAnsiTheme="majorHAnsi" w:cstheme="majorHAnsi"/>
                      <w:szCs w:val="18"/>
                    </w:rPr>
                    <w:t>Office in</w:t>
                  </w:r>
                  <w:r>
                    <w:rPr>
                      <w:rFonts w:asciiTheme="majorHAnsi" w:hAnsiTheme="majorHAnsi" w:cstheme="majorHAnsi"/>
                      <w:szCs w:val="18"/>
                    </w:rPr>
                    <w:t xml:space="preserve"> </w:t>
                  </w:r>
                  <w:r w:rsidRPr="0067066B">
                    <w:rPr>
                      <w:rFonts w:asciiTheme="majorHAnsi" w:hAnsiTheme="majorHAnsi" w:cstheme="majorHAnsi"/>
                      <w:szCs w:val="18"/>
                    </w:rPr>
                    <w:t>Lusaka</w:t>
                  </w:r>
                </w:p>
                <w:p w:rsidR="006C73BA" w:rsidRDefault="006C73BA" w:rsidP="00696C91">
                  <w:pPr>
                    <w:pStyle w:val="Text4-Table"/>
                    <w:rPr>
                      <w:rFonts w:asciiTheme="majorHAnsi" w:hAnsiTheme="majorHAnsi" w:cstheme="majorHAnsi"/>
                      <w:szCs w:val="18"/>
                    </w:rPr>
                  </w:pPr>
                  <w:r w:rsidRPr="0067066B">
                    <w:rPr>
                      <w:rFonts w:asciiTheme="majorHAnsi" w:hAnsiTheme="majorHAnsi" w:cstheme="majorHAnsi"/>
                      <w:color w:val="0072BC" w:themeColor="accent1"/>
                      <w:szCs w:val="18"/>
                    </w:rPr>
                    <w:t>2</w:t>
                  </w:r>
                  <w:r w:rsidRPr="0067066B">
                    <w:rPr>
                      <w:rFonts w:asciiTheme="majorHAnsi" w:hAnsiTheme="majorHAnsi" w:cstheme="majorHAnsi"/>
                      <w:szCs w:val="18"/>
                    </w:rPr>
                    <w:t xml:space="preserve"> Field Offices in Solwezi and</w:t>
                  </w:r>
                  <w:r w:rsidR="00445894">
                    <w:rPr>
                      <w:rFonts w:asciiTheme="majorHAnsi" w:hAnsiTheme="majorHAnsi" w:cstheme="majorHAnsi"/>
                      <w:szCs w:val="18"/>
                    </w:rPr>
                    <w:t xml:space="preserve"> </w:t>
                  </w:r>
                  <w:proofErr w:type="spellStart"/>
                  <w:r w:rsidRPr="0067066B">
                    <w:rPr>
                      <w:rFonts w:asciiTheme="majorHAnsi" w:hAnsiTheme="majorHAnsi" w:cstheme="majorHAnsi"/>
                      <w:szCs w:val="18"/>
                    </w:rPr>
                    <w:t>Kawambwa</w:t>
                  </w:r>
                  <w:proofErr w:type="spellEnd"/>
                </w:p>
                <w:p w:rsidR="006C73BA" w:rsidRPr="003714F6" w:rsidRDefault="006C73BA" w:rsidP="00696C91">
                  <w:pPr>
                    <w:pStyle w:val="Text4-Table"/>
                    <w:rPr>
                      <w:rFonts w:asciiTheme="majorHAnsi" w:hAnsiTheme="majorHAnsi" w:cstheme="majorHAnsi"/>
                    </w:rPr>
                  </w:pPr>
                  <w:r>
                    <w:rPr>
                      <w:rFonts w:asciiTheme="majorHAnsi" w:hAnsiTheme="majorHAnsi" w:cstheme="majorHAnsi"/>
                      <w:color w:val="4380CF" w:themeColor="accent5" w:themeTint="99"/>
                      <w:szCs w:val="18"/>
                    </w:rPr>
                    <w:t xml:space="preserve">1 </w:t>
                  </w:r>
                  <w:r>
                    <w:rPr>
                      <w:rFonts w:asciiTheme="majorHAnsi" w:hAnsiTheme="majorHAnsi" w:cstheme="majorHAnsi"/>
                      <w:szCs w:val="18"/>
                    </w:rPr>
                    <w:t>Field Unit in Kaoma</w:t>
                  </w:r>
                </w:p>
              </w:tc>
              <w:tc>
                <w:tcPr>
                  <w:tcW w:w="7371" w:type="dxa"/>
                </w:tcPr>
                <w:p w:rsidR="006C73BA" w:rsidRPr="0067066B" w:rsidRDefault="00CB0C04" w:rsidP="009B17BA">
                  <w:pPr>
                    <w:pStyle w:val="Title1-Table"/>
                    <w:rPr>
                      <w:rFonts w:cstheme="majorHAnsi"/>
                      <w:szCs w:val="18"/>
                      <w:lang w:val="en-US"/>
                    </w:rPr>
                  </w:pPr>
                  <w:r>
                    <w:rPr>
                      <w:noProof/>
                      <w:lang w:val="en-GB" w:eastAsia="en-GB"/>
                    </w:rPr>
                    <w:drawing>
                      <wp:anchor distT="0" distB="0" distL="114300" distR="114300" simplePos="0" relativeHeight="251659264" behindDoc="1" locked="0" layoutInCell="1" allowOverlap="1" wp14:anchorId="4037EAAF" wp14:editId="4A435F2B">
                        <wp:simplePos x="0" y="0"/>
                        <wp:positionH relativeFrom="column">
                          <wp:posOffset>-74930</wp:posOffset>
                        </wp:positionH>
                        <wp:positionV relativeFrom="paragraph">
                          <wp:posOffset>-172116</wp:posOffset>
                        </wp:positionV>
                        <wp:extent cx="4962152" cy="35128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9501" cy="35322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A41B1" w:rsidRPr="0067066B" w:rsidRDefault="006A41B1" w:rsidP="00696C91">
            <w:pPr>
              <w:pStyle w:val="Text1-Table"/>
              <w:rPr>
                <w:rFonts w:asciiTheme="majorHAnsi" w:hAnsiTheme="majorHAnsi" w:cstheme="majorHAnsi"/>
                <w:lang w:val="en-US"/>
              </w:rPr>
            </w:pPr>
          </w:p>
        </w:tc>
      </w:tr>
    </w:tbl>
    <w:p w:rsidR="00195BAB" w:rsidRDefault="00195BAB" w:rsidP="00B34190">
      <w:pPr>
        <w:pStyle w:val="Text-Maintext"/>
        <w:rPr>
          <w:lang w:val="en-GB"/>
        </w:rPr>
        <w:sectPr w:rsidR="00195BAB" w:rsidSect="00055A29">
          <w:headerReference w:type="default" r:id="rId14"/>
          <w:footerReference w:type="default" r:id="rId15"/>
          <w:headerReference w:type="first" r:id="rId16"/>
          <w:footerReference w:type="first" r:id="rId17"/>
          <w:type w:val="continuous"/>
          <w:pgSz w:w="11906" w:h="16838" w:code="9"/>
          <w:pgMar w:top="2127" w:right="1985" w:bottom="567" w:left="1985" w:header="567" w:footer="567" w:gutter="0"/>
          <w:cols w:space="284"/>
          <w:titlePg/>
          <w:docGrid w:linePitch="360"/>
        </w:sectPr>
      </w:pPr>
    </w:p>
    <w:p w:rsidR="00195BAB" w:rsidRDefault="00195BAB" w:rsidP="006D482F">
      <w:pPr>
        <w:pStyle w:val="Title1"/>
        <w:rPr>
          <w:rFonts w:cstheme="majorHAnsi"/>
          <w:szCs w:val="48"/>
          <w:lang w:val="en-GB"/>
        </w:rPr>
      </w:pPr>
    </w:p>
    <w:p w:rsidR="00087700" w:rsidRPr="00C2614C" w:rsidRDefault="00087700" w:rsidP="00E721BE">
      <w:pPr>
        <w:pStyle w:val="Text-Maintext"/>
        <w:rPr>
          <w:lang w:val="en-GB"/>
        </w:rPr>
      </w:pPr>
    </w:p>
    <w:p w:rsidR="006D482F" w:rsidRPr="00397ACB" w:rsidRDefault="006D482F" w:rsidP="006D482F">
      <w:pPr>
        <w:pStyle w:val="Title1"/>
        <w:rPr>
          <w:rFonts w:asciiTheme="minorHAnsi" w:hAnsiTheme="minorHAnsi" w:cstheme="minorHAnsi"/>
          <w:sz w:val="40"/>
          <w:szCs w:val="40"/>
          <w:lang w:val="en-GB"/>
        </w:rPr>
      </w:pPr>
      <w:r w:rsidRPr="00397ACB">
        <w:rPr>
          <w:rFonts w:asciiTheme="minorHAnsi" w:hAnsiTheme="minorHAnsi" w:cstheme="minorHAnsi"/>
          <w:sz w:val="40"/>
          <w:szCs w:val="40"/>
          <w:lang w:val="en-GB"/>
        </w:rPr>
        <w:t>Working with Partners</w:t>
      </w:r>
    </w:p>
    <w:p w:rsidR="006D482F" w:rsidRPr="00397ACB" w:rsidRDefault="006D482F" w:rsidP="00EC6F20">
      <w:pPr>
        <w:spacing w:line="240" w:lineRule="auto"/>
        <w:rPr>
          <w:rFonts w:cstheme="minorHAnsi"/>
          <w:b/>
          <w:sz w:val="20"/>
          <w:szCs w:val="20"/>
          <w:lang w:val="en-GB"/>
        </w:rPr>
      </w:pPr>
    </w:p>
    <w:p w:rsidR="008064E0" w:rsidRPr="00397ACB" w:rsidRDefault="00DD609B" w:rsidP="0070625E">
      <w:pPr>
        <w:pStyle w:val="Text-Bullet"/>
        <w:spacing w:line="240" w:lineRule="auto"/>
        <w:jc w:val="both"/>
        <w:rPr>
          <w:rFonts w:cstheme="minorHAnsi"/>
          <w:szCs w:val="20"/>
          <w:lang w:val="en-GB"/>
        </w:rPr>
      </w:pPr>
      <w:bookmarkStart w:id="3" w:name="_Hlk31880854"/>
      <w:r w:rsidRPr="00397ACB">
        <w:rPr>
          <w:rFonts w:cstheme="minorHAnsi"/>
          <w:szCs w:val="20"/>
          <w:lang w:val="en-GB"/>
        </w:rPr>
        <w:t xml:space="preserve">UNHCR, the UN Refugee Agency, works closely with the Office </w:t>
      </w:r>
      <w:r w:rsidR="007054E0" w:rsidRPr="00397ACB">
        <w:rPr>
          <w:rFonts w:cstheme="minorHAnsi"/>
          <w:szCs w:val="20"/>
          <w:lang w:val="en-GB"/>
        </w:rPr>
        <w:t>of the Commissioner for Refugees (COR)</w:t>
      </w:r>
      <w:r w:rsidRPr="00397ACB">
        <w:rPr>
          <w:rFonts w:cstheme="minorHAnsi"/>
          <w:szCs w:val="20"/>
          <w:lang w:val="en-GB"/>
        </w:rPr>
        <w:t xml:space="preserve"> in the Ministry of Home Affairs and</w:t>
      </w:r>
      <w:r w:rsidR="0025633A" w:rsidRPr="00397ACB">
        <w:rPr>
          <w:rFonts w:cstheme="minorHAnsi"/>
          <w:szCs w:val="20"/>
          <w:lang w:val="en-GB"/>
        </w:rPr>
        <w:t xml:space="preserve"> key government line ministries</w:t>
      </w:r>
      <w:r w:rsidRPr="00397ACB">
        <w:rPr>
          <w:rFonts w:cstheme="minorHAnsi"/>
          <w:szCs w:val="20"/>
          <w:lang w:val="en-GB"/>
        </w:rPr>
        <w:t xml:space="preserve">. </w:t>
      </w:r>
    </w:p>
    <w:p w:rsidR="008064E0" w:rsidRPr="00397ACB" w:rsidRDefault="00DD609B" w:rsidP="00C2614C">
      <w:pPr>
        <w:pStyle w:val="Text-Bullet"/>
        <w:spacing w:line="240" w:lineRule="auto"/>
        <w:jc w:val="both"/>
        <w:rPr>
          <w:rFonts w:cstheme="minorHAnsi"/>
          <w:szCs w:val="20"/>
          <w:lang w:val="en-GB"/>
        </w:rPr>
      </w:pPr>
      <w:r w:rsidRPr="00397ACB">
        <w:rPr>
          <w:rFonts w:cstheme="minorHAnsi"/>
          <w:szCs w:val="20"/>
          <w:lang w:val="en-GB"/>
        </w:rPr>
        <w:t>It also works in partnership with the United Nations Country Team (UNCT) and NGOs, such as</w:t>
      </w:r>
      <w:r w:rsidR="00BF4176" w:rsidRPr="00397ACB">
        <w:rPr>
          <w:rFonts w:cstheme="minorHAnsi"/>
          <w:szCs w:val="20"/>
          <w:lang w:val="en-GB"/>
        </w:rPr>
        <w:t xml:space="preserve"> </w:t>
      </w:r>
      <w:r w:rsidRPr="00397ACB">
        <w:rPr>
          <w:rFonts w:cstheme="minorHAnsi"/>
          <w:szCs w:val="20"/>
          <w:lang w:val="en-GB"/>
        </w:rPr>
        <w:t>Action Africa Help</w:t>
      </w:r>
      <w:r w:rsidR="00BF4176" w:rsidRPr="00397ACB">
        <w:rPr>
          <w:rFonts w:cstheme="minorHAnsi"/>
          <w:szCs w:val="20"/>
          <w:lang w:val="en-GB"/>
        </w:rPr>
        <w:t xml:space="preserve">, </w:t>
      </w:r>
      <w:r w:rsidRPr="00397ACB">
        <w:rPr>
          <w:rFonts w:cstheme="minorHAnsi"/>
          <w:szCs w:val="20"/>
          <w:lang w:val="en-GB"/>
        </w:rPr>
        <w:t>Plan International</w:t>
      </w:r>
      <w:r w:rsidR="00BF4176" w:rsidRPr="00397ACB">
        <w:rPr>
          <w:rFonts w:cstheme="minorHAnsi"/>
          <w:szCs w:val="20"/>
          <w:lang w:val="en-GB"/>
        </w:rPr>
        <w:t xml:space="preserve">, </w:t>
      </w:r>
      <w:r w:rsidR="00875231" w:rsidRPr="00397ACB">
        <w:rPr>
          <w:rFonts w:cstheme="minorHAnsi"/>
          <w:szCs w:val="20"/>
          <w:lang w:val="en-GB"/>
        </w:rPr>
        <w:t>Caritas</w:t>
      </w:r>
      <w:r w:rsidR="00BF4176" w:rsidRPr="00397ACB">
        <w:rPr>
          <w:rFonts w:cstheme="minorHAnsi"/>
          <w:szCs w:val="20"/>
          <w:lang w:val="en-GB"/>
        </w:rPr>
        <w:t xml:space="preserve"> </w:t>
      </w:r>
      <w:r w:rsidRPr="00397ACB">
        <w:rPr>
          <w:rFonts w:cstheme="minorHAnsi"/>
          <w:szCs w:val="20"/>
          <w:lang w:val="en-GB"/>
        </w:rPr>
        <w:t>Czech Republic</w:t>
      </w:r>
      <w:r w:rsidR="00BF4176" w:rsidRPr="00397ACB">
        <w:rPr>
          <w:rFonts w:cstheme="minorHAnsi"/>
          <w:szCs w:val="20"/>
          <w:lang w:val="en-GB"/>
        </w:rPr>
        <w:t xml:space="preserve">, </w:t>
      </w:r>
      <w:r w:rsidRPr="00397ACB">
        <w:rPr>
          <w:rFonts w:cstheme="minorHAnsi"/>
          <w:szCs w:val="20"/>
          <w:lang w:val="en-GB"/>
        </w:rPr>
        <w:t xml:space="preserve">CARE </w:t>
      </w:r>
      <w:r w:rsidR="0050670F" w:rsidRPr="00397ACB">
        <w:rPr>
          <w:rFonts w:cstheme="minorHAnsi"/>
          <w:szCs w:val="20"/>
          <w:lang w:val="en-GB"/>
        </w:rPr>
        <w:t>International and</w:t>
      </w:r>
      <w:r w:rsidRPr="00397ACB">
        <w:rPr>
          <w:rFonts w:cstheme="minorHAnsi"/>
          <w:szCs w:val="20"/>
          <w:lang w:val="en-GB"/>
        </w:rPr>
        <w:t xml:space="preserve"> World Vision Zambia. </w:t>
      </w:r>
    </w:p>
    <w:p w:rsidR="008064E0" w:rsidRPr="00397ACB" w:rsidRDefault="00AD7848" w:rsidP="0070625E">
      <w:pPr>
        <w:pStyle w:val="Text-Bullet"/>
        <w:spacing w:line="240" w:lineRule="auto"/>
        <w:jc w:val="both"/>
        <w:rPr>
          <w:rFonts w:cstheme="minorHAnsi"/>
          <w:szCs w:val="20"/>
          <w:lang w:val="en-GB"/>
        </w:rPr>
      </w:pPr>
      <w:r w:rsidRPr="00397ACB">
        <w:rPr>
          <w:rFonts w:cstheme="minorHAnsi"/>
          <w:szCs w:val="20"/>
          <w:lang w:val="en-GB"/>
        </w:rPr>
        <w:t>Most of</w:t>
      </w:r>
      <w:r w:rsidR="00DD609B" w:rsidRPr="00397ACB">
        <w:rPr>
          <w:rFonts w:cstheme="minorHAnsi"/>
          <w:szCs w:val="20"/>
          <w:lang w:val="en-GB"/>
        </w:rPr>
        <w:t xml:space="preserve"> the NGOs and UN agencies </w:t>
      </w:r>
      <w:r w:rsidR="00BF4176" w:rsidRPr="00397ACB">
        <w:rPr>
          <w:rFonts w:cstheme="minorHAnsi"/>
          <w:szCs w:val="20"/>
          <w:lang w:val="en-GB"/>
        </w:rPr>
        <w:t>p</w:t>
      </w:r>
      <w:r w:rsidR="00DD609B" w:rsidRPr="00397ACB">
        <w:rPr>
          <w:rFonts w:cstheme="minorHAnsi"/>
          <w:szCs w:val="20"/>
          <w:lang w:val="en-GB"/>
        </w:rPr>
        <w:t>rovid</w:t>
      </w:r>
      <w:r w:rsidR="00BF4176" w:rsidRPr="00397ACB">
        <w:rPr>
          <w:rFonts w:cstheme="minorHAnsi"/>
          <w:szCs w:val="20"/>
          <w:lang w:val="en-GB"/>
        </w:rPr>
        <w:t>e</w:t>
      </w:r>
      <w:r w:rsidR="00DD609B" w:rsidRPr="00397ACB">
        <w:rPr>
          <w:rFonts w:cstheme="minorHAnsi"/>
          <w:szCs w:val="20"/>
          <w:lang w:val="en-GB"/>
        </w:rPr>
        <w:t xml:space="preserve"> support to Congolese refugees, </w:t>
      </w:r>
      <w:r w:rsidR="00F71E6D" w:rsidRPr="00397ACB">
        <w:rPr>
          <w:rFonts w:cstheme="minorHAnsi"/>
          <w:szCs w:val="20"/>
          <w:lang w:val="en-GB"/>
        </w:rPr>
        <w:t>the majority of who</w:t>
      </w:r>
      <w:r w:rsidR="00F656B3" w:rsidRPr="00397ACB">
        <w:rPr>
          <w:rFonts w:cstheme="minorHAnsi"/>
          <w:szCs w:val="20"/>
          <w:lang w:val="en-GB"/>
        </w:rPr>
        <w:t>m</w:t>
      </w:r>
      <w:r w:rsidR="00F71E6D" w:rsidRPr="00397ACB">
        <w:rPr>
          <w:rFonts w:cstheme="minorHAnsi"/>
          <w:szCs w:val="20"/>
          <w:lang w:val="en-GB"/>
        </w:rPr>
        <w:t xml:space="preserve"> </w:t>
      </w:r>
      <w:r w:rsidR="008A0CF9" w:rsidRPr="00397ACB">
        <w:rPr>
          <w:rFonts w:cstheme="minorHAnsi"/>
          <w:szCs w:val="20"/>
          <w:lang w:val="en-GB"/>
        </w:rPr>
        <w:t>live in</w:t>
      </w:r>
      <w:r w:rsidR="00DD609B" w:rsidRPr="00397ACB">
        <w:rPr>
          <w:rFonts w:cstheme="minorHAnsi"/>
          <w:szCs w:val="20"/>
          <w:lang w:val="en-GB"/>
        </w:rPr>
        <w:t xml:space="preserve"> Mantapala Settlement, in northern Zambia. </w:t>
      </w:r>
    </w:p>
    <w:p w:rsidR="00DD609B" w:rsidRPr="00397ACB" w:rsidRDefault="00DD609B" w:rsidP="0070625E">
      <w:pPr>
        <w:pStyle w:val="Text-Bullet"/>
        <w:spacing w:line="240" w:lineRule="auto"/>
        <w:jc w:val="both"/>
        <w:rPr>
          <w:rFonts w:cstheme="minorHAnsi"/>
          <w:szCs w:val="20"/>
          <w:lang w:val="en-GB"/>
        </w:rPr>
      </w:pPr>
      <w:r w:rsidRPr="00397ACB">
        <w:rPr>
          <w:rFonts w:cstheme="minorHAnsi"/>
          <w:szCs w:val="20"/>
          <w:lang w:val="en-GB"/>
        </w:rPr>
        <w:t xml:space="preserve">Together with the </w:t>
      </w:r>
      <w:r w:rsidR="0029340A" w:rsidRPr="00397ACB">
        <w:rPr>
          <w:rFonts w:cstheme="minorHAnsi"/>
          <w:szCs w:val="20"/>
          <w:lang w:val="en-GB"/>
        </w:rPr>
        <w:t>g</w:t>
      </w:r>
      <w:r w:rsidRPr="00397ACB">
        <w:rPr>
          <w:rFonts w:cstheme="minorHAnsi"/>
          <w:szCs w:val="20"/>
          <w:lang w:val="en-GB"/>
        </w:rPr>
        <w:t xml:space="preserve">overnment, UNHCR also provides </w:t>
      </w:r>
      <w:r w:rsidR="00E23EB2" w:rsidRPr="00397ACB">
        <w:rPr>
          <w:rFonts w:cstheme="minorHAnsi"/>
          <w:szCs w:val="20"/>
          <w:lang w:val="en-GB"/>
        </w:rPr>
        <w:t xml:space="preserve">basic social support to persons of concern </w:t>
      </w:r>
      <w:r w:rsidRPr="00397ACB">
        <w:rPr>
          <w:rFonts w:cstheme="minorHAnsi"/>
          <w:szCs w:val="20"/>
          <w:lang w:val="en-GB"/>
        </w:rPr>
        <w:t xml:space="preserve">in the older refugee settlements of </w:t>
      </w:r>
      <w:proofErr w:type="spellStart"/>
      <w:r w:rsidRPr="00397ACB">
        <w:rPr>
          <w:rFonts w:cstheme="minorHAnsi"/>
          <w:szCs w:val="20"/>
          <w:lang w:val="en-GB"/>
        </w:rPr>
        <w:t>Meheba</w:t>
      </w:r>
      <w:proofErr w:type="spellEnd"/>
      <w:r w:rsidRPr="00397ACB">
        <w:rPr>
          <w:rFonts w:cstheme="minorHAnsi"/>
          <w:szCs w:val="20"/>
          <w:lang w:val="en-GB"/>
        </w:rPr>
        <w:t xml:space="preserve"> and Mayukwayukwa, in Western and North W</w:t>
      </w:r>
      <w:r w:rsidR="0025633A" w:rsidRPr="00397ACB">
        <w:rPr>
          <w:rFonts w:cstheme="minorHAnsi"/>
          <w:szCs w:val="20"/>
          <w:lang w:val="en-GB"/>
        </w:rPr>
        <w:t>estern provinces, respectively.</w:t>
      </w:r>
    </w:p>
    <w:bookmarkEnd w:id="3"/>
    <w:p w:rsidR="004623D8" w:rsidRPr="0067066B" w:rsidRDefault="004623D8" w:rsidP="004623D8">
      <w:pPr>
        <w:pStyle w:val="Text-Bullet"/>
        <w:numPr>
          <w:ilvl w:val="0"/>
          <w:numId w:val="0"/>
        </w:numPr>
        <w:spacing w:line="240" w:lineRule="auto"/>
        <w:ind w:left="227"/>
        <w:jc w:val="both"/>
        <w:rPr>
          <w:rFonts w:asciiTheme="majorHAnsi" w:hAnsiTheme="majorHAnsi" w:cstheme="majorHAnsi"/>
          <w:szCs w:val="20"/>
          <w:lang w:val="en-GB"/>
        </w:rPr>
      </w:pPr>
    </w:p>
    <w:p w:rsidR="006D482F" w:rsidRPr="009006C3" w:rsidRDefault="006D482F" w:rsidP="006D482F">
      <w:pPr>
        <w:pStyle w:val="Title1"/>
        <w:rPr>
          <w:rFonts w:cstheme="majorHAnsi"/>
          <w:sz w:val="40"/>
          <w:szCs w:val="40"/>
          <w:lang w:val="en-GB"/>
        </w:rPr>
      </w:pPr>
      <w:r w:rsidRPr="009006C3">
        <w:rPr>
          <w:rFonts w:cstheme="majorHAnsi"/>
          <w:sz w:val="40"/>
          <w:szCs w:val="40"/>
          <w:lang w:val="en-GB"/>
        </w:rPr>
        <w:t>Main Activities</w:t>
      </w:r>
    </w:p>
    <w:p w:rsidR="006D482F" w:rsidRPr="0067066B" w:rsidRDefault="006D482F" w:rsidP="00EC6F20">
      <w:pPr>
        <w:spacing w:line="240" w:lineRule="auto"/>
        <w:rPr>
          <w:rFonts w:asciiTheme="majorHAnsi" w:hAnsiTheme="majorHAnsi" w:cstheme="majorHAnsi"/>
          <w:sz w:val="20"/>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Protection</w:t>
      </w:r>
    </w:p>
    <w:p w:rsidR="00AF054B" w:rsidRPr="009006C3" w:rsidRDefault="003D6A0A" w:rsidP="0092538C">
      <w:pPr>
        <w:pStyle w:val="Text-Bullet"/>
        <w:spacing w:line="240" w:lineRule="auto"/>
        <w:jc w:val="both"/>
        <w:rPr>
          <w:rFonts w:cstheme="minorHAnsi"/>
          <w:szCs w:val="20"/>
        </w:rPr>
      </w:pPr>
      <w:r w:rsidRPr="009006C3">
        <w:rPr>
          <w:rFonts w:cstheme="minorHAnsi"/>
          <w:szCs w:val="20"/>
          <w:lang w:val="en-GB"/>
        </w:rPr>
        <w:t>Zambia</w:t>
      </w:r>
      <w:r w:rsidR="0029340A" w:rsidRPr="009006C3">
        <w:rPr>
          <w:rFonts w:cstheme="minorHAnsi"/>
          <w:szCs w:val="20"/>
          <w:lang w:val="en-GB"/>
        </w:rPr>
        <w:t xml:space="preserve"> received</w:t>
      </w:r>
      <w:r w:rsidR="00FF406E" w:rsidRPr="009006C3">
        <w:rPr>
          <w:rFonts w:cstheme="minorHAnsi"/>
          <w:szCs w:val="20"/>
          <w:lang w:val="en-GB"/>
        </w:rPr>
        <w:t xml:space="preserve"> a total of 716</w:t>
      </w:r>
      <w:r w:rsidR="0029340A" w:rsidRPr="009006C3">
        <w:rPr>
          <w:rFonts w:cstheme="minorHAnsi"/>
          <w:szCs w:val="20"/>
          <w:lang w:val="en-GB"/>
        </w:rPr>
        <w:t xml:space="preserve"> new arrivals in</w:t>
      </w:r>
      <w:r w:rsidRPr="009006C3">
        <w:rPr>
          <w:rFonts w:cstheme="minorHAnsi"/>
          <w:szCs w:val="20"/>
          <w:lang w:val="en-GB"/>
        </w:rPr>
        <w:t xml:space="preserve"> </w:t>
      </w:r>
      <w:r w:rsidR="00EE5C71" w:rsidRPr="009006C3">
        <w:rPr>
          <w:rFonts w:cstheme="minorHAnsi"/>
          <w:szCs w:val="20"/>
          <w:lang w:val="en-GB"/>
        </w:rPr>
        <w:t>January</w:t>
      </w:r>
      <w:r w:rsidR="00D1241A" w:rsidRPr="009006C3">
        <w:rPr>
          <w:rFonts w:cstheme="minorHAnsi"/>
          <w:szCs w:val="20"/>
          <w:lang w:val="en-GB"/>
        </w:rPr>
        <w:t xml:space="preserve"> </w:t>
      </w:r>
      <w:r w:rsidRPr="009006C3">
        <w:rPr>
          <w:rFonts w:cstheme="minorHAnsi"/>
          <w:szCs w:val="20"/>
          <w:lang w:val="en-GB"/>
        </w:rPr>
        <w:t>20</w:t>
      </w:r>
      <w:r w:rsidR="00EE5C71" w:rsidRPr="009006C3">
        <w:rPr>
          <w:rFonts w:cstheme="minorHAnsi"/>
          <w:szCs w:val="20"/>
          <w:lang w:val="en-GB"/>
        </w:rPr>
        <w:t>20</w:t>
      </w:r>
      <w:r w:rsidRPr="009006C3">
        <w:rPr>
          <w:rFonts w:cstheme="minorHAnsi"/>
          <w:szCs w:val="20"/>
          <w:lang w:val="en-GB"/>
        </w:rPr>
        <w:t xml:space="preserve">. </w:t>
      </w:r>
      <w:r w:rsidR="00EE5C71" w:rsidRPr="009006C3">
        <w:rPr>
          <w:rFonts w:cstheme="minorHAnsi"/>
          <w:szCs w:val="20"/>
          <w:lang w:val="en-GB"/>
        </w:rPr>
        <w:t>449</w:t>
      </w:r>
      <w:r w:rsidR="00FF406E" w:rsidRPr="009006C3">
        <w:rPr>
          <w:rFonts w:cstheme="minorHAnsi"/>
          <w:szCs w:val="20"/>
          <w:lang w:val="en-GB"/>
        </w:rPr>
        <w:t xml:space="preserve"> c</w:t>
      </w:r>
      <w:r w:rsidR="002459F1" w:rsidRPr="009006C3">
        <w:rPr>
          <w:rFonts w:cstheme="minorHAnsi"/>
          <w:szCs w:val="20"/>
          <w:lang w:val="en-GB"/>
        </w:rPr>
        <w:t>a</w:t>
      </w:r>
      <w:r w:rsidR="00FF406E" w:rsidRPr="009006C3">
        <w:rPr>
          <w:rFonts w:cstheme="minorHAnsi"/>
          <w:szCs w:val="20"/>
          <w:lang w:val="en-GB"/>
        </w:rPr>
        <w:t xml:space="preserve">me from </w:t>
      </w:r>
      <w:r w:rsidR="006E62D6" w:rsidRPr="009006C3">
        <w:rPr>
          <w:rFonts w:cstheme="minorHAnsi"/>
          <w:szCs w:val="20"/>
          <w:lang w:val="en-GB"/>
        </w:rPr>
        <w:t xml:space="preserve">the Democratic Republic of the Congo (DRC), </w:t>
      </w:r>
      <w:r w:rsidR="00EE5C71" w:rsidRPr="009006C3">
        <w:rPr>
          <w:rFonts w:cstheme="minorHAnsi"/>
          <w:szCs w:val="20"/>
          <w:lang w:val="en-GB"/>
        </w:rPr>
        <w:t>249</w:t>
      </w:r>
      <w:r w:rsidR="006E62D6" w:rsidRPr="009006C3">
        <w:rPr>
          <w:rFonts w:cstheme="minorHAnsi"/>
          <w:szCs w:val="20"/>
          <w:lang w:val="en-GB"/>
        </w:rPr>
        <w:t xml:space="preserve"> from Burundi and </w:t>
      </w:r>
      <w:r w:rsidR="00EE5C71" w:rsidRPr="009006C3">
        <w:rPr>
          <w:rFonts w:cstheme="minorHAnsi"/>
          <w:szCs w:val="20"/>
          <w:lang w:val="en-GB"/>
        </w:rPr>
        <w:t>18</w:t>
      </w:r>
      <w:r w:rsidR="00FF406E" w:rsidRPr="009006C3">
        <w:rPr>
          <w:rFonts w:cstheme="minorHAnsi"/>
          <w:szCs w:val="20"/>
          <w:lang w:val="en-GB"/>
        </w:rPr>
        <w:t xml:space="preserve"> are of</w:t>
      </w:r>
      <w:r w:rsidR="00494C18" w:rsidRPr="009006C3">
        <w:rPr>
          <w:rFonts w:cstheme="minorHAnsi"/>
          <w:szCs w:val="20"/>
          <w:lang w:val="en-GB"/>
        </w:rPr>
        <w:t xml:space="preserve"> other nationalities.</w:t>
      </w:r>
      <w:r w:rsidR="0066028F" w:rsidRPr="009006C3">
        <w:rPr>
          <w:rFonts w:cstheme="minorHAnsi"/>
          <w:szCs w:val="20"/>
          <w:lang w:val="en-GB"/>
        </w:rPr>
        <w:t xml:space="preserve"> </w:t>
      </w:r>
      <w:r w:rsidR="00A7192A" w:rsidRPr="009006C3">
        <w:rPr>
          <w:rFonts w:cstheme="minorHAnsi"/>
          <w:szCs w:val="20"/>
          <w:lang w:val="en-US"/>
        </w:rPr>
        <w:t>T</w:t>
      </w:r>
      <w:r w:rsidR="0066028F" w:rsidRPr="009006C3">
        <w:rPr>
          <w:rFonts w:cstheme="minorHAnsi"/>
          <w:szCs w:val="20"/>
          <w:lang w:val="en-US"/>
        </w:rPr>
        <w:t xml:space="preserve">he number of Burundian arrivals </w:t>
      </w:r>
      <w:r w:rsidR="00397235" w:rsidRPr="009006C3">
        <w:rPr>
          <w:rFonts w:cstheme="minorHAnsi"/>
          <w:szCs w:val="20"/>
          <w:lang w:val="en-US"/>
        </w:rPr>
        <w:t>constitutes a steady increase,</w:t>
      </w:r>
      <w:r w:rsidR="0066028F" w:rsidRPr="009006C3">
        <w:rPr>
          <w:rFonts w:cstheme="minorHAnsi"/>
          <w:szCs w:val="20"/>
          <w:lang w:val="en-US"/>
        </w:rPr>
        <w:t xml:space="preserve"> with 249 </w:t>
      </w:r>
      <w:r w:rsidR="00397235" w:rsidRPr="009006C3">
        <w:rPr>
          <w:rFonts w:cstheme="minorHAnsi"/>
          <w:szCs w:val="20"/>
          <w:lang w:val="en-US"/>
        </w:rPr>
        <w:t xml:space="preserve">Burundians newly </w:t>
      </w:r>
      <w:r w:rsidR="0066028F" w:rsidRPr="009006C3">
        <w:rPr>
          <w:rFonts w:cstheme="minorHAnsi"/>
          <w:szCs w:val="20"/>
          <w:lang w:val="en-US"/>
        </w:rPr>
        <w:t>registered in January,</w:t>
      </w:r>
      <w:r w:rsidR="009F0480" w:rsidRPr="009006C3">
        <w:rPr>
          <w:rFonts w:cstheme="minorHAnsi"/>
          <w:szCs w:val="20"/>
          <w:lang w:val="en-US"/>
        </w:rPr>
        <w:t xml:space="preserve"> the majority of which </w:t>
      </w:r>
      <w:r w:rsidR="0066028F" w:rsidRPr="009006C3">
        <w:rPr>
          <w:rFonts w:cstheme="minorHAnsi"/>
          <w:szCs w:val="20"/>
          <w:lang w:val="en-US"/>
        </w:rPr>
        <w:t>in Lusaka. </w:t>
      </w:r>
      <w:r w:rsidR="00EE5C71" w:rsidRPr="009006C3">
        <w:rPr>
          <w:rFonts w:cstheme="minorHAnsi"/>
          <w:szCs w:val="20"/>
          <w:lang w:val="en-US"/>
        </w:rPr>
        <w:t>This</w:t>
      </w:r>
      <w:r w:rsidR="009F0480" w:rsidRPr="009006C3">
        <w:rPr>
          <w:rFonts w:cstheme="minorHAnsi"/>
          <w:szCs w:val="20"/>
          <w:lang w:val="en-US"/>
        </w:rPr>
        <w:t xml:space="preserve"> increase</w:t>
      </w:r>
      <w:r w:rsidR="00EE5C71" w:rsidRPr="009006C3">
        <w:rPr>
          <w:rFonts w:cstheme="minorHAnsi"/>
          <w:szCs w:val="20"/>
          <w:lang w:val="en-US"/>
        </w:rPr>
        <w:t xml:space="preserve"> could be attributed</w:t>
      </w:r>
      <w:r w:rsidR="00383396" w:rsidRPr="009006C3">
        <w:rPr>
          <w:rFonts w:cstheme="minorHAnsi"/>
          <w:szCs w:val="20"/>
          <w:lang w:val="en-US"/>
        </w:rPr>
        <w:t xml:space="preserve"> to latent registration.</w:t>
      </w:r>
      <w:r w:rsidR="00EE5C71" w:rsidRPr="009006C3">
        <w:rPr>
          <w:rFonts w:cstheme="minorHAnsi"/>
          <w:szCs w:val="20"/>
          <w:lang w:val="en-US"/>
        </w:rPr>
        <w:t xml:space="preserve"> </w:t>
      </w:r>
      <w:r w:rsidR="00757B88" w:rsidRPr="009006C3">
        <w:rPr>
          <w:rFonts w:cstheme="minorHAnsi"/>
          <w:szCs w:val="20"/>
          <w:lang w:val="en-US"/>
        </w:rPr>
        <w:t xml:space="preserve">Of the 449 newly registered Congolese, 313 arrived prior to 2020, continuing the trend of arrivals presenting themselves for registration some months after arriving in the country. </w:t>
      </w:r>
      <w:r w:rsidR="00471E28" w:rsidRPr="009006C3">
        <w:rPr>
          <w:rFonts w:cstheme="minorHAnsi"/>
          <w:szCs w:val="20"/>
          <w:lang w:val="en-US"/>
        </w:rPr>
        <w:t xml:space="preserve">In </w:t>
      </w:r>
      <w:r w:rsidR="00923116" w:rsidRPr="009006C3">
        <w:rPr>
          <w:rFonts w:cstheme="minorHAnsi"/>
          <w:szCs w:val="20"/>
          <w:lang w:val="en-US"/>
        </w:rPr>
        <w:t xml:space="preserve">December </w:t>
      </w:r>
      <w:r w:rsidR="00471E28" w:rsidRPr="009006C3">
        <w:rPr>
          <w:rFonts w:cstheme="minorHAnsi"/>
          <w:szCs w:val="20"/>
          <w:lang w:val="en-US"/>
        </w:rPr>
        <w:t xml:space="preserve">2019, Zambia registered </w:t>
      </w:r>
      <w:r w:rsidR="00923116" w:rsidRPr="009006C3">
        <w:rPr>
          <w:rFonts w:cstheme="minorHAnsi"/>
          <w:szCs w:val="20"/>
          <w:lang w:val="en-US"/>
        </w:rPr>
        <w:t>538 new arrivals</w:t>
      </w:r>
      <w:r w:rsidR="00BC17FC" w:rsidRPr="009006C3">
        <w:rPr>
          <w:rFonts w:cstheme="minorHAnsi"/>
          <w:szCs w:val="20"/>
          <w:lang w:val="en-US"/>
        </w:rPr>
        <w:t>.</w:t>
      </w:r>
      <w:r w:rsidR="00923116" w:rsidRPr="009006C3">
        <w:rPr>
          <w:rFonts w:cstheme="minorHAnsi"/>
          <w:szCs w:val="20"/>
          <w:lang w:val="en-US"/>
        </w:rPr>
        <w:t xml:space="preserve"> </w:t>
      </w:r>
      <w:r w:rsidR="00BC17FC" w:rsidRPr="009006C3">
        <w:rPr>
          <w:rFonts w:cstheme="minorHAnsi"/>
          <w:szCs w:val="20"/>
          <w:lang w:val="en-US"/>
        </w:rPr>
        <w:t>2019 saw a</w:t>
      </w:r>
      <w:r w:rsidR="00923116" w:rsidRPr="009006C3">
        <w:rPr>
          <w:rFonts w:cstheme="minorHAnsi"/>
          <w:szCs w:val="20"/>
          <w:lang w:val="en-US"/>
        </w:rPr>
        <w:t xml:space="preserve"> total of </w:t>
      </w:r>
      <w:r w:rsidR="00471E28" w:rsidRPr="009006C3">
        <w:rPr>
          <w:rFonts w:cstheme="minorHAnsi"/>
          <w:szCs w:val="20"/>
          <w:lang w:val="en-US"/>
        </w:rPr>
        <w:t xml:space="preserve">7,914 new arrivals through </w:t>
      </w:r>
      <w:r w:rsidR="009225FC" w:rsidRPr="009006C3">
        <w:rPr>
          <w:rFonts w:cstheme="minorHAnsi"/>
          <w:szCs w:val="20"/>
          <w:lang w:val="en-US"/>
        </w:rPr>
        <w:t xml:space="preserve">various </w:t>
      </w:r>
      <w:r w:rsidR="00471E28" w:rsidRPr="009006C3">
        <w:rPr>
          <w:rFonts w:cstheme="minorHAnsi"/>
          <w:szCs w:val="20"/>
          <w:lang w:val="en-US"/>
        </w:rPr>
        <w:t>entry poi</w:t>
      </w:r>
      <w:r w:rsidR="00BC17FC" w:rsidRPr="009006C3">
        <w:rPr>
          <w:rFonts w:cstheme="minorHAnsi"/>
          <w:szCs w:val="20"/>
          <w:lang w:val="en-US"/>
        </w:rPr>
        <w:t>nts, t</w:t>
      </w:r>
      <w:r w:rsidR="00923116" w:rsidRPr="009006C3">
        <w:rPr>
          <w:rFonts w:cstheme="minorHAnsi"/>
          <w:szCs w:val="20"/>
          <w:lang w:val="en-US"/>
        </w:rPr>
        <w:t xml:space="preserve">he majority </w:t>
      </w:r>
      <w:r w:rsidR="00BC17FC" w:rsidRPr="009006C3">
        <w:rPr>
          <w:rFonts w:cstheme="minorHAnsi"/>
          <w:szCs w:val="20"/>
          <w:lang w:val="en-US"/>
        </w:rPr>
        <w:t xml:space="preserve">of which </w:t>
      </w:r>
      <w:r w:rsidR="009225FC" w:rsidRPr="009006C3">
        <w:rPr>
          <w:rFonts w:cstheme="minorHAnsi"/>
          <w:szCs w:val="20"/>
          <w:lang w:val="en-US"/>
        </w:rPr>
        <w:t>consisted of</w:t>
      </w:r>
      <w:r w:rsidR="00923116" w:rsidRPr="009006C3">
        <w:rPr>
          <w:rFonts w:cstheme="minorHAnsi"/>
          <w:szCs w:val="20"/>
          <w:lang w:val="en-US"/>
        </w:rPr>
        <w:t xml:space="preserve"> Congolese, followed by Burundians.</w:t>
      </w:r>
    </w:p>
    <w:p w:rsidR="00A97D47" w:rsidRPr="009006C3" w:rsidRDefault="00A97D47" w:rsidP="0092538C">
      <w:pPr>
        <w:pStyle w:val="Text-Bullet"/>
        <w:spacing w:line="240" w:lineRule="auto"/>
        <w:jc w:val="both"/>
        <w:rPr>
          <w:rFonts w:cstheme="minorHAnsi"/>
          <w:szCs w:val="20"/>
        </w:rPr>
      </w:pPr>
      <w:r w:rsidRPr="009006C3">
        <w:rPr>
          <w:rFonts w:cstheme="minorHAnsi"/>
          <w:szCs w:val="20"/>
        </w:rPr>
        <w:t>UNHCR</w:t>
      </w:r>
      <w:r w:rsidR="009225FC" w:rsidRPr="009006C3">
        <w:rPr>
          <w:rFonts w:cstheme="minorHAnsi"/>
          <w:szCs w:val="20"/>
          <w:lang w:val="en-GB"/>
        </w:rPr>
        <w:t xml:space="preserve"> organized the Roundtable on</w:t>
      </w:r>
      <w:r w:rsidR="00E3339C" w:rsidRPr="009006C3">
        <w:rPr>
          <w:rFonts w:cstheme="minorHAnsi"/>
          <w:szCs w:val="20"/>
          <w:lang w:val="en-GB"/>
        </w:rPr>
        <w:t xml:space="preserve"> the</w:t>
      </w:r>
      <w:r w:rsidR="009225FC" w:rsidRPr="009006C3">
        <w:rPr>
          <w:rFonts w:cstheme="minorHAnsi"/>
          <w:szCs w:val="20"/>
          <w:lang w:val="en-GB"/>
        </w:rPr>
        <w:t xml:space="preserve"> Urban </w:t>
      </w:r>
      <w:r w:rsidR="00E3339C" w:rsidRPr="009006C3">
        <w:rPr>
          <w:rFonts w:cstheme="minorHAnsi"/>
          <w:szCs w:val="20"/>
          <w:lang w:val="en-GB"/>
        </w:rPr>
        <w:t>Refugee Programme</w:t>
      </w:r>
      <w:r w:rsidRPr="009006C3">
        <w:rPr>
          <w:rFonts w:cstheme="minorHAnsi"/>
          <w:szCs w:val="20"/>
        </w:rPr>
        <w:t xml:space="preserve"> </w:t>
      </w:r>
      <w:proofErr w:type="spellStart"/>
      <w:r w:rsidRPr="009006C3">
        <w:rPr>
          <w:rFonts w:cstheme="minorHAnsi"/>
          <w:szCs w:val="20"/>
        </w:rPr>
        <w:t>together</w:t>
      </w:r>
      <w:proofErr w:type="spellEnd"/>
      <w:r w:rsidRPr="009006C3">
        <w:rPr>
          <w:rFonts w:cstheme="minorHAnsi"/>
          <w:szCs w:val="20"/>
        </w:rPr>
        <w:t xml:space="preserve"> </w:t>
      </w:r>
      <w:proofErr w:type="spellStart"/>
      <w:r w:rsidRPr="009006C3">
        <w:rPr>
          <w:rFonts w:cstheme="minorHAnsi"/>
          <w:szCs w:val="20"/>
        </w:rPr>
        <w:t>with</w:t>
      </w:r>
      <w:proofErr w:type="spellEnd"/>
      <w:r w:rsidRPr="009006C3">
        <w:rPr>
          <w:rFonts w:cstheme="minorHAnsi"/>
          <w:szCs w:val="20"/>
        </w:rPr>
        <w:t xml:space="preserve"> the Ministry of Home </w:t>
      </w:r>
      <w:proofErr w:type="spellStart"/>
      <w:r w:rsidRPr="009006C3">
        <w:rPr>
          <w:rFonts w:cstheme="minorHAnsi"/>
          <w:szCs w:val="20"/>
        </w:rPr>
        <w:t>Affairs</w:t>
      </w:r>
      <w:proofErr w:type="spellEnd"/>
      <w:r w:rsidRPr="009006C3">
        <w:rPr>
          <w:rFonts w:cstheme="minorHAnsi"/>
          <w:szCs w:val="20"/>
        </w:rPr>
        <w:t xml:space="preserve"> and </w:t>
      </w:r>
      <w:proofErr w:type="spellStart"/>
      <w:r w:rsidRPr="009006C3">
        <w:rPr>
          <w:rFonts w:cstheme="minorHAnsi"/>
          <w:szCs w:val="20"/>
        </w:rPr>
        <w:t>NGOs</w:t>
      </w:r>
      <w:proofErr w:type="spellEnd"/>
      <w:r w:rsidRPr="009006C3">
        <w:rPr>
          <w:rFonts w:cstheme="minorHAnsi"/>
          <w:szCs w:val="20"/>
        </w:rPr>
        <w:t xml:space="preserve"> </w:t>
      </w:r>
      <w:proofErr w:type="spellStart"/>
      <w:r w:rsidRPr="009006C3">
        <w:rPr>
          <w:rFonts w:cstheme="minorHAnsi"/>
          <w:szCs w:val="20"/>
        </w:rPr>
        <w:t>working</w:t>
      </w:r>
      <w:proofErr w:type="spellEnd"/>
      <w:r w:rsidRPr="009006C3">
        <w:rPr>
          <w:rFonts w:cstheme="minorHAnsi"/>
          <w:szCs w:val="20"/>
        </w:rPr>
        <w:t xml:space="preserve"> in the </w:t>
      </w:r>
      <w:proofErr w:type="spellStart"/>
      <w:r w:rsidRPr="009006C3">
        <w:rPr>
          <w:rFonts w:cstheme="minorHAnsi"/>
          <w:szCs w:val="20"/>
        </w:rPr>
        <w:t>urban</w:t>
      </w:r>
      <w:proofErr w:type="spellEnd"/>
      <w:r w:rsidRPr="009006C3">
        <w:rPr>
          <w:rFonts w:cstheme="minorHAnsi"/>
          <w:szCs w:val="20"/>
        </w:rPr>
        <w:t xml:space="preserve"> </w:t>
      </w:r>
      <w:proofErr w:type="spellStart"/>
      <w:r w:rsidRPr="009006C3">
        <w:rPr>
          <w:rFonts w:cstheme="minorHAnsi"/>
          <w:szCs w:val="20"/>
        </w:rPr>
        <w:t>context</w:t>
      </w:r>
      <w:proofErr w:type="spellEnd"/>
      <w:r w:rsidRPr="009006C3">
        <w:rPr>
          <w:rFonts w:cstheme="minorHAnsi"/>
          <w:szCs w:val="20"/>
        </w:rPr>
        <w:t xml:space="preserve">, on the </w:t>
      </w:r>
      <w:proofErr w:type="spellStart"/>
      <w:r w:rsidRPr="009006C3">
        <w:rPr>
          <w:rFonts w:cstheme="minorHAnsi"/>
          <w:szCs w:val="20"/>
        </w:rPr>
        <w:t>implementation</w:t>
      </w:r>
      <w:proofErr w:type="spellEnd"/>
      <w:r w:rsidRPr="009006C3">
        <w:rPr>
          <w:rFonts w:cstheme="minorHAnsi"/>
          <w:szCs w:val="20"/>
        </w:rPr>
        <w:t xml:space="preserve"> of </w:t>
      </w:r>
      <w:proofErr w:type="spellStart"/>
      <w:r w:rsidRPr="009006C3">
        <w:rPr>
          <w:rFonts w:cstheme="minorHAnsi"/>
          <w:szCs w:val="20"/>
        </w:rPr>
        <w:t>UNHCR’s</w:t>
      </w:r>
      <w:proofErr w:type="spellEnd"/>
      <w:r w:rsidRPr="009006C3">
        <w:rPr>
          <w:rFonts w:cstheme="minorHAnsi"/>
          <w:szCs w:val="20"/>
        </w:rPr>
        <w:t xml:space="preserve"> 2009 Urban </w:t>
      </w:r>
      <w:proofErr w:type="spellStart"/>
      <w:r w:rsidRPr="009006C3">
        <w:rPr>
          <w:rFonts w:cstheme="minorHAnsi"/>
          <w:szCs w:val="20"/>
        </w:rPr>
        <w:t>Refugee</w:t>
      </w:r>
      <w:proofErr w:type="spellEnd"/>
      <w:r w:rsidRPr="009006C3">
        <w:rPr>
          <w:rFonts w:cstheme="minorHAnsi"/>
          <w:szCs w:val="20"/>
        </w:rPr>
        <w:t xml:space="preserve"> Policy, </w:t>
      </w:r>
      <w:proofErr w:type="spellStart"/>
      <w:r w:rsidRPr="009006C3">
        <w:rPr>
          <w:rFonts w:cstheme="minorHAnsi"/>
          <w:szCs w:val="20"/>
        </w:rPr>
        <w:t>community-based</w:t>
      </w:r>
      <w:proofErr w:type="spellEnd"/>
      <w:r w:rsidRPr="009006C3">
        <w:rPr>
          <w:rFonts w:cstheme="minorHAnsi"/>
          <w:szCs w:val="20"/>
        </w:rPr>
        <w:t xml:space="preserve"> protection, </w:t>
      </w:r>
      <w:proofErr w:type="spellStart"/>
      <w:r w:rsidRPr="009006C3">
        <w:rPr>
          <w:rFonts w:cstheme="minorHAnsi"/>
          <w:szCs w:val="20"/>
        </w:rPr>
        <w:t>access</w:t>
      </w:r>
      <w:proofErr w:type="spellEnd"/>
      <w:r w:rsidRPr="009006C3">
        <w:rPr>
          <w:rFonts w:cstheme="minorHAnsi"/>
          <w:szCs w:val="20"/>
        </w:rPr>
        <w:t xml:space="preserve"> to services and inclusion </w:t>
      </w:r>
      <w:proofErr w:type="spellStart"/>
      <w:r w:rsidRPr="009006C3">
        <w:rPr>
          <w:rFonts w:cstheme="minorHAnsi"/>
          <w:szCs w:val="20"/>
        </w:rPr>
        <w:t>into</w:t>
      </w:r>
      <w:proofErr w:type="spellEnd"/>
      <w:r w:rsidRPr="009006C3">
        <w:rPr>
          <w:rFonts w:cstheme="minorHAnsi"/>
          <w:szCs w:val="20"/>
        </w:rPr>
        <w:t xml:space="preserve"> national </w:t>
      </w:r>
      <w:proofErr w:type="spellStart"/>
      <w:r w:rsidRPr="009006C3">
        <w:rPr>
          <w:rFonts w:cstheme="minorHAnsi"/>
          <w:szCs w:val="20"/>
        </w:rPr>
        <w:t>systems</w:t>
      </w:r>
      <w:proofErr w:type="spellEnd"/>
      <w:r w:rsidRPr="009006C3">
        <w:rPr>
          <w:rFonts w:cstheme="minorHAnsi"/>
          <w:szCs w:val="20"/>
        </w:rPr>
        <w:t xml:space="preserve">, </w:t>
      </w:r>
      <w:proofErr w:type="spellStart"/>
      <w:r w:rsidRPr="009006C3">
        <w:rPr>
          <w:rFonts w:cstheme="minorHAnsi"/>
          <w:szCs w:val="20"/>
        </w:rPr>
        <w:t>enhancement</w:t>
      </w:r>
      <w:proofErr w:type="spellEnd"/>
      <w:r w:rsidRPr="009006C3">
        <w:rPr>
          <w:rFonts w:cstheme="minorHAnsi"/>
          <w:szCs w:val="20"/>
        </w:rPr>
        <w:t xml:space="preserve"> of partnerships and data </w:t>
      </w:r>
      <w:proofErr w:type="spellStart"/>
      <w:r w:rsidRPr="009006C3">
        <w:rPr>
          <w:rFonts w:cstheme="minorHAnsi"/>
          <w:szCs w:val="20"/>
        </w:rPr>
        <w:t>gathering</w:t>
      </w:r>
      <w:proofErr w:type="spellEnd"/>
      <w:r w:rsidRPr="009006C3">
        <w:rPr>
          <w:rFonts w:cstheme="minorHAnsi"/>
          <w:szCs w:val="20"/>
        </w:rPr>
        <w:t xml:space="preserve">. The </w:t>
      </w:r>
      <w:proofErr w:type="spellStart"/>
      <w:r w:rsidRPr="009006C3">
        <w:rPr>
          <w:rFonts w:cstheme="minorHAnsi"/>
          <w:szCs w:val="20"/>
        </w:rPr>
        <w:t>outcome</w:t>
      </w:r>
      <w:proofErr w:type="spellEnd"/>
      <w:r w:rsidRPr="009006C3">
        <w:rPr>
          <w:rFonts w:cstheme="minorHAnsi"/>
          <w:szCs w:val="20"/>
        </w:rPr>
        <w:t xml:space="preserve"> of the </w:t>
      </w:r>
      <w:proofErr w:type="spellStart"/>
      <w:r w:rsidRPr="009006C3">
        <w:rPr>
          <w:rFonts w:cstheme="minorHAnsi"/>
          <w:szCs w:val="20"/>
        </w:rPr>
        <w:t>roundtable</w:t>
      </w:r>
      <w:proofErr w:type="spellEnd"/>
      <w:r w:rsidRPr="009006C3">
        <w:rPr>
          <w:rFonts w:cstheme="minorHAnsi"/>
          <w:szCs w:val="20"/>
        </w:rPr>
        <w:t xml:space="preserve"> </w:t>
      </w:r>
      <w:r w:rsidR="00982F2B" w:rsidRPr="009006C3">
        <w:rPr>
          <w:rFonts w:cstheme="minorHAnsi"/>
          <w:szCs w:val="20"/>
          <w:lang w:val="en-GB"/>
        </w:rPr>
        <w:t>serves</w:t>
      </w:r>
      <w:r w:rsidRPr="009006C3">
        <w:rPr>
          <w:rFonts w:cstheme="minorHAnsi"/>
          <w:szCs w:val="20"/>
        </w:rPr>
        <w:t xml:space="preserve"> to </w:t>
      </w:r>
      <w:proofErr w:type="spellStart"/>
      <w:r w:rsidRPr="009006C3">
        <w:rPr>
          <w:rFonts w:cstheme="minorHAnsi"/>
          <w:szCs w:val="20"/>
        </w:rPr>
        <w:t>improve</w:t>
      </w:r>
      <w:proofErr w:type="spellEnd"/>
      <w:r w:rsidRPr="009006C3">
        <w:rPr>
          <w:rFonts w:cstheme="minorHAnsi"/>
          <w:szCs w:val="20"/>
        </w:rPr>
        <w:t xml:space="preserve"> the </w:t>
      </w:r>
      <w:proofErr w:type="spellStart"/>
      <w:r w:rsidRPr="009006C3">
        <w:rPr>
          <w:rFonts w:cstheme="minorHAnsi"/>
          <w:szCs w:val="20"/>
        </w:rPr>
        <w:t>delivery</w:t>
      </w:r>
      <w:proofErr w:type="spellEnd"/>
      <w:r w:rsidRPr="009006C3">
        <w:rPr>
          <w:rFonts w:cstheme="minorHAnsi"/>
          <w:szCs w:val="20"/>
        </w:rPr>
        <w:t xml:space="preserve"> of services and </w:t>
      </w:r>
      <w:proofErr w:type="spellStart"/>
      <w:r w:rsidRPr="009006C3">
        <w:rPr>
          <w:rFonts w:cstheme="minorHAnsi"/>
          <w:szCs w:val="20"/>
        </w:rPr>
        <w:t>define</w:t>
      </w:r>
      <w:proofErr w:type="spellEnd"/>
      <w:r w:rsidRPr="009006C3">
        <w:rPr>
          <w:rFonts w:cstheme="minorHAnsi"/>
          <w:szCs w:val="20"/>
        </w:rPr>
        <w:t xml:space="preserve"> areas in </w:t>
      </w:r>
      <w:proofErr w:type="spellStart"/>
      <w:r w:rsidRPr="009006C3">
        <w:rPr>
          <w:rFonts w:cstheme="minorHAnsi"/>
          <w:szCs w:val="20"/>
        </w:rPr>
        <w:t>need</w:t>
      </w:r>
      <w:proofErr w:type="spellEnd"/>
      <w:r w:rsidRPr="009006C3">
        <w:rPr>
          <w:rFonts w:cstheme="minorHAnsi"/>
          <w:szCs w:val="20"/>
        </w:rPr>
        <w:t xml:space="preserve"> of </w:t>
      </w:r>
      <w:proofErr w:type="spellStart"/>
      <w:r w:rsidRPr="009006C3">
        <w:rPr>
          <w:rFonts w:cstheme="minorHAnsi"/>
          <w:szCs w:val="20"/>
        </w:rPr>
        <w:t>advocacy</w:t>
      </w:r>
      <w:proofErr w:type="spellEnd"/>
      <w:r w:rsidRPr="009006C3">
        <w:rPr>
          <w:rFonts w:cstheme="minorHAnsi"/>
          <w:szCs w:val="20"/>
        </w:rPr>
        <w:t>, mapping</w:t>
      </w:r>
      <w:r w:rsidR="002A1955" w:rsidRPr="009006C3">
        <w:rPr>
          <w:rFonts w:cstheme="minorHAnsi"/>
          <w:szCs w:val="20"/>
          <w:lang w:val="en-GB"/>
        </w:rPr>
        <w:t>,</w:t>
      </w:r>
      <w:r w:rsidRPr="009006C3">
        <w:rPr>
          <w:rFonts w:cstheme="minorHAnsi"/>
          <w:szCs w:val="20"/>
        </w:rPr>
        <w:t xml:space="preserve"> and information to enable </w:t>
      </w:r>
      <w:proofErr w:type="spellStart"/>
      <w:r w:rsidRPr="009006C3">
        <w:rPr>
          <w:rFonts w:cstheme="minorHAnsi"/>
          <w:szCs w:val="20"/>
        </w:rPr>
        <w:t>evidence-based</w:t>
      </w:r>
      <w:proofErr w:type="spellEnd"/>
      <w:r w:rsidRPr="009006C3">
        <w:rPr>
          <w:rFonts w:cstheme="minorHAnsi"/>
          <w:szCs w:val="20"/>
        </w:rPr>
        <w:t xml:space="preserve"> </w:t>
      </w:r>
      <w:proofErr w:type="spellStart"/>
      <w:r w:rsidRPr="009006C3">
        <w:rPr>
          <w:rFonts w:cstheme="minorHAnsi"/>
          <w:szCs w:val="20"/>
        </w:rPr>
        <w:t>programming</w:t>
      </w:r>
      <w:proofErr w:type="spellEnd"/>
      <w:r w:rsidRPr="009006C3">
        <w:rPr>
          <w:rFonts w:cstheme="minorHAnsi"/>
          <w:szCs w:val="20"/>
        </w:rPr>
        <w:t>.</w:t>
      </w:r>
      <w:r w:rsidR="00C128FE" w:rsidRPr="009006C3">
        <w:rPr>
          <w:rFonts w:cstheme="minorHAnsi"/>
          <w:szCs w:val="20"/>
          <w:lang w:val="en-GB"/>
        </w:rPr>
        <w:t xml:space="preserve"> </w:t>
      </w:r>
      <w:r w:rsidRPr="009006C3">
        <w:rPr>
          <w:rFonts w:cstheme="minorHAnsi"/>
          <w:szCs w:val="20"/>
        </w:rPr>
        <w:t xml:space="preserve">Challenges </w:t>
      </w:r>
      <w:proofErr w:type="spellStart"/>
      <w:r w:rsidRPr="009006C3">
        <w:rPr>
          <w:rFonts w:cstheme="minorHAnsi"/>
          <w:szCs w:val="20"/>
        </w:rPr>
        <w:t>identified</w:t>
      </w:r>
      <w:proofErr w:type="spellEnd"/>
      <w:r w:rsidRPr="009006C3">
        <w:rPr>
          <w:rFonts w:cstheme="minorHAnsi"/>
          <w:szCs w:val="20"/>
        </w:rPr>
        <w:t xml:space="preserve"> </w:t>
      </w:r>
      <w:proofErr w:type="spellStart"/>
      <w:r w:rsidRPr="009006C3">
        <w:rPr>
          <w:rFonts w:cstheme="minorHAnsi"/>
          <w:szCs w:val="20"/>
        </w:rPr>
        <w:t>include</w:t>
      </w:r>
      <w:proofErr w:type="spellEnd"/>
      <w:r w:rsidRPr="009006C3">
        <w:rPr>
          <w:rFonts w:cstheme="minorHAnsi"/>
          <w:szCs w:val="20"/>
        </w:rPr>
        <w:t xml:space="preserve"> the </w:t>
      </w:r>
      <w:proofErr w:type="spellStart"/>
      <w:r w:rsidRPr="009006C3">
        <w:rPr>
          <w:rFonts w:cstheme="minorHAnsi"/>
          <w:szCs w:val="20"/>
        </w:rPr>
        <w:t>encampment</w:t>
      </w:r>
      <w:proofErr w:type="spellEnd"/>
      <w:r w:rsidRPr="009006C3">
        <w:rPr>
          <w:rFonts w:cstheme="minorHAnsi"/>
          <w:szCs w:val="20"/>
        </w:rPr>
        <w:t xml:space="preserve"> </w:t>
      </w:r>
      <w:proofErr w:type="spellStart"/>
      <w:r w:rsidRPr="009006C3">
        <w:rPr>
          <w:rFonts w:cstheme="minorHAnsi"/>
          <w:szCs w:val="20"/>
        </w:rPr>
        <w:t>policy</w:t>
      </w:r>
      <w:proofErr w:type="spellEnd"/>
      <w:r w:rsidRPr="009006C3">
        <w:rPr>
          <w:rFonts w:cstheme="minorHAnsi"/>
          <w:szCs w:val="20"/>
        </w:rPr>
        <w:t xml:space="preserve">, documentation, </w:t>
      </w:r>
      <w:proofErr w:type="spellStart"/>
      <w:r w:rsidRPr="009006C3">
        <w:rPr>
          <w:rFonts w:cstheme="minorHAnsi"/>
          <w:szCs w:val="20"/>
        </w:rPr>
        <w:t>outreach</w:t>
      </w:r>
      <w:proofErr w:type="spellEnd"/>
      <w:r w:rsidRPr="009006C3">
        <w:rPr>
          <w:rFonts w:cstheme="minorHAnsi"/>
          <w:szCs w:val="20"/>
        </w:rPr>
        <w:t xml:space="preserve">, and obstacles to inclusion </w:t>
      </w:r>
      <w:proofErr w:type="spellStart"/>
      <w:r w:rsidRPr="009006C3">
        <w:rPr>
          <w:rFonts w:cstheme="minorHAnsi"/>
          <w:szCs w:val="20"/>
        </w:rPr>
        <w:t>into</w:t>
      </w:r>
      <w:proofErr w:type="spellEnd"/>
      <w:r w:rsidRPr="009006C3">
        <w:rPr>
          <w:rFonts w:cstheme="minorHAnsi"/>
          <w:szCs w:val="20"/>
        </w:rPr>
        <w:t xml:space="preserve"> national services. Zambia </w:t>
      </w:r>
      <w:proofErr w:type="spellStart"/>
      <w:r w:rsidRPr="009006C3">
        <w:rPr>
          <w:rFonts w:cstheme="minorHAnsi"/>
          <w:szCs w:val="20"/>
        </w:rPr>
        <w:t>participated</w:t>
      </w:r>
      <w:proofErr w:type="spellEnd"/>
      <w:r w:rsidRPr="009006C3">
        <w:rPr>
          <w:rFonts w:cstheme="minorHAnsi"/>
          <w:szCs w:val="20"/>
        </w:rPr>
        <w:t xml:space="preserve"> in the global </w:t>
      </w:r>
      <w:proofErr w:type="spellStart"/>
      <w:r w:rsidRPr="009006C3">
        <w:rPr>
          <w:rFonts w:cstheme="minorHAnsi"/>
          <w:szCs w:val="20"/>
        </w:rPr>
        <w:t>survey</w:t>
      </w:r>
      <w:proofErr w:type="spellEnd"/>
      <w:r w:rsidRPr="009006C3">
        <w:rPr>
          <w:rFonts w:cstheme="minorHAnsi"/>
          <w:szCs w:val="20"/>
        </w:rPr>
        <w:t xml:space="preserve"> on the </w:t>
      </w:r>
      <w:proofErr w:type="spellStart"/>
      <w:r w:rsidRPr="009006C3">
        <w:rPr>
          <w:rFonts w:cstheme="minorHAnsi"/>
          <w:szCs w:val="20"/>
        </w:rPr>
        <w:t>implementation</w:t>
      </w:r>
      <w:proofErr w:type="spellEnd"/>
      <w:r w:rsidRPr="009006C3">
        <w:rPr>
          <w:rFonts w:cstheme="minorHAnsi"/>
          <w:szCs w:val="20"/>
        </w:rPr>
        <w:t xml:space="preserve"> of the Policy </w:t>
      </w:r>
      <w:proofErr w:type="spellStart"/>
      <w:r w:rsidRPr="009006C3">
        <w:rPr>
          <w:rFonts w:cstheme="minorHAnsi"/>
          <w:szCs w:val="20"/>
        </w:rPr>
        <w:t>in</w:t>
      </w:r>
      <w:proofErr w:type="spellEnd"/>
      <w:r w:rsidRPr="009006C3">
        <w:rPr>
          <w:rFonts w:cstheme="minorHAnsi"/>
          <w:szCs w:val="20"/>
        </w:rPr>
        <w:t xml:space="preserve"> 2012 and the Building </w:t>
      </w:r>
      <w:proofErr w:type="spellStart"/>
      <w:r w:rsidRPr="009006C3">
        <w:rPr>
          <w:rFonts w:cstheme="minorHAnsi"/>
          <w:szCs w:val="20"/>
        </w:rPr>
        <w:t>Communities</w:t>
      </w:r>
      <w:proofErr w:type="spellEnd"/>
      <w:r w:rsidRPr="009006C3">
        <w:rPr>
          <w:rFonts w:cstheme="minorHAnsi"/>
          <w:szCs w:val="20"/>
        </w:rPr>
        <w:t xml:space="preserve"> of Practice for Urban </w:t>
      </w:r>
      <w:proofErr w:type="spellStart"/>
      <w:r w:rsidRPr="009006C3">
        <w:rPr>
          <w:rFonts w:cstheme="minorHAnsi"/>
          <w:szCs w:val="20"/>
        </w:rPr>
        <w:t>Refugees</w:t>
      </w:r>
      <w:proofErr w:type="spellEnd"/>
      <w:r w:rsidRPr="009006C3">
        <w:rPr>
          <w:rFonts w:cstheme="minorHAnsi"/>
          <w:szCs w:val="20"/>
        </w:rPr>
        <w:t xml:space="preserve"> initiative </w:t>
      </w:r>
      <w:proofErr w:type="spellStart"/>
      <w:r w:rsidRPr="009006C3">
        <w:rPr>
          <w:rFonts w:cstheme="minorHAnsi"/>
          <w:szCs w:val="20"/>
        </w:rPr>
        <w:t>in</w:t>
      </w:r>
      <w:proofErr w:type="spellEnd"/>
      <w:r w:rsidRPr="009006C3">
        <w:rPr>
          <w:rFonts w:cstheme="minorHAnsi"/>
          <w:szCs w:val="20"/>
        </w:rPr>
        <w:t xml:space="preserve"> 2015.</w:t>
      </w:r>
    </w:p>
    <w:p w:rsidR="0092538C" w:rsidRPr="009006C3" w:rsidRDefault="0092538C" w:rsidP="0092538C">
      <w:pPr>
        <w:pStyle w:val="Text-Bullet"/>
        <w:spacing w:line="240" w:lineRule="auto"/>
        <w:jc w:val="both"/>
        <w:rPr>
          <w:rFonts w:cstheme="minorHAnsi"/>
          <w:szCs w:val="20"/>
        </w:rPr>
      </w:pPr>
      <w:r w:rsidRPr="009006C3">
        <w:rPr>
          <w:rFonts w:cstheme="minorHAnsi"/>
          <w:szCs w:val="20"/>
          <w:lang w:val="en-US"/>
        </w:rPr>
        <w:t xml:space="preserve">In Mantapala settlement, </w:t>
      </w:r>
      <w:r w:rsidRPr="009006C3">
        <w:rPr>
          <w:rFonts w:cstheme="minorHAnsi"/>
          <w:szCs w:val="20"/>
        </w:rPr>
        <w:t xml:space="preserve">UNHCR and Child line staff continue to </w:t>
      </w:r>
      <w:proofErr w:type="spellStart"/>
      <w:r w:rsidRPr="009006C3">
        <w:rPr>
          <w:rFonts w:cstheme="minorHAnsi"/>
          <w:szCs w:val="20"/>
        </w:rPr>
        <w:t>operate</w:t>
      </w:r>
      <w:proofErr w:type="spellEnd"/>
      <w:r w:rsidRPr="009006C3">
        <w:rPr>
          <w:rFonts w:cstheme="minorHAnsi"/>
          <w:szCs w:val="20"/>
        </w:rPr>
        <w:t xml:space="preserve"> at the Protection Help Desks </w:t>
      </w:r>
      <w:proofErr w:type="spellStart"/>
      <w:r w:rsidRPr="009006C3">
        <w:rPr>
          <w:rFonts w:cstheme="minorHAnsi"/>
          <w:szCs w:val="20"/>
        </w:rPr>
        <w:t>offering</w:t>
      </w:r>
      <w:proofErr w:type="spellEnd"/>
      <w:r w:rsidRPr="009006C3">
        <w:rPr>
          <w:rFonts w:cstheme="minorHAnsi"/>
          <w:szCs w:val="20"/>
        </w:rPr>
        <w:t xml:space="preserve"> </w:t>
      </w:r>
      <w:proofErr w:type="spellStart"/>
      <w:r w:rsidRPr="009006C3">
        <w:rPr>
          <w:rFonts w:cstheme="minorHAnsi"/>
          <w:szCs w:val="20"/>
        </w:rPr>
        <w:t>counselling</w:t>
      </w:r>
      <w:proofErr w:type="spellEnd"/>
      <w:r w:rsidRPr="009006C3">
        <w:rPr>
          <w:rFonts w:cstheme="minorHAnsi"/>
          <w:szCs w:val="20"/>
        </w:rPr>
        <w:t xml:space="preserve">, </w:t>
      </w:r>
      <w:proofErr w:type="spellStart"/>
      <w:r w:rsidRPr="009006C3">
        <w:rPr>
          <w:rFonts w:cstheme="minorHAnsi"/>
          <w:szCs w:val="20"/>
        </w:rPr>
        <w:t>receiving</w:t>
      </w:r>
      <w:proofErr w:type="spellEnd"/>
      <w:r w:rsidRPr="009006C3">
        <w:rPr>
          <w:rFonts w:cstheme="minorHAnsi"/>
          <w:szCs w:val="20"/>
        </w:rPr>
        <w:t xml:space="preserve"> </w:t>
      </w:r>
      <w:proofErr w:type="spellStart"/>
      <w:r w:rsidRPr="009006C3">
        <w:rPr>
          <w:rFonts w:cstheme="minorHAnsi"/>
          <w:szCs w:val="20"/>
        </w:rPr>
        <w:t>request</w:t>
      </w:r>
      <w:proofErr w:type="spellEnd"/>
      <w:r w:rsidRPr="009006C3">
        <w:rPr>
          <w:rFonts w:cstheme="minorHAnsi"/>
          <w:szCs w:val="20"/>
        </w:rPr>
        <w:t xml:space="preserve"> of </w:t>
      </w:r>
      <w:proofErr w:type="spellStart"/>
      <w:r w:rsidRPr="009006C3">
        <w:rPr>
          <w:rFonts w:cstheme="minorHAnsi"/>
          <w:szCs w:val="20"/>
        </w:rPr>
        <w:t>different</w:t>
      </w:r>
      <w:proofErr w:type="spellEnd"/>
      <w:r w:rsidRPr="009006C3">
        <w:rPr>
          <w:rFonts w:cstheme="minorHAnsi"/>
          <w:szCs w:val="20"/>
        </w:rPr>
        <w:t xml:space="preserve"> </w:t>
      </w:r>
      <w:proofErr w:type="spellStart"/>
      <w:r w:rsidRPr="009006C3">
        <w:rPr>
          <w:rFonts w:cstheme="minorHAnsi"/>
          <w:szCs w:val="20"/>
        </w:rPr>
        <w:t>Core</w:t>
      </w:r>
      <w:proofErr w:type="spellEnd"/>
      <w:r w:rsidRPr="009006C3">
        <w:rPr>
          <w:rFonts w:cstheme="minorHAnsi"/>
          <w:szCs w:val="20"/>
        </w:rPr>
        <w:t xml:space="preserve"> Relief Items and </w:t>
      </w:r>
      <w:proofErr w:type="spellStart"/>
      <w:r w:rsidRPr="009006C3">
        <w:rPr>
          <w:rFonts w:cstheme="minorHAnsi"/>
          <w:szCs w:val="20"/>
        </w:rPr>
        <w:t>providing</w:t>
      </w:r>
      <w:proofErr w:type="spellEnd"/>
      <w:r w:rsidRPr="009006C3">
        <w:rPr>
          <w:rFonts w:cstheme="minorHAnsi"/>
          <w:szCs w:val="20"/>
        </w:rPr>
        <w:t xml:space="preserve"> </w:t>
      </w:r>
      <w:proofErr w:type="spellStart"/>
      <w:r w:rsidRPr="009006C3">
        <w:rPr>
          <w:rFonts w:cstheme="minorHAnsi"/>
          <w:szCs w:val="20"/>
        </w:rPr>
        <w:t>advice</w:t>
      </w:r>
      <w:proofErr w:type="spellEnd"/>
      <w:r w:rsidRPr="009006C3">
        <w:rPr>
          <w:rFonts w:cstheme="minorHAnsi"/>
          <w:szCs w:val="20"/>
        </w:rPr>
        <w:t xml:space="preserve"> on diverse protection </w:t>
      </w:r>
      <w:proofErr w:type="spellStart"/>
      <w:r w:rsidRPr="009006C3">
        <w:rPr>
          <w:rFonts w:cstheme="minorHAnsi"/>
          <w:szCs w:val="20"/>
        </w:rPr>
        <w:t>matters</w:t>
      </w:r>
      <w:proofErr w:type="spellEnd"/>
      <w:r w:rsidRPr="009006C3">
        <w:rPr>
          <w:rFonts w:cstheme="minorHAnsi"/>
          <w:szCs w:val="20"/>
        </w:rPr>
        <w:t xml:space="preserve">. </w:t>
      </w:r>
    </w:p>
    <w:p w:rsidR="0092538C" w:rsidRPr="009006C3" w:rsidRDefault="0092538C" w:rsidP="0092538C">
      <w:pPr>
        <w:pStyle w:val="Text-Bullet"/>
        <w:spacing w:line="240" w:lineRule="auto"/>
        <w:jc w:val="both"/>
        <w:rPr>
          <w:rFonts w:cstheme="minorHAnsi"/>
          <w:szCs w:val="20"/>
        </w:rPr>
      </w:pPr>
      <w:r w:rsidRPr="009006C3">
        <w:rPr>
          <w:rFonts w:cstheme="minorHAnsi"/>
          <w:szCs w:val="20"/>
        </w:rPr>
        <w:t xml:space="preserve">UNHCR and Care International </w:t>
      </w:r>
      <w:proofErr w:type="spellStart"/>
      <w:r w:rsidRPr="009006C3">
        <w:rPr>
          <w:rFonts w:cstheme="minorHAnsi"/>
          <w:szCs w:val="20"/>
        </w:rPr>
        <w:t>held</w:t>
      </w:r>
      <w:proofErr w:type="spellEnd"/>
      <w:r w:rsidRPr="009006C3">
        <w:rPr>
          <w:rFonts w:cstheme="minorHAnsi"/>
          <w:szCs w:val="20"/>
        </w:rPr>
        <w:t xml:space="preserve"> a meeting </w:t>
      </w:r>
      <w:proofErr w:type="spellStart"/>
      <w:r w:rsidRPr="009006C3">
        <w:rPr>
          <w:rFonts w:cstheme="minorHAnsi"/>
          <w:szCs w:val="20"/>
        </w:rPr>
        <w:t>with</w:t>
      </w:r>
      <w:proofErr w:type="spellEnd"/>
      <w:r w:rsidRPr="009006C3">
        <w:rPr>
          <w:rFonts w:cstheme="minorHAnsi"/>
          <w:szCs w:val="20"/>
        </w:rPr>
        <w:t xml:space="preserve"> the </w:t>
      </w:r>
      <w:proofErr w:type="spellStart"/>
      <w:r w:rsidR="00DD7A82" w:rsidRPr="009006C3">
        <w:rPr>
          <w:rFonts w:cstheme="minorHAnsi"/>
          <w:szCs w:val="20"/>
        </w:rPr>
        <w:t>refugee</w:t>
      </w:r>
      <w:proofErr w:type="spellEnd"/>
      <w:r w:rsidRPr="009006C3">
        <w:rPr>
          <w:rFonts w:cstheme="minorHAnsi"/>
          <w:szCs w:val="20"/>
        </w:rPr>
        <w:t xml:space="preserve"> </w:t>
      </w:r>
      <w:r w:rsidR="00DD7A82" w:rsidRPr="009006C3">
        <w:rPr>
          <w:rFonts w:cstheme="minorHAnsi"/>
          <w:szCs w:val="20"/>
          <w:lang w:val="en-US"/>
        </w:rPr>
        <w:t>l</w:t>
      </w:r>
      <w:proofErr w:type="spellStart"/>
      <w:r w:rsidRPr="009006C3">
        <w:rPr>
          <w:rFonts w:cstheme="minorHAnsi"/>
          <w:szCs w:val="20"/>
        </w:rPr>
        <w:t>eaders</w:t>
      </w:r>
      <w:proofErr w:type="spellEnd"/>
      <w:r w:rsidRPr="009006C3">
        <w:rPr>
          <w:rFonts w:cstheme="minorHAnsi"/>
          <w:szCs w:val="20"/>
        </w:rPr>
        <w:t xml:space="preserve"> in the</w:t>
      </w:r>
      <w:r w:rsidRPr="009006C3">
        <w:rPr>
          <w:rFonts w:cstheme="minorHAnsi"/>
          <w:szCs w:val="20"/>
          <w:lang w:val="en-US"/>
        </w:rPr>
        <w:t xml:space="preserve"> Mantapala</w:t>
      </w:r>
      <w:r w:rsidRPr="009006C3">
        <w:rPr>
          <w:rFonts w:cstheme="minorHAnsi"/>
          <w:szCs w:val="20"/>
        </w:rPr>
        <w:t xml:space="preserve"> </w:t>
      </w:r>
      <w:proofErr w:type="spellStart"/>
      <w:r w:rsidRPr="009006C3">
        <w:rPr>
          <w:rFonts w:cstheme="minorHAnsi"/>
          <w:szCs w:val="20"/>
        </w:rPr>
        <w:t>settlement</w:t>
      </w:r>
      <w:proofErr w:type="spellEnd"/>
      <w:r w:rsidRPr="009006C3">
        <w:rPr>
          <w:rFonts w:cstheme="minorHAnsi"/>
          <w:szCs w:val="20"/>
        </w:rPr>
        <w:t xml:space="preserve"> to </w:t>
      </w:r>
      <w:proofErr w:type="spellStart"/>
      <w:r w:rsidRPr="009006C3">
        <w:rPr>
          <w:rFonts w:cstheme="minorHAnsi"/>
          <w:szCs w:val="20"/>
        </w:rPr>
        <w:t>sensitize</w:t>
      </w:r>
      <w:proofErr w:type="spellEnd"/>
      <w:r w:rsidRPr="009006C3">
        <w:rPr>
          <w:rFonts w:cstheme="minorHAnsi"/>
          <w:szCs w:val="20"/>
        </w:rPr>
        <w:t xml:space="preserve"> and roll out </w:t>
      </w:r>
      <w:r w:rsidR="00664BA6" w:rsidRPr="009006C3">
        <w:rPr>
          <w:rFonts w:cstheme="minorHAnsi"/>
          <w:szCs w:val="20"/>
          <w:lang w:val="en-GB"/>
        </w:rPr>
        <w:t>the</w:t>
      </w:r>
      <w:r w:rsidRPr="009006C3">
        <w:rPr>
          <w:rFonts w:cstheme="minorHAnsi"/>
          <w:szCs w:val="20"/>
        </w:rPr>
        <w:t xml:space="preserve"> “</w:t>
      </w:r>
      <w:proofErr w:type="spellStart"/>
      <w:r w:rsidRPr="009006C3">
        <w:rPr>
          <w:rFonts w:cstheme="minorHAnsi"/>
          <w:szCs w:val="20"/>
        </w:rPr>
        <w:t>Zero</w:t>
      </w:r>
      <w:proofErr w:type="spellEnd"/>
      <w:r w:rsidRPr="009006C3">
        <w:rPr>
          <w:rFonts w:cstheme="minorHAnsi"/>
          <w:szCs w:val="20"/>
        </w:rPr>
        <w:t xml:space="preserve"> </w:t>
      </w:r>
      <w:proofErr w:type="spellStart"/>
      <w:r w:rsidRPr="009006C3">
        <w:rPr>
          <w:rFonts w:cstheme="minorHAnsi"/>
          <w:szCs w:val="20"/>
        </w:rPr>
        <w:t>Tolerance</w:t>
      </w:r>
      <w:proofErr w:type="spellEnd"/>
      <w:r w:rsidRPr="009006C3">
        <w:rPr>
          <w:rFonts w:cstheme="minorHAnsi"/>
          <w:szCs w:val="20"/>
        </w:rPr>
        <w:t xml:space="preserve"> Village Alliance” Project (ZTVA), a </w:t>
      </w:r>
      <w:proofErr w:type="spellStart"/>
      <w:r w:rsidRPr="009006C3">
        <w:rPr>
          <w:rFonts w:cstheme="minorHAnsi"/>
          <w:szCs w:val="20"/>
        </w:rPr>
        <w:t>community-based</w:t>
      </w:r>
      <w:proofErr w:type="spellEnd"/>
      <w:r w:rsidRPr="009006C3">
        <w:rPr>
          <w:rFonts w:cstheme="minorHAnsi"/>
          <w:szCs w:val="20"/>
        </w:rPr>
        <w:t xml:space="preserve"> model </w:t>
      </w:r>
      <w:r w:rsidR="00370206" w:rsidRPr="009006C3">
        <w:rPr>
          <w:rFonts w:cstheme="minorHAnsi"/>
          <w:szCs w:val="20"/>
          <w:lang w:val="en-GB"/>
        </w:rPr>
        <w:t>which</w:t>
      </w:r>
      <w:r w:rsidRPr="009006C3">
        <w:rPr>
          <w:rFonts w:cstheme="minorHAnsi"/>
          <w:szCs w:val="20"/>
        </w:rPr>
        <w:t xml:space="preserve"> </w:t>
      </w:r>
      <w:r w:rsidR="00370206" w:rsidRPr="009006C3">
        <w:rPr>
          <w:rFonts w:cstheme="minorHAnsi"/>
          <w:szCs w:val="20"/>
          <w:lang w:val="en-GB"/>
        </w:rPr>
        <w:t>employs</w:t>
      </w:r>
      <w:r w:rsidRPr="009006C3">
        <w:rPr>
          <w:rFonts w:cstheme="minorHAnsi"/>
          <w:szCs w:val="20"/>
        </w:rPr>
        <w:t xml:space="preserve"> </w:t>
      </w:r>
      <w:proofErr w:type="spellStart"/>
      <w:r w:rsidRPr="009006C3">
        <w:rPr>
          <w:rFonts w:cstheme="minorHAnsi"/>
          <w:szCs w:val="20"/>
        </w:rPr>
        <w:t>community</w:t>
      </w:r>
      <w:proofErr w:type="spellEnd"/>
      <w:r w:rsidRPr="009006C3">
        <w:rPr>
          <w:rFonts w:cstheme="minorHAnsi"/>
          <w:szCs w:val="20"/>
        </w:rPr>
        <w:t xml:space="preserve"> </w:t>
      </w:r>
      <w:proofErr w:type="spellStart"/>
      <w:r w:rsidRPr="009006C3">
        <w:rPr>
          <w:rFonts w:cstheme="minorHAnsi"/>
          <w:szCs w:val="20"/>
        </w:rPr>
        <w:t>members</w:t>
      </w:r>
      <w:proofErr w:type="spellEnd"/>
      <w:r w:rsidRPr="009006C3">
        <w:rPr>
          <w:rFonts w:cstheme="minorHAnsi"/>
          <w:szCs w:val="20"/>
        </w:rPr>
        <w:t xml:space="preserve"> to monitor and combat SGBV in the </w:t>
      </w:r>
      <w:proofErr w:type="spellStart"/>
      <w:r w:rsidRPr="009006C3">
        <w:rPr>
          <w:rFonts w:cstheme="minorHAnsi"/>
          <w:szCs w:val="20"/>
        </w:rPr>
        <w:t>settlement</w:t>
      </w:r>
      <w:proofErr w:type="spellEnd"/>
      <w:r w:rsidR="00FE2D13" w:rsidRPr="009006C3">
        <w:rPr>
          <w:rFonts w:cstheme="minorHAnsi"/>
          <w:szCs w:val="20"/>
          <w:lang w:val="en-GB"/>
        </w:rPr>
        <w:t>,</w:t>
      </w:r>
      <w:r w:rsidRPr="009006C3">
        <w:rPr>
          <w:rFonts w:cstheme="minorHAnsi"/>
          <w:szCs w:val="20"/>
        </w:rPr>
        <w:t xml:space="preserve"> </w:t>
      </w:r>
      <w:proofErr w:type="spellStart"/>
      <w:r w:rsidRPr="009006C3">
        <w:rPr>
          <w:rFonts w:cstheme="minorHAnsi"/>
          <w:szCs w:val="20"/>
        </w:rPr>
        <w:t>funded</w:t>
      </w:r>
      <w:proofErr w:type="spellEnd"/>
      <w:r w:rsidRPr="009006C3">
        <w:rPr>
          <w:rFonts w:cstheme="minorHAnsi"/>
          <w:szCs w:val="20"/>
        </w:rPr>
        <w:t xml:space="preserve"> by the Population Council. It </w:t>
      </w:r>
      <w:proofErr w:type="spellStart"/>
      <w:r w:rsidRPr="009006C3">
        <w:rPr>
          <w:rFonts w:cstheme="minorHAnsi"/>
          <w:szCs w:val="20"/>
        </w:rPr>
        <w:t>will</w:t>
      </w:r>
      <w:proofErr w:type="spellEnd"/>
      <w:r w:rsidRPr="009006C3">
        <w:rPr>
          <w:rFonts w:cstheme="minorHAnsi"/>
          <w:szCs w:val="20"/>
        </w:rPr>
        <w:t xml:space="preserve"> </w:t>
      </w:r>
      <w:proofErr w:type="spellStart"/>
      <w:r w:rsidRPr="009006C3">
        <w:rPr>
          <w:rFonts w:cstheme="minorHAnsi"/>
          <w:szCs w:val="20"/>
        </w:rPr>
        <w:t>be</w:t>
      </w:r>
      <w:proofErr w:type="spellEnd"/>
      <w:r w:rsidRPr="009006C3">
        <w:rPr>
          <w:rFonts w:cstheme="minorHAnsi"/>
          <w:szCs w:val="20"/>
        </w:rPr>
        <w:t xml:space="preserve"> </w:t>
      </w:r>
      <w:proofErr w:type="spellStart"/>
      <w:r w:rsidRPr="009006C3">
        <w:rPr>
          <w:rFonts w:cstheme="minorHAnsi"/>
          <w:szCs w:val="20"/>
        </w:rPr>
        <w:t>rolled</w:t>
      </w:r>
      <w:proofErr w:type="spellEnd"/>
      <w:r w:rsidRPr="009006C3">
        <w:rPr>
          <w:rFonts w:cstheme="minorHAnsi"/>
          <w:szCs w:val="20"/>
        </w:rPr>
        <w:t xml:space="preserve"> out in Mantapala </w:t>
      </w:r>
      <w:proofErr w:type="spellStart"/>
      <w:r w:rsidRPr="009006C3">
        <w:rPr>
          <w:rFonts w:cstheme="minorHAnsi"/>
          <w:szCs w:val="20"/>
        </w:rPr>
        <w:t>starting</w:t>
      </w:r>
      <w:proofErr w:type="spellEnd"/>
      <w:r w:rsidRPr="009006C3">
        <w:rPr>
          <w:rFonts w:cstheme="minorHAnsi"/>
          <w:szCs w:val="20"/>
        </w:rPr>
        <w:t xml:space="preserve"> </w:t>
      </w:r>
      <w:proofErr w:type="spellStart"/>
      <w:r w:rsidRPr="009006C3">
        <w:rPr>
          <w:rFonts w:cstheme="minorHAnsi"/>
          <w:szCs w:val="20"/>
        </w:rPr>
        <w:t>from</w:t>
      </w:r>
      <w:proofErr w:type="spellEnd"/>
      <w:r w:rsidRPr="009006C3">
        <w:rPr>
          <w:rFonts w:cstheme="minorHAnsi"/>
          <w:szCs w:val="20"/>
        </w:rPr>
        <w:t xml:space="preserve"> </w:t>
      </w:r>
      <w:proofErr w:type="spellStart"/>
      <w:r w:rsidRPr="009006C3">
        <w:rPr>
          <w:rFonts w:cstheme="minorHAnsi"/>
          <w:szCs w:val="20"/>
        </w:rPr>
        <w:t>January</w:t>
      </w:r>
      <w:proofErr w:type="spellEnd"/>
      <w:r w:rsidRPr="009006C3">
        <w:rPr>
          <w:rFonts w:cstheme="minorHAnsi"/>
          <w:szCs w:val="20"/>
        </w:rPr>
        <w:t xml:space="preserve"> to </w:t>
      </w:r>
      <w:proofErr w:type="spellStart"/>
      <w:r w:rsidRPr="009006C3">
        <w:rPr>
          <w:rFonts w:cstheme="minorHAnsi"/>
          <w:szCs w:val="20"/>
        </w:rPr>
        <w:t>September</w:t>
      </w:r>
      <w:proofErr w:type="spellEnd"/>
      <w:r w:rsidRPr="009006C3">
        <w:rPr>
          <w:rFonts w:cstheme="minorHAnsi"/>
          <w:szCs w:val="20"/>
        </w:rPr>
        <w:t xml:space="preserve"> 2020.  </w:t>
      </w:r>
      <w:proofErr w:type="spellStart"/>
      <w:r w:rsidRPr="009006C3">
        <w:rPr>
          <w:rFonts w:cstheme="minorHAnsi"/>
          <w:szCs w:val="20"/>
        </w:rPr>
        <w:t>After</w:t>
      </w:r>
      <w:proofErr w:type="spellEnd"/>
      <w:r w:rsidRPr="009006C3">
        <w:rPr>
          <w:rFonts w:cstheme="minorHAnsi"/>
          <w:szCs w:val="20"/>
        </w:rPr>
        <w:t xml:space="preserve"> the meeting, Stakeholders Forum </w:t>
      </w:r>
      <w:proofErr w:type="spellStart"/>
      <w:r w:rsidRPr="009006C3">
        <w:rPr>
          <w:rFonts w:cstheme="minorHAnsi"/>
          <w:szCs w:val="20"/>
        </w:rPr>
        <w:t>members</w:t>
      </w:r>
      <w:proofErr w:type="spellEnd"/>
      <w:r w:rsidRPr="009006C3">
        <w:rPr>
          <w:rFonts w:cstheme="minorHAnsi"/>
          <w:szCs w:val="20"/>
        </w:rPr>
        <w:t xml:space="preserve"> </w:t>
      </w:r>
      <w:proofErr w:type="spellStart"/>
      <w:r w:rsidRPr="009006C3">
        <w:rPr>
          <w:rFonts w:cstheme="minorHAnsi"/>
          <w:szCs w:val="20"/>
        </w:rPr>
        <w:t>were</w:t>
      </w:r>
      <w:proofErr w:type="spellEnd"/>
      <w:r w:rsidRPr="009006C3">
        <w:rPr>
          <w:rFonts w:cstheme="minorHAnsi"/>
          <w:szCs w:val="20"/>
        </w:rPr>
        <w:t xml:space="preserve"> </w:t>
      </w:r>
      <w:proofErr w:type="spellStart"/>
      <w:r w:rsidRPr="009006C3">
        <w:rPr>
          <w:rFonts w:cstheme="minorHAnsi"/>
          <w:szCs w:val="20"/>
        </w:rPr>
        <w:t>elected</w:t>
      </w:r>
      <w:proofErr w:type="spellEnd"/>
      <w:r w:rsidRPr="009006C3">
        <w:rPr>
          <w:rFonts w:cstheme="minorHAnsi"/>
          <w:szCs w:val="20"/>
        </w:rPr>
        <w:t xml:space="preserve"> to assist </w:t>
      </w:r>
      <w:proofErr w:type="spellStart"/>
      <w:r w:rsidRPr="009006C3">
        <w:rPr>
          <w:rFonts w:cstheme="minorHAnsi"/>
          <w:szCs w:val="20"/>
        </w:rPr>
        <w:t>mobilizing</w:t>
      </w:r>
      <w:proofErr w:type="spellEnd"/>
      <w:r w:rsidRPr="009006C3">
        <w:rPr>
          <w:rFonts w:cstheme="minorHAnsi"/>
          <w:szCs w:val="20"/>
        </w:rPr>
        <w:t xml:space="preserve"> </w:t>
      </w:r>
      <w:proofErr w:type="spellStart"/>
      <w:r w:rsidRPr="009006C3">
        <w:rPr>
          <w:rFonts w:cstheme="minorHAnsi"/>
          <w:szCs w:val="20"/>
        </w:rPr>
        <w:t>beneficiaries</w:t>
      </w:r>
      <w:proofErr w:type="spellEnd"/>
      <w:r w:rsidRPr="009006C3">
        <w:rPr>
          <w:rFonts w:cstheme="minorHAnsi"/>
          <w:szCs w:val="20"/>
        </w:rPr>
        <w:t xml:space="preserve"> and</w:t>
      </w:r>
      <w:r w:rsidR="00FE2D13" w:rsidRPr="009006C3">
        <w:rPr>
          <w:rFonts w:cstheme="minorHAnsi"/>
          <w:szCs w:val="20"/>
          <w:lang w:val="en-GB"/>
        </w:rPr>
        <w:t xml:space="preserve"> thereby</w:t>
      </w:r>
      <w:r w:rsidRPr="009006C3">
        <w:rPr>
          <w:rFonts w:cstheme="minorHAnsi"/>
          <w:szCs w:val="20"/>
        </w:rPr>
        <w:t xml:space="preserve"> </w:t>
      </w:r>
      <w:proofErr w:type="spellStart"/>
      <w:r w:rsidRPr="009006C3">
        <w:rPr>
          <w:rFonts w:cstheme="minorHAnsi"/>
          <w:szCs w:val="20"/>
        </w:rPr>
        <w:t>spearhead</w:t>
      </w:r>
      <w:proofErr w:type="spellEnd"/>
      <w:r w:rsidRPr="009006C3">
        <w:rPr>
          <w:rFonts w:cstheme="minorHAnsi"/>
          <w:szCs w:val="20"/>
        </w:rPr>
        <w:t xml:space="preserve"> </w:t>
      </w:r>
      <w:proofErr w:type="spellStart"/>
      <w:r w:rsidRPr="009006C3">
        <w:rPr>
          <w:rFonts w:cstheme="minorHAnsi"/>
          <w:szCs w:val="20"/>
        </w:rPr>
        <w:t>its</w:t>
      </w:r>
      <w:proofErr w:type="spellEnd"/>
      <w:r w:rsidRPr="009006C3">
        <w:rPr>
          <w:rFonts w:cstheme="minorHAnsi"/>
          <w:szCs w:val="20"/>
        </w:rPr>
        <w:t xml:space="preserve"> </w:t>
      </w:r>
      <w:proofErr w:type="spellStart"/>
      <w:r w:rsidRPr="009006C3">
        <w:rPr>
          <w:rFonts w:cstheme="minorHAnsi"/>
          <w:szCs w:val="20"/>
        </w:rPr>
        <w:t>implementation</w:t>
      </w:r>
      <w:proofErr w:type="spellEnd"/>
      <w:r w:rsidRPr="009006C3">
        <w:rPr>
          <w:rFonts w:cstheme="minorHAnsi"/>
          <w:szCs w:val="20"/>
        </w:rPr>
        <w:t xml:space="preserve">. </w:t>
      </w:r>
    </w:p>
    <w:p w:rsidR="00D02490" w:rsidRPr="009006C3" w:rsidRDefault="00D02490" w:rsidP="0092538C">
      <w:pPr>
        <w:pStyle w:val="Text-Bullet"/>
        <w:spacing w:line="240" w:lineRule="auto"/>
        <w:jc w:val="both"/>
        <w:rPr>
          <w:rFonts w:cstheme="minorHAnsi"/>
          <w:szCs w:val="20"/>
        </w:rPr>
      </w:pPr>
      <w:r w:rsidRPr="009006C3">
        <w:rPr>
          <w:rFonts w:cstheme="minorHAnsi"/>
          <w:szCs w:val="20"/>
          <w:lang w:val="en-US"/>
        </w:rPr>
        <w:t xml:space="preserve">In </w:t>
      </w:r>
      <w:proofErr w:type="spellStart"/>
      <w:r w:rsidRPr="009006C3">
        <w:rPr>
          <w:rFonts w:cstheme="minorHAnsi"/>
          <w:szCs w:val="20"/>
          <w:lang w:val="en-US"/>
        </w:rPr>
        <w:t>Meheba</w:t>
      </w:r>
      <w:proofErr w:type="spellEnd"/>
      <w:r w:rsidRPr="009006C3">
        <w:rPr>
          <w:rFonts w:cstheme="minorHAnsi"/>
          <w:szCs w:val="20"/>
          <w:lang w:val="en-US"/>
        </w:rPr>
        <w:t xml:space="preserve"> Refugee Settlement, UNHCR, together with the Ministry of Community Development and Social Services (MCDSS), convened a multi-functional team (MFT) meeting to approve the list of appointed guardians of unaccompanied children to collect CBI on behalf of the children</w:t>
      </w:r>
      <w:r w:rsidR="00F970D1" w:rsidRPr="009006C3">
        <w:rPr>
          <w:rFonts w:cstheme="minorHAnsi"/>
          <w:szCs w:val="20"/>
          <w:lang w:val="en-US"/>
        </w:rPr>
        <w:t xml:space="preserve"> until the unaccompanied are eligible to collect cash on their own at the age of 16 years old</w:t>
      </w:r>
      <w:r w:rsidRPr="009006C3">
        <w:rPr>
          <w:rFonts w:cstheme="minorHAnsi"/>
          <w:szCs w:val="20"/>
          <w:lang w:val="en-US"/>
        </w:rPr>
        <w:t xml:space="preserve">. </w:t>
      </w:r>
      <w:r w:rsidR="00A27289" w:rsidRPr="009006C3">
        <w:rPr>
          <w:rFonts w:cstheme="minorHAnsi"/>
          <w:szCs w:val="20"/>
          <w:lang w:val="en-US"/>
        </w:rPr>
        <w:t xml:space="preserve">The MFT approved a </w:t>
      </w:r>
      <w:r w:rsidRPr="009006C3">
        <w:rPr>
          <w:rFonts w:cstheme="minorHAnsi"/>
          <w:szCs w:val="20"/>
          <w:lang w:val="en-US"/>
        </w:rPr>
        <w:t>total</w:t>
      </w:r>
      <w:r w:rsidR="00A27289" w:rsidRPr="009006C3">
        <w:rPr>
          <w:rFonts w:cstheme="minorHAnsi"/>
          <w:szCs w:val="20"/>
          <w:lang w:val="en-US"/>
        </w:rPr>
        <w:t xml:space="preserve"> of</w:t>
      </w:r>
      <w:r w:rsidRPr="009006C3">
        <w:rPr>
          <w:rFonts w:cstheme="minorHAnsi"/>
          <w:szCs w:val="20"/>
          <w:lang w:val="en-US"/>
        </w:rPr>
        <w:t xml:space="preserve"> 20 children </w:t>
      </w:r>
      <w:r w:rsidR="00A22BC2" w:rsidRPr="009006C3">
        <w:rPr>
          <w:rFonts w:cstheme="minorHAnsi"/>
          <w:szCs w:val="20"/>
          <w:lang w:val="en-US"/>
        </w:rPr>
        <w:t>through</w:t>
      </w:r>
      <w:r w:rsidRPr="009006C3">
        <w:rPr>
          <w:rFonts w:cstheme="minorHAnsi"/>
          <w:szCs w:val="20"/>
          <w:lang w:val="en-US"/>
        </w:rPr>
        <w:t xml:space="preserve"> </w:t>
      </w:r>
      <w:r w:rsidR="00F970D1" w:rsidRPr="009006C3">
        <w:rPr>
          <w:rFonts w:cstheme="minorHAnsi"/>
          <w:szCs w:val="20"/>
          <w:lang w:val="en-US"/>
        </w:rPr>
        <w:t>ten</w:t>
      </w:r>
      <w:r w:rsidRPr="009006C3">
        <w:rPr>
          <w:rFonts w:cstheme="minorHAnsi"/>
          <w:szCs w:val="20"/>
          <w:lang w:val="en-US"/>
        </w:rPr>
        <w:t xml:space="preserve"> households</w:t>
      </w:r>
      <w:r w:rsidR="00A27289" w:rsidRPr="009006C3">
        <w:rPr>
          <w:rFonts w:cstheme="minorHAnsi"/>
          <w:szCs w:val="20"/>
          <w:lang w:val="en-US"/>
        </w:rPr>
        <w:t>.</w:t>
      </w:r>
    </w:p>
    <w:p w:rsidR="00EB3853" w:rsidRPr="009006C3" w:rsidRDefault="00EB3853" w:rsidP="00EB3853">
      <w:pPr>
        <w:pStyle w:val="Text-Bullet"/>
        <w:spacing w:line="240" w:lineRule="auto"/>
        <w:rPr>
          <w:rFonts w:cstheme="minorHAnsi"/>
          <w:szCs w:val="20"/>
        </w:rPr>
      </w:pPr>
      <w:r w:rsidRPr="009006C3">
        <w:rPr>
          <w:rFonts w:cstheme="minorHAnsi"/>
          <w:szCs w:val="20"/>
        </w:rPr>
        <w:t>In Mayukwayukwa</w:t>
      </w:r>
      <w:r w:rsidRPr="009006C3">
        <w:rPr>
          <w:rFonts w:cstheme="minorHAnsi"/>
          <w:szCs w:val="20"/>
          <w:lang w:val="en-US"/>
        </w:rPr>
        <w:t xml:space="preserve"> Refugee Settlement</w:t>
      </w:r>
      <w:r w:rsidRPr="009006C3">
        <w:rPr>
          <w:rFonts w:cstheme="minorHAnsi"/>
          <w:szCs w:val="20"/>
        </w:rPr>
        <w:t xml:space="preserve">, MCDSS </w:t>
      </w:r>
      <w:proofErr w:type="spellStart"/>
      <w:r w:rsidRPr="009006C3">
        <w:rPr>
          <w:rFonts w:cstheme="minorHAnsi"/>
          <w:szCs w:val="20"/>
        </w:rPr>
        <w:t>completed</w:t>
      </w:r>
      <w:proofErr w:type="spellEnd"/>
      <w:r w:rsidRPr="009006C3">
        <w:rPr>
          <w:rFonts w:cstheme="minorHAnsi"/>
          <w:szCs w:val="20"/>
        </w:rPr>
        <w:t xml:space="preserve"> the introduction of </w:t>
      </w:r>
      <w:r w:rsidR="00982F2B" w:rsidRPr="009006C3">
        <w:rPr>
          <w:rFonts w:cstheme="minorHAnsi"/>
          <w:szCs w:val="20"/>
          <w:lang w:val="en-US"/>
        </w:rPr>
        <w:t>prevention</w:t>
      </w:r>
      <w:r w:rsidR="00A85C35" w:rsidRPr="009006C3">
        <w:rPr>
          <w:rFonts w:cstheme="minorHAnsi"/>
          <w:szCs w:val="20"/>
          <w:lang w:val="en-US"/>
        </w:rPr>
        <w:t xml:space="preserve"> of </w:t>
      </w:r>
      <w:r w:rsidRPr="009006C3">
        <w:rPr>
          <w:rFonts w:cstheme="minorHAnsi"/>
          <w:szCs w:val="20"/>
        </w:rPr>
        <w:t>S</w:t>
      </w:r>
      <w:proofErr w:type="spellStart"/>
      <w:r w:rsidR="00A85C35" w:rsidRPr="009006C3">
        <w:rPr>
          <w:rFonts w:cstheme="minorHAnsi"/>
          <w:szCs w:val="20"/>
          <w:lang w:val="en-US"/>
        </w:rPr>
        <w:t>exual</w:t>
      </w:r>
      <w:proofErr w:type="spellEnd"/>
      <w:r w:rsidR="00A85C35" w:rsidRPr="009006C3">
        <w:rPr>
          <w:rFonts w:cstheme="minorHAnsi"/>
          <w:szCs w:val="20"/>
          <w:lang w:val="en-US"/>
        </w:rPr>
        <w:t xml:space="preserve"> </w:t>
      </w:r>
      <w:r w:rsidRPr="009006C3">
        <w:rPr>
          <w:rFonts w:cstheme="minorHAnsi"/>
          <w:szCs w:val="20"/>
        </w:rPr>
        <w:t>E</w:t>
      </w:r>
      <w:proofErr w:type="spellStart"/>
      <w:r w:rsidR="00A85C35" w:rsidRPr="009006C3">
        <w:rPr>
          <w:rFonts w:cstheme="minorHAnsi"/>
          <w:szCs w:val="20"/>
          <w:lang w:val="en-US"/>
        </w:rPr>
        <w:t>xploitation</w:t>
      </w:r>
      <w:proofErr w:type="spellEnd"/>
      <w:r w:rsidR="00A85C35" w:rsidRPr="009006C3">
        <w:rPr>
          <w:rFonts w:cstheme="minorHAnsi"/>
          <w:szCs w:val="20"/>
          <w:lang w:val="en-US"/>
        </w:rPr>
        <w:t xml:space="preserve"> and </w:t>
      </w:r>
      <w:r w:rsidRPr="009006C3">
        <w:rPr>
          <w:rFonts w:cstheme="minorHAnsi"/>
          <w:szCs w:val="20"/>
        </w:rPr>
        <w:t>A</w:t>
      </w:r>
      <w:proofErr w:type="spellStart"/>
      <w:r w:rsidR="00A85C35" w:rsidRPr="009006C3">
        <w:rPr>
          <w:rFonts w:cstheme="minorHAnsi"/>
          <w:szCs w:val="20"/>
          <w:lang w:val="en-US"/>
        </w:rPr>
        <w:t>buse</w:t>
      </w:r>
      <w:proofErr w:type="spellEnd"/>
      <w:r w:rsidR="00A85C35" w:rsidRPr="009006C3">
        <w:rPr>
          <w:rFonts w:cstheme="minorHAnsi"/>
          <w:szCs w:val="20"/>
          <w:lang w:val="en-US"/>
        </w:rPr>
        <w:t xml:space="preserve"> (PSEA)</w:t>
      </w:r>
      <w:r w:rsidRPr="009006C3">
        <w:rPr>
          <w:rFonts w:cstheme="minorHAnsi"/>
          <w:szCs w:val="20"/>
        </w:rPr>
        <w:t xml:space="preserve"> monitor</w:t>
      </w:r>
      <w:proofErr w:type="spellStart"/>
      <w:r w:rsidR="00A22BC2" w:rsidRPr="009006C3">
        <w:rPr>
          <w:rFonts w:cstheme="minorHAnsi"/>
          <w:szCs w:val="20"/>
          <w:lang w:val="en-GB"/>
        </w:rPr>
        <w:t>ing</w:t>
      </w:r>
      <w:proofErr w:type="spellEnd"/>
      <w:r w:rsidRPr="009006C3">
        <w:rPr>
          <w:rFonts w:cstheme="minorHAnsi"/>
          <w:szCs w:val="20"/>
        </w:rPr>
        <w:t xml:space="preserve"> and </w:t>
      </w:r>
      <w:proofErr w:type="spellStart"/>
      <w:r w:rsidRPr="009006C3">
        <w:rPr>
          <w:rFonts w:cstheme="minorHAnsi"/>
          <w:szCs w:val="20"/>
        </w:rPr>
        <w:t>supervi</w:t>
      </w:r>
      <w:r w:rsidR="00A22BC2" w:rsidRPr="009006C3">
        <w:rPr>
          <w:rFonts w:cstheme="minorHAnsi"/>
          <w:szCs w:val="20"/>
          <w:lang w:val="en-GB"/>
        </w:rPr>
        <w:t>sion</w:t>
      </w:r>
      <w:proofErr w:type="spellEnd"/>
      <w:r w:rsidRPr="009006C3">
        <w:rPr>
          <w:rFonts w:cstheme="minorHAnsi"/>
          <w:szCs w:val="20"/>
        </w:rPr>
        <w:t xml:space="preserve"> to key leaders in the </w:t>
      </w:r>
      <w:proofErr w:type="spellStart"/>
      <w:r w:rsidRPr="009006C3">
        <w:rPr>
          <w:rFonts w:cstheme="minorHAnsi"/>
          <w:szCs w:val="20"/>
        </w:rPr>
        <w:t>settlement</w:t>
      </w:r>
      <w:proofErr w:type="spellEnd"/>
      <w:r w:rsidRPr="009006C3">
        <w:rPr>
          <w:rFonts w:cstheme="minorHAnsi"/>
          <w:szCs w:val="20"/>
          <w:lang w:val="en-US"/>
        </w:rPr>
        <w:t>.</w:t>
      </w:r>
    </w:p>
    <w:p w:rsidR="000744AC" w:rsidRPr="009006C3" w:rsidRDefault="000744AC" w:rsidP="000744AC">
      <w:pPr>
        <w:pStyle w:val="Title5"/>
        <w:spacing w:line="240" w:lineRule="auto"/>
        <w:rPr>
          <w:rFonts w:asciiTheme="minorHAnsi" w:hAnsiTheme="minorHAnsi"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Education</w:t>
      </w:r>
    </w:p>
    <w:p w:rsidR="001204DB" w:rsidRPr="009006C3" w:rsidRDefault="001204DB" w:rsidP="00E46E8E">
      <w:pPr>
        <w:pStyle w:val="Text-Bullet"/>
        <w:spacing w:line="240" w:lineRule="auto"/>
        <w:jc w:val="both"/>
        <w:rPr>
          <w:rFonts w:cstheme="minorHAnsi"/>
          <w:szCs w:val="20"/>
          <w:lang w:val="en-GB"/>
        </w:rPr>
      </w:pPr>
      <w:r w:rsidRPr="009006C3">
        <w:rPr>
          <w:rFonts w:cstheme="minorHAnsi"/>
          <w:szCs w:val="20"/>
          <w:lang w:val="en-GB"/>
        </w:rPr>
        <w:t>The two schools in Mantapala settlement were certified as examination to</w:t>
      </w:r>
      <w:r w:rsidR="001D29F3" w:rsidRPr="009006C3">
        <w:rPr>
          <w:rFonts w:cstheme="minorHAnsi"/>
          <w:szCs w:val="20"/>
          <w:lang w:val="en-GB"/>
        </w:rPr>
        <w:t xml:space="preserve"> 7</w:t>
      </w:r>
      <w:r w:rsidR="001D29F3" w:rsidRPr="009006C3">
        <w:rPr>
          <w:rFonts w:cstheme="minorHAnsi"/>
          <w:szCs w:val="20"/>
          <w:vertAlign w:val="superscript"/>
          <w:lang w:val="en-GB"/>
        </w:rPr>
        <w:t>th</w:t>
      </w:r>
      <w:r w:rsidR="001D29F3" w:rsidRPr="009006C3">
        <w:rPr>
          <w:rFonts w:cstheme="minorHAnsi"/>
          <w:szCs w:val="20"/>
          <w:lang w:val="en-GB"/>
        </w:rPr>
        <w:t xml:space="preserve"> Grade,</w:t>
      </w:r>
      <w:r w:rsidRPr="009006C3">
        <w:rPr>
          <w:rFonts w:cstheme="minorHAnsi"/>
          <w:szCs w:val="20"/>
          <w:lang w:val="en-GB"/>
        </w:rPr>
        <w:t xml:space="preserve"> which will enable the</w:t>
      </w:r>
      <w:r w:rsidR="001D29F3" w:rsidRPr="009006C3">
        <w:rPr>
          <w:rFonts w:cstheme="minorHAnsi"/>
          <w:szCs w:val="20"/>
          <w:lang w:val="en-GB"/>
        </w:rPr>
        <w:t>m</w:t>
      </w:r>
      <w:r w:rsidRPr="009006C3">
        <w:rPr>
          <w:rFonts w:cstheme="minorHAnsi"/>
          <w:szCs w:val="20"/>
          <w:lang w:val="en-GB"/>
        </w:rPr>
        <w:t xml:space="preserve"> to be included in district plans and receive support from the Ministry of General Education. The official approval as examination centres was one of the key priorities for the </w:t>
      </w:r>
      <w:r w:rsidR="00D62C5E" w:rsidRPr="009006C3">
        <w:rPr>
          <w:rFonts w:cstheme="minorHAnsi"/>
          <w:szCs w:val="20"/>
          <w:lang w:val="en-GB"/>
        </w:rPr>
        <w:t>A</w:t>
      </w:r>
      <w:r w:rsidRPr="009006C3">
        <w:rPr>
          <w:rFonts w:cstheme="minorHAnsi"/>
          <w:szCs w:val="20"/>
          <w:lang w:val="en-GB"/>
        </w:rPr>
        <w:t>rea-</w:t>
      </w:r>
      <w:r w:rsidR="00D62C5E" w:rsidRPr="009006C3">
        <w:rPr>
          <w:rFonts w:cstheme="minorHAnsi"/>
          <w:szCs w:val="20"/>
          <w:lang w:val="en-GB"/>
        </w:rPr>
        <w:t>B</w:t>
      </w:r>
      <w:r w:rsidRPr="009006C3">
        <w:rPr>
          <w:rFonts w:cstheme="minorHAnsi"/>
          <w:szCs w:val="20"/>
          <w:lang w:val="en-GB"/>
        </w:rPr>
        <w:t xml:space="preserve">ased </w:t>
      </w:r>
      <w:r w:rsidR="00D62C5E" w:rsidRPr="009006C3">
        <w:rPr>
          <w:rFonts w:cstheme="minorHAnsi"/>
          <w:szCs w:val="20"/>
          <w:lang w:val="en-GB"/>
        </w:rPr>
        <w:t>A</w:t>
      </w:r>
      <w:r w:rsidRPr="009006C3">
        <w:rPr>
          <w:rFonts w:cstheme="minorHAnsi"/>
          <w:szCs w:val="20"/>
          <w:lang w:val="en-GB"/>
        </w:rPr>
        <w:t xml:space="preserve">ction </w:t>
      </w:r>
      <w:r w:rsidR="00D62C5E" w:rsidRPr="009006C3">
        <w:rPr>
          <w:rFonts w:cstheme="minorHAnsi"/>
          <w:szCs w:val="20"/>
          <w:lang w:val="en-GB"/>
        </w:rPr>
        <w:t>P</w:t>
      </w:r>
      <w:r w:rsidRPr="009006C3">
        <w:rPr>
          <w:rFonts w:cstheme="minorHAnsi"/>
          <w:szCs w:val="20"/>
          <w:lang w:val="en-GB"/>
        </w:rPr>
        <w:t xml:space="preserve">lan on </w:t>
      </w:r>
      <w:r w:rsidR="00D62C5E" w:rsidRPr="009006C3">
        <w:rPr>
          <w:rFonts w:cstheme="minorHAnsi"/>
          <w:szCs w:val="20"/>
          <w:lang w:val="en-GB"/>
        </w:rPr>
        <w:t>E</w:t>
      </w:r>
      <w:r w:rsidRPr="009006C3">
        <w:rPr>
          <w:rFonts w:cstheme="minorHAnsi"/>
          <w:szCs w:val="20"/>
          <w:lang w:val="en-GB"/>
        </w:rPr>
        <w:t xml:space="preserve">ducation adopted in 2019 for the implementation of the Government National Roadmap on Comprehensive Refugee Responses and was enabled through the joint efforts of UNHCR, UNICEF and the District Education Office. The total number of pupils </w:t>
      </w:r>
      <w:r w:rsidR="0056259A" w:rsidRPr="009006C3">
        <w:rPr>
          <w:rFonts w:cstheme="minorHAnsi"/>
          <w:szCs w:val="20"/>
          <w:lang w:val="en-GB"/>
        </w:rPr>
        <w:t>of</w:t>
      </w:r>
      <w:r w:rsidRPr="009006C3">
        <w:rPr>
          <w:rFonts w:cstheme="minorHAnsi"/>
          <w:szCs w:val="20"/>
          <w:lang w:val="en-GB"/>
        </w:rPr>
        <w:t xml:space="preserve"> the two schools </w:t>
      </w:r>
      <w:r w:rsidR="0056259A" w:rsidRPr="009006C3">
        <w:rPr>
          <w:rFonts w:cstheme="minorHAnsi"/>
          <w:szCs w:val="20"/>
          <w:lang w:val="en-GB"/>
        </w:rPr>
        <w:t>counted</w:t>
      </w:r>
      <w:r w:rsidRPr="009006C3">
        <w:rPr>
          <w:rFonts w:cstheme="minorHAnsi"/>
          <w:szCs w:val="20"/>
          <w:lang w:val="en-GB"/>
        </w:rPr>
        <w:t xml:space="preserve"> 5,247</w:t>
      </w:r>
      <w:r w:rsidR="0056259A" w:rsidRPr="009006C3">
        <w:rPr>
          <w:rFonts w:cstheme="minorHAnsi"/>
          <w:szCs w:val="20"/>
          <w:lang w:val="en-GB"/>
        </w:rPr>
        <w:t xml:space="preserve"> by the end of 2019</w:t>
      </w:r>
      <w:r w:rsidRPr="009006C3">
        <w:rPr>
          <w:rFonts w:cstheme="minorHAnsi"/>
          <w:szCs w:val="20"/>
          <w:lang w:val="en-GB"/>
        </w:rPr>
        <w:t>.</w:t>
      </w:r>
    </w:p>
    <w:p w:rsidR="00CF5E45" w:rsidRPr="009006C3" w:rsidRDefault="00CF5E45" w:rsidP="004628E9">
      <w:pPr>
        <w:pStyle w:val="Text-Bullet"/>
        <w:spacing w:line="240" w:lineRule="auto"/>
        <w:rPr>
          <w:rFonts w:cstheme="minorHAnsi"/>
          <w:szCs w:val="20"/>
          <w:lang w:val="en-GB"/>
        </w:rPr>
      </w:pPr>
      <w:r w:rsidRPr="009006C3">
        <w:rPr>
          <w:rFonts w:cstheme="minorHAnsi"/>
          <w:szCs w:val="20"/>
          <w:lang w:val="en-GB"/>
        </w:rPr>
        <w:t>MCDSS conducted assessments for 90 (46 boys and 44 girls) school</w:t>
      </w:r>
      <w:r w:rsidR="00AE6BAA" w:rsidRPr="009006C3">
        <w:rPr>
          <w:rFonts w:cstheme="minorHAnsi"/>
          <w:szCs w:val="20"/>
          <w:lang w:val="en-GB"/>
        </w:rPr>
        <w:t>-attending</w:t>
      </w:r>
      <w:r w:rsidRPr="009006C3">
        <w:rPr>
          <w:rFonts w:cstheme="minorHAnsi"/>
          <w:szCs w:val="20"/>
          <w:lang w:val="en-GB"/>
        </w:rPr>
        <w:t xml:space="preserve"> children that need school support in Mayukwayukwa </w:t>
      </w:r>
      <w:r w:rsidR="009D3362" w:rsidRPr="009006C3">
        <w:rPr>
          <w:rFonts w:cstheme="minorHAnsi"/>
          <w:szCs w:val="20"/>
          <w:lang w:val="en-GB"/>
        </w:rPr>
        <w:t xml:space="preserve">Refugee </w:t>
      </w:r>
      <w:r w:rsidRPr="009006C3">
        <w:rPr>
          <w:rFonts w:cstheme="minorHAnsi"/>
          <w:szCs w:val="20"/>
          <w:lang w:val="en-GB"/>
        </w:rPr>
        <w:t>Settlement.</w:t>
      </w:r>
    </w:p>
    <w:p w:rsidR="00805D34" w:rsidRPr="009006C3" w:rsidRDefault="00805D34" w:rsidP="00E46E8E">
      <w:pPr>
        <w:pStyle w:val="Text-Bullet"/>
        <w:numPr>
          <w:ilvl w:val="0"/>
          <w:numId w:val="0"/>
        </w:numPr>
        <w:spacing w:line="240" w:lineRule="auto"/>
        <w:jc w:val="both"/>
        <w:rPr>
          <w:rFonts w:cstheme="minorHAnsi"/>
          <w:szCs w:val="20"/>
          <w:lang w:val="en-GB"/>
        </w:rPr>
      </w:pPr>
    </w:p>
    <w:p w:rsidR="00717939" w:rsidRPr="009006C3" w:rsidRDefault="00717939" w:rsidP="000744AC">
      <w:pPr>
        <w:pStyle w:val="Title5"/>
        <w:spacing w:line="240" w:lineRule="auto"/>
        <w:rPr>
          <w:rFonts w:asciiTheme="minorHAnsi" w:hAnsiTheme="minorHAnsi" w:cstheme="minorHAnsi"/>
          <w:szCs w:val="20"/>
          <w:lang w:val="en-GB"/>
        </w:rPr>
      </w:pPr>
    </w:p>
    <w:p w:rsidR="00717939" w:rsidRPr="009006C3" w:rsidRDefault="00717939" w:rsidP="000744AC">
      <w:pPr>
        <w:pStyle w:val="Title5"/>
        <w:spacing w:line="240" w:lineRule="auto"/>
        <w:rPr>
          <w:rFonts w:asciiTheme="minorHAnsi" w:hAnsiTheme="minorHAnsi" w:cstheme="minorHAnsi"/>
          <w:szCs w:val="20"/>
          <w:lang w:val="en-GB"/>
        </w:rPr>
      </w:pPr>
    </w:p>
    <w:p w:rsidR="00717939" w:rsidRPr="009006C3" w:rsidRDefault="00717939" w:rsidP="000744AC">
      <w:pPr>
        <w:pStyle w:val="Title5"/>
        <w:spacing w:line="240" w:lineRule="auto"/>
        <w:rPr>
          <w:rFonts w:asciiTheme="minorHAnsi" w:hAnsiTheme="minorHAnsi" w:cstheme="minorHAnsi"/>
          <w:szCs w:val="20"/>
          <w:lang w:val="en-GB"/>
        </w:rPr>
      </w:pPr>
    </w:p>
    <w:p w:rsidR="00087700" w:rsidRPr="009006C3" w:rsidRDefault="00087700" w:rsidP="000744AC">
      <w:pPr>
        <w:pStyle w:val="Title5"/>
        <w:spacing w:line="240" w:lineRule="auto"/>
        <w:rPr>
          <w:rFonts w:asciiTheme="minorHAnsi" w:hAnsiTheme="minorHAnsi" w:cstheme="minorHAnsi"/>
          <w:szCs w:val="20"/>
          <w:lang w:val="en-GB"/>
        </w:rPr>
      </w:pPr>
    </w:p>
    <w:p w:rsidR="00087700" w:rsidRPr="009006C3" w:rsidRDefault="00087700" w:rsidP="000744AC">
      <w:pPr>
        <w:pStyle w:val="Title5"/>
        <w:spacing w:line="240" w:lineRule="auto"/>
        <w:rPr>
          <w:rFonts w:asciiTheme="minorHAnsi" w:hAnsiTheme="minorHAnsi" w:cstheme="minorHAnsi"/>
          <w:szCs w:val="20"/>
          <w:lang w:val="en-GB"/>
        </w:rPr>
      </w:pPr>
    </w:p>
    <w:p w:rsidR="00E2734A" w:rsidRPr="009006C3" w:rsidRDefault="00E2734A" w:rsidP="000744AC">
      <w:pPr>
        <w:pStyle w:val="Title5"/>
        <w:spacing w:line="240" w:lineRule="auto"/>
        <w:rPr>
          <w:rFonts w:asciiTheme="minorHAnsi" w:hAnsiTheme="minorHAnsi"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Health</w:t>
      </w:r>
    </w:p>
    <w:p w:rsidR="001F08BC" w:rsidRPr="009006C3" w:rsidRDefault="001F08BC" w:rsidP="001F08BC">
      <w:pPr>
        <w:pStyle w:val="Text-Bullet"/>
        <w:spacing w:line="240" w:lineRule="auto"/>
        <w:jc w:val="both"/>
        <w:rPr>
          <w:rFonts w:cstheme="minorHAnsi"/>
          <w:szCs w:val="20"/>
        </w:rPr>
      </w:pPr>
      <w:proofErr w:type="spellStart"/>
      <w:r w:rsidRPr="009006C3">
        <w:rPr>
          <w:rFonts w:cstheme="minorHAnsi"/>
          <w:szCs w:val="20"/>
        </w:rPr>
        <w:t>During</w:t>
      </w:r>
      <w:proofErr w:type="spellEnd"/>
      <w:r w:rsidRPr="009006C3">
        <w:rPr>
          <w:rFonts w:cstheme="minorHAnsi"/>
          <w:szCs w:val="20"/>
        </w:rPr>
        <w:t xml:space="preserve"> the </w:t>
      </w:r>
      <w:proofErr w:type="spellStart"/>
      <w:r w:rsidRPr="009006C3">
        <w:rPr>
          <w:rFonts w:cstheme="minorHAnsi"/>
          <w:szCs w:val="20"/>
        </w:rPr>
        <w:t>period</w:t>
      </w:r>
      <w:proofErr w:type="spellEnd"/>
      <w:r w:rsidRPr="009006C3">
        <w:rPr>
          <w:rFonts w:cstheme="minorHAnsi"/>
          <w:szCs w:val="20"/>
        </w:rPr>
        <w:t xml:space="preserve"> </w:t>
      </w:r>
      <w:proofErr w:type="spellStart"/>
      <w:r w:rsidRPr="009006C3">
        <w:rPr>
          <w:rFonts w:cstheme="minorHAnsi"/>
          <w:szCs w:val="20"/>
        </w:rPr>
        <w:t>under</w:t>
      </w:r>
      <w:proofErr w:type="spellEnd"/>
      <w:r w:rsidRPr="009006C3">
        <w:rPr>
          <w:rFonts w:cstheme="minorHAnsi"/>
          <w:szCs w:val="20"/>
        </w:rPr>
        <w:t xml:space="preserve"> </w:t>
      </w:r>
      <w:proofErr w:type="spellStart"/>
      <w:r w:rsidRPr="009006C3">
        <w:rPr>
          <w:rFonts w:cstheme="minorHAnsi"/>
          <w:szCs w:val="20"/>
        </w:rPr>
        <w:t>review</w:t>
      </w:r>
      <w:proofErr w:type="spellEnd"/>
      <w:r w:rsidRPr="009006C3">
        <w:rPr>
          <w:rFonts w:cstheme="minorHAnsi"/>
          <w:szCs w:val="20"/>
          <w:lang w:val="en-US"/>
        </w:rPr>
        <w:t>,</w:t>
      </w:r>
      <w:r w:rsidRPr="009006C3">
        <w:rPr>
          <w:rFonts w:cstheme="minorHAnsi"/>
          <w:szCs w:val="20"/>
        </w:rPr>
        <w:t xml:space="preserve"> a total 7</w:t>
      </w:r>
      <w:r w:rsidRPr="009006C3">
        <w:rPr>
          <w:rFonts w:cstheme="minorHAnsi"/>
          <w:szCs w:val="20"/>
          <w:lang w:val="en-US"/>
        </w:rPr>
        <w:t>,</w:t>
      </w:r>
      <w:r w:rsidRPr="009006C3">
        <w:rPr>
          <w:rFonts w:cstheme="minorHAnsi"/>
          <w:szCs w:val="20"/>
        </w:rPr>
        <w:t>186 patients (</w:t>
      </w:r>
      <w:r w:rsidR="00B91558" w:rsidRPr="009006C3">
        <w:rPr>
          <w:rFonts w:cstheme="minorHAnsi"/>
          <w:szCs w:val="20"/>
          <w:lang w:val="en-GB"/>
        </w:rPr>
        <w:t>consisting of</w:t>
      </w:r>
      <w:r w:rsidRPr="009006C3">
        <w:rPr>
          <w:rFonts w:cstheme="minorHAnsi"/>
          <w:szCs w:val="20"/>
        </w:rPr>
        <w:t xml:space="preserve"> 6</w:t>
      </w:r>
      <w:r w:rsidRPr="009006C3">
        <w:rPr>
          <w:rFonts w:cstheme="minorHAnsi"/>
          <w:szCs w:val="20"/>
          <w:lang w:val="en-US"/>
        </w:rPr>
        <w:t>,</w:t>
      </w:r>
      <w:r w:rsidRPr="009006C3">
        <w:rPr>
          <w:rFonts w:cstheme="minorHAnsi"/>
          <w:szCs w:val="20"/>
        </w:rPr>
        <w:t xml:space="preserve">045 </w:t>
      </w:r>
      <w:proofErr w:type="spellStart"/>
      <w:r w:rsidRPr="009006C3">
        <w:rPr>
          <w:rFonts w:cstheme="minorHAnsi"/>
          <w:szCs w:val="20"/>
        </w:rPr>
        <w:t>refugees</w:t>
      </w:r>
      <w:proofErr w:type="spellEnd"/>
      <w:r w:rsidRPr="009006C3">
        <w:rPr>
          <w:rFonts w:cstheme="minorHAnsi"/>
          <w:szCs w:val="20"/>
        </w:rPr>
        <w:t xml:space="preserve"> and 1</w:t>
      </w:r>
      <w:r w:rsidRPr="009006C3">
        <w:rPr>
          <w:rFonts w:cstheme="minorHAnsi"/>
          <w:szCs w:val="20"/>
          <w:lang w:val="en-US"/>
        </w:rPr>
        <w:t>,</w:t>
      </w:r>
      <w:r w:rsidRPr="009006C3">
        <w:rPr>
          <w:rFonts w:cstheme="minorHAnsi"/>
          <w:szCs w:val="20"/>
        </w:rPr>
        <w:t xml:space="preserve">141 hosts) </w:t>
      </w:r>
      <w:r w:rsidR="004910EB" w:rsidRPr="009006C3">
        <w:rPr>
          <w:rFonts w:cstheme="minorHAnsi"/>
          <w:szCs w:val="20"/>
          <w:lang w:val="en-GB"/>
        </w:rPr>
        <w:t>visited</w:t>
      </w:r>
      <w:r w:rsidRPr="009006C3">
        <w:rPr>
          <w:rFonts w:cstheme="minorHAnsi"/>
          <w:szCs w:val="20"/>
        </w:rPr>
        <w:t xml:space="preserve"> </w:t>
      </w:r>
      <w:r w:rsidR="00B91558" w:rsidRPr="009006C3">
        <w:rPr>
          <w:rFonts w:cstheme="minorHAnsi"/>
          <w:szCs w:val="20"/>
          <w:lang w:val="en-GB"/>
        </w:rPr>
        <w:t xml:space="preserve">the </w:t>
      </w:r>
      <w:proofErr w:type="spellStart"/>
      <w:r w:rsidRPr="009006C3">
        <w:rPr>
          <w:rFonts w:cstheme="minorHAnsi"/>
          <w:szCs w:val="20"/>
        </w:rPr>
        <w:t>Outpatient</w:t>
      </w:r>
      <w:proofErr w:type="spellEnd"/>
      <w:r w:rsidRPr="009006C3">
        <w:rPr>
          <w:rFonts w:cstheme="minorHAnsi"/>
          <w:szCs w:val="20"/>
        </w:rPr>
        <w:t xml:space="preserve"> </w:t>
      </w:r>
      <w:r w:rsidR="00B91558" w:rsidRPr="009006C3">
        <w:rPr>
          <w:rFonts w:cstheme="minorHAnsi"/>
          <w:szCs w:val="20"/>
          <w:lang w:val="en-GB"/>
        </w:rPr>
        <w:t>D</w:t>
      </w:r>
      <w:proofErr w:type="spellStart"/>
      <w:r w:rsidRPr="009006C3">
        <w:rPr>
          <w:rFonts w:cstheme="minorHAnsi"/>
          <w:szCs w:val="20"/>
        </w:rPr>
        <w:t>epartment</w:t>
      </w:r>
      <w:proofErr w:type="spellEnd"/>
      <w:r w:rsidRPr="009006C3">
        <w:rPr>
          <w:rFonts w:cstheme="minorHAnsi"/>
          <w:szCs w:val="20"/>
        </w:rPr>
        <w:t xml:space="preserve"> at Mantapala </w:t>
      </w:r>
      <w:r w:rsidRPr="009006C3">
        <w:rPr>
          <w:rFonts w:cstheme="minorHAnsi"/>
          <w:szCs w:val="20"/>
          <w:lang w:val="en-US"/>
        </w:rPr>
        <w:t xml:space="preserve">Settlement </w:t>
      </w:r>
      <w:r w:rsidRPr="009006C3">
        <w:rPr>
          <w:rFonts w:cstheme="minorHAnsi"/>
          <w:szCs w:val="20"/>
        </w:rPr>
        <w:t xml:space="preserve">Rural </w:t>
      </w:r>
      <w:r w:rsidRPr="009006C3">
        <w:rPr>
          <w:rFonts w:cstheme="minorHAnsi"/>
          <w:szCs w:val="20"/>
          <w:lang w:val="en-US"/>
        </w:rPr>
        <w:t>Health P</w:t>
      </w:r>
      <w:r w:rsidRPr="009006C3">
        <w:rPr>
          <w:rFonts w:cstheme="minorHAnsi"/>
          <w:szCs w:val="20"/>
        </w:rPr>
        <w:t xml:space="preserve">ost. Malaria </w:t>
      </w:r>
      <w:proofErr w:type="spellStart"/>
      <w:r w:rsidRPr="009006C3">
        <w:rPr>
          <w:rFonts w:cstheme="minorHAnsi"/>
          <w:szCs w:val="20"/>
        </w:rPr>
        <w:t>was</w:t>
      </w:r>
      <w:proofErr w:type="spellEnd"/>
      <w:r w:rsidRPr="009006C3">
        <w:rPr>
          <w:rFonts w:cstheme="minorHAnsi"/>
          <w:szCs w:val="20"/>
        </w:rPr>
        <w:t xml:space="preserve"> the </w:t>
      </w:r>
      <w:proofErr w:type="spellStart"/>
      <w:r w:rsidRPr="009006C3">
        <w:rPr>
          <w:rFonts w:cstheme="minorHAnsi"/>
          <w:szCs w:val="20"/>
        </w:rPr>
        <w:t>leading</w:t>
      </w:r>
      <w:proofErr w:type="spellEnd"/>
      <w:r w:rsidRPr="009006C3">
        <w:rPr>
          <w:rFonts w:cstheme="minorHAnsi"/>
          <w:szCs w:val="20"/>
        </w:rPr>
        <w:t xml:space="preserve"> </w:t>
      </w:r>
      <w:r w:rsidR="00F11211" w:rsidRPr="009006C3">
        <w:rPr>
          <w:rFonts w:cstheme="minorHAnsi"/>
          <w:szCs w:val="20"/>
          <w:lang w:val="en-GB"/>
        </w:rPr>
        <w:t>illness</w:t>
      </w:r>
      <w:r w:rsidR="00F11211" w:rsidRPr="009006C3">
        <w:rPr>
          <w:rFonts w:cstheme="minorHAnsi"/>
          <w:szCs w:val="20"/>
        </w:rPr>
        <w:t xml:space="preserve"> </w:t>
      </w:r>
      <w:proofErr w:type="spellStart"/>
      <w:r w:rsidRPr="009006C3">
        <w:rPr>
          <w:rFonts w:cstheme="minorHAnsi"/>
          <w:szCs w:val="20"/>
        </w:rPr>
        <w:t>with</w:t>
      </w:r>
      <w:proofErr w:type="spellEnd"/>
      <w:r w:rsidRPr="009006C3">
        <w:rPr>
          <w:rFonts w:cstheme="minorHAnsi"/>
          <w:szCs w:val="20"/>
        </w:rPr>
        <w:t xml:space="preserve"> 3</w:t>
      </w:r>
      <w:r w:rsidRPr="009006C3">
        <w:rPr>
          <w:rFonts w:cstheme="minorHAnsi"/>
          <w:szCs w:val="20"/>
          <w:lang w:val="en-US"/>
        </w:rPr>
        <w:t>,</w:t>
      </w:r>
      <w:r w:rsidRPr="009006C3">
        <w:rPr>
          <w:rFonts w:cstheme="minorHAnsi"/>
          <w:szCs w:val="20"/>
        </w:rPr>
        <w:t>217 cases</w:t>
      </w:r>
      <w:r w:rsidRPr="009006C3">
        <w:rPr>
          <w:rFonts w:cstheme="minorHAnsi"/>
          <w:szCs w:val="20"/>
          <w:lang w:val="en-US"/>
        </w:rPr>
        <w:t>,</w:t>
      </w:r>
      <w:r w:rsidRPr="009006C3">
        <w:rPr>
          <w:rFonts w:cstheme="minorHAnsi"/>
          <w:szCs w:val="20"/>
        </w:rPr>
        <w:t xml:space="preserve"> </w:t>
      </w:r>
      <w:proofErr w:type="spellStart"/>
      <w:r w:rsidRPr="009006C3">
        <w:rPr>
          <w:rFonts w:cstheme="minorHAnsi"/>
          <w:szCs w:val="20"/>
        </w:rPr>
        <w:t>followed</w:t>
      </w:r>
      <w:proofErr w:type="spellEnd"/>
      <w:r w:rsidRPr="009006C3">
        <w:rPr>
          <w:rFonts w:cstheme="minorHAnsi"/>
          <w:szCs w:val="20"/>
        </w:rPr>
        <w:t xml:space="preserve"> by </w:t>
      </w:r>
      <w:proofErr w:type="spellStart"/>
      <w:r w:rsidRPr="009006C3">
        <w:rPr>
          <w:rFonts w:cstheme="minorHAnsi"/>
          <w:szCs w:val="20"/>
        </w:rPr>
        <w:t>respiratory</w:t>
      </w:r>
      <w:proofErr w:type="spellEnd"/>
      <w:r w:rsidRPr="009006C3">
        <w:rPr>
          <w:rFonts w:cstheme="minorHAnsi"/>
          <w:szCs w:val="20"/>
        </w:rPr>
        <w:t xml:space="preserve"> tract in</w:t>
      </w:r>
      <w:r w:rsidRPr="009006C3">
        <w:rPr>
          <w:rFonts w:cstheme="minorHAnsi"/>
          <w:szCs w:val="20"/>
          <w:lang w:val="en-US"/>
        </w:rPr>
        <w:t>f</w:t>
      </w:r>
      <w:proofErr w:type="spellStart"/>
      <w:r w:rsidRPr="009006C3">
        <w:rPr>
          <w:rFonts w:cstheme="minorHAnsi"/>
          <w:szCs w:val="20"/>
        </w:rPr>
        <w:t>ections</w:t>
      </w:r>
      <w:proofErr w:type="spellEnd"/>
      <w:r w:rsidRPr="009006C3">
        <w:rPr>
          <w:rFonts w:cstheme="minorHAnsi"/>
          <w:szCs w:val="20"/>
        </w:rPr>
        <w:t xml:space="preserve"> and </w:t>
      </w:r>
      <w:proofErr w:type="spellStart"/>
      <w:r w:rsidRPr="009006C3">
        <w:rPr>
          <w:rFonts w:cstheme="minorHAnsi"/>
          <w:szCs w:val="20"/>
        </w:rPr>
        <w:t>diarrhoea</w:t>
      </w:r>
      <w:proofErr w:type="spellEnd"/>
      <w:r w:rsidRPr="009006C3">
        <w:rPr>
          <w:rFonts w:cstheme="minorHAnsi"/>
          <w:szCs w:val="20"/>
        </w:rPr>
        <w:t xml:space="preserve">.  </w:t>
      </w:r>
      <w:r w:rsidR="00447CEB" w:rsidRPr="009006C3">
        <w:rPr>
          <w:rFonts w:cstheme="minorHAnsi"/>
          <w:szCs w:val="20"/>
          <w:lang w:val="en-GB"/>
        </w:rPr>
        <w:t xml:space="preserve">A phase of </w:t>
      </w:r>
      <w:r w:rsidRPr="009006C3">
        <w:rPr>
          <w:rFonts w:cstheme="minorHAnsi"/>
          <w:szCs w:val="20"/>
        </w:rPr>
        <w:t xml:space="preserve">Universal Child </w:t>
      </w:r>
      <w:proofErr w:type="spellStart"/>
      <w:r w:rsidRPr="009006C3">
        <w:rPr>
          <w:rFonts w:cstheme="minorHAnsi"/>
          <w:szCs w:val="20"/>
        </w:rPr>
        <w:t>Immunization</w:t>
      </w:r>
      <w:proofErr w:type="spellEnd"/>
      <w:r w:rsidR="00447CEB" w:rsidRPr="009006C3">
        <w:rPr>
          <w:rFonts w:cstheme="minorHAnsi"/>
          <w:szCs w:val="20"/>
          <w:lang w:val="en-GB"/>
        </w:rPr>
        <w:t xml:space="preserve"> was rolled out</w:t>
      </w:r>
      <w:r w:rsidRPr="009006C3">
        <w:rPr>
          <w:rFonts w:cstheme="minorHAnsi"/>
          <w:szCs w:val="20"/>
        </w:rPr>
        <w:t xml:space="preserve"> </w:t>
      </w:r>
      <w:proofErr w:type="spellStart"/>
      <w:r w:rsidRPr="009006C3">
        <w:rPr>
          <w:rFonts w:cstheme="minorHAnsi"/>
          <w:szCs w:val="20"/>
        </w:rPr>
        <w:t>during</w:t>
      </w:r>
      <w:proofErr w:type="spellEnd"/>
      <w:r w:rsidRPr="009006C3">
        <w:rPr>
          <w:rFonts w:cstheme="minorHAnsi"/>
          <w:szCs w:val="20"/>
        </w:rPr>
        <w:t xml:space="preserve"> </w:t>
      </w:r>
      <w:proofErr w:type="spellStart"/>
      <w:r w:rsidRPr="009006C3">
        <w:rPr>
          <w:rFonts w:cstheme="minorHAnsi"/>
          <w:szCs w:val="20"/>
        </w:rPr>
        <w:t>which</w:t>
      </w:r>
      <w:proofErr w:type="spellEnd"/>
      <w:r w:rsidRPr="009006C3">
        <w:rPr>
          <w:rFonts w:cstheme="minorHAnsi"/>
          <w:szCs w:val="20"/>
        </w:rPr>
        <w:t xml:space="preserve"> </w:t>
      </w:r>
      <w:r w:rsidR="00447CEB" w:rsidRPr="009006C3">
        <w:rPr>
          <w:rFonts w:cstheme="minorHAnsi"/>
          <w:szCs w:val="20"/>
          <w:lang w:val="en-GB"/>
        </w:rPr>
        <w:t>more than</w:t>
      </w:r>
      <w:r w:rsidRPr="009006C3">
        <w:rPr>
          <w:rFonts w:cstheme="minorHAnsi"/>
          <w:szCs w:val="20"/>
        </w:rPr>
        <w:t xml:space="preserve"> 3000 </w:t>
      </w:r>
      <w:proofErr w:type="spellStart"/>
      <w:r w:rsidRPr="009006C3">
        <w:rPr>
          <w:rFonts w:cstheme="minorHAnsi"/>
          <w:szCs w:val="20"/>
        </w:rPr>
        <w:t>children</w:t>
      </w:r>
      <w:proofErr w:type="spellEnd"/>
      <w:r w:rsidRPr="009006C3">
        <w:rPr>
          <w:rFonts w:cstheme="minorHAnsi"/>
          <w:szCs w:val="20"/>
        </w:rPr>
        <w:t xml:space="preserve"> </w:t>
      </w:r>
      <w:r w:rsidR="00447CEB" w:rsidRPr="009006C3">
        <w:rPr>
          <w:rFonts w:cstheme="minorHAnsi"/>
          <w:szCs w:val="20"/>
          <w:lang w:val="en-GB"/>
        </w:rPr>
        <w:t>u</w:t>
      </w:r>
      <w:proofErr w:type="spellStart"/>
      <w:r w:rsidRPr="009006C3">
        <w:rPr>
          <w:rFonts w:cstheme="minorHAnsi"/>
          <w:szCs w:val="20"/>
        </w:rPr>
        <w:t>nder</w:t>
      </w:r>
      <w:proofErr w:type="spellEnd"/>
      <w:r w:rsidR="00447CEB" w:rsidRPr="009006C3">
        <w:rPr>
          <w:rFonts w:cstheme="minorHAnsi"/>
          <w:szCs w:val="20"/>
          <w:lang w:val="en-GB"/>
        </w:rPr>
        <w:t xml:space="preserve"> </w:t>
      </w:r>
      <w:r w:rsidRPr="009006C3">
        <w:rPr>
          <w:rFonts w:cstheme="minorHAnsi"/>
          <w:szCs w:val="20"/>
        </w:rPr>
        <w:t xml:space="preserve">five </w:t>
      </w:r>
      <w:proofErr w:type="spellStart"/>
      <w:r w:rsidRPr="009006C3">
        <w:rPr>
          <w:rFonts w:cstheme="minorHAnsi"/>
          <w:szCs w:val="20"/>
        </w:rPr>
        <w:t>were</w:t>
      </w:r>
      <w:proofErr w:type="spellEnd"/>
      <w:r w:rsidRPr="009006C3">
        <w:rPr>
          <w:rFonts w:cstheme="minorHAnsi"/>
          <w:szCs w:val="20"/>
        </w:rPr>
        <w:t xml:space="preserve"> </w:t>
      </w:r>
      <w:proofErr w:type="spellStart"/>
      <w:r w:rsidRPr="009006C3">
        <w:rPr>
          <w:rFonts w:cstheme="minorHAnsi"/>
          <w:szCs w:val="20"/>
        </w:rPr>
        <w:t>vaccinated</w:t>
      </w:r>
      <w:proofErr w:type="spellEnd"/>
      <w:r w:rsidRPr="009006C3">
        <w:rPr>
          <w:rFonts w:cstheme="minorHAnsi"/>
          <w:szCs w:val="20"/>
        </w:rPr>
        <w:t xml:space="preserve"> </w:t>
      </w:r>
      <w:proofErr w:type="spellStart"/>
      <w:r w:rsidRPr="009006C3">
        <w:rPr>
          <w:rFonts w:cstheme="minorHAnsi"/>
          <w:szCs w:val="20"/>
        </w:rPr>
        <w:t>against</w:t>
      </w:r>
      <w:proofErr w:type="spellEnd"/>
      <w:r w:rsidRPr="009006C3">
        <w:rPr>
          <w:rFonts w:cstheme="minorHAnsi"/>
          <w:szCs w:val="20"/>
        </w:rPr>
        <w:t xml:space="preserve"> </w:t>
      </w:r>
      <w:proofErr w:type="spellStart"/>
      <w:r w:rsidRPr="009006C3">
        <w:rPr>
          <w:rFonts w:cstheme="minorHAnsi"/>
          <w:szCs w:val="20"/>
        </w:rPr>
        <w:t>various</w:t>
      </w:r>
      <w:proofErr w:type="spellEnd"/>
      <w:r w:rsidRPr="009006C3">
        <w:rPr>
          <w:rFonts w:cstheme="minorHAnsi"/>
          <w:szCs w:val="20"/>
        </w:rPr>
        <w:t xml:space="preserve"> </w:t>
      </w:r>
      <w:proofErr w:type="spellStart"/>
      <w:r w:rsidRPr="009006C3">
        <w:rPr>
          <w:rFonts w:cstheme="minorHAnsi"/>
          <w:szCs w:val="20"/>
        </w:rPr>
        <w:t>diseases</w:t>
      </w:r>
      <w:proofErr w:type="spellEnd"/>
      <w:r w:rsidRPr="009006C3">
        <w:rPr>
          <w:rFonts w:cstheme="minorHAnsi"/>
          <w:szCs w:val="20"/>
        </w:rPr>
        <w:t xml:space="preserve">. Mantapala </w:t>
      </w:r>
      <w:proofErr w:type="spellStart"/>
      <w:r w:rsidRPr="009006C3">
        <w:rPr>
          <w:rFonts w:cstheme="minorHAnsi"/>
          <w:szCs w:val="20"/>
        </w:rPr>
        <w:t>health</w:t>
      </w:r>
      <w:proofErr w:type="spellEnd"/>
      <w:r w:rsidRPr="009006C3">
        <w:rPr>
          <w:rFonts w:cstheme="minorHAnsi"/>
          <w:szCs w:val="20"/>
        </w:rPr>
        <w:t xml:space="preserve"> post </w:t>
      </w:r>
      <w:proofErr w:type="spellStart"/>
      <w:r w:rsidRPr="009006C3">
        <w:rPr>
          <w:rFonts w:cstheme="minorHAnsi"/>
          <w:szCs w:val="20"/>
        </w:rPr>
        <w:t>received</w:t>
      </w:r>
      <w:proofErr w:type="spellEnd"/>
      <w:r w:rsidRPr="009006C3">
        <w:rPr>
          <w:rFonts w:cstheme="minorHAnsi"/>
          <w:szCs w:val="20"/>
        </w:rPr>
        <w:t xml:space="preserve"> </w:t>
      </w:r>
      <w:r w:rsidR="00447CEB" w:rsidRPr="009006C3">
        <w:rPr>
          <w:rFonts w:cstheme="minorHAnsi"/>
          <w:szCs w:val="20"/>
          <w:lang w:val="en-GB"/>
        </w:rPr>
        <w:t xml:space="preserve">an </w:t>
      </w:r>
      <w:r w:rsidRPr="009006C3">
        <w:rPr>
          <w:rFonts w:cstheme="minorHAnsi"/>
          <w:szCs w:val="20"/>
        </w:rPr>
        <w:t xml:space="preserve">international </w:t>
      </w:r>
      <w:proofErr w:type="spellStart"/>
      <w:r w:rsidRPr="009006C3">
        <w:rPr>
          <w:rFonts w:cstheme="minorHAnsi"/>
          <w:szCs w:val="20"/>
        </w:rPr>
        <w:t>consignment</w:t>
      </w:r>
      <w:proofErr w:type="spellEnd"/>
      <w:r w:rsidRPr="009006C3">
        <w:rPr>
          <w:rFonts w:cstheme="minorHAnsi"/>
          <w:szCs w:val="20"/>
        </w:rPr>
        <w:t xml:space="preserve"> of </w:t>
      </w:r>
      <w:proofErr w:type="spellStart"/>
      <w:r w:rsidRPr="009006C3">
        <w:rPr>
          <w:rFonts w:cstheme="minorHAnsi"/>
          <w:szCs w:val="20"/>
        </w:rPr>
        <w:t>pharmaceuticals</w:t>
      </w:r>
      <w:proofErr w:type="spellEnd"/>
      <w:r w:rsidRPr="009006C3">
        <w:rPr>
          <w:rFonts w:cstheme="minorHAnsi"/>
          <w:szCs w:val="20"/>
        </w:rPr>
        <w:t xml:space="preserve"> </w:t>
      </w:r>
      <w:proofErr w:type="spellStart"/>
      <w:r w:rsidRPr="009006C3">
        <w:rPr>
          <w:rFonts w:cstheme="minorHAnsi"/>
          <w:szCs w:val="20"/>
        </w:rPr>
        <w:t>from</w:t>
      </w:r>
      <w:proofErr w:type="spellEnd"/>
      <w:r w:rsidRPr="009006C3">
        <w:rPr>
          <w:rFonts w:cstheme="minorHAnsi"/>
          <w:szCs w:val="20"/>
        </w:rPr>
        <w:t xml:space="preserve"> UNHCR as </w:t>
      </w:r>
      <w:proofErr w:type="spellStart"/>
      <w:r w:rsidRPr="009006C3">
        <w:rPr>
          <w:rFonts w:cstheme="minorHAnsi"/>
          <w:szCs w:val="20"/>
        </w:rPr>
        <w:t>well</w:t>
      </w:r>
      <w:proofErr w:type="spellEnd"/>
      <w:r w:rsidRPr="009006C3">
        <w:rPr>
          <w:rFonts w:cstheme="minorHAnsi"/>
          <w:szCs w:val="20"/>
        </w:rPr>
        <w:t xml:space="preserve"> as donations of </w:t>
      </w:r>
      <w:proofErr w:type="spellStart"/>
      <w:r w:rsidRPr="009006C3">
        <w:rPr>
          <w:rFonts w:cstheme="minorHAnsi"/>
          <w:szCs w:val="20"/>
        </w:rPr>
        <w:t>assorted</w:t>
      </w:r>
      <w:proofErr w:type="spellEnd"/>
      <w:r w:rsidRPr="009006C3">
        <w:rPr>
          <w:rFonts w:cstheme="minorHAnsi"/>
          <w:szCs w:val="20"/>
        </w:rPr>
        <w:t xml:space="preserve"> reproductive </w:t>
      </w:r>
      <w:proofErr w:type="spellStart"/>
      <w:r w:rsidRPr="009006C3">
        <w:rPr>
          <w:rFonts w:cstheme="minorHAnsi"/>
          <w:szCs w:val="20"/>
        </w:rPr>
        <w:t>health</w:t>
      </w:r>
      <w:proofErr w:type="spellEnd"/>
      <w:r w:rsidRPr="009006C3">
        <w:rPr>
          <w:rFonts w:cstheme="minorHAnsi"/>
          <w:szCs w:val="20"/>
        </w:rPr>
        <w:t xml:space="preserve"> supplies </w:t>
      </w:r>
      <w:proofErr w:type="spellStart"/>
      <w:r w:rsidRPr="009006C3">
        <w:rPr>
          <w:rFonts w:cstheme="minorHAnsi"/>
          <w:szCs w:val="20"/>
        </w:rPr>
        <w:t>from</w:t>
      </w:r>
      <w:proofErr w:type="spellEnd"/>
      <w:r w:rsidRPr="009006C3">
        <w:rPr>
          <w:rFonts w:cstheme="minorHAnsi"/>
          <w:szCs w:val="20"/>
        </w:rPr>
        <w:t xml:space="preserve"> UNICEF and UNFPA. There </w:t>
      </w:r>
      <w:proofErr w:type="spellStart"/>
      <w:r w:rsidRPr="009006C3">
        <w:rPr>
          <w:rFonts w:cstheme="minorHAnsi"/>
          <w:szCs w:val="20"/>
        </w:rPr>
        <w:t>was</w:t>
      </w:r>
      <w:proofErr w:type="spellEnd"/>
      <w:r w:rsidRPr="009006C3">
        <w:rPr>
          <w:rFonts w:cstheme="minorHAnsi"/>
          <w:szCs w:val="20"/>
        </w:rPr>
        <w:t xml:space="preserve"> an SGBV screening training for 12 participants </w:t>
      </w:r>
      <w:proofErr w:type="spellStart"/>
      <w:r w:rsidRPr="009006C3">
        <w:rPr>
          <w:rFonts w:cstheme="minorHAnsi"/>
          <w:szCs w:val="20"/>
        </w:rPr>
        <w:t>drawn</w:t>
      </w:r>
      <w:proofErr w:type="spellEnd"/>
      <w:r w:rsidRPr="009006C3">
        <w:rPr>
          <w:rFonts w:cstheme="minorHAnsi"/>
          <w:szCs w:val="20"/>
        </w:rPr>
        <w:t xml:space="preserve"> </w:t>
      </w:r>
      <w:proofErr w:type="spellStart"/>
      <w:r w:rsidRPr="009006C3">
        <w:rPr>
          <w:rFonts w:cstheme="minorHAnsi"/>
          <w:szCs w:val="20"/>
        </w:rPr>
        <w:t>from</w:t>
      </w:r>
      <w:proofErr w:type="spellEnd"/>
      <w:r w:rsidRPr="009006C3">
        <w:rPr>
          <w:rFonts w:cstheme="minorHAnsi"/>
          <w:szCs w:val="20"/>
        </w:rPr>
        <w:t xml:space="preserve"> Mantapala </w:t>
      </w:r>
      <w:proofErr w:type="spellStart"/>
      <w:r w:rsidRPr="009006C3">
        <w:rPr>
          <w:rFonts w:cstheme="minorHAnsi"/>
          <w:szCs w:val="20"/>
        </w:rPr>
        <w:t>health</w:t>
      </w:r>
      <w:proofErr w:type="spellEnd"/>
      <w:r w:rsidRPr="009006C3">
        <w:rPr>
          <w:rFonts w:cstheme="minorHAnsi"/>
          <w:szCs w:val="20"/>
        </w:rPr>
        <w:t xml:space="preserve"> </w:t>
      </w:r>
      <w:proofErr w:type="spellStart"/>
      <w:r w:rsidRPr="009006C3">
        <w:rPr>
          <w:rFonts w:cstheme="minorHAnsi"/>
          <w:szCs w:val="20"/>
        </w:rPr>
        <w:t>clinic</w:t>
      </w:r>
      <w:proofErr w:type="spellEnd"/>
      <w:r w:rsidR="00447CEB" w:rsidRPr="009006C3">
        <w:rPr>
          <w:rFonts w:cstheme="minorHAnsi"/>
          <w:szCs w:val="20"/>
          <w:lang w:val="en-GB"/>
        </w:rPr>
        <w:t>.</w:t>
      </w:r>
    </w:p>
    <w:p w:rsidR="000744AC" w:rsidRPr="009006C3" w:rsidRDefault="00A85196" w:rsidP="001F08BC">
      <w:pPr>
        <w:pStyle w:val="Text-Bullet"/>
        <w:spacing w:line="240" w:lineRule="auto"/>
        <w:jc w:val="both"/>
        <w:rPr>
          <w:rFonts w:cstheme="minorHAnsi"/>
          <w:szCs w:val="20"/>
          <w:lang w:val="en-GB"/>
        </w:rPr>
      </w:pPr>
      <w:r w:rsidRPr="009006C3">
        <w:rPr>
          <w:rFonts w:cstheme="minorHAnsi"/>
          <w:szCs w:val="20"/>
          <w:lang w:val="en-GB"/>
        </w:rPr>
        <w:t xml:space="preserve">Population Council of South Africa held an </w:t>
      </w:r>
      <w:r w:rsidR="001F08BC" w:rsidRPr="009006C3">
        <w:rPr>
          <w:rFonts w:cstheme="minorHAnsi"/>
          <w:szCs w:val="20"/>
          <w:lang w:val="en-GB"/>
        </w:rPr>
        <w:t xml:space="preserve">SGBV </w:t>
      </w:r>
      <w:r w:rsidRPr="009006C3">
        <w:rPr>
          <w:rFonts w:cstheme="minorHAnsi"/>
          <w:szCs w:val="20"/>
          <w:lang w:val="en-GB"/>
        </w:rPr>
        <w:t>S</w:t>
      </w:r>
      <w:r w:rsidR="001F08BC" w:rsidRPr="009006C3">
        <w:rPr>
          <w:rFonts w:cstheme="minorHAnsi"/>
          <w:szCs w:val="20"/>
          <w:lang w:val="en-GB"/>
        </w:rPr>
        <w:t xml:space="preserve">creening </w:t>
      </w:r>
      <w:r w:rsidRPr="009006C3">
        <w:rPr>
          <w:rFonts w:cstheme="minorHAnsi"/>
          <w:szCs w:val="20"/>
          <w:lang w:val="en-GB"/>
        </w:rPr>
        <w:t>T</w:t>
      </w:r>
      <w:r w:rsidR="001F08BC" w:rsidRPr="009006C3">
        <w:rPr>
          <w:rFonts w:cstheme="minorHAnsi"/>
          <w:szCs w:val="20"/>
          <w:lang w:val="en-GB"/>
        </w:rPr>
        <w:t xml:space="preserve">raining for clinical and protection staff from St Paul Mission Hospital from </w:t>
      </w:r>
      <w:proofErr w:type="spellStart"/>
      <w:r w:rsidR="001F08BC" w:rsidRPr="009006C3">
        <w:rPr>
          <w:rFonts w:cstheme="minorHAnsi"/>
          <w:szCs w:val="20"/>
          <w:lang w:val="en-GB"/>
        </w:rPr>
        <w:t>Nchelenge</w:t>
      </w:r>
      <w:proofErr w:type="spellEnd"/>
      <w:r w:rsidR="001F08BC" w:rsidRPr="009006C3">
        <w:rPr>
          <w:rFonts w:cstheme="minorHAnsi"/>
          <w:szCs w:val="20"/>
          <w:lang w:val="en-GB"/>
        </w:rPr>
        <w:t xml:space="preserve"> District, Mantapala Health Post,</w:t>
      </w:r>
      <w:r w:rsidR="00EE78F9" w:rsidRPr="009006C3">
        <w:rPr>
          <w:rFonts w:cstheme="minorHAnsi"/>
          <w:szCs w:val="20"/>
          <w:lang w:val="en-GB"/>
        </w:rPr>
        <w:t xml:space="preserve"> and</w:t>
      </w:r>
      <w:r w:rsidR="001F08BC" w:rsidRPr="009006C3">
        <w:rPr>
          <w:rFonts w:cstheme="minorHAnsi"/>
          <w:szCs w:val="20"/>
          <w:lang w:val="en-GB"/>
        </w:rPr>
        <w:t xml:space="preserve"> MCDSS</w:t>
      </w:r>
      <w:r w:rsidR="00EE78F9" w:rsidRPr="009006C3">
        <w:rPr>
          <w:rFonts w:cstheme="minorHAnsi"/>
          <w:szCs w:val="20"/>
          <w:lang w:val="en-GB"/>
        </w:rPr>
        <w:t>.</w:t>
      </w:r>
    </w:p>
    <w:p w:rsidR="001F08BC" w:rsidRPr="009006C3" w:rsidRDefault="001F08BC" w:rsidP="001F08BC">
      <w:pPr>
        <w:pStyle w:val="Text-Bullet"/>
        <w:numPr>
          <w:ilvl w:val="0"/>
          <w:numId w:val="0"/>
        </w:numPr>
        <w:spacing w:line="240" w:lineRule="auto"/>
        <w:ind w:left="227"/>
        <w:jc w:val="both"/>
        <w:rPr>
          <w:rFonts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Food Security and Nutrition</w:t>
      </w:r>
    </w:p>
    <w:p w:rsidR="008969E4" w:rsidRPr="009006C3" w:rsidRDefault="0072191E" w:rsidP="00E46E8E">
      <w:pPr>
        <w:pStyle w:val="Text-Bullet"/>
        <w:spacing w:line="240" w:lineRule="auto"/>
        <w:jc w:val="both"/>
        <w:rPr>
          <w:rFonts w:cstheme="minorHAnsi"/>
          <w:szCs w:val="20"/>
          <w:lang w:val="en-US"/>
        </w:rPr>
      </w:pPr>
      <w:r w:rsidRPr="009006C3">
        <w:rPr>
          <w:rFonts w:cstheme="minorHAnsi"/>
          <w:szCs w:val="20"/>
          <w:lang w:val="en-US"/>
        </w:rPr>
        <w:t>In Mantapala</w:t>
      </w:r>
      <w:r w:rsidR="00DA425E" w:rsidRPr="009006C3">
        <w:rPr>
          <w:rFonts w:cstheme="minorHAnsi"/>
          <w:szCs w:val="20"/>
          <w:lang w:val="en-US"/>
        </w:rPr>
        <w:t xml:space="preserve"> Settlement</w:t>
      </w:r>
      <w:r w:rsidRPr="009006C3">
        <w:rPr>
          <w:rFonts w:cstheme="minorHAnsi"/>
          <w:szCs w:val="20"/>
          <w:lang w:val="en-US"/>
        </w:rPr>
        <w:t>,</w:t>
      </w:r>
      <w:r w:rsidR="00FC0555" w:rsidRPr="009006C3">
        <w:rPr>
          <w:rFonts w:cstheme="minorHAnsi"/>
          <w:szCs w:val="20"/>
          <w:lang w:val="en-US"/>
        </w:rPr>
        <w:t xml:space="preserve"> food rations</w:t>
      </w:r>
      <w:r w:rsidRPr="009006C3">
        <w:rPr>
          <w:rFonts w:cstheme="minorHAnsi"/>
          <w:szCs w:val="20"/>
          <w:lang w:val="en-US"/>
        </w:rPr>
        <w:t xml:space="preserve"> were provided</w:t>
      </w:r>
      <w:r w:rsidR="00FC0555" w:rsidRPr="009006C3">
        <w:rPr>
          <w:rFonts w:cstheme="minorHAnsi"/>
          <w:szCs w:val="20"/>
          <w:lang w:val="en-US"/>
        </w:rPr>
        <w:t xml:space="preserve"> to Congolese refugees</w:t>
      </w:r>
      <w:r w:rsidRPr="009006C3">
        <w:rPr>
          <w:rFonts w:cstheme="minorHAnsi"/>
          <w:szCs w:val="20"/>
          <w:lang w:val="en-US"/>
        </w:rPr>
        <w:t>.</w:t>
      </w:r>
      <w:r w:rsidR="00D46E2B" w:rsidRPr="009006C3">
        <w:rPr>
          <w:rFonts w:cstheme="minorHAnsi"/>
          <w:szCs w:val="20"/>
        </w:rPr>
        <w:t> </w:t>
      </w:r>
    </w:p>
    <w:p w:rsidR="00EC6F20" w:rsidRPr="009006C3" w:rsidRDefault="00972715" w:rsidP="000744AC">
      <w:pPr>
        <w:pStyle w:val="Text-Bullet"/>
        <w:spacing w:line="240" w:lineRule="auto"/>
        <w:jc w:val="both"/>
        <w:rPr>
          <w:rFonts w:cstheme="minorHAnsi"/>
          <w:szCs w:val="20"/>
          <w:lang w:val="en-US"/>
        </w:rPr>
      </w:pPr>
      <w:r w:rsidRPr="009006C3">
        <w:rPr>
          <w:rFonts w:cstheme="minorHAnsi"/>
          <w:szCs w:val="20"/>
          <w:lang w:val="en-GB"/>
        </w:rPr>
        <w:t>In Mayukwayukwa</w:t>
      </w:r>
      <w:r w:rsidR="00DA425E" w:rsidRPr="009006C3">
        <w:rPr>
          <w:rFonts w:cstheme="minorHAnsi"/>
          <w:szCs w:val="20"/>
          <w:lang w:val="en-GB"/>
        </w:rPr>
        <w:t xml:space="preserve"> Settlement</w:t>
      </w:r>
      <w:r w:rsidRPr="009006C3">
        <w:rPr>
          <w:rFonts w:cstheme="minorHAnsi"/>
          <w:szCs w:val="20"/>
          <w:lang w:val="en-GB"/>
        </w:rPr>
        <w:t>, d</w:t>
      </w:r>
      <w:r w:rsidR="008969E4" w:rsidRPr="009006C3">
        <w:rPr>
          <w:rFonts w:cstheme="minorHAnsi"/>
          <w:szCs w:val="20"/>
          <w:lang w:val="en-GB"/>
        </w:rPr>
        <w:t>emo</w:t>
      </w:r>
      <w:r w:rsidR="00FC0555" w:rsidRPr="009006C3">
        <w:rPr>
          <w:rFonts w:cstheme="minorHAnsi"/>
          <w:szCs w:val="20"/>
          <w:lang w:val="en-GB"/>
        </w:rPr>
        <w:t>nstrative</w:t>
      </w:r>
      <w:r w:rsidR="008969E4" w:rsidRPr="009006C3">
        <w:rPr>
          <w:rFonts w:cstheme="minorHAnsi"/>
          <w:szCs w:val="20"/>
          <w:lang w:val="en-GB"/>
        </w:rPr>
        <w:t xml:space="preserve"> plots </w:t>
      </w:r>
      <w:r w:rsidRPr="009006C3">
        <w:rPr>
          <w:rFonts w:cstheme="minorHAnsi"/>
          <w:szCs w:val="20"/>
          <w:lang w:val="en-GB"/>
        </w:rPr>
        <w:t>have been created</w:t>
      </w:r>
      <w:r w:rsidR="008969E4" w:rsidRPr="009006C3">
        <w:rPr>
          <w:rFonts w:cstheme="minorHAnsi"/>
          <w:szCs w:val="20"/>
          <w:lang w:val="en-GB"/>
        </w:rPr>
        <w:t xml:space="preserve"> for all farming</w:t>
      </w:r>
      <w:r w:rsidRPr="009006C3">
        <w:rPr>
          <w:rFonts w:cstheme="minorHAnsi"/>
          <w:szCs w:val="20"/>
          <w:lang w:val="en-GB"/>
        </w:rPr>
        <w:t>-</w:t>
      </w:r>
      <w:r w:rsidR="008969E4" w:rsidRPr="009006C3">
        <w:rPr>
          <w:rFonts w:cstheme="minorHAnsi"/>
          <w:szCs w:val="20"/>
          <w:lang w:val="en-GB"/>
        </w:rPr>
        <w:t xml:space="preserve">related activities. These will act as teaching aids </w:t>
      </w:r>
      <w:r w:rsidR="00DA425E" w:rsidRPr="009006C3">
        <w:rPr>
          <w:rFonts w:cstheme="minorHAnsi"/>
          <w:szCs w:val="20"/>
          <w:lang w:val="en-GB"/>
        </w:rPr>
        <w:t>on</w:t>
      </w:r>
      <w:r w:rsidR="008969E4" w:rsidRPr="009006C3">
        <w:rPr>
          <w:rFonts w:cstheme="minorHAnsi"/>
          <w:szCs w:val="20"/>
          <w:lang w:val="en-GB"/>
        </w:rPr>
        <w:t xml:space="preserve"> vegetable production, field crops (</w:t>
      </w:r>
      <w:r w:rsidR="00E721BE" w:rsidRPr="009006C3">
        <w:rPr>
          <w:rFonts w:cstheme="minorHAnsi"/>
          <w:szCs w:val="20"/>
          <w:lang w:val="en-GB"/>
        </w:rPr>
        <w:t>soybeans</w:t>
      </w:r>
      <w:r w:rsidR="008969E4" w:rsidRPr="009006C3">
        <w:rPr>
          <w:rFonts w:cstheme="minorHAnsi"/>
          <w:szCs w:val="20"/>
          <w:lang w:val="en-GB"/>
        </w:rPr>
        <w:t xml:space="preserve">, </w:t>
      </w:r>
      <w:r w:rsidR="00395F12" w:rsidRPr="009006C3">
        <w:rPr>
          <w:rFonts w:cstheme="minorHAnsi"/>
          <w:szCs w:val="20"/>
          <w:lang w:val="en-GB"/>
        </w:rPr>
        <w:t>g</w:t>
      </w:r>
      <w:r w:rsidR="008969E4" w:rsidRPr="009006C3">
        <w:rPr>
          <w:rFonts w:cstheme="minorHAnsi"/>
          <w:szCs w:val="20"/>
          <w:lang w:val="en-GB"/>
        </w:rPr>
        <w:t xml:space="preserve">roundnuts and </w:t>
      </w:r>
      <w:r w:rsidR="00395F12" w:rsidRPr="009006C3">
        <w:rPr>
          <w:rFonts w:cstheme="minorHAnsi"/>
          <w:szCs w:val="20"/>
          <w:lang w:val="en-GB"/>
        </w:rPr>
        <w:t>m</w:t>
      </w:r>
      <w:r w:rsidR="008969E4" w:rsidRPr="009006C3">
        <w:rPr>
          <w:rFonts w:cstheme="minorHAnsi"/>
          <w:szCs w:val="20"/>
          <w:lang w:val="en-GB"/>
        </w:rPr>
        <w:t>aize) as well as livestock.</w:t>
      </w:r>
    </w:p>
    <w:p w:rsidR="008969E4" w:rsidRPr="009006C3" w:rsidRDefault="008969E4" w:rsidP="008969E4">
      <w:pPr>
        <w:pStyle w:val="Text-Bullet"/>
        <w:numPr>
          <w:ilvl w:val="0"/>
          <w:numId w:val="0"/>
        </w:numPr>
        <w:spacing w:line="240" w:lineRule="auto"/>
        <w:ind w:left="227"/>
        <w:jc w:val="both"/>
        <w:rPr>
          <w:rFonts w:cstheme="minorHAnsi"/>
          <w:szCs w:val="20"/>
          <w:lang w:val="en-US"/>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Water and Sanitation</w:t>
      </w:r>
    </w:p>
    <w:p w:rsidR="00AA7696" w:rsidRPr="009006C3" w:rsidRDefault="00AA7696" w:rsidP="00AA7696">
      <w:pPr>
        <w:pStyle w:val="Text-Bullet"/>
        <w:spacing w:line="240" w:lineRule="auto"/>
        <w:jc w:val="both"/>
        <w:rPr>
          <w:rFonts w:cstheme="minorHAnsi"/>
          <w:szCs w:val="20"/>
          <w:lang w:val="en-US"/>
        </w:rPr>
      </w:pPr>
      <w:bookmarkStart w:id="4" w:name="_Hlk31885130"/>
      <w:bookmarkStart w:id="5" w:name="_Hlk31885210"/>
      <w:r w:rsidRPr="009006C3">
        <w:rPr>
          <w:rFonts w:cstheme="minorHAnsi"/>
          <w:szCs w:val="20"/>
          <w:lang w:val="en-US"/>
        </w:rPr>
        <w:t xml:space="preserve">A total </w:t>
      </w:r>
      <w:bookmarkEnd w:id="4"/>
      <w:r w:rsidRPr="009006C3">
        <w:rPr>
          <w:rFonts w:cstheme="minorHAnsi"/>
          <w:szCs w:val="20"/>
          <w:lang w:val="en-US"/>
        </w:rPr>
        <w:t xml:space="preserve">of 51 boreholes in Mantapala settlement continue to supply 31.88 </w:t>
      </w:r>
      <w:proofErr w:type="spellStart"/>
      <w:r w:rsidRPr="009006C3">
        <w:rPr>
          <w:rFonts w:cstheme="minorHAnsi"/>
          <w:szCs w:val="20"/>
          <w:lang w:val="en-US"/>
        </w:rPr>
        <w:t>litres</w:t>
      </w:r>
      <w:proofErr w:type="spellEnd"/>
      <w:r w:rsidRPr="009006C3">
        <w:rPr>
          <w:rFonts w:cstheme="minorHAnsi"/>
          <w:szCs w:val="20"/>
          <w:lang w:val="en-US"/>
        </w:rPr>
        <w:t xml:space="preserve"> per person per </w:t>
      </w:r>
      <w:bookmarkEnd w:id="5"/>
      <w:r w:rsidRPr="009006C3">
        <w:rPr>
          <w:rFonts w:cstheme="minorHAnsi"/>
          <w:szCs w:val="20"/>
          <w:lang w:val="en-US"/>
        </w:rPr>
        <w:t xml:space="preserve">day exceeding the sphere standard of 20 </w:t>
      </w:r>
      <w:proofErr w:type="spellStart"/>
      <w:r w:rsidRPr="009006C3">
        <w:rPr>
          <w:rFonts w:cstheme="minorHAnsi"/>
          <w:szCs w:val="20"/>
          <w:lang w:val="en-US"/>
        </w:rPr>
        <w:t>litres</w:t>
      </w:r>
      <w:proofErr w:type="spellEnd"/>
      <w:r w:rsidRPr="009006C3">
        <w:rPr>
          <w:rFonts w:cstheme="minorHAnsi"/>
          <w:szCs w:val="20"/>
          <w:lang w:val="en-US"/>
        </w:rPr>
        <w:t xml:space="preserve"> per person per day.</w:t>
      </w:r>
    </w:p>
    <w:p w:rsidR="00AA7696" w:rsidRPr="009006C3" w:rsidRDefault="00AA7696" w:rsidP="00AA7696">
      <w:pPr>
        <w:pStyle w:val="Text-Bullet"/>
        <w:spacing w:line="240" w:lineRule="auto"/>
        <w:jc w:val="both"/>
        <w:rPr>
          <w:rFonts w:cstheme="minorHAnsi"/>
          <w:szCs w:val="20"/>
          <w:lang w:val="en-US"/>
        </w:rPr>
      </w:pPr>
      <w:r w:rsidRPr="009006C3">
        <w:rPr>
          <w:rFonts w:cstheme="minorHAnsi"/>
          <w:szCs w:val="20"/>
          <w:lang w:val="en-US"/>
        </w:rPr>
        <w:t>UNICEF, through Norwegian Church Aid and World Vision International, is constructing latrines for all households w</w:t>
      </w:r>
      <w:r w:rsidR="005C2953" w:rsidRPr="009006C3">
        <w:rPr>
          <w:rFonts w:cstheme="minorHAnsi"/>
          <w:szCs w:val="20"/>
          <w:lang w:val="en-US"/>
        </w:rPr>
        <w:t>hich do not have</w:t>
      </w:r>
      <w:r w:rsidRPr="009006C3">
        <w:rPr>
          <w:rFonts w:cstheme="minorHAnsi"/>
          <w:szCs w:val="20"/>
          <w:lang w:val="en-US"/>
        </w:rPr>
        <w:t xml:space="preserve"> decent toilets in the Mantapala settlement. </w:t>
      </w:r>
    </w:p>
    <w:p w:rsidR="009F464B" w:rsidRPr="009006C3" w:rsidRDefault="009F464B" w:rsidP="000744AC">
      <w:pPr>
        <w:pStyle w:val="Text-Maintext"/>
        <w:spacing w:line="240" w:lineRule="auto"/>
        <w:rPr>
          <w:rFonts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Shelter and NFIs</w:t>
      </w:r>
    </w:p>
    <w:p w:rsidR="00D016CE" w:rsidRPr="009006C3" w:rsidRDefault="002B3995" w:rsidP="00F530B6">
      <w:pPr>
        <w:pStyle w:val="Text-Bullet"/>
        <w:numPr>
          <w:ilvl w:val="0"/>
          <w:numId w:val="17"/>
        </w:numPr>
        <w:spacing w:line="240" w:lineRule="auto"/>
        <w:ind w:left="284" w:hanging="284"/>
        <w:jc w:val="both"/>
        <w:rPr>
          <w:rFonts w:cstheme="minorHAnsi"/>
          <w:szCs w:val="20"/>
          <w:lang w:val="en-GB"/>
        </w:rPr>
      </w:pPr>
      <w:r w:rsidRPr="009006C3">
        <w:rPr>
          <w:rFonts w:cstheme="minorHAnsi"/>
          <w:szCs w:val="20"/>
          <w:lang w:val="en-GB"/>
        </w:rPr>
        <w:t xml:space="preserve">Care International trained 60 households </w:t>
      </w:r>
      <w:r w:rsidR="00F530B6" w:rsidRPr="009006C3">
        <w:rPr>
          <w:rFonts w:cstheme="minorHAnsi"/>
          <w:szCs w:val="20"/>
          <w:lang w:val="en-GB"/>
        </w:rPr>
        <w:t xml:space="preserve">in Mantapala Settlement </w:t>
      </w:r>
      <w:r w:rsidRPr="009006C3">
        <w:rPr>
          <w:rFonts w:cstheme="minorHAnsi"/>
          <w:szCs w:val="20"/>
          <w:lang w:val="en-GB"/>
        </w:rPr>
        <w:t>in brickmaking, using b</w:t>
      </w:r>
      <w:r w:rsidR="00923A28" w:rsidRPr="009006C3">
        <w:rPr>
          <w:rFonts w:cstheme="minorHAnsi"/>
          <w:szCs w:val="20"/>
          <w:lang w:val="en-GB"/>
        </w:rPr>
        <w:t>rick</w:t>
      </w:r>
      <w:r w:rsidRPr="009006C3">
        <w:rPr>
          <w:rFonts w:cstheme="minorHAnsi"/>
          <w:szCs w:val="20"/>
          <w:lang w:val="en-GB"/>
        </w:rPr>
        <w:t>making machines. After training, the households were empowered with building materials and are now producing bricks for sell to contractors in the settlement to raise funds for their households.</w:t>
      </w:r>
    </w:p>
    <w:p w:rsidR="00EA0466" w:rsidRPr="009006C3" w:rsidRDefault="008D6964" w:rsidP="00E84B11">
      <w:pPr>
        <w:pStyle w:val="Text-Bullet"/>
        <w:numPr>
          <w:ilvl w:val="0"/>
          <w:numId w:val="17"/>
        </w:numPr>
        <w:spacing w:line="240" w:lineRule="auto"/>
        <w:ind w:left="284" w:hanging="284"/>
        <w:jc w:val="both"/>
        <w:rPr>
          <w:rFonts w:cstheme="minorHAnsi"/>
          <w:szCs w:val="20"/>
          <w:lang w:val="en-GB"/>
        </w:rPr>
      </w:pPr>
      <w:r w:rsidRPr="009006C3">
        <w:rPr>
          <w:rFonts w:cstheme="minorHAnsi"/>
          <w:szCs w:val="20"/>
          <w:lang w:val="en-GB"/>
        </w:rPr>
        <w:t xml:space="preserve">UNHCR has continued to </w:t>
      </w:r>
      <w:r w:rsidR="00ED139D" w:rsidRPr="009006C3">
        <w:rPr>
          <w:rFonts w:cstheme="minorHAnsi"/>
          <w:szCs w:val="20"/>
          <w:lang w:val="en-GB"/>
        </w:rPr>
        <w:t>supply and support mounting of</w:t>
      </w:r>
      <w:r w:rsidRPr="009006C3">
        <w:rPr>
          <w:rFonts w:cstheme="minorHAnsi"/>
          <w:szCs w:val="20"/>
          <w:lang w:val="en-GB"/>
        </w:rPr>
        <w:t xml:space="preserve"> Refugee Housing Units in Lusaka, </w:t>
      </w:r>
      <w:proofErr w:type="spellStart"/>
      <w:r w:rsidRPr="009006C3">
        <w:rPr>
          <w:rFonts w:cstheme="minorHAnsi"/>
          <w:szCs w:val="20"/>
          <w:lang w:val="en-GB"/>
        </w:rPr>
        <w:t>Meheba</w:t>
      </w:r>
      <w:proofErr w:type="spellEnd"/>
      <w:r w:rsidRPr="009006C3">
        <w:rPr>
          <w:rFonts w:cstheme="minorHAnsi"/>
          <w:szCs w:val="20"/>
          <w:lang w:val="en-GB"/>
        </w:rPr>
        <w:t xml:space="preserve">, Mantapala and Mayukwayukwa settlements. </w:t>
      </w:r>
      <w:r w:rsidR="00D016CE" w:rsidRPr="009006C3">
        <w:rPr>
          <w:rFonts w:cstheme="minorHAnsi"/>
          <w:szCs w:val="20"/>
          <w:lang w:val="en-GB"/>
        </w:rPr>
        <w:t xml:space="preserve">In </w:t>
      </w:r>
      <w:r w:rsidRPr="009006C3">
        <w:rPr>
          <w:rFonts w:cstheme="minorHAnsi"/>
          <w:szCs w:val="20"/>
          <w:lang w:val="en-GB"/>
        </w:rPr>
        <w:t>January</w:t>
      </w:r>
      <w:r w:rsidR="00D016CE" w:rsidRPr="009006C3">
        <w:rPr>
          <w:rFonts w:cstheme="minorHAnsi"/>
          <w:szCs w:val="20"/>
          <w:lang w:val="en-GB"/>
        </w:rPr>
        <w:t xml:space="preserve">, nine RHUs were </w:t>
      </w:r>
      <w:r w:rsidR="00ED139D" w:rsidRPr="009006C3">
        <w:rPr>
          <w:rFonts w:cstheme="minorHAnsi"/>
          <w:szCs w:val="20"/>
          <w:lang w:val="en-GB"/>
        </w:rPr>
        <w:t>supplie</w:t>
      </w:r>
      <w:r w:rsidR="006B11C5" w:rsidRPr="009006C3">
        <w:rPr>
          <w:rFonts w:cstheme="minorHAnsi"/>
          <w:szCs w:val="20"/>
          <w:lang w:val="en-GB"/>
        </w:rPr>
        <w:t>d</w:t>
      </w:r>
      <w:r w:rsidR="00D016CE" w:rsidRPr="009006C3">
        <w:rPr>
          <w:rFonts w:cstheme="minorHAnsi"/>
          <w:szCs w:val="20"/>
          <w:lang w:val="en-GB"/>
        </w:rPr>
        <w:t xml:space="preserve"> </w:t>
      </w:r>
      <w:r w:rsidRPr="009006C3">
        <w:rPr>
          <w:rFonts w:cstheme="minorHAnsi"/>
          <w:szCs w:val="20"/>
          <w:lang w:val="en-GB"/>
        </w:rPr>
        <w:t>and</w:t>
      </w:r>
      <w:r w:rsidR="00D016CE" w:rsidRPr="009006C3">
        <w:rPr>
          <w:rFonts w:cstheme="minorHAnsi"/>
          <w:szCs w:val="20"/>
          <w:lang w:val="en-GB"/>
        </w:rPr>
        <w:t xml:space="preserve"> mounted</w:t>
      </w:r>
      <w:r w:rsidRPr="009006C3">
        <w:rPr>
          <w:rFonts w:cstheme="minorHAnsi"/>
          <w:szCs w:val="20"/>
          <w:lang w:val="en-GB"/>
        </w:rPr>
        <w:t xml:space="preserve"> in Mayukwayukwa Refugee Settlement.</w:t>
      </w:r>
      <w:r w:rsidR="00D016CE" w:rsidRPr="009006C3">
        <w:rPr>
          <w:rFonts w:cstheme="minorHAnsi"/>
          <w:szCs w:val="20"/>
          <w:lang w:val="en-GB"/>
        </w:rPr>
        <w:t xml:space="preserve"> Two</w:t>
      </w:r>
      <w:r w:rsidR="006B11C5" w:rsidRPr="009006C3">
        <w:rPr>
          <w:rFonts w:cstheme="minorHAnsi"/>
          <w:szCs w:val="20"/>
          <w:lang w:val="en-GB"/>
        </w:rPr>
        <w:t xml:space="preserve"> RHUs</w:t>
      </w:r>
      <w:r w:rsidR="00D016CE" w:rsidRPr="009006C3">
        <w:rPr>
          <w:rFonts w:cstheme="minorHAnsi"/>
          <w:szCs w:val="20"/>
          <w:lang w:val="en-GB"/>
        </w:rPr>
        <w:t xml:space="preserve"> </w:t>
      </w:r>
      <w:r w:rsidRPr="009006C3">
        <w:rPr>
          <w:rFonts w:cstheme="minorHAnsi"/>
          <w:szCs w:val="20"/>
          <w:lang w:val="en-GB"/>
        </w:rPr>
        <w:t>were</w:t>
      </w:r>
      <w:r w:rsidR="006B11C5" w:rsidRPr="009006C3">
        <w:rPr>
          <w:rFonts w:cstheme="minorHAnsi"/>
          <w:szCs w:val="20"/>
          <w:lang w:val="en-GB"/>
        </w:rPr>
        <w:t xml:space="preserve"> allocated</w:t>
      </w:r>
      <w:r w:rsidRPr="009006C3">
        <w:rPr>
          <w:rFonts w:cstheme="minorHAnsi"/>
          <w:szCs w:val="20"/>
          <w:lang w:val="en-GB"/>
        </w:rPr>
        <w:t xml:space="preserve"> </w:t>
      </w:r>
      <w:r w:rsidR="006B11C5" w:rsidRPr="009006C3">
        <w:rPr>
          <w:rFonts w:cstheme="minorHAnsi"/>
          <w:szCs w:val="20"/>
          <w:lang w:val="en-GB"/>
        </w:rPr>
        <w:t>to</w:t>
      </w:r>
      <w:r w:rsidR="00D016CE" w:rsidRPr="009006C3">
        <w:rPr>
          <w:rFonts w:cstheme="minorHAnsi"/>
          <w:szCs w:val="20"/>
          <w:lang w:val="en-GB"/>
        </w:rPr>
        <w:t xml:space="preserve"> a single mother with her four children</w:t>
      </w:r>
      <w:r w:rsidR="006B11C5" w:rsidRPr="009006C3">
        <w:rPr>
          <w:rFonts w:cstheme="minorHAnsi"/>
          <w:szCs w:val="20"/>
          <w:lang w:val="en-GB"/>
        </w:rPr>
        <w:t>,</w:t>
      </w:r>
      <w:r w:rsidR="00D016CE" w:rsidRPr="009006C3">
        <w:rPr>
          <w:rFonts w:cstheme="minorHAnsi"/>
          <w:szCs w:val="20"/>
          <w:lang w:val="en-GB"/>
        </w:rPr>
        <w:t xml:space="preserve"> and </w:t>
      </w:r>
      <w:r w:rsidRPr="009006C3">
        <w:rPr>
          <w:rFonts w:cstheme="minorHAnsi"/>
          <w:szCs w:val="20"/>
          <w:lang w:val="en-GB"/>
        </w:rPr>
        <w:t xml:space="preserve">the remaining </w:t>
      </w:r>
      <w:r w:rsidR="00D016CE" w:rsidRPr="009006C3">
        <w:rPr>
          <w:rFonts w:cstheme="minorHAnsi"/>
          <w:szCs w:val="20"/>
          <w:lang w:val="en-GB"/>
        </w:rPr>
        <w:t>seven were</w:t>
      </w:r>
      <w:r w:rsidR="006B11C5" w:rsidRPr="009006C3">
        <w:rPr>
          <w:rFonts w:cstheme="minorHAnsi"/>
          <w:szCs w:val="20"/>
          <w:lang w:val="en-GB"/>
        </w:rPr>
        <w:t xml:space="preserve"> allocated to</w:t>
      </w:r>
      <w:r w:rsidR="00D016CE" w:rsidRPr="009006C3">
        <w:rPr>
          <w:rFonts w:cstheme="minorHAnsi"/>
          <w:szCs w:val="20"/>
          <w:lang w:val="en-GB"/>
        </w:rPr>
        <w:t xml:space="preserve"> new arrivals that </w:t>
      </w:r>
      <w:r w:rsidR="00DF0CD2" w:rsidRPr="009006C3">
        <w:rPr>
          <w:rFonts w:cstheme="minorHAnsi"/>
          <w:szCs w:val="20"/>
          <w:lang w:val="en-GB"/>
        </w:rPr>
        <w:t xml:space="preserve">had been </w:t>
      </w:r>
      <w:r w:rsidR="00D016CE" w:rsidRPr="009006C3">
        <w:rPr>
          <w:rFonts w:cstheme="minorHAnsi"/>
          <w:szCs w:val="20"/>
          <w:lang w:val="en-GB"/>
        </w:rPr>
        <w:t>staying at the transit centre but moved to make room for others.</w:t>
      </w:r>
    </w:p>
    <w:p w:rsidR="00470473" w:rsidRPr="009006C3" w:rsidRDefault="00470473" w:rsidP="00470473">
      <w:pPr>
        <w:pStyle w:val="Text-Bullet"/>
        <w:numPr>
          <w:ilvl w:val="0"/>
          <w:numId w:val="0"/>
        </w:numPr>
        <w:spacing w:line="240" w:lineRule="auto"/>
        <w:ind w:left="227" w:hanging="227"/>
        <w:jc w:val="both"/>
        <w:rPr>
          <w:rFonts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Camp Coordination and Camp Management</w:t>
      </w:r>
    </w:p>
    <w:p w:rsidR="00191543" w:rsidRPr="009006C3" w:rsidRDefault="00191543" w:rsidP="000744AC">
      <w:pPr>
        <w:pStyle w:val="Text-Bullet"/>
        <w:spacing w:line="240" w:lineRule="auto"/>
        <w:jc w:val="both"/>
        <w:rPr>
          <w:rFonts w:cstheme="minorHAnsi"/>
          <w:szCs w:val="20"/>
          <w:lang w:val="en-GB"/>
        </w:rPr>
      </w:pPr>
      <w:r w:rsidRPr="009006C3">
        <w:rPr>
          <w:rFonts w:cstheme="minorHAnsi"/>
          <w:szCs w:val="20"/>
          <w:lang w:val="en-GB"/>
        </w:rPr>
        <w:t xml:space="preserve">The refugee response is led and coordinated by the Government of the Republic of Zambia in order to achieve the </w:t>
      </w:r>
      <w:r w:rsidR="0062130B" w:rsidRPr="009006C3">
        <w:rPr>
          <w:rFonts w:cstheme="minorHAnsi"/>
          <w:szCs w:val="20"/>
          <w:lang w:val="en-GB"/>
        </w:rPr>
        <w:t xml:space="preserve">United Nations (UN) </w:t>
      </w:r>
      <w:r w:rsidRPr="009006C3">
        <w:rPr>
          <w:rFonts w:cstheme="minorHAnsi"/>
          <w:szCs w:val="20"/>
          <w:lang w:val="en-GB"/>
        </w:rPr>
        <w:t xml:space="preserve">Sustainable Development Goals (SDGs), </w:t>
      </w:r>
      <w:r w:rsidR="0062130B" w:rsidRPr="009006C3">
        <w:rPr>
          <w:rFonts w:cstheme="minorHAnsi"/>
          <w:szCs w:val="20"/>
          <w:lang w:val="en-GB"/>
        </w:rPr>
        <w:t>Zambia’</w:t>
      </w:r>
      <w:r w:rsidR="00D1241A" w:rsidRPr="009006C3">
        <w:rPr>
          <w:rFonts w:cstheme="minorHAnsi"/>
          <w:szCs w:val="20"/>
          <w:lang w:val="en-GB"/>
        </w:rPr>
        <w:t xml:space="preserve"> </w:t>
      </w:r>
      <w:r w:rsidRPr="009006C3">
        <w:rPr>
          <w:rFonts w:cstheme="minorHAnsi"/>
          <w:szCs w:val="20"/>
          <w:lang w:val="en-GB"/>
        </w:rPr>
        <w:t xml:space="preserve">Seventh National Development Plan (SNDP) and the Comprehensive Refugee Response Framework (CRRF). Under the Refugee Act </w:t>
      </w:r>
      <w:r w:rsidRPr="009006C3">
        <w:rPr>
          <w:rFonts w:cstheme="minorHAnsi"/>
          <w:color w:val="auto"/>
          <w:szCs w:val="20"/>
          <w:lang w:val="en-GB"/>
        </w:rPr>
        <w:t>(</w:t>
      </w:r>
      <w:hyperlink r:id="rId18" w:history="1">
        <w:r w:rsidRPr="009006C3">
          <w:rPr>
            <w:rStyle w:val="Hyperlink"/>
            <w:rFonts w:cstheme="minorHAnsi"/>
            <w:color w:val="auto"/>
            <w:szCs w:val="20"/>
            <w:lang w:val="en-GB"/>
          </w:rPr>
          <w:t>Government Of Zambia Act No. 1 Of 2017</w:t>
        </w:r>
      </w:hyperlink>
      <w:r w:rsidRPr="009006C3">
        <w:rPr>
          <w:rFonts w:cstheme="minorHAnsi"/>
          <w:szCs w:val="20"/>
          <w:lang w:val="en-GB"/>
        </w:rPr>
        <w:t xml:space="preserve">), COR, within the Ministry of Home Affairs, is mandated to deal with refugee matters. Thus, Zambia has since 2018 adopted the mainstreaming approach, which requires that </w:t>
      </w:r>
      <w:r w:rsidR="0006301A" w:rsidRPr="009006C3">
        <w:rPr>
          <w:rFonts w:cstheme="minorHAnsi"/>
          <w:szCs w:val="20"/>
          <w:lang w:val="en-GB"/>
        </w:rPr>
        <w:t>the</w:t>
      </w:r>
      <w:r w:rsidRPr="009006C3">
        <w:rPr>
          <w:rFonts w:cstheme="minorHAnsi"/>
          <w:szCs w:val="20"/>
          <w:lang w:val="en-GB"/>
        </w:rPr>
        <w:t xml:space="preserve"> line </w:t>
      </w:r>
      <w:r w:rsidR="0009412B" w:rsidRPr="009006C3">
        <w:rPr>
          <w:rFonts w:cstheme="minorHAnsi"/>
          <w:szCs w:val="20"/>
          <w:lang w:val="en-GB"/>
        </w:rPr>
        <w:t>m</w:t>
      </w:r>
      <w:r w:rsidRPr="009006C3">
        <w:rPr>
          <w:rFonts w:cstheme="minorHAnsi"/>
          <w:szCs w:val="20"/>
          <w:lang w:val="en-GB"/>
        </w:rPr>
        <w:t xml:space="preserve">inistries </w:t>
      </w:r>
      <w:r w:rsidR="0009412B" w:rsidRPr="009006C3">
        <w:rPr>
          <w:rFonts w:cstheme="minorHAnsi"/>
          <w:szCs w:val="20"/>
          <w:lang w:val="en-GB"/>
        </w:rPr>
        <w:t>of</w:t>
      </w:r>
      <w:r w:rsidR="00EC6F20" w:rsidRPr="009006C3">
        <w:rPr>
          <w:rFonts w:cstheme="minorHAnsi"/>
          <w:szCs w:val="20"/>
          <w:lang w:val="en-GB"/>
        </w:rPr>
        <w:t xml:space="preserve"> </w:t>
      </w:r>
      <w:r w:rsidRPr="009006C3">
        <w:rPr>
          <w:rFonts w:cstheme="minorHAnsi"/>
          <w:szCs w:val="20"/>
          <w:lang w:val="en-GB"/>
        </w:rPr>
        <w:t xml:space="preserve">Agriculture, Health, Education and Community services </w:t>
      </w:r>
      <w:r w:rsidR="0006301A" w:rsidRPr="009006C3">
        <w:rPr>
          <w:rFonts w:cstheme="minorHAnsi"/>
          <w:szCs w:val="20"/>
          <w:lang w:val="en-GB"/>
        </w:rPr>
        <w:t>(</w:t>
      </w:r>
      <w:r w:rsidRPr="009006C3">
        <w:rPr>
          <w:rFonts w:cstheme="minorHAnsi"/>
          <w:szCs w:val="20"/>
          <w:lang w:val="en-GB"/>
        </w:rPr>
        <w:t>which previously were engaged under separate Project Partnership Agreements (PPAs)</w:t>
      </w:r>
      <w:r w:rsidR="0006301A" w:rsidRPr="009006C3">
        <w:rPr>
          <w:rFonts w:cstheme="minorHAnsi"/>
          <w:szCs w:val="20"/>
          <w:lang w:val="en-GB"/>
        </w:rPr>
        <w:t>)</w:t>
      </w:r>
      <w:r w:rsidRPr="009006C3">
        <w:rPr>
          <w:rFonts w:cstheme="minorHAnsi"/>
          <w:szCs w:val="20"/>
          <w:lang w:val="en-GB"/>
        </w:rPr>
        <w:t xml:space="preserve"> </w:t>
      </w:r>
      <w:r w:rsidR="00B7008E" w:rsidRPr="009006C3">
        <w:rPr>
          <w:rFonts w:cstheme="minorHAnsi"/>
          <w:szCs w:val="20"/>
          <w:lang w:val="en-GB"/>
        </w:rPr>
        <w:t xml:space="preserve">contribute to key </w:t>
      </w:r>
      <w:r w:rsidRPr="009006C3">
        <w:rPr>
          <w:rFonts w:cstheme="minorHAnsi"/>
          <w:szCs w:val="20"/>
          <w:lang w:val="en-GB"/>
        </w:rPr>
        <w:t>sectors under COR. Coordination of the different sectors and partners is managed through bi-monthly and monthly interagency meetings at field and country level</w:t>
      </w:r>
      <w:r w:rsidR="00190DFA" w:rsidRPr="009006C3">
        <w:rPr>
          <w:rFonts w:cstheme="minorHAnsi"/>
          <w:szCs w:val="20"/>
          <w:lang w:val="en-GB"/>
        </w:rPr>
        <w:t>,</w:t>
      </w:r>
      <w:r w:rsidRPr="009006C3">
        <w:rPr>
          <w:rFonts w:cstheme="minorHAnsi"/>
          <w:szCs w:val="20"/>
          <w:lang w:val="en-GB"/>
        </w:rPr>
        <w:t xml:space="preserve"> respectively</w:t>
      </w:r>
      <w:r w:rsidR="0034210A" w:rsidRPr="009006C3">
        <w:rPr>
          <w:rFonts w:cstheme="minorHAnsi"/>
          <w:szCs w:val="20"/>
          <w:lang w:val="en-GB"/>
        </w:rPr>
        <w:t>. This</w:t>
      </w:r>
      <w:r w:rsidR="00132370" w:rsidRPr="009006C3">
        <w:rPr>
          <w:rFonts w:cstheme="minorHAnsi"/>
          <w:szCs w:val="20"/>
          <w:lang w:val="en-GB"/>
        </w:rPr>
        <w:t xml:space="preserve"> </w:t>
      </w:r>
      <w:r w:rsidR="0092062D" w:rsidRPr="009006C3">
        <w:rPr>
          <w:rFonts w:cstheme="minorHAnsi"/>
          <w:szCs w:val="20"/>
          <w:lang w:val="en-GB"/>
        </w:rPr>
        <w:t>interaction</w:t>
      </w:r>
      <w:r w:rsidR="0034210A" w:rsidRPr="009006C3">
        <w:rPr>
          <w:rFonts w:cstheme="minorHAnsi"/>
          <w:szCs w:val="20"/>
          <w:lang w:val="en-GB"/>
        </w:rPr>
        <w:t xml:space="preserve"> is</w:t>
      </w:r>
      <w:r w:rsidRPr="009006C3">
        <w:rPr>
          <w:rFonts w:cstheme="minorHAnsi"/>
          <w:szCs w:val="20"/>
          <w:lang w:val="en-GB"/>
        </w:rPr>
        <w:t xml:space="preserve"> further strengthened through sectoral and bilateral stakeholder</w:t>
      </w:r>
      <w:r w:rsidR="0034210A" w:rsidRPr="009006C3">
        <w:rPr>
          <w:rFonts w:cstheme="minorHAnsi"/>
          <w:szCs w:val="20"/>
          <w:lang w:val="en-GB"/>
        </w:rPr>
        <w:t xml:space="preserve"> interaction</w:t>
      </w:r>
      <w:r w:rsidR="00B7008E" w:rsidRPr="009006C3">
        <w:rPr>
          <w:rFonts w:cstheme="minorHAnsi"/>
          <w:szCs w:val="20"/>
          <w:lang w:val="en-GB"/>
        </w:rPr>
        <w:t>s</w:t>
      </w:r>
      <w:r w:rsidR="0034210A" w:rsidRPr="009006C3">
        <w:rPr>
          <w:rFonts w:cstheme="minorHAnsi"/>
          <w:szCs w:val="20"/>
          <w:lang w:val="en-GB"/>
        </w:rPr>
        <w:t>.</w:t>
      </w:r>
      <w:r w:rsidRPr="009006C3">
        <w:rPr>
          <w:rFonts w:cstheme="minorHAnsi"/>
          <w:szCs w:val="20"/>
          <w:lang w:val="en-GB"/>
        </w:rPr>
        <w:t xml:space="preserve"> UNHCR is the primary interlocutor and lead agency for all refugee matters. To respond to the Congolese refugee emergency in a holistic and co</w:t>
      </w:r>
      <w:r w:rsidR="00C63FDE" w:rsidRPr="009006C3">
        <w:rPr>
          <w:rFonts w:cstheme="minorHAnsi"/>
          <w:szCs w:val="20"/>
          <w:lang w:val="en-GB"/>
        </w:rPr>
        <w:t>-</w:t>
      </w:r>
      <w:r w:rsidRPr="009006C3">
        <w:rPr>
          <w:rFonts w:cstheme="minorHAnsi"/>
          <w:szCs w:val="20"/>
          <w:lang w:val="en-GB"/>
        </w:rPr>
        <w:t xml:space="preserve">ordinated manner, the Government of the Republic of Zambia has </w:t>
      </w:r>
      <w:r w:rsidR="0092062D" w:rsidRPr="009006C3">
        <w:rPr>
          <w:rFonts w:cstheme="minorHAnsi"/>
          <w:szCs w:val="20"/>
          <w:lang w:val="en-GB"/>
        </w:rPr>
        <w:t>installed</w:t>
      </w:r>
      <w:r w:rsidRPr="009006C3">
        <w:rPr>
          <w:rFonts w:cstheme="minorHAnsi"/>
          <w:szCs w:val="20"/>
          <w:lang w:val="en-GB"/>
        </w:rPr>
        <w:t xml:space="preserve"> </w:t>
      </w:r>
      <w:r w:rsidR="00190DFA" w:rsidRPr="009006C3">
        <w:rPr>
          <w:rFonts w:cstheme="minorHAnsi"/>
          <w:szCs w:val="20"/>
          <w:lang w:val="en-GB"/>
        </w:rPr>
        <w:t xml:space="preserve">an </w:t>
      </w:r>
      <w:r w:rsidRPr="009006C3">
        <w:rPr>
          <w:rFonts w:cstheme="minorHAnsi"/>
          <w:szCs w:val="20"/>
          <w:lang w:val="en-GB"/>
        </w:rPr>
        <w:t>Inter-Ministerial Committee (IMC) composed of key line ministries.</w:t>
      </w:r>
      <w:r w:rsidR="0074193D" w:rsidRPr="009006C3">
        <w:rPr>
          <w:rFonts w:cstheme="minorHAnsi"/>
          <w:szCs w:val="20"/>
          <w:lang w:val="en-GB"/>
        </w:rPr>
        <w:t xml:space="preserve"> The Committee remains active</w:t>
      </w:r>
      <w:r w:rsidR="00C6535B" w:rsidRPr="009006C3">
        <w:rPr>
          <w:rFonts w:cstheme="minorHAnsi"/>
          <w:szCs w:val="20"/>
          <w:lang w:val="en-GB"/>
        </w:rPr>
        <w:t xml:space="preserve"> even</w:t>
      </w:r>
      <w:r w:rsidR="0074193D" w:rsidRPr="009006C3">
        <w:rPr>
          <w:rFonts w:cstheme="minorHAnsi"/>
          <w:szCs w:val="20"/>
          <w:lang w:val="en-GB"/>
        </w:rPr>
        <w:t xml:space="preserve"> post</w:t>
      </w:r>
      <w:r w:rsidR="00C6535B" w:rsidRPr="009006C3">
        <w:rPr>
          <w:rFonts w:cstheme="minorHAnsi"/>
          <w:szCs w:val="20"/>
          <w:lang w:val="en-GB"/>
        </w:rPr>
        <w:t>-</w:t>
      </w:r>
      <w:r w:rsidR="0074193D" w:rsidRPr="009006C3">
        <w:rPr>
          <w:rFonts w:cstheme="minorHAnsi"/>
          <w:szCs w:val="20"/>
          <w:lang w:val="en-GB"/>
        </w:rPr>
        <w:t>emergency</w:t>
      </w:r>
      <w:r w:rsidR="00C6535B" w:rsidRPr="009006C3">
        <w:rPr>
          <w:rFonts w:cstheme="minorHAnsi"/>
          <w:szCs w:val="20"/>
          <w:lang w:val="en-GB"/>
        </w:rPr>
        <w:t>.</w:t>
      </w:r>
    </w:p>
    <w:p w:rsidR="006D482F" w:rsidRPr="009006C3" w:rsidRDefault="006D482F" w:rsidP="000744AC">
      <w:pPr>
        <w:spacing w:line="240" w:lineRule="auto"/>
        <w:rPr>
          <w:rFonts w:cstheme="minorHAnsi"/>
          <w:sz w:val="20"/>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Access to Energy</w:t>
      </w:r>
    </w:p>
    <w:p w:rsidR="00385BEA" w:rsidRPr="009006C3" w:rsidRDefault="00B7008E" w:rsidP="00834C02">
      <w:pPr>
        <w:pStyle w:val="Text-Bullet"/>
        <w:spacing w:line="240" w:lineRule="auto"/>
        <w:jc w:val="both"/>
        <w:rPr>
          <w:rFonts w:cstheme="minorHAnsi"/>
          <w:szCs w:val="20"/>
          <w:lang w:val="en-US"/>
        </w:rPr>
      </w:pPr>
      <w:r w:rsidRPr="009006C3">
        <w:rPr>
          <w:rFonts w:cstheme="minorHAnsi"/>
          <w:szCs w:val="20"/>
          <w:lang w:val="en-US"/>
        </w:rPr>
        <w:t>R</w:t>
      </w:r>
      <w:r w:rsidR="00DA4AAF" w:rsidRPr="009006C3">
        <w:rPr>
          <w:rFonts w:cstheme="minorHAnsi"/>
          <w:szCs w:val="20"/>
          <w:lang w:val="en-US"/>
        </w:rPr>
        <w:t xml:space="preserve">efugees in </w:t>
      </w:r>
      <w:r w:rsidR="000668BA" w:rsidRPr="009006C3">
        <w:rPr>
          <w:rFonts w:cstheme="minorHAnsi"/>
          <w:szCs w:val="20"/>
          <w:lang w:val="en-US"/>
        </w:rPr>
        <w:t>all</w:t>
      </w:r>
      <w:r w:rsidR="00DA4AAF" w:rsidRPr="009006C3">
        <w:rPr>
          <w:rFonts w:cstheme="minorHAnsi"/>
          <w:szCs w:val="20"/>
          <w:lang w:val="en-US"/>
        </w:rPr>
        <w:t xml:space="preserve"> three settlements continue </w:t>
      </w:r>
      <w:r w:rsidR="00E81FDF" w:rsidRPr="009006C3">
        <w:rPr>
          <w:rFonts w:cstheme="minorHAnsi"/>
          <w:szCs w:val="20"/>
          <w:lang w:val="en-US"/>
        </w:rPr>
        <w:t>to rely</w:t>
      </w:r>
      <w:r w:rsidR="00DA4AAF" w:rsidRPr="009006C3">
        <w:rPr>
          <w:rFonts w:cstheme="minorHAnsi"/>
          <w:szCs w:val="20"/>
          <w:lang w:val="en-US"/>
        </w:rPr>
        <w:t xml:space="preserve"> on </w:t>
      </w:r>
      <w:r w:rsidR="00B92005" w:rsidRPr="009006C3">
        <w:rPr>
          <w:rFonts w:cstheme="minorHAnsi"/>
          <w:szCs w:val="20"/>
          <w:lang w:val="en-US"/>
        </w:rPr>
        <w:t xml:space="preserve">firewood, </w:t>
      </w:r>
      <w:r w:rsidR="00DA4AAF" w:rsidRPr="009006C3">
        <w:rPr>
          <w:rFonts w:cstheme="minorHAnsi"/>
          <w:szCs w:val="20"/>
          <w:lang w:val="en-US"/>
        </w:rPr>
        <w:t xml:space="preserve">candles, solar panels and battery powered </w:t>
      </w:r>
      <w:r w:rsidR="00190DFA" w:rsidRPr="009006C3">
        <w:rPr>
          <w:rFonts w:cstheme="minorHAnsi"/>
          <w:szCs w:val="20"/>
          <w:lang w:val="en-US"/>
        </w:rPr>
        <w:t>energy</w:t>
      </w:r>
      <w:r w:rsidR="00DA4AAF" w:rsidRPr="009006C3">
        <w:rPr>
          <w:rFonts w:cstheme="minorHAnsi"/>
          <w:szCs w:val="20"/>
          <w:lang w:val="en-US"/>
        </w:rPr>
        <w:t xml:space="preserve"> for lighting </w:t>
      </w:r>
      <w:r w:rsidR="005D5A48" w:rsidRPr="009006C3">
        <w:rPr>
          <w:rFonts w:cstheme="minorHAnsi"/>
          <w:szCs w:val="20"/>
          <w:lang w:val="en-US"/>
        </w:rPr>
        <w:t xml:space="preserve">and </w:t>
      </w:r>
      <w:r w:rsidR="001020DE" w:rsidRPr="009006C3">
        <w:rPr>
          <w:rFonts w:cstheme="minorHAnsi"/>
          <w:szCs w:val="20"/>
          <w:lang w:val="en-US"/>
        </w:rPr>
        <w:t>related</w:t>
      </w:r>
      <w:r w:rsidR="005D5A48" w:rsidRPr="009006C3">
        <w:rPr>
          <w:rFonts w:cstheme="minorHAnsi"/>
          <w:szCs w:val="20"/>
          <w:lang w:val="en-US"/>
        </w:rPr>
        <w:t xml:space="preserve"> </w:t>
      </w:r>
      <w:r w:rsidR="001020DE" w:rsidRPr="009006C3">
        <w:rPr>
          <w:rFonts w:cstheme="minorHAnsi"/>
          <w:szCs w:val="20"/>
          <w:lang w:val="en-US"/>
        </w:rPr>
        <w:t xml:space="preserve">domestic </w:t>
      </w:r>
      <w:r w:rsidR="005D5A48" w:rsidRPr="009006C3">
        <w:rPr>
          <w:rFonts w:cstheme="minorHAnsi"/>
          <w:szCs w:val="20"/>
          <w:lang w:val="en-US"/>
        </w:rPr>
        <w:t>use</w:t>
      </w:r>
      <w:r w:rsidR="00E81FDF" w:rsidRPr="009006C3">
        <w:rPr>
          <w:rFonts w:cstheme="minorHAnsi"/>
          <w:szCs w:val="20"/>
          <w:lang w:val="en-US"/>
        </w:rPr>
        <w:t>.</w:t>
      </w:r>
      <w:r w:rsidR="00DA4AAF" w:rsidRPr="009006C3">
        <w:rPr>
          <w:rFonts w:cstheme="minorHAnsi"/>
          <w:szCs w:val="20"/>
          <w:lang w:val="en-US"/>
        </w:rPr>
        <w:t xml:space="preserve"> </w:t>
      </w:r>
    </w:p>
    <w:p w:rsidR="00195BAB" w:rsidRPr="009006C3" w:rsidRDefault="00834C02" w:rsidP="00E721BE">
      <w:pPr>
        <w:pStyle w:val="Text-Bullet"/>
        <w:spacing w:line="240" w:lineRule="auto"/>
        <w:jc w:val="both"/>
        <w:rPr>
          <w:rFonts w:cstheme="minorHAnsi"/>
          <w:szCs w:val="20"/>
          <w:lang w:val="en-GB"/>
        </w:rPr>
      </w:pPr>
      <w:r w:rsidRPr="009006C3">
        <w:rPr>
          <w:rFonts w:cstheme="minorHAnsi"/>
          <w:szCs w:val="20"/>
          <w:lang w:val="en-US"/>
        </w:rPr>
        <w:t xml:space="preserve">20 Mayukwayukwa Refugee Settlement community members </w:t>
      </w:r>
      <w:r w:rsidR="008B056B" w:rsidRPr="009006C3">
        <w:rPr>
          <w:rFonts w:cstheme="minorHAnsi"/>
          <w:szCs w:val="20"/>
          <w:lang w:val="en-US"/>
        </w:rPr>
        <w:t>(18 Congolese, two Angolan</w:t>
      </w:r>
      <w:r w:rsidR="000D6B3A" w:rsidRPr="009006C3">
        <w:rPr>
          <w:rFonts w:cstheme="minorHAnsi"/>
          <w:szCs w:val="20"/>
          <w:lang w:val="en-US"/>
        </w:rPr>
        <w:t>;</w:t>
      </w:r>
      <w:r w:rsidR="0081562F" w:rsidRPr="009006C3">
        <w:rPr>
          <w:rFonts w:cstheme="minorHAnsi"/>
          <w:szCs w:val="20"/>
          <w:lang w:val="en-US"/>
        </w:rPr>
        <w:t xml:space="preserve"> </w:t>
      </w:r>
      <w:r w:rsidR="00385BEA" w:rsidRPr="009006C3">
        <w:rPr>
          <w:rFonts w:cstheme="minorHAnsi"/>
          <w:szCs w:val="20"/>
          <w:lang w:val="en-US"/>
        </w:rPr>
        <w:t>six</w:t>
      </w:r>
      <w:r w:rsidR="0081562F" w:rsidRPr="009006C3">
        <w:rPr>
          <w:rFonts w:cstheme="minorHAnsi"/>
          <w:szCs w:val="20"/>
          <w:lang w:val="en-US"/>
        </w:rPr>
        <w:t xml:space="preserve"> </w:t>
      </w:r>
      <w:r w:rsidR="00385BEA" w:rsidRPr="009006C3">
        <w:rPr>
          <w:rFonts w:cstheme="minorHAnsi"/>
          <w:szCs w:val="20"/>
          <w:lang w:val="en-US"/>
        </w:rPr>
        <w:t xml:space="preserve">of which </w:t>
      </w:r>
      <w:r w:rsidR="0081562F" w:rsidRPr="009006C3">
        <w:rPr>
          <w:rFonts w:cstheme="minorHAnsi"/>
          <w:szCs w:val="20"/>
          <w:lang w:val="en-US"/>
        </w:rPr>
        <w:t>male and 14 female</w:t>
      </w:r>
      <w:r w:rsidR="008B056B" w:rsidRPr="009006C3">
        <w:rPr>
          <w:rFonts w:cstheme="minorHAnsi"/>
          <w:szCs w:val="20"/>
          <w:lang w:val="en-US"/>
        </w:rPr>
        <w:t>)</w:t>
      </w:r>
      <w:r w:rsidR="00385BEA" w:rsidRPr="009006C3">
        <w:rPr>
          <w:rFonts w:cstheme="minorHAnsi"/>
          <w:szCs w:val="20"/>
          <w:lang w:val="en-US"/>
        </w:rPr>
        <w:t xml:space="preserve"> </w:t>
      </w:r>
      <w:r w:rsidRPr="009006C3">
        <w:rPr>
          <w:rFonts w:cstheme="minorHAnsi"/>
          <w:szCs w:val="20"/>
          <w:lang w:val="en-US"/>
        </w:rPr>
        <w:t>were empowered with energy-saving stoves. Th</w:t>
      </w:r>
      <w:r w:rsidR="000D6B3A" w:rsidRPr="009006C3">
        <w:rPr>
          <w:rFonts w:cstheme="minorHAnsi"/>
          <w:szCs w:val="20"/>
          <w:lang w:val="en-US"/>
        </w:rPr>
        <w:t>ese stoves</w:t>
      </w:r>
      <w:r w:rsidRPr="009006C3">
        <w:rPr>
          <w:rFonts w:cstheme="minorHAnsi"/>
          <w:szCs w:val="20"/>
          <w:lang w:val="en-US"/>
        </w:rPr>
        <w:t xml:space="preserve"> will help to educate the communities on the dangers of deforestation and the</w:t>
      </w:r>
      <w:r w:rsidR="000D6B3A" w:rsidRPr="009006C3">
        <w:rPr>
          <w:rFonts w:cstheme="minorHAnsi"/>
          <w:szCs w:val="20"/>
          <w:lang w:val="en-US"/>
        </w:rPr>
        <w:t xml:space="preserve"> resultant</w:t>
      </w:r>
      <w:r w:rsidRPr="009006C3">
        <w:rPr>
          <w:rFonts w:cstheme="minorHAnsi"/>
          <w:szCs w:val="20"/>
          <w:lang w:val="en-US"/>
        </w:rPr>
        <w:t xml:space="preserve"> need to save the forests.</w:t>
      </w:r>
    </w:p>
    <w:p w:rsidR="00195BAB" w:rsidRPr="009006C3" w:rsidRDefault="00195BAB" w:rsidP="000744AC">
      <w:pPr>
        <w:pStyle w:val="Title5"/>
        <w:spacing w:line="240" w:lineRule="auto"/>
        <w:rPr>
          <w:rFonts w:asciiTheme="minorHAnsi" w:hAnsiTheme="minorHAnsi"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Community Empowerment and Self-Reliance</w:t>
      </w:r>
    </w:p>
    <w:p w:rsidR="004A7786" w:rsidRPr="009006C3" w:rsidRDefault="004A7786" w:rsidP="004A7786">
      <w:pPr>
        <w:pStyle w:val="Text-Bullet"/>
        <w:spacing w:line="240" w:lineRule="auto"/>
        <w:jc w:val="both"/>
        <w:rPr>
          <w:rFonts w:cstheme="minorHAnsi"/>
          <w:szCs w:val="20"/>
          <w:lang w:val="en-US"/>
        </w:rPr>
      </w:pPr>
      <w:r w:rsidRPr="009006C3">
        <w:rPr>
          <w:rFonts w:cstheme="minorHAnsi"/>
          <w:szCs w:val="20"/>
          <w:lang w:val="en-GB"/>
        </w:rPr>
        <w:t xml:space="preserve">A total of </w:t>
      </w:r>
      <w:r w:rsidRPr="009006C3">
        <w:rPr>
          <w:rFonts w:cstheme="minorHAnsi"/>
          <w:szCs w:val="20"/>
          <w:lang w:val="en-US"/>
        </w:rPr>
        <w:t xml:space="preserve">260 refugee and host </w:t>
      </w:r>
      <w:r w:rsidR="00AD7B84" w:rsidRPr="009006C3">
        <w:rPr>
          <w:rFonts w:cstheme="minorHAnsi"/>
          <w:szCs w:val="20"/>
          <w:lang w:val="en-US"/>
        </w:rPr>
        <w:t xml:space="preserve">community </w:t>
      </w:r>
      <w:r w:rsidRPr="009006C3">
        <w:rPr>
          <w:rFonts w:cstheme="minorHAnsi"/>
          <w:szCs w:val="20"/>
          <w:lang w:val="en-US"/>
        </w:rPr>
        <w:t xml:space="preserve">farmers (50 host) in Mantapala </w:t>
      </w:r>
      <w:r w:rsidR="004C3EFE" w:rsidRPr="009006C3">
        <w:rPr>
          <w:rFonts w:cstheme="minorHAnsi"/>
          <w:szCs w:val="20"/>
          <w:lang w:val="en-US"/>
        </w:rPr>
        <w:t>S</w:t>
      </w:r>
      <w:r w:rsidRPr="009006C3">
        <w:rPr>
          <w:rFonts w:cstheme="minorHAnsi"/>
          <w:szCs w:val="20"/>
          <w:lang w:val="en-US"/>
        </w:rPr>
        <w:t>ettlement (154 supported by UNHCR through C</w:t>
      </w:r>
      <w:r w:rsidR="00AD7B84" w:rsidRPr="009006C3">
        <w:rPr>
          <w:rFonts w:cstheme="minorHAnsi"/>
          <w:szCs w:val="20"/>
          <w:lang w:val="en-US"/>
        </w:rPr>
        <w:t xml:space="preserve">aritas </w:t>
      </w:r>
      <w:r w:rsidRPr="009006C3">
        <w:rPr>
          <w:rFonts w:cstheme="minorHAnsi"/>
          <w:szCs w:val="20"/>
          <w:lang w:val="en-US"/>
        </w:rPr>
        <w:t>C</w:t>
      </w:r>
      <w:r w:rsidR="00AD7B84" w:rsidRPr="009006C3">
        <w:rPr>
          <w:rFonts w:cstheme="minorHAnsi"/>
          <w:szCs w:val="20"/>
          <w:lang w:val="en-US"/>
        </w:rPr>
        <w:t xml:space="preserve">zech </w:t>
      </w:r>
      <w:r w:rsidRPr="009006C3">
        <w:rPr>
          <w:rFonts w:cstheme="minorHAnsi"/>
          <w:szCs w:val="20"/>
          <w:lang w:val="en-US"/>
        </w:rPr>
        <w:t>R</w:t>
      </w:r>
      <w:r w:rsidR="00AD7B84" w:rsidRPr="009006C3">
        <w:rPr>
          <w:rFonts w:cstheme="minorHAnsi"/>
          <w:szCs w:val="20"/>
          <w:lang w:val="en-US"/>
        </w:rPr>
        <w:t>epublic</w:t>
      </w:r>
      <w:r w:rsidRPr="009006C3">
        <w:rPr>
          <w:rFonts w:cstheme="minorHAnsi"/>
          <w:szCs w:val="20"/>
          <w:lang w:val="en-US"/>
        </w:rPr>
        <w:t xml:space="preserve"> and 106 supported by World Vision) were </w:t>
      </w:r>
      <w:r w:rsidR="00AD7B84" w:rsidRPr="009006C3">
        <w:rPr>
          <w:rFonts w:cstheme="minorHAnsi"/>
          <w:szCs w:val="20"/>
          <w:lang w:val="en-US"/>
        </w:rPr>
        <w:t>provid</w:t>
      </w:r>
      <w:r w:rsidRPr="009006C3">
        <w:rPr>
          <w:rFonts w:cstheme="minorHAnsi"/>
          <w:szCs w:val="20"/>
          <w:lang w:val="en-US"/>
        </w:rPr>
        <w:t xml:space="preserve">ed </w:t>
      </w:r>
      <w:r w:rsidR="00AD7B84" w:rsidRPr="009006C3">
        <w:rPr>
          <w:rFonts w:cstheme="minorHAnsi"/>
          <w:szCs w:val="20"/>
          <w:lang w:val="en-US"/>
        </w:rPr>
        <w:t xml:space="preserve">with </w:t>
      </w:r>
      <w:r w:rsidRPr="009006C3">
        <w:rPr>
          <w:rFonts w:cstheme="minorHAnsi"/>
          <w:szCs w:val="20"/>
          <w:lang w:val="en-US"/>
        </w:rPr>
        <w:t>agricultural productive assets enabling them to undertake cultivation during this 2019/ 2020 rain</w:t>
      </w:r>
      <w:r w:rsidR="00AD7B84" w:rsidRPr="009006C3">
        <w:rPr>
          <w:rFonts w:cstheme="minorHAnsi"/>
          <w:szCs w:val="20"/>
          <w:lang w:val="en-US"/>
        </w:rPr>
        <w:t>-</w:t>
      </w:r>
      <w:r w:rsidRPr="009006C3">
        <w:rPr>
          <w:rFonts w:cstheme="minorHAnsi"/>
          <w:szCs w:val="20"/>
          <w:lang w:val="en-US"/>
        </w:rPr>
        <w:t xml:space="preserve">fed farming season. A further 16 </w:t>
      </w:r>
      <w:r w:rsidR="001D0228" w:rsidRPr="009006C3">
        <w:rPr>
          <w:rFonts w:cstheme="minorHAnsi"/>
          <w:szCs w:val="20"/>
          <w:lang w:val="en-US"/>
        </w:rPr>
        <w:t>h</w:t>
      </w:r>
      <w:r w:rsidRPr="009006C3">
        <w:rPr>
          <w:rFonts w:cstheme="minorHAnsi"/>
          <w:szCs w:val="20"/>
          <w:lang w:val="en-US"/>
        </w:rPr>
        <w:t>ouseholds sourced maize seed using their own resources</w:t>
      </w:r>
      <w:r w:rsidR="001D0228" w:rsidRPr="009006C3">
        <w:rPr>
          <w:rFonts w:cstheme="minorHAnsi"/>
          <w:szCs w:val="20"/>
          <w:lang w:val="en-US"/>
        </w:rPr>
        <w:t xml:space="preserve"> and</w:t>
      </w:r>
      <w:r w:rsidRPr="009006C3">
        <w:rPr>
          <w:rFonts w:cstheme="minorHAnsi"/>
          <w:szCs w:val="20"/>
          <w:lang w:val="en-US"/>
        </w:rPr>
        <w:t xml:space="preserve"> were supported with top dressing and basal fertilizers by World Vision Zambia.</w:t>
      </w:r>
    </w:p>
    <w:p w:rsidR="004A7786" w:rsidRPr="009006C3" w:rsidRDefault="004A7786" w:rsidP="004A7786">
      <w:pPr>
        <w:pStyle w:val="Text-Bullet"/>
        <w:spacing w:line="240" w:lineRule="auto"/>
        <w:jc w:val="both"/>
        <w:rPr>
          <w:rFonts w:cstheme="minorHAnsi"/>
          <w:szCs w:val="20"/>
          <w:lang w:val="en-US"/>
        </w:rPr>
      </w:pPr>
      <w:r w:rsidRPr="009006C3">
        <w:rPr>
          <w:rFonts w:cstheme="minorHAnsi"/>
          <w:szCs w:val="20"/>
          <w:lang w:val="en-US"/>
        </w:rPr>
        <w:t xml:space="preserve">49 households were </w:t>
      </w:r>
      <w:r w:rsidR="004C3EFE" w:rsidRPr="009006C3">
        <w:rPr>
          <w:rFonts w:cstheme="minorHAnsi"/>
          <w:szCs w:val="20"/>
          <w:lang w:val="en-US"/>
        </w:rPr>
        <w:t>s</w:t>
      </w:r>
      <w:r w:rsidRPr="009006C3">
        <w:rPr>
          <w:rFonts w:cstheme="minorHAnsi"/>
          <w:szCs w:val="20"/>
          <w:lang w:val="en-US"/>
        </w:rPr>
        <w:t>upported by World Vision with cash grants of USD 207 to facilitate their engagement in small scale businesses (start-up/expansion) in Mantapala</w:t>
      </w:r>
      <w:r w:rsidR="004C3EFE" w:rsidRPr="009006C3">
        <w:rPr>
          <w:rFonts w:cstheme="minorHAnsi"/>
          <w:szCs w:val="20"/>
          <w:lang w:val="en-US"/>
        </w:rPr>
        <w:t xml:space="preserve"> Settlement</w:t>
      </w:r>
      <w:r w:rsidRPr="009006C3">
        <w:rPr>
          <w:rFonts w:cstheme="minorHAnsi"/>
          <w:szCs w:val="20"/>
          <w:lang w:val="en-US"/>
        </w:rPr>
        <w:t>.</w:t>
      </w:r>
    </w:p>
    <w:p w:rsidR="00717939" w:rsidRPr="009006C3" w:rsidRDefault="00717939" w:rsidP="00717939">
      <w:pPr>
        <w:pStyle w:val="Text-Bullet"/>
        <w:numPr>
          <w:ilvl w:val="0"/>
          <w:numId w:val="0"/>
        </w:numPr>
        <w:spacing w:line="240" w:lineRule="auto"/>
        <w:ind w:left="227" w:hanging="227"/>
        <w:jc w:val="both"/>
        <w:rPr>
          <w:rFonts w:cstheme="minorHAnsi"/>
          <w:szCs w:val="20"/>
          <w:lang w:val="en-US"/>
        </w:rPr>
      </w:pPr>
    </w:p>
    <w:p w:rsidR="00717939" w:rsidRPr="009006C3" w:rsidRDefault="00717939" w:rsidP="00717939">
      <w:pPr>
        <w:pStyle w:val="Text-Bullet"/>
        <w:numPr>
          <w:ilvl w:val="0"/>
          <w:numId w:val="0"/>
        </w:numPr>
        <w:spacing w:line="240" w:lineRule="auto"/>
        <w:ind w:left="227" w:hanging="227"/>
        <w:jc w:val="both"/>
        <w:rPr>
          <w:rFonts w:cstheme="minorHAnsi"/>
          <w:szCs w:val="20"/>
          <w:lang w:val="en-US"/>
        </w:rPr>
      </w:pPr>
    </w:p>
    <w:p w:rsidR="00717939" w:rsidRPr="009006C3" w:rsidRDefault="00717939" w:rsidP="00717939">
      <w:pPr>
        <w:pStyle w:val="Text-Bullet"/>
        <w:numPr>
          <w:ilvl w:val="0"/>
          <w:numId w:val="0"/>
        </w:numPr>
        <w:spacing w:line="240" w:lineRule="auto"/>
        <w:ind w:left="227" w:hanging="227"/>
        <w:jc w:val="both"/>
        <w:rPr>
          <w:rFonts w:cstheme="minorHAnsi"/>
          <w:szCs w:val="20"/>
          <w:lang w:val="en-US"/>
        </w:rPr>
      </w:pPr>
    </w:p>
    <w:p w:rsidR="00717939" w:rsidRPr="009006C3" w:rsidRDefault="00717939" w:rsidP="00E721BE">
      <w:pPr>
        <w:pStyle w:val="Text-Bullet"/>
        <w:numPr>
          <w:ilvl w:val="0"/>
          <w:numId w:val="0"/>
        </w:numPr>
        <w:spacing w:line="240" w:lineRule="auto"/>
        <w:jc w:val="both"/>
        <w:rPr>
          <w:rFonts w:cstheme="minorHAnsi"/>
          <w:szCs w:val="20"/>
          <w:lang w:val="en-US"/>
        </w:rPr>
      </w:pPr>
    </w:p>
    <w:p w:rsidR="004A7786" w:rsidRPr="009006C3" w:rsidRDefault="004A7786" w:rsidP="004A7786">
      <w:pPr>
        <w:pStyle w:val="Text-Bullet"/>
        <w:spacing w:line="240" w:lineRule="auto"/>
        <w:jc w:val="both"/>
        <w:rPr>
          <w:rFonts w:cstheme="minorHAnsi"/>
          <w:szCs w:val="20"/>
          <w:lang w:val="en-US"/>
        </w:rPr>
      </w:pPr>
      <w:r w:rsidRPr="009006C3">
        <w:rPr>
          <w:rFonts w:cstheme="minorHAnsi"/>
          <w:szCs w:val="20"/>
          <w:lang w:val="en-US"/>
        </w:rPr>
        <w:t>A solar</w:t>
      </w:r>
      <w:r w:rsidR="004C3EFE" w:rsidRPr="009006C3">
        <w:rPr>
          <w:rFonts w:cstheme="minorHAnsi"/>
          <w:szCs w:val="20"/>
          <w:lang w:val="en-US"/>
        </w:rPr>
        <w:t>-</w:t>
      </w:r>
      <w:r w:rsidRPr="009006C3">
        <w:rPr>
          <w:rFonts w:cstheme="minorHAnsi"/>
          <w:szCs w:val="20"/>
          <w:lang w:val="en-US"/>
        </w:rPr>
        <w:t xml:space="preserve">powered cold storage was installed </w:t>
      </w:r>
      <w:r w:rsidR="004C3EFE" w:rsidRPr="009006C3">
        <w:rPr>
          <w:rFonts w:cstheme="minorHAnsi"/>
          <w:szCs w:val="20"/>
          <w:lang w:val="en-US"/>
        </w:rPr>
        <w:t>in</w:t>
      </w:r>
      <w:r w:rsidRPr="009006C3">
        <w:rPr>
          <w:rFonts w:cstheme="minorHAnsi"/>
          <w:szCs w:val="20"/>
          <w:lang w:val="en-US"/>
        </w:rPr>
        <w:t xml:space="preserve"> Mantapala</w:t>
      </w:r>
      <w:r w:rsidR="009E4A6A" w:rsidRPr="009006C3">
        <w:rPr>
          <w:rFonts w:cstheme="minorHAnsi"/>
          <w:szCs w:val="20"/>
          <w:lang w:val="en-US"/>
        </w:rPr>
        <w:t xml:space="preserve"> </w:t>
      </w:r>
      <w:r w:rsidR="00727FEB" w:rsidRPr="009006C3">
        <w:rPr>
          <w:rFonts w:cstheme="minorHAnsi"/>
          <w:szCs w:val="20"/>
          <w:lang w:val="en-US"/>
        </w:rPr>
        <w:t>S</w:t>
      </w:r>
      <w:r w:rsidR="009E4A6A" w:rsidRPr="009006C3">
        <w:rPr>
          <w:rFonts w:cstheme="minorHAnsi"/>
          <w:szCs w:val="20"/>
          <w:lang w:val="en-US"/>
        </w:rPr>
        <w:t>ettlement’s</w:t>
      </w:r>
      <w:r w:rsidRPr="009006C3">
        <w:rPr>
          <w:rFonts w:cstheme="minorHAnsi"/>
          <w:szCs w:val="20"/>
          <w:lang w:val="en-US"/>
        </w:rPr>
        <w:t xml:space="preserve"> </w:t>
      </w:r>
      <w:r w:rsidR="009E4A6A" w:rsidRPr="009006C3">
        <w:rPr>
          <w:rFonts w:cstheme="minorHAnsi"/>
          <w:szCs w:val="20"/>
          <w:lang w:val="en-US"/>
        </w:rPr>
        <w:t>B</w:t>
      </w:r>
      <w:r w:rsidRPr="009006C3">
        <w:rPr>
          <w:rFonts w:cstheme="minorHAnsi"/>
          <w:szCs w:val="20"/>
          <w:lang w:val="en-US"/>
        </w:rPr>
        <w:t xml:space="preserve">lock </w:t>
      </w:r>
      <w:r w:rsidR="009E4A6A" w:rsidRPr="009006C3">
        <w:rPr>
          <w:rFonts w:cstheme="minorHAnsi"/>
          <w:szCs w:val="20"/>
          <w:lang w:val="en-US"/>
        </w:rPr>
        <w:t>Eight</w:t>
      </w:r>
      <w:r w:rsidRPr="009006C3">
        <w:rPr>
          <w:rFonts w:cstheme="minorHAnsi"/>
          <w:szCs w:val="20"/>
          <w:lang w:val="en-US"/>
        </w:rPr>
        <w:t xml:space="preserve"> market</w:t>
      </w:r>
      <w:r w:rsidR="00EC6A6A" w:rsidRPr="009006C3">
        <w:rPr>
          <w:rFonts w:cstheme="minorHAnsi"/>
          <w:szCs w:val="20"/>
          <w:lang w:val="en-US"/>
        </w:rPr>
        <w:t>,</w:t>
      </w:r>
      <w:r w:rsidRPr="009006C3">
        <w:rPr>
          <w:rFonts w:cstheme="minorHAnsi"/>
          <w:szCs w:val="20"/>
          <w:lang w:val="en-US"/>
        </w:rPr>
        <w:t xml:space="preserve"> providing community members trading in perishable goods </w:t>
      </w:r>
      <w:r w:rsidR="00EC6A6A" w:rsidRPr="009006C3">
        <w:rPr>
          <w:rFonts w:cstheme="minorHAnsi"/>
          <w:szCs w:val="20"/>
          <w:lang w:val="en-US"/>
        </w:rPr>
        <w:t xml:space="preserve">with </w:t>
      </w:r>
      <w:r w:rsidRPr="009006C3">
        <w:rPr>
          <w:rFonts w:cstheme="minorHAnsi"/>
          <w:szCs w:val="20"/>
          <w:lang w:val="en-US"/>
        </w:rPr>
        <w:t>an opportunity to preserve their produce and reduce on losses. The cold storage will be managed by the community.</w:t>
      </w:r>
    </w:p>
    <w:p w:rsidR="00FC031C" w:rsidRPr="009006C3" w:rsidRDefault="00FC031C" w:rsidP="00FC031C">
      <w:pPr>
        <w:pStyle w:val="Text-Bullet"/>
        <w:spacing w:line="240" w:lineRule="auto"/>
        <w:jc w:val="both"/>
        <w:rPr>
          <w:rFonts w:cstheme="minorHAnsi"/>
          <w:b/>
          <w:bCs/>
          <w:szCs w:val="20"/>
          <w:lang w:val="en-US"/>
        </w:rPr>
      </w:pPr>
      <w:r w:rsidRPr="009006C3">
        <w:rPr>
          <w:rFonts w:cstheme="minorHAnsi"/>
          <w:szCs w:val="20"/>
          <w:lang w:val="en-US"/>
        </w:rPr>
        <w:t>UNHCR</w:t>
      </w:r>
      <w:r w:rsidR="00EC6A6A" w:rsidRPr="009006C3">
        <w:rPr>
          <w:rFonts w:cstheme="minorHAnsi"/>
          <w:szCs w:val="20"/>
          <w:lang w:val="en-US"/>
        </w:rPr>
        <w:t>,</w:t>
      </w:r>
      <w:r w:rsidRPr="009006C3">
        <w:rPr>
          <w:rFonts w:cstheme="minorHAnsi"/>
          <w:szCs w:val="20"/>
          <w:lang w:val="en-US"/>
        </w:rPr>
        <w:t xml:space="preserve"> through Caritas Czech Republic</w:t>
      </w:r>
      <w:r w:rsidR="00EC6A6A" w:rsidRPr="009006C3">
        <w:rPr>
          <w:rFonts w:cstheme="minorHAnsi"/>
          <w:szCs w:val="20"/>
          <w:lang w:val="en-US"/>
        </w:rPr>
        <w:t>,</w:t>
      </w:r>
      <w:r w:rsidR="001853D7" w:rsidRPr="009006C3">
        <w:rPr>
          <w:rFonts w:cstheme="minorHAnsi"/>
          <w:szCs w:val="20"/>
          <w:lang w:val="en-US"/>
        </w:rPr>
        <w:t xml:space="preserve"> has this past January</w:t>
      </w:r>
      <w:r w:rsidRPr="009006C3">
        <w:rPr>
          <w:rFonts w:cstheme="minorHAnsi"/>
          <w:szCs w:val="20"/>
          <w:lang w:val="en-US"/>
        </w:rPr>
        <w:t xml:space="preserve"> </w:t>
      </w:r>
      <w:r w:rsidR="00EC6A6A" w:rsidRPr="009006C3">
        <w:rPr>
          <w:rFonts w:cstheme="minorHAnsi"/>
          <w:szCs w:val="20"/>
          <w:lang w:val="en-US"/>
        </w:rPr>
        <w:t>support</w:t>
      </w:r>
      <w:r w:rsidR="001853D7" w:rsidRPr="009006C3">
        <w:rPr>
          <w:rFonts w:cstheme="minorHAnsi"/>
          <w:szCs w:val="20"/>
          <w:lang w:val="en-US"/>
        </w:rPr>
        <w:t>ed</w:t>
      </w:r>
      <w:r w:rsidRPr="009006C3">
        <w:rPr>
          <w:rFonts w:cstheme="minorHAnsi"/>
          <w:szCs w:val="20"/>
          <w:lang w:val="en-US"/>
        </w:rPr>
        <w:t xml:space="preserve"> the development</w:t>
      </w:r>
      <w:r w:rsidR="00C64D37" w:rsidRPr="009006C3">
        <w:rPr>
          <w:rFonts w:cstheme="minorHAnsi"/>
          <w:szCs w:val="20"/>
          <w:lang w:val="en-US"/>
        </w:rPr>
        <w:t xml:space="preserve"> and expansion</w:t>
      </w:r>
      <w:r w:rsidRPr="009006C3">
        <w:rPr>
          <w:rFonts w:cstheme="minorHAnsi"/>
          <w:szCs w:val="20"/>
          <w:lang w:val="en-US"/>
        </w:rPr>
        <w:t xml:space="preserve"> of </w:t>
      </w:r>
      <w:r w:rsidR="00C64D37" w:rsidRPr="009006C3">
        <w:rPr>
          <w:rFonts w:cstheme="minorHAnsi"/>
          <w:szCs w:val="20"/>
          <w:lang w:val="en-US"/>
        </w:rPr>
        <w:t xml:space="preserve">the </w:t>
      </w:r>
      <w:r w:rsidRPr="009006C3">
        <w:rPr>
          <w:rFonts w:cstheme="minorHAnsi"/>
          <w:szCs w:val="20"/>
          <w:lang w:val="en-US"/>
        </w:rPr>
        <w:t>rice value</w:t>
      </w:r>
      <w:r w:rsidR="00C64D37" w:rsidRPr="009006C3">
        <w:rPr>
          <w:rFonts w:cstheme="minorHAnsi"/>
          <w:szCs w:val="20"/>
          <w:lang w:val="en-US"/>
        </w:rPr>
        <w:t>-</w:t>
      </w:r>
      <w:r w:rsidRPr="009006C3">
        <w:rPr>
          <w:rFonts w:cstheme="minorHAnsi"/>
          <w:szCs w:val="20"/>
          <w:lang w:val="en-US"/>
        </w:rPr>
        <w:t xml:space="preserve">chain in </w:t>
      </w:r>
      <w:proofErr w:type="spellStart"/>
      <w:r w:rsidRPr="009006C3">
        <w:rPr>
          <w:rFonts w:cstheme="minorHAnsi"/>
          <w:szCs w:val="20"/>
          <w:lang w:val="en-US"/>
        </w:rPr>
        <w:t>Meheba</w:t>
      </w:r>
      <w:proofErr w:type="spellEnd"/>
      <w:r w:rsidR="00C64D37" w:rsidRPr="009006C3">
        <w:rPr>
          <w:rFonts w:cstheme="minorHAnsi"/>
          <w:szCs w:val="20"/>
          <w:lang w:val="en-US"/>
        </w:rPr>
        <w:t xml:space="preserve"> Settlement</w:t>
      </w:r>
      <w:r w:rsidR="001853D7" w:rsidRPr="009006C3">
        <w:rPr>
          <w:rFonts w:cstheme="minorHAnsi"/>
          <w:szCs w:val="20"/>
          <w:lang w:val="en-US"/>
        </w:rPr>
        <w:t xml:space="preserve"> through the</w:t>
      </w:r>
      <w:r w:rsidRPr="009006C3">
        <w:rPr>
          <w:rFonts w:cstheme="minorHAnsi"/>
          <w:szCs w:val="20"/>
          <w:lang w:val="en-US"/>
        </w:rPr>
        <w:t xml:space="preserve"> installation of </w:t>
      </w:r>
      <w:r w:rsidR="00982F2B" w:rsidRPr="009006C3">
        <w:rPr>
          <w:rFonts w:cstheme="minorHAnsi"/>
          <w:szCs w:val="20"/>
          <w:lang w:val="en-US"/>
        </w:rPr>
        <w:t>Machines</w:t>
      </w:r>
      <w:r w:rsidR="00B159E5" w:rsidRPr="009006C3">
        <w:rPr>
          <w:rFonts w:cstheme="minorHAnsi"/>
          <w:szCs w:val="20"/>
          <w:lang w:val="en-US"/>
        </w:rPr>
        <w:t xml:space="preserve"> which</w:t>
      </w:r>
      <w:r w:rsidRPr="009006C3">
        <w:rPr>
          <w:rFonts w:cstheme="minorHAnsi"/>
          <w:szCs w:val="20"/>
          <w:lang w:val="en-US"/>
        </w:rPr>
        <w:t xml:space="preserve"> enable polishing, grading and packaging of rice produced by the population</w:t>
      </w:r>
      <w:r w:rsidR="00727FEB" w:rsidRPr="009006C3">
        <w:rPr>
          <w:rFonts w:cstheme="minorHAnsi"/>
          <w:szCs w:val="20"/>
          <w:lang w:val="en-US"/>
        </w:rPr>
        <w:t>.</w:t>
      </w:r>
    </w:p>
    <w:p w:rsidR="00FC031C" w:rsidRPr="009006C3" w:rsidRDefault="00FC031C" w:rsidP="00FC031C">
      <w:pPr>
        <w:pStyle w:val="Text-Bullet"/>
        <w:spacing w:line="240" w:lineRule="auto"/>
        <w:jc w:val="both"/>
        <w:rPr>
          <w:rFonts w:cstheme="minorHAnsi"/>
          <w:b/>
          <w:bCs/>
          <w:szCs w:val="20"/>
          <w:lang w:val="en-US"/>
        </w:rPr>
      </w:pPr>
      <w:r w:rsidRPr="009006C3">
        <w:rPr>
          <w:rFonts w:cstheme="minorHAnsi"/>
          <w:szCs w:val="20"/>
          <w:lang w:val="en-US"/>
        </w:rPr>
        <w:t xml:space="preserve">In </w:t>
      </w:r>
      <w:proofErr w:type="spellStart"/>
      <w:r w:rsidRPr="009006C3">
        <w:rPr>
          <w:rFonts w:cstheme="minorHAnsi"/>
          <w:szCs w:val="20"/>
          <w:lang w:val="en-US"/>
        </w:rPr>
        <w:t>Meheb</w:t>
      </w:r>
      <w:r w:rsidR="00727FEB" w:rsidRPr="009006C3">
        <w:rPr>
          <w:rFonts w:cstheme="minorHAnsi"/>
          <w:szCs w:val="20"/>
          <w:lang w:val="en-US"/>
        </w:rPr>
        <w:t>a</w:t>
      </w:r>
      <w:proofErr w:type="spellEnd"/>
      <w:r w:rsidR="00727FEB" w:rsidRPr="009006C3">
        <w:rPr>
          <w:rFonts w:cstheme="minorHAnsi"/>
          <w:szCs w:val="20"/>
          <w:lang w:val="en-US"/>
        </w:rPr>
        <w:t xml:space="preserve"> </w:t>
      </w:r>
      <w:r w:rsidRPr="009006C3">
        <w:rPr>
          <w:rFonts w:cstheme="minorHAnsi"/>
          <w:szCs w:val="20"/>
          <w:lang w:val="en-US"/>
        </w:rPr>
        <w:t>Settlement, UNHCR has engaged Madison Finance (</w:t>
      </w:r>
      <w:proofErr w:type="spellStart"/>
      <w:r w:rsidRPr="009006C3">
        <w:rPr>
          <w:rFonts w:cstheme="minorHAnsi"/>
          <w:szCs w:val="20"/>
          <w:lang w:val="en-US"/>
        </w:rPr>
        <w:t>Mfinance</w:t>
      </w:r>
      <w:proofErr w:type="spellEnd"/>
      <w:r w:rsidRPr="009006C3">
        <w:rPr>
          <w:rFonts w:cstheme="minorHAnsi"/>
          <w:szCs w:val="20"/>
          <w:lang w:val="en-US"/>
        </w:rPr>
        <w:t xml:space="preserve">) to support financial inclusion through capacity building of mobile money agents. </w:t>
      </w:r>
      <w:r w:rsidR="00727FEB" w:rsidRPr="009006C3">
        <w:rPr>
          <w:rFonts w:cstheme="minorHAnsi"/>
          <w:szCs w:val="20"/>
          <w:lang w:val="en-US"/>
        </w:rPr>
        <w:t>Five</w:t>
      </w:r>
      <w:r w:rsidRPr="009006C3">
        <w:rPr>
          <w:rFonts w:cstheme="minorHAnsi"/>
          <w:szCs w:val="20"/>
          <w:lang w:val="en-US"/>
        </w:rPr>
        <w:t xml:space="preserve"> entrepreneurs were assisted to open agency accounts with </w:t>
      </w:r>
      <w:proofErr w:type="spellStart"/>
      <w:r w:rsidRPr="009006C3">
        <w:rPr>
          <w:rFonts w:cstheme="minorHAnsi"/>
          <w:szCs w:val="20"/>
          <w:lang w:val="en-US"/>
        </w:rPr>
        <w:t>Mfinance</w:t>
      </w:r>
      <w:proofErr w:type="spellEnd"/>
      <w:r w:rsidRPr="009006C3">
        <w:rPr>
          <w:rFonts w:cstheme="minorHAnsi"/>
          <w:szCs w:val="20"/>
          <w:lang w:val="en-US"/>
        </w:rPr>
        <w:t xml:space="preserve"> and will receive trainings (on mobile money agency) and mobile phones from the financial institution.</w:t>
      </w:r>
    </w:p>
    <w:p w:rsidR="00FC031C" w:rsidRPr="009006C3" w:rsidRDefault="00FC031C" w:rsidP="00FC031C">
      <w:pPr>
        <w:pStyle w:val="Text-Bullet"/>
        <w:spacing w:line="240" w:lineRule="auto"/>
        <w:jc w:val="both"/>
        <w:rPr>
          <w:rFonts w:cstheme="minorHAnsi"/>
          <w:szCs w:val="20"/>
          <w:lang w:val="en-US"/>
        </w:rPr>
      </w:pPr>
      <w:r w:rsidRPr="009006C3">
        <w:rPr>
          <w:rFonts w:cstheme="minorHAnsi"/>
          <w:szCs w:val="20"/>
          <w:lang w:val="en-US"/>
        </w:rPr>
        <w:t xml:space="preserve">40 youths (20 in </w:t>
      </w:r>
      <w:proofErr w:type="spellStart"/>
      <w:r w:rsidRPr="009006C3">
        <w:rPr>
          <w:rFonts w:cstheme="minorHAnsi"/>
          <w:szCs w:val="20"/>
          <w:lang w:val="en-US"/>
        </w:rPr>
        <w:t>Meheba</w:t>
      </w:r>
      <w:proofErr w:type="spellEnd"/>
      <w:r w:rsidR="003F59C1" w:rsidRPr="009006C3">
        <w:rPr>
          <w:rFonts w:cstheme="minorHAnsi"/>
          <w:szCs w:val="20"/>
          <w:lang w:val="en-US"/>
        </w:rPr>
        <w:t xml:space="preserve"> Settlement</w:t>
      </w:r>
      <w:r w:rsidR="00B81D66" w:rsidRPr="009006C3">
        <w:rPr>
          <w:rFonts w:cstheme="minorHAnsi"/>
          <w:szCs w:val="20"/>
          <w:lang w:val="en-US"/>
        </w:rPr>
        <w:t xml:space="preserve">, </w:t>
      </w:r>
      <w:r w:rsidRPr="009006C3">
        <w:rPr>
          <w:rFonts w:cstheme="minorHAnsi"/>
          <w:szCs w:val="20"/>
          <w:lang w:val="en-US"/>
        </w:rPr>
        <w:t>20 in Mayukwayukwa</w:t>
      </w:r>
      <w:r w:rsidR="003F59C1" w:rsidRPr="009006C3">
        <w:rPr>
          <w:rFonts w:cstheme="minorHAnsi"/>
          <w:szCs w:val="20"/>
          <w:lang w:val="en-US"/>
        </w:rPr>
        <w:t xml:space="preserve"> Settlement</w:t>
      </w:r>
      <w:r w:rsidRPr="009006C3">
        <w:rPr>
          <w:rFonts w:cstheme="minorHAnsi"/>
          <w:szCs w:val="20"/>
          <w:lang w:val="en-US"/>
        </w:rPr>
        <w:t xml:space="preserve">) supported in 2019, completed their vocational skills training at </w:t>
      </w:r>
      <w:proofErr w:type="spellStart"/>
      <w:r w:rsidRPr="009006C3">
        <w:rPr>
          <w:rFonts w:cstheme="minorHAnsi"/>
          <w:szCs w:val="20"/>
          <w:lang w:val="en-US"/>
        </w:rPr>
        <w:t>Mongu</w:t>
      </w:r>
      <w:proofErr w:type="spellEnd"/>
      <w:r w:rsidRPr="009006C3">
        <w:rPr>
          <w:rFonts w:cstheme="minorHAnsi"/>
          <w:szCs w:val="20"/>
          <w:lang w:val="en-US"/>
        </w:rPr>
        <w:t xml:space="preserve"> and Solwezi Trade</w:t>
      </w:r>
      <w:r w:rsidR="00B81D66" w:rsidRPr="009006C3">
        <w:rPr>
          <w:rFonts w:cstheme="minorHAnsi"/>
          <w:szCs w:val="20"/>
          <w:lang w:val="en-US"/>
        </w:rPr>
        <w:t xml:space="preserve"> Schools</w:t>
      </w:r>
      <w:r w:rsidRPr="009006C3">
        <w:rPr>
          <w:rFonts w:cstheme="minorHAnsi"/>
          <w:szCs w:val="20"/>
          <w:lang w:val="en-US"/>
        </w:rPr>
        <w:t>. While some of the youths have received productive assets to enable them to engage in business, others have sought internship opportunities within and outside</w:t>
      </w:r>
      <w:r w:rsidR="00B81D66" w:rsidRPr="009006C3">
        <w:rPr>
          <w:rFonts w:cstheme="minorHAnsi"/>
          <w:szCs w:val="20"/>
          <w:lang w:val="en-US"/>
        </w:rPr>
        <w:t xml:space="preserve"> of</w:t>
      </w:r>
      <w:r w:rsidRPr="009006C3">
        <w:rPr>
          <w:rFonts w:cstheme="minorHAnsi"/>
          <w:szCs w:val="20"/>
          <w:lang w:val="en-US"/>
        </w:rPr>
        <w:t xml:space="preserve"> the </w:t>
      </w:r>
      <w:r w:rsidR="00B81D66" w:rsidRPr="009006C3">
        <w:rPr>
          <w:rFonts w:cstheme="minorHAnsi"/>
          <w:szCs w:val="20"/>
          <w:lang w:val="en-US"/>
        </w:rPr>
        <w:t>p</w:t>
      </w:r>
      <w:r w:rsidRPr="009006C3">
        <w:rPr>
          <w:rFonts w:cstheme="minorHAnsi"/>
          <w:szCs w:val="20"/>
          <w:lang w:val="en-US"/>
        </w:rPr>
        <w:t>rovince.</w:t>
      </w:r>
    </w:p>
    <w:p w:rsidR="004A7786" w:rsidRPr="009006C3" w:rsidRDefault="004A7786" w:rsidP="000744AC">
      <w:pPr>
        <w:pStyle w:val="Title5"/>
        <w:spacing w:line="240" w:lineRule="auto"/>
        <w:rPr>
          <w:rFonts w:asciiTheme="minorHAnsi" w:hAnsiTheme="minorHAnsi" w:cstheme="minorHAnsi"/>
          <w:szCs w:val="20"/>
          <w:lang w:val="en-GB"/>
        </w:rPr>
      </w:pPr>
    </w:p>
    <w:p w:rsidR="006D482F" w:rsidRPr="009006C3" w:rsidRDefault="006D482F" w:rsidP="000744AC">
      <w:pPr>
        <w:pStyle w:val="Title5"/>
        <w:spacing w:line="240" w:lineRule="auto"/>
        <w:rPr>
          <w:rFonts w:asciiTheme="minorHAnsi" w:hAnsiTheme="minorHAnsi" w:cstheme="minorHAnsi"/>
          <w:szCs w:val="20"/>
          <w:lang w:val="en-GB"/>
        </w:rPr>
      </w:pPr>
      <w:r w:rsidRPr="009006C3">
        <w:rPr>
          <w:rFonts w:asciiTheme="minorHAnsi" w:hAnsiTheme="minorHAnsi" w:cstheme="minorHAnsi"/>
          <w:szCs w:val="20"/>
          <w:lang w:val="en-GB"/>
        </w:rPr>
        <w:t>Durable Solutions</w:t>
      </w:r>
    </w:p>
    <w:p w:rsidR="00470473" w:rsidRPr="00973B8E" w:rsidRDefault="00FB1AEB" w:rsidP="00DD6725">
      <w:pPr>
        <w:pStyle w:val="Text-Bullet"/>
        <w:spacing w:line="240" w:lineRule="auto"/>
        <w:jc w:val="both"/>
        <w:rPr>
          <w:rFonts w:cstheme="minorHAnsi"/>
          <w:bCs/>
          <w:szCs w:val="20"/>
          <w:lang w:val="en-GB"/>
        </w:rPr>
      </w:pPr>
      <w:r w:rsidRPr="009006C3">
        <w:rPr>
          <w:rFonts w:cstheme="minorHAnsi"/>
          <w:szCs w:val="20"/>
          <w:lang w:val="en-US"/>
        </w:rPr>
        <w:t xml:space="preserve">The confirmed Resettlement Quota for Zambia for 2020 </w:t>
      </w:r>
      <w:r w:rsidR="00B81D66" w:rsidRPr="009006C3">
        <w:rPr>
          <w:rFonts w:cstheme="minorHAnsi"/>
          <w:szCs w:val="20"/>
          <w:lang w:val="en-US"/>
        </w:rPr>
        <w:t>counts</w:t>
      </w:r>
      <w:r w:rsidRPr="009006C3">
        <w:rPr>
          <w:rFonts w:cstheme="minorHAnsi"/>
          <w:szCs w:val="20"/>
          <w:lang w:val="en-US"/>
        </w:rPr>
        <w:t xml:space="preserve"> 200 </w:t>
      </w:r>
      <w:r w:rsidR="00B81D66" w:rsidRPr="009006C3">
        <w:rPr>
          <w:rFonts w:cstheme="minorHAnsi"/>
          <w:szCs w:val="20"/>
          <w:lang w:val="en-US"/>
        </w:rPr>
        <w:t>i</w:t>
      </w:r>
      <w:r w:rsidRPr="009006C3">
        <w:rPr>
          <w:rFonts w:cstheme="minorHAnsi"/>
          <w:szCs w:val="20"/>
          <w:lang w:val="en-US"/>
        </w:rPr>
        <w:t xml:space="preserve">ndividuals to be </w:t>
      </w:r>
      <w:r w:rsidR="00B81D66" w:rsidRPr="009006C3">
        <w:rPr>
          <w:rFonts w:cstheme="minorHAnsi"/>
          <w:szCs w:val="20"/>
          <w:lang w:val="en-US"/>
        </w:rPr>
        <w:t>s</w:t>
      </w:r>
      <w:r w:rsidRPr="009006C3">
        <w:rPr>
          <w:rFonts w:cstheme="minorHAnsi"/>
          <w:szCs w:val="20"/>
          <w:lang w:val="en-US"/>
        </w:rPr>
        <w:t>ubmitted to Finland. As of 31 January 2020, Resettlement Registration Forms (RRFs) of 62 cases</w:t>
      </w:r>
      <w:r w:rsidR="00900180" w:rsidRPr="009006C3">
        <w:rPr>
          <w:rFonts w:cstheme="minorHAnsi"/>
          <w:szCs w:val="20"/>
          <w:lang w:val="en-US"/>
        </w:rPr>
        <w:t xml:space="preserve">, comprising </w:t>
      </w:r>
      <w:r w:rsidRPr="009006C3">
        <w:rPr>
          <w:rFonts w:cstheme="minorHAnsi"/>
          <w:szCs w:val="20"/>
          <w:lang w:val="en-US"/>
        </w:rPr>
        <w:t>239 individuals</w:t>
      </w:r>
      <w:r w:rsidR="00B81D66" w:rsidRPr="009006C3">
        <w:rPr>
          <w:rFonts w:cstheme="minorHAnsi"/>
          <w:szCs w:val="20"/>
          <w:lang w:val="en-US"/>
        </w:rPr>
        <w:t>,</w:t>
      </w:r>
      <w:r w:rsidRPr="009006C3">
        <w:rPr>
          <w:rFonts w:cstheme="minorHAnsi"/>
          <w:szCs w:val="20"/>
          <w:lang w:val="en-US"/>
        </w:rPr>
        <w:t xml:space="preserve"> </w:t>
      </w:r>
      <w:r w:rsidR="00900180" w:rsidRPr="009006C3">
        <w:rPr>
          <w:rFonts w:cstheme="minorHAnsi"/>
          <w:szCs w:val="20"/>
          <w:lang w:val="en-US"/>
        </w:rPr>
        <w:t>were</w:t>
      </w:r>
      <w:r w:rsidRPr="009006C3">
        <w:rPr>
          <w:rFonts w:cstheme="minorHAnsi"/>
          <w:szCs w:val="20"/>
          <w:lang w:val="en-US"/>
        </w:rPr>
        <w:t xml:space="preserve"> completed for review for possible </w:t>
      </w:r>
      <w:r w:rsidR="00B81D66" w:rsidRPr="009006C3">
        <w:rPr>
          <w:rFonts w:cstheme="minorHAnsi"/>
          <w:szCs w:val="20"/>
          <w:lang w:val="en-US"/>
        </w:rPr>
        <w:t>acceptance</w:t>
      </w:r>
      <w:r w:rsidRPr="009006C3">
        <w:rPr>
          <w:rFonts w:cstheme="minorHAnsi"/>
          <w:szCs w:val="20"/>
          <w:lang w:val="en-US"/>
        </w:rPr>
        <w:t xml:space="preserve"> </w:t>
      </w:r>
      <w:r w:rsidR="00A842F7" w:rsidRPr="009006C3">
        <w:rPr>
          <w:rFonts w:cstheme="minorHAnsi"/>
          <w:szCs w:val="20"/>
          <w:lang w:val="en-US"/>
        </w:rPr>
        <w:t xml:space="preserve">into </w:t>
      </w:r>
      <w:r w:rsidRPr="009006C3">
        <w:rPr>
          <w:rFonts w:cstheme="minorHAnsi"/>
          <w:szCs w:val="20"/>
          <w:lang w:val="en-US"/>
        </w:rPr>
        <w:t xml:space="preserve">the Finnish </w:t>
      </w:r>
      <w:r w:rsidR="00A842F7" w:rsidRPr="009006C3">
        <w:rPr>
          <w:rFonts w:cstheme="minorHAnsi"/>
          <w:szCs w:val="20"/>
          <w:lang w:val="en-US"/>
        </w:rPr>
        <w:t>q</w:t>
      </w:r>
      <w:r w:rsidRPr="009006C3">
        <w:rPr>
          <w:rFonts w:cstheme="minorHAnsi"/>
          <w:szCs w:val="20"/>
          <w:lang w:val="en-US"/>
        </w:rPr>
        <w:t xml:space="preserve">uota. Given the limited </w:t>
      </w:r>
      <w:r w:rsidR="009A072B" w:rsidRPr="009006C3">
        <w:rPr>
          <w:rFonts w:cstheme="minorHAnsi"/>
          <w:szCs w:val="20"/>
          <w:lang w:val="en-US"/>
        </w:rPr>
        <w:t>r</w:t>
      </w:r>
      <w:r w:rsidRPr="009006C3">
        <w:rPr>
          <w:rFonts w:cstheme="minorHAnsi"/>
          <w:szCs w:val="20"/>
          <w:lang w:val="en-US"/>
        </w:rPr>
        <w:t xml:space="preserve">esettlement </w:t>
      </w:r>
      <w:r w:rsidR="009A072B" w:rsidRPr="009006C3">
        <w:rPr>
          <w:rFonts w:cstheme="minorHAnsi"/>
          <w:szCs w:val="20"/>
          <w:lang w:val="en-US"/>
        </w:rPr>
        <w:t>q</w:t>
      </w:r>
      <w:r w:rsidRPr="009006C3">
        <w:rPr>
          <w:rFonts w:cstheme="minorHAnsi"/>
          <w:szCs w:val="20"/>
          <w:lang w:val="en-US"/>
        </w:rPr>
        <w:t xml:space="preserve">uota, </w:t>
      </w:r>
      <w:r w:rsidR="00900180" w:rsidRPr="009006C3">
        <w:rPr>
          <w:rFonts w:cstheme="minorHAnsi"/>
          <w:szCs w:val="20"/>
          <w:lang w:val="en-US"/>
        </w:rPr>
        <w:t>UNHCR</w:t>
      </w:r>
      <w:r w:rsidRPr="009006C3">
        <w:rPr>
          <w:rFonts w:cstheme="minorHAnsi"/>
          <w:szCs w:val="20"/>
          <w:lang w:val="en-US"/>
        </w:rPr>
        <w:t xml:space="preserve"> will promote complementary pathways for refugees in Zambia. The mapping of refugees with </w:t>
      </w:r>
      <w:r w:rsidR="009A072B" w:rsidRPr="009006C3">
        <w:rPr>
          <w:rFonts w:cstheme="minorHAnsi"/>
          <w:szCs w:val="20"/>
          <w:lang w:val="en-US"/>
        </w:rPr>
        <w:t>u</w:t>
      </w:r>
      <w:r w:rsidRPr="009006C3">
        <w:rPr>
          <w:rFonts w:cstheme="minorHAnsi"/>
          <w:szCs w:val="20"/>
          <w:lang w:val="en-US"/>
        </w:rPr>
        <w:t xml:space="preserve">niversity </w:t>
      </w:r>
      <w:r w:rsidR="009A072B" w:rsidRPr="009006C3">
        <w:rPr>
          <w:rFonts w:cstheme="minorHAnsi"/>
          <w:szCs w:val="20"/>
          <w:lang w:val="en-US"/>
        </w:rPr>
        <w:t>d</w:t>
      </w:r>
      <w:r w:rsidRPr="009006C3">
        <w:rPr>
          <w:rFonts w:cstheme="minorHAnsi"/>
          <w:szCs w:val="20"/>
          <w:lang w:val="en-US"/>
        </w:rPr>
        <w:t>egree certification and English/French language proficienc</w:t>
      </w:r>
      <w:r w:rsidR="009A072B" w:rsidRPr="009006C3">
        <w:rPr>
          <w:rFonts w:cstheme="minorHAnsi"/>
          <w:szCs w:val="20"/>
          <w:lang w:val="en-US"/>
        </w:rPr>
        <w:t>y</w:t>
      </w:r>
      <w:r w:rsidRPr="009006C3">
        <w:rPr>
          <w:rFonts w:cstheme="minorHAnsi"/>
          <w:szCs w:val="20"/>
          <w:lang w:val="en-US"/>
        </w:rPr>
        <w:t xml:space="preserve"> is ongoing</w:t>
      </w:r>
      <w:r w:rsidR="00900180" w:rsidRPr="009006C3">
        <w:rPr>
          <w:rFonts w:cstheme="minorHAnsi"/>
          <w:szCs w:val="20"/>
          <w:lang w:val="en-US"/>
        </w:rPr>
        <w:t>. To this end, a</w:t>
      </w:r>
      <w:r w:rsidRPr="009006C3">
        <w:rPr>
          <w:rFonts w:cstheme="minorHAnsi"/>
          <w:szCs w:val="20"/>
          <w:lang w:val="en-US"/>
        </w:rPr>
        <w:t xml:space="preserve"> list of 51 refugees with </w:t>
      </w:r>
      <w:r w:rsidR="009A072B" w:rsidRPr="009006C3">
        <w:rPr>
          <w:rFonts w:cstheme="minorHAnsi"/>
          <w:szCs w:val="20"/>
          <w:lang w:val="en-US"/>
        </w:rPr>
        <w:t>u</w:t>
      </w:r>
      <w:r w:rsidRPr="009006C3">
        <w:rPr>
          <w:rFonts w:cstheme="minorHAnsi"/>
          <w:szCs w:val="20"/>
          <w:lang w:val="en-US"/>
        </w:rPr>
        <w:t>niversity qualification</w:t>
      </w:r>
      <w:r w:rsidR="009A072B" w:rsidRPr="009006C3">
        <w:rPr>
          <w:rFonts w:cstheme="minorHAnsi"/>
          <w:szCs w:val="20"/>
          <w:lang w:val="en-US"/>
        </w:rPr>
        <w:t>s</w:t>
      </w:r>
      <w:r w:rsidRPr="009006C3">
        <w:rPr>
          <w:rFonts w:cstheme="minorHAnsi"/>
          <w:szCs w:val="20"/>
          <w:lang w:val="en-US"/>
        </w:rPr>
        <w:t xml:space="preserve"> has been generated from the </w:t>
      </w:r>
      <w:proofErr w:type="spellStart"/>
      <w:r w:rsidR="009A072B" w:rsidRPr="009006C3">
        <w:rPr>
          <w:rFonts w:cstheme="minorHAnsi"/>
          <w:szCs w:val="20"/>
          <w:lang w:val="en-US"/>
        </w:rPr>
        <w:t>P</w:t>
      </w:r>
      <w:r w:rsidRPr="009006C3">
        <w:rPr>
          <w:rFonts w:cstheme="minorHAnsi"/>
          <w:szCs w:val="20"/>
          <w:lang w:val="en-US"/>
        </w:rPr>
        <w:t>roGres</w:t>
      </w:r>
      <w:proofErr w:type="spellEnd"/>
      <w:r w:rsidRPr="009006C3">
        <w:rPr>
          <w:rFonts w:cstheme="minorHAnsi"/>
          <w:szCs w:val="20"/>
          <w:lang w:val="en-US"/>
        </w:rPr>
        <w:t xml:space="preserve"> v4 database for vetting </w:t>
      </w:r>
      <w:r w:rsidR="00900180" w:rsidRPr="009006C3">
        <w:rPr>
          <w:rFonts w:cstheme="minorHAnsi"/>
          <w:szCs w:val="20"/>
          <w:lang w:val="en-US"/>
        </w:rPr>
        <w:t xml:space="preserve">and </w:t>
      </w:r>
      <w:r w:rsidRPr="009006C3">
        <w:rPr>
          <w:rFonts w:cstheme="minorHAnsi"/>
          <w:szCs w:val="20"/>
          <w:lang w:val="en-US"/>
        </w:rPr>
        <w:t>possible consideration under the UNHCR pilot project on DHRM Temporary Assignment/employment of refugees. In addition, 71 DAFI (Albert Einstein German Academic Refugee Initiative) scholars</w:t>
      </w:r>
      <w:r w:rsidR="00900180" w:rsidRPr="009006C3">
        <w:rPr>
          <w:rFonts w:cstheme="minorHAnsi"/>
          <w:szCs w:val="20"/>
          <w:lang w:val="en-US"/>
        </w:rPr>
        <w:t>,</w:t>
      </w:r>
      <w:r w:rsidRPr="009006C3">
        <w:rPr>
          <w:rFonts w:cstheme="minorHAnsi"/>
          <w:szCs w:val="20"/>
          <w:lang w:val="en-US"/>
        </w:rPr>
        <w:t xml:space="preserve"> as well as 12 candidates</w:t>
      </w:r>
      <w:r w:rsidR="00900180" w:rsidRPr="009006C3">
        <w:rPr>
          <w:rFonts w:cstheme="minorHAnsi"/>
          <w:szCs w:val="20"/>
          <w:lang w:val="en-US"/>
        </w:rPr>
        <w:t xml:space="preserve"> </w:t>
      </w:r>
      <w:r w:rsidRPr="009006C3">
        <w:rPr>
          <w:rFonts w:cstheme="minorHAnsi"/>
          <w:szCs w:val="20"/>
          <w:lang w:val="en-US"/>
        </w:rPr>
        <w:t>hold</w:t>
      </w:r>
      <w:r w:rsidR="00900180" w:rsidRPr="009006C3">
        <w:rPr>
          <w:rFonts w:cstheme="minorHAnsi"/>
          <w:szCs w:val="20"/>
          <w:lang w:val="en-US"/>
        </w:rPr>
        <w:t>ing</w:t>
      </w:r>
      <w:r w:rsidRPr="009006C3">
        <w:rPr>
          <w:rFonts w:cstheme="minorHAnsi"/>
          <w:szCs w:val="20"/>
          <w:lang w:val="en-US"/>
        </w:rPr>
        <w:t xml:space="preserve"> the UNESCO Global Qualification passports are to be screened for possible consideration for </w:t>
      </w:r>
      <w:r w:rsidR="009A072B" w:rsidRPr="009006C3">
        <w:rPr>
          <w:rFonts w:cstheme="minorHAnsi"/>
          <w:szCs w:val="20"/>
          <w:lang w:val="en-US"/>
        </w:rPr>
        <w:t>s</w:t>
      </w:r>
      <w:r w:rsidRPr="009006C3">
        <w:rPr>
          <w:rFonts w:cstheme="minorHAnsi"/>
          <w:szCs w:val="20"/>
          <w:lang w:val="en-US"/>
        </w:rPr>
        <w:t xml:space="preserve">tudy </w:t>
      </w:r>
      <w:r w:rsidR="009A072B" w:rsidRPr="009006C3">
        <w:rPr>
          <w:rFonts w:cstheme="minorHAnsi"/>
          <w:szCs w:val="20"/>
          <w:lang w:val="en-US"/>
        </w:rPr>
        <w:t>v</w:t>
      </w:r>
      <w:r w:rsidRPr="009006C3">
        <w:rPr>
          <w:rFonts w:cstheme="minorHAnsi"/>
          <w:szCs w:val="20"/>
          <w:lang w:val="en-US"/>
        </w:rPr>
        <w:t>isa initiatives</w:t>
      </w:r>
      <w:r w:rsidR="00900180" w:rsidRPr="009006C3">
        <w:rPr>
          <w:rFonts w:cstheme="minorHAnsi"/>
          <w:szCs w:val="20"/>
          <w:lang w:val="en-US"/>
        </w:rPr>
        <w:t xml:space="preserve"> and s</w:t>
      </w:r>
      <w:r w:rsidRPr="009006C3">
        <w:rPr>
          <w:rFonts w:cstheme="minorHAnsi"/>
          <w:szCs w:val="20"/>
          <w:lang w:val="en-US"/>
        </w:rPr>
        <w:t>cholarships among other legal pathways for solutions.</w:t>
      </w:r>
    </w:p>
    <w:tbl>
      <w:tblPr>
        <w:tblStyle w:val="TableGrid"/>
        <w:tblpPr w:leftFromText="180" w:rightFromText="180" w:vertAnchor="text" w:horzAnchor="margin" w:tblpY="26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0490"/>
      </w:tblGrid>
      <w:tr w:rsidR="00B57F48" w:rsidRPr="00973B8E" w:rsidTr="00E721BE">
        <w:trPr>
          <w:trHeight w:val="287"/>
        </w:trPr>
        <w:tc>
          <w:tcPr>
            <w:tcW w:w="10490" w:type="dxa"/>
            <w:vAlign w:val="bottom"/>
          </w:tcPr>
          <w:p w:rsidR="00527EA6" w:rsidRPr="00973B8E" w:rsidRDefault="00527EA6" w:rsidP="00CF3DE6">
            <w:pPr>
              <w:pStyle w:val="Title-Relations"/>
              <w:framePr w:w="0" w:hRule="auto" w:wrap="auto" w:vAnchor="margin" w:hAnchor="text" w:xAlign="left" w:yAlign="inline" w:anchorLock="0"/>
              <w:spacing w:line="240" w:lineRule="auto"/>
              <w:rPr>
                <w:rFonts w:cstheme="minorHAnsi"/>
                <w:color w:val="0070C0"/>
                <w:sz w:val="40"/>
                <w:szCs w:val="40"/>
                <w:lang w:val="en-GB"/>
              </w:rPr>
            </w:pPr>
            <w:r w:rsidRPr="00973B8E">
              <w:rPr>
                <w:rFonts w:cstheme="minorHAnsi"/>
                <w:color w:val="0070C0"/>
                <w:sz w:val="40"/>
                <w:szCs w:val="40"/>
                <w:lang w:val="en-GB"/>
              </w:rPr>
              <w:t>External / Donors Relations</w:t>
            </w:r>
          </w:p>
          <w:p w:rsidR="000340CD" w:rsidRPr="00973B8E" w:rsidRDefault="000340CD" w:rsidP="00CF3DE6">
            <w:pPr>
              <w:pStyle w:val="Title-Relations"/>
              <w:framePr w:w="0" w:hRule="auto" w:wrap="auto" w:vAnchor="margin" w:hAnchor="text" w:xAlign="left" w:yAlign="inline" w:anchorLock="0"/>
              <w:spacing w:line="240" w:lineRule="auto"/>
              <w:rPr>
                <w:rFonts w:cstheme="minorHAnsi"/>
                <w:color w:val="000000" w:themeColor="text1"/>
                <w:sz w:val="20"/>
                <w:szCs w:val="20"/>
                <w:lang w:val="en-GB"/>
              </w:rPr>
            </w:pPr>
          </w:p>
          <w:p w:rsidR="00195BAB" w:rsidRPr="00973B8E" w:rsidRDefault="00055A29" w:rsidP="00E721BE">
            <w:pPr>
              <w:pStyle w:val="Text-Maintext"/>
              <w:spacing w:line="240" w:lineRule="auto"/>
              <w:jc w:val="both"/>
              <w:rPr>
                <w:rFonts w:cstheme="minorHAnsi"/>
                <w:szCs w:val="20"/>
                <w:lang w:val="en-GB"/>
              </w:rPr>
            </w:pPr>
            <w:r w:rsidRPr="00973B8E">
              <w:rPr>
                <w:rFonts w:cstheme="minorHAnsi"/>
                <w:szCs w:val="20"/>
                <w:lang w:val="en-US"/>
              </w:rPr>
              <w:t>UNHCR is grateful for the critical support provided by donors wh</w:t>
            </w:r>
            <w:r w:rsidR="0079745B" w:rsidRPr="00973B8E">
              <w:rPr>
                <w:rFonts w:cstheme="minorHAnsi"/>
                <w:szCs w:val="20"/>
                <w:lang w:val="en-US"/>
              </w:rPr>
              <w:t>ich</w:t>
            </w:r>
            <w:r w:rsidRPr="00973B8E">
              <w:rPr>
                <w:rFonts w:cstheme="minorHAnsi"/>
                <w:szCs w:val="20"/>
                <w:lang w:val="en-US"/>
              </w:rPr>
              <w:t xml:space="preserve"> have contributed to th</w:t>
            </w:r>
            <w:r w:rsidR="00AB3651" w:rsidRPr="00973B8E">
              <w:rPr>
                <w:rFonts w:cstheme="minorHAnsi"/>
                <w:szCs w:val="20"/>
                <w:lang w:val="en-US"/>
              </w:rPr>
              <w:t>e Zambia</w:t>
            </w:r>
            <w:r w:rsidRPr="00973B8E">
              <w:rPr>
                <w:rFonts w:cstheme="minorHAnsi"/>
                <w:szCs w:val="20"/>
                <w:lang w:val="en-US"/>
              </w:rPr>
              <w:t xml:space="preserve"> operation in 20</w:t>
            </w:r>
            <w:r w:rsidR="005137A9" w:rsidRPr="00973B8E">
              <w:rPr>
                <w:rFonts w:cstheme="minorHAnsi"/>
                <w:szCs w:val="20"/>
                <w:lang w:val="en-US"/>
              </w:rPr>
              <w:t>20</w:t>
            </w:r>
            <w:r w:rsidRPr="00973B8E">
              <w:rPr>
                <w:rFonts w:cstheme="minorHAnsi"/>
                <w:szCs w:val="20"/>
                <w:lang w:val="en-US"/>
              </w:rPr>
              <w:t xml:space="preserve"> with special thanks to: </w:t>
            </w:r>
            <w:r w:rsidRPr="00973B8E">
              <w:rPr>
                <w:rFonts w:cstheme="minorHAnsi"/>
                <w:b/>
                <w:szCs w:val="20"/>
                <w:lang w:val="en-US"/>
              </w:rPr>
              <w:t>the</w:t>
            </w:r>
            <w:r w:rsidRPr="00973B8E">
              <w:rPr>
                <w:rFonts w:cstheme="minorHAnsi"/>
                <w:szCs w:val="20"/>
                <w:lang w:val="en-US"/>
              </w:rPr>
              <w:t xml:space="preserve"> </w:t>
            </w:r>
            <w:r w:rsidRPr="00973B8E">
              <w:rPr>
                <w:rFonts w:cstheme="minorHAnsi"/>
                <w:b/>
                <w:szCs w:val="20"/>
                <w:lang w:val="en-US"/>
              </w:rPr>
              <w:t xml:space="preserve">United States of America, </w:t>
            </w:r>
            <w:r w:rsidR="00017BF9" w:rsidRPr="00973B8E">
              <w:rPr>
                <w:rFonts w:cstheme="minorHAnsi"/>
                <w:b/>
                <w:szCs w:val="20"/>
                <w:lang w:val="en-US"/>
              </w:rPr>
              <w:t xml:space="preserve">Japan, Czech Republic and </w:t>
            </w:r>
            <w:r w:rsidRPr="00973B8E">
              <w:rPr>
                <w:rFonts w:cstheme="minorHAnsi"/>
                <w:b/>
                <w:szCs w:val="20"/>
                <w:lang w:val="en-US"/>
              </w:rPr>
              <w:t>the United Nations Trust Fund for Human Security</w:t>
            </w:r>
            <w:r w:rsidR="00AB3651" w:rsidRPr="00973B8E">
              <w:rPr>
                <w:rFonts w:cstheme="minorHAnsi"/>
                <w:szCs w:val="20"/>
                <w:lang w:val="en-US"/>
              </w:rPr>
              <w:t>;</w:t>
            </w:r>
            <w:r w:rsidRPr="00973B8E">
              <w:rPr>
                <w:rFonts w:cstheme="minorHAnsi"/>
                <w:b/>
                <w:szCs w:val="20"/>
                <w:lang w:val="en-US"/>
              </w:rPr>
              <w:t xml:space="preserve"> </w:t>
            </w:r>
            <w:r w:rsidRPr="00973B8E">
              <w:rPr>
                <w:rFonts w:cstheme="minorHAnsi"/>
                <w:szCs w:val="20"/>
                <w:lang w:val="en-US"/>
              </w:rPr>
              <w:t>and to all donors giving</w:t>
            </w:r>
            <w:r w:rsidRPr="00973B8E">
              <w:rPr>
                <w:rFonts w:cstheme="minorHAnsi"/>
                <w:b/>
                <w:szCs w:val="20"/>
                <w:lang w:val="en-US"/>
              </w:rPr>
              <w:t xml:space="preserve"> </w:t>
            </w:r>
            <w:r w:rsidRPr="00973B8E">
              <w:rPr>
                <w:rFonts w:cstheme="minorHAnsi"/>
                <w:szCs w:val="20"/>
                <w:lang w:val="en-US"/>
              </w:rPr>
              <w:t xml:space="preserve">unearmarked and softly earmarked funds, including Algeria, Argentina, Australia, Austria, Azerbaijan, </w:t>
            </w:r>
            <w:r w:rsidRPr="00973B8E">
              <w:rPr>
                <w:rFonts w:cstheme="minorHAnsi"/>
                <w:szCs w:val="20"/>
                <w:lang w:val="en-GB"/>
              </w:rPr>
              <w:t>Belgium, Canada, Costa Rica, Denmark, Estonia, Germany, Iceland, Indonesia, Ireland, Kuwait, Malta, Monaco, Montenegro, Netherlands, New Zealand, Norway, Peru, Philippines, Qatar, Republic of Korea, Russian Federation, Saudi Arabia, Serbia, Singapore, Slovakia, Sri Lanka, Sweden, Switzerland, Thailand, United Arab Emirates, United Kingdom, Uruguay, along with private donors from Australia, Republic of Korea, and Spain</w:t>
            </w:r>
            <w:r w:rsidR="00C80FBD" w:rsidRPr="00973B8E">
              <w:rPr>
                <w:rFonts w:cstheme="minorHAnsi"/>
                <w:szCs w:val="20"/>
                <w:lang w:val="en-GB"/>
              </w:rPr>
              <w:t>.</w:t>
            </w:r>
          </w:p>
          <w:p w:rsidR="00C80FBD" w:rsidRPr="00973B8E" w:rsidRDefault="00C80FBD" w:rsidP="00CF3DE6">
            <w:pPr>
              <w:pStyle w:val="Text-Maintext"/>
              <w:spacing w:line="240" w:lineRule="auto"/>
              <w:rPr>
                <w:rFonts w:cstheme="minorHAnsi"/>
                <w:szCs w:val="20"/>
                <w:lang w:val="en-GB"/>
              </w:rPr>
            </w:pPr>
          </w:p>
          <w:p w:rsidR="00C80FBD" w:rsidRPr="00973B8E" w:rsidRDefault="00C80FBD"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DD2928" w:rsidRPr="00973B8E" w:rsidRDefault="00DD2928" w:rsidP="00CF3DE6">
            <w:pPr>
              <w:pStyle w:val="Text-Maintext"/>
              <w:spacing w:line="240" w:lineRule="auto"/>
              <w:rPr>
                <w:rFonts w:cstheme="minorHAnsi"/>
                <w:szCs w:val="20"/>
                <w:lang w:val="en-GB"/>
              </w:rPr>
            </w:pPr>
          </w:p>
          <w:p w:rsidR="00DD2928" w:rsidRPr="00973B8E" w:rsidRDefault="00DD2928" w:rsidP="00CF3DE6">
            <w:pPr>
              <w:pStyle w:val="Text-Maintext"/>
              <w:spacing w:line="240" w:lineRule="auto"/>
              <w:rPr>
                <w:rFonts w:cstheme="minorHAnsi"/>
                <w:szCs w:val="20"/>
                <w:lang w:val="en-GB"/>
              </w:rPr>
            </w:pPr>
          </w:p>
          <w:p w:rsidR="00DD2928" w:rsidRPr="00973B8E" w:rsidRDefault="00DD2928" w:rsidP="00CF3DE6">
            <w:pPr>
              <w:pStyle w:val="Text-Maintext"/>
              <w:spacing w:line="240" w:lineRule="auto"/>
              <w:rPr>
                <w:rFonts w:cstheme="minorHAnsi"/>
                <w:szCs w:val="20"/>
                <w:lang w:val="en-GB"/>
              </w:rPr>
            </w:pPr>
          </w:p>
          <w:p w:rsidR="00717939" w:rsidRPr="00973B8E" w:rsidRDefault="00717939" w:rsidP="00CF3DE6">
            <w:pPr>
              <w:pStyle w:val="Text-Maintext"/>
              <w:spacing w:line="240" w:lineRule="auto"/>
              <w:rPr>
                <w:rFonts w:cstheme="minorHAnsi"/>
                <w:szCs w:val="20"/>
                <w:lang w:val="en-GB"/>
              </w:rPr>
            </w:pPr>
          </w:p>
          <w:p w:rsidR="00195BAB" w:rsidRPr="00973B8E" w:rsidRDefault="00195BAB" w:rsidP="00CF3DE6">
            <w:pPr>
              <w:pStyle w:val="Text-Maintext"/>
              <w:spacing w:line="240" w:lineRule="auto"/>
              <w:rPr>
                <w:rFonts w:cstheme="minorHAnsi"/>
                <w:szCs w:val="20"/>
                <w:lang w:val="en-GB"/>
              </w:rPr>
            </w:pPr>
          </w:p>
          <w:p w:rsidR="00527EA6" w:rsidRPr="00973B8E" w:rsidRDefault="00527EA6" w:rsidP="00CF3DE6">
            <w:pPr>
              <w:pStyle w:val="Title-Contacts"/>
              <w:spacing w:line="240" w:lineRule="auto"/>
              <w:rPr>
                <w:rFonts w:cstheme="minorHAnsi"/>
                <w:color w:val="0070C0"/>
                <w:szCs w:val="20"/>
                <w:lang w:val="en-GB"/>
              </w:rPr>
            </w:pPr>
            <w:r w:rsidRPr="00973B8E">
              <w:rPr>
                <w:rFonts w:cstheme="minorHAnsi"/>
                <w:color w:val="0070C0"/>
                <w:szCs w:val="20"/>
                <w:lang w:val="en-GB"/>
              </w:rPr>
              <w:t>CONTACTS</w:t>
            </w:r>
          </w:p>
          <w:p w:rsidR="00527EA6" w:rsidRPr="00973B8E" w:rsidRDefault="00527EA6" w:rsidP="00CF3DE6">
            <w:pPr>
              <w:pStyle w:val="Text-Maintext"/>
              <w:spacing w:line="240" w:lineRule="auto"/>
              <w:rPr>
                <w:rFonts w:cstheme="minorHAnsi"/>
                <w:szCs w:val="20"/>
                <w:lang w:val="en-GB"/>
              </w:rPr>
            </w:pPr>
            <w:r w:rsidRPr="00973B8E">
              <w:rPr>
                <w:rFonts w:cstheme="minorHAnsi"/>
                <w:szCs w:val="20"/>
                <w:lang w:val="en-US"/>
              </w:rPr>
              <w:t>Pierrine Aylara</w:t>
            </w:r>
            <w:r w:rsidRPr="00973B8E">
              <w:rPr>
                <w:rFonts w:cstheme="minorHAnsi"/>
                <w:szCs w:val="20"/>
                <w:lang w:val="en-GB"/>
              </w:rPr>
              <w:t xml:space="preserve">, Representative, Zambia, </w:t>
            </w:r>
          </w:p>
          <w:p w:rsidR="00527EA6" w:rsidRPr="00973B8E" w:rsidRDefault="00527EA6" w:rsidP="00CF3DE6">
            <w:pPr>
              <w:pStyle w:val="Text-Maintext"/>
              <w:spacing w:line="240" w:lineRule="auto"/>
              <w:rPr>
                <w:rFonts w:cstheme="minorHAnsi"/>
                <w:szCs w:val="20"/>
                <w:lang w:val="en-GB"/>
              </w:rPr>
            </w:pPr>
            <w:proofErr w:type="spellStart"/>
            <w:r w:rsidRPr="00973B8E">
              <w:rPr>
                <w:rFonts w:cstheme="minorHAnsi"/>
                <w:szCs w:val="20"/>
              </w:rPr>
              <w:t>aylara</w:t>
            </w:r>
            <w:proofErr w:type="spellEnd"/>
            <w:r w:rsidR="006D3C01">
              <w:fldChar w:fldCharType="begin"/>
            </w:r>
            <w:r w:rsidR="006D3C01">
              <w:instrText xml:space="preserve"> HYPERLINK "file:///\\\\psf\\TRAVAUX\\8715%20-%20UNHCR%20WORD%20V2013\\BUREAUTIQUE\\annexe\\name@unhcr.org" </w:instrText>
            </w:r>
            <w:r w:rsidR="006D3C01">
              <w:fldChar w:fldCharType="separate"/>
            </w:r>
            <w:r w:rsidRPr="00973B8E">
              <w:rPr>
                <w:rStyle w:val="Hyperlink"/>
                <w:rFonts w:cstheme="minorHAnsi"/>
                <w:color w:val="000000" w:themeColor="text1"/>
                <w:szCs w:val="20"/>
                <w:lang w:val="en-GB"/>
              </w:rPr>
              <w:t>@unhcr.org</w:t>
            </w:r>
            <w:r w:rsidR="006D3C01">
              <w:rPr>
                <w:rStyle w:val="Hyperlink"/>
                <w:rFonts w:cstheme="minorHAnsi"/>
                <w:color w:val="000000" w:themeColor="text1"/>
                <w:szCs w:val="20"/>
                <w:lang w:val="en-GB"/>
              </w:rPr>
              <w:fldChar w:fldCharType="end"/>
            </w:r>
            <w:r w:rsidRPr="00973B8E">
              <w:rPr>
                <w:rFonts w:cstheme="minorHAnsi"/>
                <w:szCs w:val="20"/>
                <w:lang w:val="en-GB"/>
              </w:rPr>
              <w:t xml:space="preserve">, </w:t>
            </w:r>
            <w:r w:rsidR="00BF2F79" w:rsidRPr="00973B8E">
              <w:rPr>
                <w:rFonts w:cstheme="minorHAnsi"/>
                <w:szCs w:val="20"/>
                <w:lang w:val="en-GB"/>
              </w:rPr>
              <w:t>Tel :</w:t>
            </w:r>
            <w:r w:rsidRPr="00973B8E">
              <w:rPr>
                <w:rFonts w:cstheme="minorHAnsi"/>
                <w:szCs w:val="20"/>
                <w:lang w:val="en-GB"/>
              </w:rPr>
              <w:t xml:space="preserve"> +260 977862000/1, Cell +260 977471613</w:t>
            </w:r>
          </w:p>
          <w:p w:rsidR="00527EA6" w:rsidRPr="00973B8E" w:rsidRDefault="00527EA6" w:rsidP="00CF3DE6">
            <w:pPr>
              <w:pStyle w:val="Text-Maintext"/>
              <w:spacing w:line="240" w:lineRule="auto"/>
              <w:rPr>
                <w:rFonts w:cstheme="minorHAnsi"/>
                <w:szCs w:val="20"/>
                <w:lang w:val="en-GB"/>
              </w:rPr>
            </w:pPr>
          </w:p>
          <w:p w:rsidR="00527EA6" w:rsidRPr="00973B8E" w:rsidRDefault="00527EA6" w:rsidP="00CF3DE6">
            <w:pPr>
              <w:pStyle w:val="Text-Maintext"/>
              <w:spacing w:line="240" w:lineRule="auto"/>
              <w:rPr>
                <w:rFonts w:cstheme="minorHAnsi"/>
                <w:szCs w:val="20"/>
                <w:lang w:val="en-GB"/>
              </w:rPr>
            </w:pPr>
            <w:r w:rsidRPr="00973B8E">
              <w:rPr>
                <w:rFonts w:cstheme="minorHAnsi"/>
                <w:b/>
                <w:szCs w:val="20"/>
                <w:lang w:val="en-GB"/>
              </w:rPr>
              <w:t xml:space="preserve">Kelvin </w:t>
            </w:r>
            <w:proofErr w:type="spellStart"/>
            <w:r w:rsidRPr="00973B8E">
              <w:rPr>
                <w:rFonts w:cstheme="minorHAnsi"/>
                <w:b/>
                <w:szCs w:val="20"/>
                <w:lang w:val="en-GB"/>
              </w:rPr>
              <w:t>Shimoh</w:t>
            </w:r>
            <w:proofErr w:type="spellEnd"/>
            <w:r w:rsidRPr="00973B8E">
              <w:rPr>
                <w:rFonts w:cstheme="minorHAnsi"/>
                <w:szCs w:val="20"/>
                <w:lang w:val="en-GB"/>
              </w:rPr>
              <w:t xml:space="preserve">, Public Information Associate, Zambia </w:t>
            </w:r>
          </w:p>
          <w:p w:rsidR="00527EA6" w:rsidRPr="00973B8E" w:rsidRDefault="006D3C01" w:rsidP="00CF3DE6">
            <w:pPr>
              <w:pStyle w:val="Text-Maintext"/>
              <w:spacing w:line="240" w:lineRule="auto"/>
              <w:rPr>
                <w:rFonts w:cstheme="minorHAnsi"/>
                <w:szCs w:val="20"/>
                <w:lang w:val="en-GB"/>
              </w:rPr>
            </w:pPr>
            <w:hyperlink r:id="rId19" w:history="1">
              <w:r w:rsidR="00527EA6" w:rsidRPr="00973B8E">
                <w:rPr>
                  <w:rStyle w:val="Hyperlink"/>
                  <w:rFonts w:cstheme="minorHAnsi"/>
                  <w:color w:val="000000" w:themeColor="text1"/>
                  <w:szCs w:val="20"/>
                  <w:lang w:val="en-GB"/>
                </w:rPr>
                <w:t>shimo@unhcr.org</w:t>
              </w:r>
            </w:hyperlink>
            <w:r w:rsidR="00527EA6" w:rsidRPr="00973B8E">
              <w:rPr>
                <w:rFonts w:cstheme="minorHAnsi"/>
                <w:szCs w:val="20"/>
                <w:lang w:val="en-GB"/>
              </w:rPr>
              <w:t>, Tel: +26097786200/01, Cell +260979585832</w:t>
            </w:r>
          </w:p>
          <w:p w:rsidR="0080591C" w:rsidRPr="00973B8E" w:rsidRDefault="0080591C" w:rsidP="000251B0">
            <w:pPr>
              <w:pStyle w:val="Text-Maintext"/>
              <w:spacing w:line="240" w:lineRule="auto"/>
              <w:rPr>
                <w:rFonts w:cstheme="minorHAnsi"/>
                <w:b/>
                <w:szCs w:val="20"/>
                <w:lang w:val="en-GB"/>
              </w:rPr>
            </w:pPr>
          </w:p>
          <w:p w:rsidR="00C80FBD" w:rsidRPr="00973B8E" w:rsidRDefault="00C80FBD" w:rsidP="000251B0">
            <w:pPr>
              <w:pStyle w:val="Text-Maintext"/>
              <w:spacing w:line="240" w:lineRule="auto"/>
              <w:rPr>
                <w:rFonts w:cstheme="minorHAnsi"/>
                <w:b/>
                <w:color w:val="0070C0"/>
                <w:szCs w:val="20"/>
                <w:lang w:val="en-GB"/>
              </w:rPr>
            </w:pPr>
          </w:p>
          <w:p w:rsidR="004F61A1" w:rsidRPr="00973B8E" w:rsidRDefault="00527EA6" w:rsidP="000251B0">
            <w:pPr>
              <w:pStyle w:val="Text-Maintext"/>
              <w:spacing w:line="240" w:lineRule="auto"/>
              <w:rPr>
                <w:rFonts w:cstheme="minorHAnsi"/>
                <w:b/>
                <w:color w:val="0070C0"/>
                <w:szCs w:val="20"/>
                <w:lang w:val="en-GB"/>
              </w:rPr>
            </w:pPr>
            <w:r w:rsidRPr="00973B8E">
              <w:rPr>
                <w:rFonts w:cstheme="minorHAnsi"/>
                <w:b/>
                <w:color w:val="0070C0"/>
                <w:szCs w:val="20"/>
                <w:lang w:val="en-GB"/>
              </w:rPr>
              <w:t>LINKS</w:t>
            </w:r>
            <w:r w:rsidR="000251B0" w:rsidRPr="00973B8E">
              <w:rPr>
                <w:rFonts w:cstheme="minorHAnsi"/>
                <w:b/>
                <w:color w:val="0070C0"/>
                <w:szCs w:val="20"/>
                <w:lang w:val="en-GB"/>
              </w:rPr>
              <w:t xml:space="preserve">:  </w:t>
            </w:r>
          </w:p>
          <w:p w:rsidR="00055A29" w:rsidRDefault="006D3C01" w:rsidP="000251B0">
            <w:pPr>
              <w:pStyle w:val="Text-Maintext"/>
              <w:spacing w:line="240" w:lineRule="auto"/>
              <w:rPr>
                <w:rStyle w:val="Hyperlink"/>
                <w:rFonts w:cstheme="minorHAnsi"/>
                <w:szCs w:val="20"/>
                <w:lang w:val="en-GB"/>
              </w:rPr>
            </w:pPr>
            <w:hyperlink r:id="rId20" w:history="1">
              <w:r w:rsidR="00234735" w:rsidRPr="00973B8E">
                <w:rPr>
                  <w:rStyle w:val="Hyperlink"/>
                  <w:rFonts w:cstheme="minorHAnsi"/>
                  <w:szCs w:val="20"/>
                  <w:lang w:val="en-GB"/>
                </w:rPr>
                <w:t>Regional portal</w:t>
              </w:r>
            </w:hyperlink>
            <w:r w:rsidR="00234735" w:rsidRPr="00973B8E">
              <w:rPr>
                <w:rFonts w:cstheme="minorHAnsi"/>
                <w:szCs w:val="20"/>
                <w:lang w:val="en-GB"/>
              </w:rPr>
              <w:t xml:space="preserve"> |</w:t>
            </w:r>
            <w:r w:rsidR="000251B0" w:rsidRPr="00973B8E">
              <w:rPr>
                <w:rFonts w:cstheme="minorHAnsi"/>
                <w:szCs w:val="20"/>
                <w:lang w:val="en-GB"/>
              </w:rPr>
              <w:t xml:space="preserve"> </w:t>
            </w:r>
            <w:hyperlink r:id="rId21" w:history="1">
              <w:r w:rsidR="008D382C" w:rsidRPr="008D382C">
                <w:rPr>
                  <w:rStyle w:val="Hyperlink"/>
                  <w:rFonts w:cstheme="minorHAnsi"/>
                  <w:szCs w:val="20"/>
                </w:rPr>
                <w:t>https://data2.unhcr.org/en/country/zmb</w:t>
              </w:r>
            </w:hyperlink>
          </w:p>
          <w:p w:rsidR="00527EA6" w:rsidRPr="00973B8E" w:rsidRDefault="008D382C" w:rsidP="008739CA">
            <w:pPr>
              <w:pStyle w:val="Text-Maintext"/>
              <w:spacing w:line="240" w:lineRule="auto"/>
              <w:rPr>
                <w:rFonts w:cstheme="minorHAnsi"/>
                <w:szCs w:val="20"/>
                <w:lang w:val="en-GB"/>
              </w:rPr>
            </w:pPr>
            <w:hyperlink r:id="rId22" w:history="1">
              <w:r w:rsidRPr="008D382C">
                <w:rPr>
                  <w:rStyle w:val="Hyperlink"/>
                  <w:rFonts w:cstheme="minorHAnsi"/>
                  <w:szCs w:val="20"/>
                </w:rPr>
                <w:t>https://twitter.com/unhcrzambia</w:t>
              </w:r>
            </w:hyperlink>
            <w:r>
              <w:rPr>
                <w:rFonts w:cstheme="minorHAnsi"/>
                <w:szCs w:val="20"/>
                <w:lang w:val="en-GB"/>
              </w:rPr>
              <w:t xml:space="preserve"> </w:t>
            </w:r>
            <w:r w:rsidR="00055A29" w:rsidRPr="00973B8E">
              <w:rPr>
                <w:rFonts w:cstheme="minorHAnsi"/>
                <w:szCs w:val="20"/>
                <w:lang w:val="en-GB"/>
              </w:rPr>
              <w:t>|</w:t>
            </w:r>
            <w:r w:rsidR="00E1005B">
              <w:rPr>
                <w:rFonts w:cstheme="minorHAnsi"/>
                <w:szCs w:val="20"/>
                <w:lang w:val="en-GB"/>
              </w:rPr>
              <w:t xml:space="preserve"> </w:t>
            </w:r>
            <w:hyperlink r:id="rId23" w:history="1">
              <w:r w:rsidR="00E1005B" w:rsidRPr="00E1005B">
                <w:rPr>
                  <w:rStyle w:val="Hyperlink"/>
                  <w:rFonts w:cstheme="minorHAnsi"/>
                  <w:szCs w:val="20"/>
                  <w:lang w:val="en-US"/>
                </w:rPr>
                <w:t>https://www.facebook.com/UnhcrZambia/</w:t>
              </w:r>
            </w:hyperlink>
          </w:p>
        </w:tc>
      </w:tr>
      <w:tr w:rsidR="00527EA6" w:rsidRPr="0067066B" w:rsidTr="00E721BE">
        <w:trPr>
          <w:trHeight w:hRule="exact" w:val="66"/>
        </w:trPr>
        <w:tc>
          <w:tcPr>
            <w:tcW w:w="10490" w:type="dxa"/>
          </w:tcPr>
          <w:p w:rsidR="00527EA6" w:rsidRPr="0067066B" w:rsidRDefault="00527EA6" w:rsidP="00527EA6">
            <w:pPr>
              <w:rPr>
                <w:rFonts w:asciiTheme="majorHAnsi" w:hAnsiTheme="majorHAnsi" w:cstheme="majorHAnsi"/>
                <w:sz w:val="20"/>
                <w:szCs w:val="20"/>
                <w:lang w:val="en-GB"/>
              </w:rPr>
            </w:pPr>
          </w:p>
        </w:tc>
      </w:tr>
    </w:tbl>
    <w:p w:rsidR="00964AD8" w:rsidRPr="0067066B" w:rsidRDefault="00964AD8" w:rsidP="00673731">
      <w:pPr>
        <w:pStyle w:val="Text-Maintext"/>
        <w:rPr>
          <w:rFonts w:asciiTheme="majorHAnsi" w:hAnsiTheme="majorHAnsi" w:cstheme="majorHAnsi"/>
          <w:szCs w:val="20"/>
          <w:lang w:val="en-GB"/>
        </w:rPr>
      </w:pPr>
      <w:bookmarkStart w:id="6" w:name="_GoBack"/>
      <w:bookmarkEnd w:id="6"/>
    </w:p>
    <w:sectPr w:rsidR="00964AD8" w:rsidRPr="0067066B" w:rsidSect="00E721BE">
      <w:pgSz w:w="11906" w:h="16838" w:code="9"/>
      <w:pgMar w:top="720" w:right="720" w:bottom="720" w:left="720" w:header="567"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C01" w:rsidRDefault="006D3C01" w:rsidP="001E715C">
      <w:pPr>
        <w:spacing w:line="240" w:lineRule="auto"/>
      </w:pPr>
      <w:r>
        <w:separator/>
      </w:r>
    </w:p>
    <w:p w:rsidR="006D3C01" w:rsidRDefault="006D3C01"/>
    <w:p w:rsidR="006D3C01" w:rsidRDefault="006D3C01"/>
  </w:endnote>
  <w:endnote w:type="continuationSeparator" w:id="0">
    <w:p w:rsidR="006D3C01" w:rsidRDefault="006D3C01" w:rsidP="001E715C">
      <w:pPr>
        <w:spacing w:line="240" w:lineRule="auto"/>
      </w:pPr>
      <w:r>
        <w:continuationSeparator/>
      </w:r>
    </w:p>
    <w:p w:rsidR="006D3C01" w:rsidRDefault="006D3C01"/>
    <w:p w:rsidR="006D3C01" w:rsidRDefault="006D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709" w:rsidRDefault="00AE6709">
    <w:pPr>
      <w:pStyle w:val="Footer"/>
    </w:pPr>
  </w:p>
  <w:p w:rsidR="00AE6709" w:rsidRDefault="00AE6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709" w:rsidRDefault="00AE6709">
    <w:pPr>
      <w:pStyle w:val="Footer"/>
    </w:pPr>
  </w:p>
  <w:p w:rsidR="00AE6709" w:rsidRDefault="00AE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C01" w:rsidRDefault="006D3C01" w:rsidP="001E715C">
      <w:pPr>
        <w:spacing w:line="240" w:lineRule="auto"/>
      </w:pPr>
      <w:r>
        <w:separator/>
      </w:r>
    </w:p>
    <w:p w:rsidR="006D3C01" w:rsidRDefault="006D3C01"/>
    <w:p w:rsidR="006D3C01" w:rsidRDefault="006D3C01"/>
  </w:footnote>
  <w:footnote w:type="continuationSeparator" w:id="0">
    <w:p w:rsidR="006D3C01" w:rsidRDefault="006D3C01" w:rsidP="001E715C">
      <w:pPr>
        <w:spacing w:line="240" w:lineRule="auto"/>
      </w:pPr>
      <w:r>
        <w:continuationSeparator/>
      </w:r>
    </w:p>
    <w:p w:rsidR="006D3C01" w:rsidRDefault="006D3C01"/>
    <w:p w:rsidR="006D3C01" w:rsidRDefault="006D3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801"/>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AE6709" w:rsidRPr="00EB61A2" w:rsidTr="000251B0">
      <w:trPr>
        <w:trHeight w:val="240"/>
      </w:trPr>
      <w:tc>
        <w:tcPr>
          <w:tcW w:w="7938" w:type="dxa"/>
          <w:vAlign w:val="bottom"/>
        </w:tcPr>
        <w:p w:rsidR="00AE6709" w:rsidRPr="003F2966" w:rsidRDefault="00B44C32" w:rsidP="000251B0">
          <w:pPr>
            <w:pStyle w:val="Title-Headercontinued"/>
            <w:framePr w:wrap="auto" w:vAnchor="margin" w:hAnchor="text" w:xAlign="left" w:yAlign="inline"/>
            <w:rPr>
              <w:lang w:val="en-US"/>
            </w:rPr>
          </w:pPr>
          <w:r>
            <w:rPr>
              <w:lang w:val="en-US"/>
            </w:rPr>
            <w:t xml:space="preserve">fact </w:t>
          </w:r>
          <w:r w:rsidR="0050271B">
            <w:rPr>
              <w:lang w:val="en-US"/>
            </w:rPr>
            <w:t>SHEET &gt;</w:t>
          </w:r>
          <w:r w:rsidR="00AE6709" w:rsidRPr="003F2966">
            <w:rPr>
              <w:lang w:val="en-US"/>
            </w:rPr>
            <w:t xml:space="preserve"> </w:t>
          </w:r>
          <w:r w:rsidR="00E06722">
            <w:rPr>
              <w:b/>
              <w:caps w:val="0"/>
              <w:color w:val="0072BC" w:themeColor="accent1"/>
              <w:lang w:val="en-US"/>
            </w:rPr>
            <w:t>Zambia</w:t>
          </w:r>
          <w:r w:rsidR="00E06722">
            <w:rPr>
              <w:caps w:val="0"/>
              <w:color w:val="0072BC" w:themeColor="accent1"/>
              <w:lang w:val="en-US"/>
            </w:rPr>
            <w:t xml:space="preserve"> </w:t>
          </w:r>
          <w:r w:rsidR="004F0D09">
            <w:rPr>
              <w:caps w:val="0"/>
              <w:color w:val="0072BC" w:themeColor="accent1"/>
              <w:lang w:val="en-US"/>
            </w:rPr>
            <w:t xml:space="preserve">/ </w:t>
          </w:r>
          <w:r w:rsidR="00B75BF4">
            <w:rPr>
              <w:caps w:val="0"/>
              <w:color w:val="0072BC" w:themeColor="accent1"/>
              <w:lang w:val="en-US"/>
            </w:rPr>
            <w:t>January</w:t>
          </w:r>
          <w:r w:rsidR="004F114C">
            <w:rPr>
              <w:caps w:val="0"/>
              <w:color w:val="0072BC" w:themeColor="accent1"/>
              <w:lang w:val="en-US"/>
            </w:rPr>
            <w:t xml:space="preserve"> </w:t>
          </w:r>
          <w:r w:rsidR="00AE6709" w:rsidRPr="003F2966">
            <w:rPr>
              <w:caps w:val="0"/>
              <w:color w:val="0072BC" w:themeColor="accent1"/>
              <w:lang w:val="en-US"/>
            </w:rPr>
            <w:t>20</w:t>
          </w:r>
          <w:r w:rsidR="00B75BF4">
            <w:rPr>
              <w:caps w:val="0"/>
              <w:color w:val="0072BC" w:themeColor="accent1"/>
              <w:lang w:val="en-US"/>
            </w:rPr>
            <w:t>20</w:t>
          </w:r>
        </w:p>
      </w:tc>
    </w:tr>
  </w:tbl>
  <w:p w:rsidR="00AE6709" w:rsidRPr="003F2966" w:rsidRDefault="00C6728F">
    <w:pPr>
      <w:pStyle w:val="Header"/>
      <w:rPr>
        <w:lang w:val="en-US"/>
      </w:rPr>
    </w:pPr>
    <w:r>
      <w:rPr>
        <w:noProof/>
        <w:lang w:val="en-GB" w:eastAsia="en-GB"/>
      </w:rPr>
      <w:drawing>
        <wp:anchor distT="0" distB="0" distL="114300" distR="114300" simplePos="0" relativeHeight="251662336" behindDoc="1" locked="0" layoutInCell="1" allowOverlap="1" wp14:anchorId="32EF33B7" wp14:editId="1D9FD138">
          <wp:simplePos x="0" y="0"/>
          <wp:positionH relativeFrom="page">
            <wp:posOffset>0</wp:posOffset>
          </wp:positionH>
          <wp:positionV relativeFrom="page">
            <wp:posOffset>0</wp:posOffset>
          </wp:positionV>
          <wp:extent cx="7560000" cy="1440000"/>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suite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10"/>
      <w:gridCol w:w="3273"/>
    </w:tblGrid>
    <w:tr w:rsidR="00AE6709" w:rsidRPr="00EB61A2" w:rsidTr="000251B0">
      <w:trPr>
        <w:trHeight w:hRule="exact" w:val="85"/>
      </w:trPr>
      <w:tc>
        <w:tcPr>
          <w:tcW w:w="8883" w:type="dxa"/>
          <w:gridSpan w:val="2"/>
          <w:tcBorders>
            <w:top w:val="single" w:sz="4" w:space="0" w:color="0072BC" w:themeColor="accent1"/>
          </w:tcBorders>
        </w:tcPr>
        <w:p w:rsidR="00AE6709" w:rsidRPr="003F2966" w:rsidRDefault="00AE6709" w:rsidP="00322AAF">
          <w:pPr>
            <w:framePr w:w="10206" w:h="964" w:wrap="notBeside" w:vAnchor="page" w:hAnchor="page" w:x="1870" w:y="15868" w:anchorLock="1"/>
            <w:rPr>
              <w:lang w:val="en-US"/>
            </w:rPr>
          </w:pPr>
        </w:p>
      </w:tc>
    </w:tr>
    <w:tr w:rsidR="00AE6709" w:rsidTr="000251B0">
      <w:trPr>
        <w:trHeight w:val="244"/>
      </w:trPr>
      <w:tc>
        <w:tcPr>
          <w:tcW w:w="5610" w:type="dxa"/>
          <w:vAlign w:val="bottom"/>
        </w:tcPr>
        <w:p w:rsidR="00AE6709" w:rsidRPr="00C75B93" w:rsidRDefault="00AE6709" w:rsidP="00322AAF">
          <w:pPr>
            <w:pStyle w:val="Title-Footer"/>
            <w:framePr w:w="10206" w:h="964" w:wrap="notBeside" w:x="1870" w:y="15868" w:anchorLock="1"/>
          </w:pPr>
          <w:r w:rsidRPr="00ED4A61">
            <w:t>www.unhcr.org</w:t>
          </w:r>
        </w:p>
      </w:tc>
      <w:tc>
        <w:tcPr>
          <w:tcW w:w="3272" w:type="dxa"/>
          <w:vAlign w:val="bottom"/>
        </w:tcPr>
        <w:p w:rsidR="00AE6709" w:rsidRPr="00C75B93" w:rsidRDefault="00AE6709" w:rsidP="00322AAF">
          <w:pPr>
            <w:pStyle w:val="Text-Footer"/>
            <w:framePr w:w="10206" w:h="964" w:wrap="notBeside" w:vAnchor="page" w:hAnchor="page" w:x="1870" w:y="15868" w:anchorLock="1"/>
          </w:pPr>
          <w:r>
            <w:fldChar w:fldCharType="begin"/>
          </w:r>
          <w:r>
            <w:instrText xml:space="preserve"> PAGE  </w:instrText>
          </w:r>
          <w:r>
            <w:fldChar w:fldCharType="separate"/>
          </w:r>
          <w:r w:rsidR="006C5DE0">
            <w:rPr>
              <w:noProof/>
            </w:rPr>
            <w:t>4</w:t>
          </w:r>
          <w:r>
            <w:rPr>
              <w:noProof/>
            </w:rPr>
            <w:fldChar w:fldCharType="end"/>
          </w:r>
        </w:p>
      </w:tc>
    </w:tr>
    <w:tr w:rsidR="00AE6709" w:rsidTr="000251B0">
      <w:trPr>
        <w:trHeight w:hRule="exact" w:val="655"/>
      </w:trPr>
      <w:tc>
        <w:tcPr>
          <w:tcW w:w="8883" w:type="dxa"/>
          <w:gridSpan w:val="2"/>
        </w:tcPr>
        <w:p w:rsidR="00AE6709" w:rsidRPr="00C75B93" w:rsidRDefault="00AE6709" w:rsidP="00322AAF">
          <w:pPr>
            <w:framePr w:w="10206" w:h="964" w:wrap="notBeside" w:vAnchor="page" w:hAnchor="page" w:x="1870" w:y="15868" w:anchorLock="1"/>
          </w:pPr>
        </w:p>
      </w:tc>
    </w:tr>
  </w:tbl>
  <w:p w:rsidR="00AE6709" w:rsidRDefault="00AE6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4537" w:tblpY="942"/>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tblGrid>
    <w:tr w:rsidR="00AE6709" w:rsidTr="00C6728F">
      <w:trPr>
        <w:trHeight w:val="384"/>
      </w:trPr>
      <w:tc>
        <w:tcPr>
          <w:tcW w:w="6521" w:type="dxa"/>
        </w:tcPr>
        <w:p w:rsidR="00AE6709" w:rsidRPr="00C2735B" w:rsidRDefault="00B44C32" w:rsidP="00C6728F">
          <w:pPr>
            <w:pStyle w:val="Title-Header"/>
            <w:framePr w:wrap="auto" w:vAnchor="margin" w:hAnchor="text" w:xAlign="left" w:yAlign="inline"/>
            <w:rPr>
              <w:b/>
            </w:rPr>
          </w:pPr>
          <w:r w:rsidRPr="00C2735B">
            <w:rPr>
              <w:b/>
            </w:rPr>
            <w:t>fact sheet</w:t>
          </w:r>
        </w:p>
      </w:tc>
    </w:tr>
  </w:tbl>
  <w:p w:rsidR="00AE6709" w:rsidRDefault="00C6728F" w:rsidP="00E112BE">
    <w:pPr>
      <w:pStyle w:val="Header"/>
    </w:pPr>
    <w:r>
      <w:rPr>
        <w:noProof/>
        <w:lang w:val="en-GB" w:eastAsia="en-GB"/>
      </w:rPr>
      <w:drawing>
        <wp:anchor distT="0" distB="0" distL="114300" distR="114300" simplePos="0" relativeHeight="251661312" behindDoc="1" locked="0" layoutInCell="1" allowOverlap="1" wp14:anchorId="172A0DBD" wp14:editId="435DCE92">
          <wp:simplePos x="0" y="0"/>
          <wp:positionH relativeFrom="page">
            <wp:posOffset>0</wp:posOffset>
          </wp:positionH>
          <wp:positionV relativeFrom="page">
            <wp:posOffset>0</wp:posOffset>
          </wp:positionV>
          <wp:extent cx="7560000" cy="1440000"/>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AE6709" w:rsidTr="00C715E9">
      <w:trPr>
        <w:trHeight w:hRule="exact" w:val="85"/>
      </w:trPr>
      <w:tc>
        <w:tcPr>
          <w:tcW w:w="10206" w:type="dxa"/>
          <w:gridSpan w:val="2"/>
          <w:tcBorders>
            <w:top w:val="single" w:sz="4" w:space="0" w:color="0072BC" w:themeColor="accent1"/>
          </w:tcBorders>
        </w:tcPr>
        <w:p w:rsidR="00AE6709" w:rsidRPr="00C75B93" w:rsidRDefault="00AE6709" w:rsidP="00C715E9">
          <w:pPr>
            <w:framePr w:w="10206" w:h="964" w:wrap="notBeside" w:vAnchor="page" w:hAnchor="page" w:xAlign="center" w:yAlign="bottom" w:anchorLock="1"/>
          </w:pPr>
        </w:p>
      </w:tc>
    </w:tr>
    <w:tr w:rsidR="00AE6709" w:rsidTr="00235133">
      <w:trPr>
        <w:trHeight w:val="240"/>
      </w:trPr>
      <w:tc>
        <w:tcPr>
          <w:tcW w:w="5103" w:type="dxa"/>
          <w:vAlign w:val="bottom"/>
        </w:tcPr>
        <w:p w:rsidR="00AE6709" w:rsidRPr="00C75B93" w:rsidRDefault="00AE6709" w:rsidP="00C715E9">
          <w:pPr>
            <w:pStyle w:val="Title-Footer"/>
            <w:framePr w:w="10206" w:h="964" w:wrap="notBeside" w:anchorLock="1"/>
          </w:pPr>
          <w:r w:rsidRPr="00ED4A61">
            <w:t>www.unhcr.org</w:t>
          </w:r>
        </w:p>
      </w:tc>
      <w:tc>
        <w:tcPr>
          <w:tcW w:w="5103" w:type="dxa"/>
          <w:vAlign w:val="bottom"/>
        </w:tcPr>
        <w:p w:rsidR="00AE6709" w:rsidRPr="00C75B93" w:rsidRDefault="00AE6709" w:rsidP="00C715E9">
          <w:pPr>
            <w:pStyle w:val="Text-Footer"/>
            <w:framePr w:w="10206" w:h="964" w:wrap="notBeside" w:vAnchor="page" w:hAnchor="page" w:xAlign="center" w:yAlign="bottom" w:anchorLock="1"/>
          </w:pPr>
          <w:r>
            <w:fldChar w:fldCharType="begin"/>
          </w:r>
          <w:r>
            <w:instrText xml:space="preserve"> PAGE  </w:instrText>
          </w:r>
          <w:r>
            <w:fldChar w:fldCharType="separate"/>
          </w:r>
          <w:r w:rsidR="006C5DE0">
            <w:rPr>
              <w:noProof/>
            </w:rPr>
            <w:t>2</w:t>
          </w:r>
          <w:r>
            <w:rPr>
              <w:noProof/>
            </w:rPr>
            <w:fldChar w:fldCharType="end"/>
          </w:r>
        </w:p>
      </w:tc>
    </w:tr>
    <w:tr w:rsidR="00AE6709" w:rsidTr="00FB784F">
      <w:trPr>
        <w:trHeight w:hRule="exact" w:val="641"/>
      </w:trPr>
      <w:tc>
        <w:tcPr>
          <w:tcW w:w="10206" w:type="dxa"/>
          <w:gridSpan w:val="2"/>
        </w:tcPr>
        <w:p w:rsidR="00AE6709" w:rsidRPr="00C75B93" w:rsidRDefault="00AE6709" w:rsidP="00C715E9">
          <w:pPr>
            <w:framePr w:w="10206" w:h="964" w:wrap="notBeside" w:vAnchor="page" w:hAnchor="page" w:xAlign="center" w:yAlign="bottom" w:anchorLock="1"/>
          </w:pPr>
        </w:p>
      </w:tc>
    </w:tr>
  </w:tbl>
  <w:p w:rsidR="00AE6709" w:rsidRDefault="00AE67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D2C"/>
    <w:multiLevelType w:val="hybridMultilevel"/>
    <w:tmpl w:val="14185DEE"/>
    <w:lvl w:ilvl="0" w:tplc="7D9A1448">
      <w:start w:val="1"/>
      <w:numFmt w:val="bullet"/>
      <w:lvlText w:val=""/>
      <w:lvlJc w:val="left"/>
      <w:pPr>
        <w:ind w:left="360" w:hanging="360"/>
      </w:pPr>
      <w:rPr>
        <w:rFonts w:ascii="Wingdings" w:hAnsi="Wingdings" w:hint="default"/>
        <w:color w:val="0077C0"/>
        <w:sz w:val="20"/>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244AD"/>
    <w:multiLevelType w:val="hybridMultilevel"/>
    <w:tmpl w:val="9A5E9CF4"/>
    <w:lvl w:ilvl="0" w:tplc="5B94CCBA">
      <w:numFmt w:val="bullet"/>
      <w:lvlText w:val="-"/>
      <w:lvlJc w:val="left"/>
      <w:pPr>
        <w:ind w:left="1145" w:hanging="360"/>
      </w:pPr>
      <w:rPr>
        <w:rFonts w:ascii="Calibri" w:eastAsia="Calibri" w:hAnsi="Calibri" w:cs="Times New Roman"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 w15:restartNumberingAfterBreak="0">
    <w:nsid w:val="06D30D8E"/>
    <w:multiLevelType w:val="hybridMultilevel"/>
    <w:tmpl w:val="1C52FAD2"/>
    <w:lvl w:ilvl="0" w:tplc="F65A9566">
      <w:start w:val="1"/>
      <w:numFmt w:val="bullet"/>
      <w:pStyle w:val="Text-Bullet"/>
      <w:lvlText w:val="■"/>
      <w:lvlJc w:val="left"/>
      <w:pPr>
        <w:ind w:left="720" w:hanging="360"/>
      </w:pPr>
      <w:rPr>
        <w:rFonts w:ascii="Arial" w:hAnsi="Arial" w:hint="default"/>
        <w:color w:val="0072B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C84"/>
    <w:multiLevelType w:val="hybridMultilevel"/>
    <w:tmpl w:val="1D023888"/>
    <w:lvl w:ilvl="0" w:tplc="29ECBE26">
      <w:start w:val="1"/>
      <w:numFmt w:val="bullet"/>
      <w:lvlText w:val=""/>
      <w:lvlJc w:val="left"/>
      <w:pPr>
        <w:ind w:left="720" w:hanging="360"/>
      </w:pPr>
      <w:rPr>
        <w:rFonts w:ascii="Wingdings" w:hAnsi="Wingdings" w:hint="default"/>
        <w:color w:val="0077C0"/>
        <w:sz w:val="16"/>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3A6A4A"/>
    <w:multiLevelType w:val="hybridMultilevel"/>
    <w:tmpl w:val="C2BAE6F2"/>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5" w15:restartNumberingAfterBreak="0">
    <w:nsid w:val="127259E4"/>
    <w:multiLevelType w:val="hybridMultilevel"/>
    <w:tmpl w:val="FEF8FA78"/>
    <w:lvl w:ilvl="0" w:tplc="7D9A1448">
      <w:start w:val="1"/>
      <w:numFmt w:val="bullet"/>
      <w:lvlText w:val=""/>
      <w:lvlJc w:val="left"/>
      <w:pPr>
        <w:ind w:left="720" w:hanging="360"/>
      </w:pPr>
      <w:rPr>
        <w:rFonts w:ascii="Wingdings" w:hAnsi="Wingdings" w:hint="default"/>
        <w:color w:val="0077C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B0E1D"/>
    <w:multiLevelType w:val="hybridMultilevel"/>
    <w:tmpl w:val="68C6DE2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A095595"/>
    <w:multiLevelType w:val="hybridMultilevel"/>
    <w:tmpl w:val="1CCAE4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B5F274B"/>
    <w:multiLevelType w:val="hybridMultilevel"/>
    <w:tmpl w:val="869C743A"/>
    <w:lvl w:ilvl="0" w:tplc="7D9A1448">
      <w:start w:val="1"/>
      <w:numFmt w:val="bullet"/>
      <w:lvlText w:val=""/>
      <w:lvlJc w:val="left"/>
      <w:pPr>
        <w:ind w:left="360" w:hanging="360"/>
      </w:pPr>
      <w:rPr>
        <w:rFonts w:ascii="Wingdings" w:hAnsi="Wingdings" w:hint="default"/>
        <w:color w:val="0077C0"/>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E124B"/>
    <w:multiLevelType w:val="hybridMultilevel"/>
    <w:tmpl w:val="F162DEC6"/>
    <w:lvl w:ilvl="0" w:tplc="7D9A1448">
      <w:start w:val="1"/>
      <w:numFmt w:val="bullet"/>
      <w:lvlText w:val=""/>
      <w:lvlJc w:val="left"/>
      <w:pPr>
        <w:ind w:left="720" w:hanging="360"/>
      </w:pPr>
      <w:rPr>
        <w:rFonts w:ascii="Wingdings" w:hAnsi="Wingdings" w:hint="default"/>
        <w:color w:val="0077C0"/>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06C64"/>
    <w:multiLevelType w:val="hybridMultilevel"/>
    <w:tmpl w:val="77B4B5DA"/>
    <w:lvl w:ilvl="0" w:tplc="04090001">
      <w:start w:val="1"/>
      <w:numFmt w:val="bullet"/>
      <w:lvlText w:val=""/>
      <w:lvlJc w:val="left"/>
      <w:pPr>
        <w:ind w:left="360" w:hanging="360"/>
      </w:pPr>
      <w:rPr>
        <w:rFonts w:ascii="Symbol" w:hAnsi="Symbol" w:hint="default"/>
        <w:color w:val="0077C0"/>
        <w:sz w:val="20"/>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47C3439"/>
    <w:multiLevelType w:val="hybridMultilevel"/>
    <w:tmpl w:val="C69AA7D8"/>
    <w:lvl w:ilvl="0" w:tplc="04090001">
      <w:start w:val="1"/>
      <w:numFmt w:val="bullet"/>
      <w:lvlText w:val=""/>
      <w:lvlJc w:val="left"/>
      <w:pPr>
        <w:ind w:left="720" w:hanging="360"/>
      </w:pPr>
      <w:rPr>
        <w:rFonts w:ascii="Symbol" w:hAnsi="Symbol" w:hint="default"/>
        <w:color w:val="0077C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82053"/>
    <w:multiLevelType w:val="hybridMultilevel"/>
    <w:tmpl w:val="1D0EF352"/>
    <w:lvl w:ilvl="0" w:tplc="692643C0">
      <w:start w:val="1"/>
      <w:numFmt w:val="bullet"/>
      <w:lvlText w:val=""/>
      <w:lvlJc w:val="left"/>
      <w:pPr>
        <w:ind w:left="785" w:hanging="360"/>
      </w:pPr>
      <w:rPr>
        <w:rFonts w:ascii="Wingdings" w:hAnsi="Wingdings" w:hint="default"/>
        <w:color w:val="5B9BD5"/>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55EBC"/>
    <w:multiLevelType w:val="hybridMultilevel"/>
    <w:tmpl w:val="BCE09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3E9657E"/>
    <w:multiLevelType w:val="hybridMultilevel"/>
    <w:tmpl w:val="ABF09F80"/>
    <w:lvl w:ilvl="0" w:tplc="04090005">
      <w:start w:val="1"/>
      <w:numFmt w:val="bullet"/>
      <w:lvlText w:val=""/>
      <w:lvlJc w:val="left"/>
      <w:pPr>
        <w:ind w:left="720" w:hanging="360"/>
      </w:pPr>
      <w:rPr>
        <w:rFonts w:ascii="Wingdings" w:hAnsi="Wingdings" w:hint="default"/>
        <w:color w:val="0077C0"/>
        <w:sz w:val="20"/>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8E25A6"/>
    <w:multiLevelType w:val="hybridMultilevel"/>
    <w:tmpl w:val="EA5A0634"/>
    <w:lvl w:ilvl="0" w:tplc="4E1C17D0">
      <w:numFmt w:val="bullet"/>
      <w:lvlText w:val="-"/>
      <w:lvlJc w:val="left"/>
      <w:pPr>
        <w:ind w:left="360" w:hanging="360"/>
      </w:pPr>
      <w:rPr>
        <w:rFonts w:ascii="Calibri" w:eastAsia="Calibri" w:hAnsi="Calibri" w:cs="Times New Roman"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EA078F4"/>
    <w:multiLevelType w:val="hybridMultilevel"/>
    <w:tmpl w:val="D8609B0E"/>
    <w:lvl w:ilvl="0" w:tplc="7D9A1448">
      <w:start w:val="1"/>
      <w:numFmt w:val="bullet"/>
      <w:lvlText w:val=""/>
      <w:lvlJc w:val="left"/>
      <w:pPr>
        <w:ind w:left="720" w:hanging="360"/>
      </w:pPr>
      <w:rPr>
        <w:rFonts w:ascii="Wingdings" w:hAnsi="Wingdings" w:hint="default"/>
        <w:color w:val="0077C0"/>
        <w:sz w:val="20"/>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9C2FBA"/>
    <w:multiLevelType w:val="hybridMultilevel"/>
    <w:tmpl w:val="5E4ADB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670D2549"/>
    <w:multiLevelType w:val="hybridMultilevel"/>
    <w:tmpl w:val="4EB6EC3E"/>
    <w:lvl w:ilvl="0" w:tplc="A48E7D88">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23244B3"/>
    <w:multiLevelType w:val="hybridMultilevel"/>
    <w:tmpl w:val="8DC65DE4"/>
    <w:lvl w:ilvl="0" w:tplc="04090001">
      <w:start w:val="1"/>
      <w:numFmt w:val="bullet"/>
      <w:lvlText w:val=""/>
      <w:lvlJc w:val="left"/>
      <w:pPr>
        <w:ind w:left="360" w:hanging="360"/>
      </w:pPr>
      <w:rPr>
        <w:rFonts w:ascii="Symbol" w:hAnsi="Symbol" w:hint="default"/>
        <w:color w:val="0077C0"/>
        <w:sz w:val="20"/>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4C7BE0"/>
    <w:multiLevelType w:val="hybridMultilevel"/>
    <w:tmpl w:val="07B04592"/>
    <w:lvl w:ilvl="0" w:tplc="7D9A1448">
      <w:start w:val="1"/>
      <w:numFmt w:val="bullet"/>
      <w:lvlText w:val=""/>
      <w:lvlJc w:val="left"/>
      <w:pPr>
        <w:ind w:left="720" w:hanging="360"/>
      </w:pPr>
      <w:rPr>
        <w:rFonts w:ascii="Wingdings" w:hAnsi="Wingdings" w:hint="default"/>
        <w:color w:val="0077C0"/>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0"/>
  </w:num>
  <w:num w:numId="5">
    <w:abstractNumId w:val="4"/>
  </w:num>
  <w:num w:numId="6">
    <w:abstractNumId w:val="1"/>
  </w:num>
  <w:num w:numId="7">
    <w:abstractNumId w:val="14"/>
  </w:num>
  <w:num w:numId="8">
    <w:abstractNumId w:val="10"/>
  </w:num>
  <w:num w:numId="9">
    <w:abstractNumId w:val="16"/>
  </w:num>
  <w:num w:numId="10">
    <w:abstractNumId w:val="5"/>
  </w:num>
  <w:num w:numId="11">
    <w:abstractNumId w:val="8"/>
  </w:num>
  <w:num w:numId="12">
    <w:abstractNumId w:val="19"/>
  </w:num>
  <w:num w:numId="13">
    <w:abstractNumId w:val="15"/>
  </w:num>
  <w:num w:numId="14">
    <w:abstractNumId w:val="13"/>
  </w:num>
  <w:num w:numId="15">
    <w:abstractNumId w:val="18"/>
  </w:num>
  <w:num w:numId="16">
    <w:abstractNumId w:val="11"/>
  </w:num>
  <w:num w:numId="17">
    <w:abstractNumId w:val="3"/>
  </w:num>
  <w:num w:numId="18">
    <w:abstractNumId w:val="12"/>
  </w:num>
  <w:num w:numId="19">
    <w:abstractNumId w:val="6"/>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F6"/>
    <w:rsid w:val="00012E60"/>
    <w:rsid w:val="000132B4"/>
    <w:rsid w:val="000158A9"/>
    <w:rsid w:val="00016E3A"/>
    <w:rsid w:val="000177E1"/>
    <w:rsid w:val="00017BF9"/>
    <w:rsid w:val="0002179C"/>
    <w:rsid w:val="000224BD"/>
    <w:rsid w:val="000251B0"/>
    <w:rsid w:val="000261F2"/>
    <w:rsid w:val="000270E5"/>
    <w:rsid w:val="00027264"/>
    <w:rsid w:val="000276FE"/>
    <w:rsid w:val="00033E39"/>
    <w:rsid w:val="000340CD"/>
    <w:rsid w:val="000407B7"/>
    <w:rsid w:val="00041643"/>
    <w:rsid w:val="00042914"/>
    <w:rsid w:val="0004374B"/>
    <w:rsid w:val="00050873"/>
    <w:rsid w:val="00054C91"/>
    <w:rsid w:val="00055556"/>
    <w:rsid w:val="00055A29"/>
    <w:rsid w:val="0005658E"/>
    <w:rsid w:val="00062A09"/>
    <w:rsid w:val="00062B9F"/>
    <w:rsid w:val="0006301A"/>
    <w:rsid w:val="000668BA"/>
    <w:rsid w:val="00070479"/>
    <w:rsid w:val="000705B5"/>
    <w:rsid w:val="000736B1"/>
    <w:rsid w:val="000744AC"/>
    <w:rsid w:val="00080FC3"/>
    <w:rsid w:val="00082379"/>
    <w:rsid w:val="00082A7B"/>
    <w:rsid w:val="000868E9"/>
    <w:rsid w:val="00087700"/>
    <w:rsid w:val="00091810"/>
    <w:rsid w:val="000931AD"/>
    <w:rsid w:val="0009412B"/>
    <w:rsid w:val="000962B3"/>
    <w:rsid w:val="00096304"/>
    <w:rsid w:val="00096B64"/>
    <w:rsid w:val="00097519"/>
    <w:rsid w:val="00097BF0"/>
    <w:rsid w:val="000A24C5"/>
    <w:rsid w:val="000A6672"/>
    <w:rsid w:val="000A7986"/>
    <w:rsid w:val="000B2F31"/>
    <w:rsid w:val="000B7EEE"/>
    <w:rsid w:val="000C09BF"/>
    <w:rsid w:val="000C18D2"/>
    <w:rsid w:val="000C3B53"/>
    <w:rsid w:val="000C4163"/>
    <w:rsid w:val="000C7B1B"/>
    <w:rsid w:val="000D1334"/>
    <w:rsid w:val="000D1D27"/>
    <w:rsid w:val="000D2104"/>
    <w:rsid w:val="000D3246"/>
    <w:rsid w:val="000D6B3A"/>
    <w:rsid w:val="000E05B0"/>
    <w:rsid w:val="000E1129"/>
    <w:rsid w:val="000E3289"/>
    <w:rsid w:val="000E569D"/>
    <w:rsid w:val="000F1959"/>
    <w:rsid w:val="000F214D"/>
    <w:rsid w:val="000F37AF"/>
    <w:rsid w:val="000F3B52"/>
    <w:rsid w:val="000F4CC1"/>
    <w:rsid w:val="00101513"/>
    <w:rsid w:val="00101888"/>
    <w:rsid w:val="001020DE"/>
    <w:rsid w:val="001079F4"/>
    <w:rsid w:val="00110FA8"/>
    <w:rsid w:val="00111E42"/>
    <w:rsid w:val="001141C1"/>
    <w:rsid w:val="001204DB"/>
    <w:rsid w:val="00125C2A"/>
    <w:rsid w:val="00127CBF"/>
    <w:rsid w:val="0013042D"/>
    <w:rsid w:val="001306DA"/>
    <w:rsid w:val="00131D3F"/>
    <w:rsid w:val="00132370"/>
    <w:rsid w:val="00132A15"/>
    <w:rsid w:val="00132C2B"/>
    <w:rsid w:val="00132DF7"/>
    <w:rsid w:val="0013401D"/>
    <w:rsid w:val="00135049"/>
    <w:rsid w:val="00141905"/>
    <w:rsid w:val="00146C3C"/>
    <w:rsid w:val="00154A03"/>
    <w:rsid w:val="00156701"/>
    <w:rsid w:val="00160169"/>
    <w:rsid w:val="00164C9D"/>
    <w:rsid w:val="001653EA"/>
    <w:rsid w:val="00165D91"/>
    <w:rsid w:val="00167B1E"/>
    <w:rsid w:val="00167C32"/>
    <w:rsid w:val="00171780"/>
    <w:rsid w:val="00171EE7"/>
    <w:rsid w:val="00172058"/>
    <w:rsid w:val="001728F6"/>
    <w:rsid w:val="00173E8B"/>
    <w:rsid w:val="00174E76"/>
    <w:rsid w:val="00177E19"/>
    <w:rsid w:val="00180CE2"/>
    <w:rsid w:val="001814A5"/>
    <w:rsid w:val="001843B0"/>
    <w:rsid w:val="0018503A"/>
    <w:rsid w:val="001853D7"/>
    <w:rsid w:val="00185631"/>
    <w:rsid w:val="00190DFA"/>
    <w:rsid w:val="00191543"/>
    <w:rsid w:val="001917F6"/>
    <w:rsid w:val="00191A6A"/>
    <w:rsid w:val="00194015"/>
    <w:rsid w:val="00195BAB"/>
    <w:rsid w:val="001A0B82"/>
    <w:rsid w:val="001A444D"/>
    <w:rsid w:val="001A6957"/>
    <w:rsid w:val="001B17CE"/>
    <w:rsid w:val="001B4F0F"/>
    <w:rsid w:val="001B52BD"/>
    <w:rsid w:val="001B6BFA"/>
    <w:rsid w:val="001C1F64"/>
    <w:rsid w:val="001C2E57"/>
    <w:rsid w:val="001C342F"/>
    <w:rsid w:val="001C5824"/>
    <w:rsid w:val="001C618D"/>
    <w:rsid w:val="001C6956"/>
    <w:rsid w:val="001D0228"/>
    <w:rsid w:val="001D189A"/>
    <w:rsid w:val="001D1EC7"/>
    <w:rsid w:val="001D29F3"/>
    <w:rsid w:val="001D7F92"/>
    <w:rsid w:val="001E195F"/>
    <w:rsid w:val="001E29CF"/>
    <w:rsid w:val="001E3DB6"/>
    <w:rsid w:val="001E531A"/>
    <w:rsid w:val="001E6C72"/>
    <w:rsid w:val="001E715C"/>
    <w:rsid w:val="001F06C7"/>
    <w:rsid w:val="001F08BC"/>
    <w:rsid w:val="001F1786"/>
    <w:rsid w:val="001F4FE3"/>
    <w:rsid w:val="002007CB"/>
    <w:rsid w:val="00201521"/>
    <w:rsid w:val="00201585"/>
    <w:rsid w:val="00201C5C"/>
    <w:rsid w:val="00201D90"/>
    <w:rsid w:val="00203CFD"/>
    <w:rsid w:val="00204481"/>
    <w:rsid w:val="00204649"/>
    <w:rsid w:val="00212C40"/>
    <w:rsid w:val="002135AA"/>
    <w:rsid w:val="002156F3"/>
    <w:rsid w:val="002159C6"/>
    <w:rsid w:val="00215DB7"/>
    <w:rsid w:val="00216244"/>
    <w:rsid w:val="00220459"/>
    <w:rsid w:val="00224E23"/>
    <w:rsid w:val="00224F14"/>
    <w:rsid w:val="00224F79"/>
    <w:rsid w:val="002272A3"/>
    <w:rsid w:val="00227D8D"/>
    <w:rsid w:val="00232117"/>
    <w:rsid w:val="00233183"/>
    <w:rsid w:val="00234735"/>
    <w:rsid w:val="00235133"/>
    <w:rsid w:val="002420E6"/>
    <w:rsid w:val="002450E6"/>
    <w:rsid w:val="002459F1"/>
    <w:rsid w:val="00250147"/>
    <w:rsid w:val="00252D25"/>
    <w:rsid w:val="002552E6"/>
    <w:rsid w:val="0025633A"/>
    <w:rsid w:val="00257558"/>
    <w:rsid w:val="00260594"/>
    <w:rsid w:val="00260B6E"/>
    <w:rsid w:val="00261D5B"/>
    <w:rsid w:val="00264D12"/>
    <w:rsid w:val="00274FF7"/>
    <w:rsid w:val="0027564D"/>
    <w:rsid w:val="00277E53"/>
    <w:rsid w:val="002812A7"/>
    <w:rsid w:val="00282B3B"/>
    <w:rsid w:val="00282F63"/>
    <w:rsid w:val="00283861"/>
    <w:rsid w:val="00285494"/>
    <w:rsid w:val="00285B67"/>
    <w:rsid w:val="00285BCD"/>
    <w:rsid w:val="002864EF"/>
    <w:rsid w:val="00290D1B"/>
    <w:rsid w:val="00292A3F"/>
    <w:rsid w:val="0029340A"/>
    <w:rsid w:val="00293568"/>
    <w:rsid w:val="00295306"/>
    <w:rsid w:val="0029579D"/>
    <w:rsid w:val="00297632"/>
    <w:rsid w:val="00297821"/>
    <w:rsid w:val="002A1955"/>
    <w:rsid w:val="002A2E5F"/>
    <w:rsid w:val="002A5CBD"/>
    <w:rsid w:val="002B07D1"/>
    <w:rsid w:val="002B11DF"/>
    <w:rsid w:val="002B1C86"/>
    <w:rsid w:val="002B307C"/>
    <w:rsid w:val="002B3995"/>
    <w:rsid w:val="002B4B01"/>
    <w:rsid w:val="002B508B"/>
    <w:rsid w:val="002C0F81"/>
    <w:rsid w:val="002C1CCC"/>
    <w:rsid w:val="002C4AA9"/>
    <w:rsid w:val="002C7053"/>
    <w:rsid w:val="002C7211"/>
    <w:rsid w:val="002D260A"/>
    <w:rsid w:val="002D356F"/>
    <w:rsid w:val="002D5091"/>
    <w:rsid w:val="002D783D"/>
    <w:rsid w:val="002E6090"/>
    <w:rsid w:val="002F7062"/>
    <w:rsid w:val="00301CBC"/>
    <w:rsid w:val="0030232D"/>
    <w:rsid w:val="003066E9"/>
    <w:rsid w:val="003077B9"/>
    <w:rsid w:val="00311582"/>
    <w:rsid w:val="00313E64"/>
    <w:rsid w:val="00314074"/>
    <w:rsid w:val="00315B30"/>
    <w:rsid w:val="0031736D"/>
    <w:rsid w:val="00320AD7"/>
    <w:rsid w:val="00322AAF"/>
    <w:rsid w:val="00326865"/>
    <w:rsid w:val="0033154A"/>
    <w:rsid w:val="0033323E"/>
    <w:rsid w:val="0033657E"/>
    <w:rsid w:val="00340D03"/>
    <w:rsid w:val="0034210A"/>
    <w:rsid w:val="00343D79"/>
    <w:rsid w:val="00344356"/>
    <w:rsid w:val="00345018"/>
    <w:rsid w:val="00346DC9"/>
    <w:rsid w:val="003470EB"/>
    <w:rsid w:val="003536A8"/>
    <w:rsid w:val="0036131F"/>
    <w:rsid w:val="003619C0"/>
    <w:rsid w:val="00361C2E"/>
    <w:rsid w:val="00370206"/>
    <w:rsid w:val="00370C8E"/>
    <w:rsid w:val="003714F6"/>
    <w:rsid w:val="00375176"/>
    <w:rsid w:val="00377459"/>
    <w:rsid w:val="003813DE"/>
    <w:rsid w:val="00383396"/>
    <w:rsid w:val="00383854"/>
    <w:rsid w:val="00383AB1"/>
    <w:rsid w:val="00385BEA"/>
    <w:rsid w:val="003873AB"/>
    <w:rsid w:val="00395D35"/>
    <w:rsid w:val="00395F12"/>
    <w:rsid w:val="00397235"/>
    <w:rsid w:val="00397ACB"/>
    <w:rsid w:val="00397FCC"/>
    <w:rsid w:val="003A3825"/>
    <w:rsid w:val="003A3E4A"/>
    <w:rsid w:val="003A5723"/>
    <w:rsid w:val="003A60D9"/>
    <w:rsid w:val="003A65EF"/>
    <w:rsid w:val="003B1ADA"/>
    <w:rsid w:val="003B4D2A"/>
    <w:rsid w:val="003B5BBB"/>
    <w:rsid w:val="003B5C19"/>
    <w:rsid w:val="003B617C"/>
    <w:rsid w:val="003C0FFA"/>
    <w:rsid w:val="003C1359"/>
    <w:rsid w:val="003C7164"/>
    <w:rsid w:val="003C7D70"/>
    <w:rsid w:val="003D2F00"/>
    <w:rsid w:val="003D42DB"/>
    <w:rsid w:val="003D6A0A"/>
    <w:rsid w:val="003E3517"/>
    <w:rsid w:val="003E400D"/>
    <w:rsid w:val="003E615F"/>
    <w:rsid w:val="003F1CF3"/>
    <w:rsid w:val="003F2565"/>
    <w:rsid w:val="003F2966"/>
    <w:rsid w:val="003F59C1"/>
    <w:rsid w:val="003F7C47"/>
    <w:rsid w:val="0040316D"/>
    <w:rsid w:val="00403B1A"/>
    <w:rsid w:val="004042EE"/>
    <w:rsid w:val="00407A49"/>
    <w:rsid w:val="0041064C"/>
    <w:rsid w:val="0041158B"/>
    <w:rsid w:val="00412BE4"/>
    <w:rsid w:val="00412F56"/>
    <w:rsid w:val="00413B95"/>
    <w:rsid w:val="00416697"/>
    <w:rsid w:val="00424350"/>
    <w:rsid w:val="00431DC3"/>
    <w:rsid w:val="0043263A"/>
    <w:rsid w:val="00442D95"/>
    <w:rsid w:val="00445894"/>
    <w:rsid w:val="00447CEB"/>
    <w:rsid w:val="0045134E"/>
    <w:rsid w:val="00452475"/>
    <w:rsid w:val="004554C3"/>
    <w:rsid w:val="00455717"/>
    <w:rsid w:val="004623D8"/>
    <w:rsid w:val="004628E9"/>
    <w:rsid w:val="0046517F"/>
    <w:rsid w:val="00470473"/>
    <w:rsid w:val="00471E28"/>
    <w:rsid w:val="004725C7"/>
    <w:rsid w:val="00473103"/>
    <w:rsid w:val="004737E2"/>
    <w:rsid w:val="00473DE1"/>
    <w:rsid w:val="00473E76"/>
    <w:rsid w:val="00474983"/>
    <w:rsid w:val="00475F53"/>
    <w:rsid w:val="00486307"/>
    <w:rsid w:val="00486C58"/>
    <w:rsid w:val="004910EB"/>
    <w:rsid w:val="0049407F"/>
    <w:rsid w:val="0049456B"/>
    <w:rsid w:val="00494C18"/>
    <w:rsid w:val="00497CCC"/>
    <w:rsid w:val="004A0073"/>
    <w:rsid w:val="004A0828"/>
    <w:rsid w:val="004A116C"/>
    <w:rsid w:val="004A3C46"/>
    <w:rsid w:val="004A425B"/>
    <w:rsid w:val="004A7786"/>
    <w:rsid w:val="004B03A7"/>
    <w:rsid w:val="004B098C"/>
    <w:rsid w:val="004B5589"/>
    <w:rsid w:val="004C2A23"/>
    <w:rsid w:val="004C3EFE"/>
    <w:rsid w:val="004C5663"/>
    <w:rsid w:val="004C681B"/>
    <w:rsid w:val="004D2DFA"/>
    <w:rsid w:val="004D7F7E"/>
    <w:rsid w:val="004E213E"/>
    <w:rsid w:val="004E3878"/>
    <w:rsid w:val="004E4512"/>
    <w:rsid w:val="004F0D09"/>
    <w:rsid w:val="004F114C"/>
    <w:rsid w:val="004F3CDA"/>
    <w:rsid w:val="004F4CCA"/>
    <w:rsid w:val="004F59A2"/>
    <w:rsid w:val="004F61A1"/>
    <w:rsid w:val="0050138E"/>
    <w:rsid w:val="0050271B"/>
    <w:rsid w:val="005034F1"/>
    <w:rsid w:val="00503F5A"/>
    <w:rsid w:val="0050590E"/>
    <w:rsid w:val="0050670F"/>
    <w:rsid w:val="00506FAD"/>
    <w:rsid w:val="0051058A"/>
    <w:rsid w:val="005109FB"/>
    <w:rsid w:val="005137A9"/>
    <w:rsid w:val="00513BA1"/>
    <w:rsid w:val="0051607E"/>
    <w:rsid w:val="00516DA9"/>
    <w:rsid w:val="00517983"/>
    <w:rsid w:val="00523635"/>
    <w:rsid w:val="00524C54"/>
    <w:rsid w:val="005256E2"/>
    <w:rsid w:val="00527EA6"/>
    <w:rsid w:val="00535D3F"/>
    <w:rsid w:val="00536990"/>
    <w:rsid w:val="005427EF"/>
    <w:rsid w:val="00545478"/>
    <w:rsid w:val="005463E5"/>
    <w:rsid w:val="00546774"/>
    <w:rsid w:val="005514AE"/>
    <w:rsid w:val="00552876"/>
    <w:rsid w:val="00553201"/>
    <w:rsid w:val="00554C34"/>
    <w:rsid w:val="005555BC"/>
    <w:rsid w:val="005563C8"/>
    <w:rsid w:val="00560E09"/>
    <w:rsid w:val="0056259A"/>
    <w:rsid w:val="005633AC"/>
    <w:rsid w:val="00564DE2"/>
    <w:rsid w:val="00567322"/>
    <w:rsid w:val="00574732"/>
    <w:rsid w:val="00574B40"/>
    <w:rsid w:val="00580717"/>
    <w:rsid w:val="00592FEF"/>
    <w:rsid w:val="0059590A"/>
    <w:rsid w:val="005A1FA3"/>
    <w:rsid w:val="005A2B91"/>
    <w:rsid w:val="005A33FE"/>
    <w:rsid w:val="005A3599"/>
    <w:rsid w:val="005A4651"/>
    <w:rsid w:val="005A574D"/>
    <w:rsid w:val="005B0309"/>
    <w:rsid w:val="005B2478"/>
    <w:rsid w:val="005B32AF"/>
    <w:rsid w:val="005B4EA3"/>
    <w:rsid w:val="005B5531"/>
    <w:rsid w:val="005B58C6"/>
    <w:rsid w:val="005B6720"/>
    <w:rsid w:val="005C0E33"/>
    <w:rsid w:val="005C2953"/>
    <w:rsid w:val="005D4442"/>
    <w:rsid w:val="005D4629"/>
    <w:rsid w:val="005D4770"/>
    <w:rsid w:val="005D5A48"/>
    <w:rsid w:val="005D7618"/>
    <w:rsid w:val="005E17B3"/>
    <w:rsid w:val="005E3B63"/>
    <w:rsid w:val="005E510E"/>
    <w:rsid w:val="005E609D"/>
    <w:rsid w:val="005F0EEA"/>
    <w:rsid w:val="005F281F"/>
    <w:rsid w:val="005F3B0F"/>
    <w:rsid w:val="005F605F"/>
    <w:rsid w:val="0060392E"/>
    <w:rsid w:val="00606412"/>
    <w:rsid w:val="00606F7D"/>
    <w:rsid w:val="00611841"/>
    <w:rsid w:val="0061370D"/>
    <w:rsid w:val="00617AE5"/>
    <w:rsid w:val="0062130B"/>
    <w:rsid w:val="0062172B"/>
    <w:rsid w:val="00621C53"/>
    <w:rsid w:val="00623F30"/>
    <w:rsid w:val="006246D5"/>
    <w:rsid w:val="00625BEB"/>
    <w:rsid w:val="00626667"/>
    <w:rsid w:val="006313F0"/>
    <w:rsid w:val="00631FF0"/>
    <w:rsid w:val="00641FBE"/>
    <w:rsid w:val="00642D67"/>
    <w:rsid w:val="00643642"/>
    <w:rsid w:val="006448CF"/>
    <w:rsid w:val="0064669A"/>
    <w:rsid w:val="00647FD3"/>
    <w:rsid w:val="00650A99"/>
    <w:rsid w:val="006518B4"/>
    <w:rsid w:val="006532BE"/>
    <w:rsid w:val="0065365A"/>
    <w:rsid w:val="00654B6B"/>
    <w:rsid w:val="00656C09"/>
    <w:rsid w:val="00656D81"/>
    <w:rsid w:val="00657623"/>
    <w:rsid w:val="00657972"/>
    <w:rsid w:val="0066028F"/>
    <w:rsid w:val="006616FA"/>
    <w:rsid w:val="00661D89"/>
    <w:rsid w:val="00664BA6"/>
    <w:rsid w:val="00665CC0"/>
    <w:rsid w:val="006660D8"/>
    <w:rsid w:val="006671CC"/>
    <w:rsid w:val="006700DD"/>
    <w:rsid w:val="00670330"/>
    <w:rsid w:val="0067066B"/>
    <w:rsid w:val="00670DCE"/>
    <w:rsid w:val="00671D51"/>
    <w:rsid w:val="00673517"/>
    <w:rsid w:val="00673731"/>
    <w:rsid w:val="00673D59"/>
    <w:rsid w:val="006756CA"/>
    <w:rsid w:val="006762E7"/>
    <w:rsid w:val="00676784"/>
    <w:rsid w:val="00677BC2"/>
    <w:rsid w:val="00681AF7"/>
    <w:rsid w:val="00681B3B"/>
    <w:rsid w:val="0069399B"/>
    <w:rsid w:val="006A0196"/>
    <w:rsid w:val="006A41B1"/>
    <w:rsid w:val="006A41F8"/>
    <w:rsid w:val="006A44DB"/>
    <w:rsid w:val="006A64CC"/>
    <w:rsid w:val="006A6685"/>
    <w:rsid w:val="006B0FA4"/>
    <w:rsid w:val="006B11C5"/>
    <w:rsid w:val="006B14C0"/>
    <w:rsid w:val="006B4523"/>
    <w:rsid w:val="006C13FC"/>
    <w:rsid w:val="006C46EC"/>
    <w:rsid w:val="006C5B49"/>
    <w:rsid w:val="006C5DE0"/>
    <w:rsid w:val="006C73BA"/>
    <w:rsid w:val="006D0253"/>
    <w:rsid w:val="006D3C01"/>
    <w:rsid w:val="006D482F"/>
    <w:rsid w:val="006D510B"/>
    <w:rsid w:val="006D6159"/>
    <w:rsid w:val="006D7E5D"/>
    <w:rsid w:val="006E0CB4"/>
    <w:rsid w:val="006E4F5D"/>
    <w:rsid w:val="006E5AF3"/>
    <w:rsid w:val="006E62D6"/>
    <w:rsid w:val="006E79B0"/>
    <w:rsid w:val="006F0392"/>
    <w:rsid w:val="006F19D1"/>
    <w:rsid w:val="006F30AA"/>
    <w:rsid w:val="006F3B41"/>
    <w:rsid w:val="006F5D0C"/>
    <w:rsid w:val="006F6275"/>
    <w:rsid w:val="007023CC"/>
    <w:rsid w:val="007054E0"/>
    <w:rsid w:val="0070625E"/>
    <w:rsid w:val="00706967"/>
    <w:rsid w:val="00706FC2"/>
    <w:rsid w:val="00717939"/>
    <w:rsid w:val="00717FA8"/>
    <w:rsid w:val="00717FCA"/>
    <w:rsid w:val="0072191E"/>
    <w:rsid w:val="00721EF8"/>
    <w:rsid w:val="00723151"/>
    <w:rsid w:val="007267C6"/>
    <w:rsid w:val="00726D9D"/>
    <w:rsid w:val="00727FEB"/>
    <w:rsid w:val="00730825"/>
    <w:rsid w:val="00733C85"/>
    <w:rsid w:val="0073403A"/>
    <w:rsid w:val="007370CE"/>
    <w:rsid w:val="00740605"/>
    <w:rsid w:val="0074193D"/>
    <w:rsid w:val="00742FFB"/>
    <w:rsid w:val="00744318"/>
    <w:rsid w:val="007447D5"/>
    <w:rsid w:val="00750C1F"/>
    <w:rsid w:val="00750F32"/>
    <w:rsid w:val="007516BC"/>
    <w:rsid w:val="00753F6D"/>
    <w:rsid w:val="007569AD"/>
    <w:rsid w:val="00757B88"/>
    <w:rsid w:val="0076211F"/>
    <w:rsid w:val="00766560"/>
    <w:rsid w:val="00766972"/>
    <w:rsid w:val="00773D45"/>
    <w:rsid w:val="00773F90"/>
    <w:rsid w:val="00782749"/>
    <w:rsid w:val="00784494"/>
    <w:rsid w:val="00784F75"/>
    <w:rsid w:val="007866DB"/>
    <w:rsid w:val="007869F3"/>
    <w:rsid w:val="00792244"/>
    <w:rsid w:val="0079261C"/>
    <w:rsid w:val="0079678F"/>
    <w:rsid w:val="0079681C"/>
    <w:rsid w:val="0079745B"/>
    <w:rsid w:val="007A6A5D"/>
    <w:rsid w:val="007A7784"/>
    <w:rsid w:val="007B09E7"/>
    <w:rsid w:val="007C2E6A"/>
    <w:rsid w:val="007C2F17"/>
    <w:rsid w:val="007C5516"/>
    <w:rsid w:val="007D1205"/>
    <w:rsid w:val="007D348A"/>
    <w:rsid w:val="007D4B46"/>
    <w:rsid w:val="007D555C"/>
    <w:rsid w:val="007D7A3F"/>
    <w:rsid w:val="007D7F0F"/>
    <w:rsid w:val="007E52DB"/>
    <w:rsid w:val="007E6568"/>
    <w:rsid w:val="007E71A5"/>
    <w:rsid w:val="007E71D2"/>
    <w:rsid w:val="007F47CA"/>
    <w:rsid w:val="007F5ACE"/>
    <w:rsid w:val="007F629A"/>
    <w:rsid w:val="007F6BAF"/>
    <w:rsid w:val="007F6F82"/>
    <w:rsid w:val="008041E9"/>
    <w:rsid w:val="0080553A"/>
    <w:rsid w:val="0080553B"/>
    <w:rsid w:val="0080591C"/>
    <w:rsid w:val="00805D34"/>
    <w:rsid w:val="00805EDD"/>
    <w:rsid w:val="008064E0"/>
    <w:rsid w:val="008109AE"/>
    <w:rsid w:val="0081194D"/>
    <w:rsid w:val="0081250F"/>
    <w:rsid w:val="008132F6"/>
    <w:rsid w:val="00813478"/>
    <w:rsid w:val="00814A10"/>
    <w:rsid w:val="00814E7A"/>
    <w:rsid w:val="008151F4"/>
    <w:rsid w:val="0081562F"/>
    <w:rsid w:val="00815D69"/>
    <w:rsid w:val="0082011B"/>
    <w:rsid w:val="00820BCF"/>
    <w:rsid w:val="00821752"/>
    <w:rsid w:val="00823138"/>
    <w:rsid w:val="008273CB"/>
    <w:rsid w:val="008277A9"/>
    <w:rsid w:val="00827A2E"/>
    <w:rsid w:val="00827F5B"/>
    <w:rsid w:val="00831D51"/>
    <w:rsid w:val="00831DBA"/>
    <w:rsid w:val="00834524"/>
    <w:rsid w:val="00834C02"/>
    <w:rsid w:val="00835C18"/>
    <w:rsid w:val="00837910"/>
    <w:rsid w:val="008435E9"/>
    <w:rsid w:val="008436C3"/>
    <w:rsid w:val="00844449"/>
    <w:rsid w:val="00851523"/>
    <w:rsid w:val="008551C2"/>
    <w:rsid w:val="00857D84"/>
    <w:rsid w:val="00857DAD"/>
    <w:rsid w:val="00857E71"/>
    <w:rsid w:val="008601E5"/>
    <w:rsid w:val="00867069"/>
    <w:rsid w:val="00870D8E"/>
    <w:rsid w:val="0087158C"/>
    <w:rsid w:val="00871FE1"/>
    <w:rsid w:val="00872DDB"/>
    <w:rsid w:val="008739CA"/>
    <w:rsid w:val="00874179"/>
    <w:rsid w:val="00875231"/>
    <w:rsid w:val="00881778"/>
    <w:rsid w:val="00886C38"/>
    <w:rsid w:val="008878BE"/>
    <w:rsid w:val="00891D0B"/>
    <w:rsid w:val="00892C46"/>
    <w:rsid w:val="00895046"/>
    <w:rsid w:val="00895BFF"/>
    <w:rsid w:val="00896063"/>
    <w:rsid w:val="008962AC"/>
    <w:rsid w:val="0089675B"/>
    <w:rsid w:val="00896846"/>
    <w:rsid w:val="008969E4"/>
    <w:rsid w:val="00896C5A"/>
    <w:rsid w:val="008A0971"/>
    <w:rsid w:val="008A0CF9"/>
    <w:rsid w:val="008A148E"/>
    <w:rsid w:val="008A1BA1"/>
    <w:rsid w:val="008A347D"/>
    <w:rsid w:val="008A367B"/>
    <w:rsid w:val="008A3B64"/>
    <w:rsid w:val="008A4A50"/>
    <w:rsid w:val="008A7374"/>
    <w:rsid w:val="008B056B"/>
    <w:rsid w:val="008B6569"/>
    <w:rsid w:val="008C1920"/>
    <w:rsid w:val="008C5F78"/>
    <w:rsid w:val="008C7D68"/>
    <w:rsid w:val="008D31EF"/>
    <w:rsid w:val="008D382C"/>
    <w:rsid w:val="008D511A"/>
    <w:rsid w:val="008D603B"/>
    <w:rsid w:val="008D6964"/>
    <w:rsid w:val="008D7777"/>
    <w:rsid w:val="008E1054"/>
    <w:rsid w:val="008E35BF"/>
    <w:rsid w:val="008E3E6E"/>
    <w:rsid w:val="008E42BA"/>
    <w:rsid w:val="008E483F"/>
    <w:rsid w:val="008E5098"/>
    <w:rsid w:val="008F1362"/>
    <w:rsid w:val="008F2131"/>
    <w:rsid w:val="008F2DC4"/>
    <w:rsid w:val="008F3139"/>
    <w:rsid w:val="008F33EF"/>
    <w:rsid w:val="008F621F"/>
    <w:rsid w:val="008F688B"/>
    <w:rsid w:val="00900180"/>
    <w:rsid w:val="009006C3"/>
    <w:rsid w:val="0090307A"/>
    <w:rsid w:val="00904275"/>
    <w:rsid w:val="00905279"/>
    <w:rsid w:val="00906A38"/>
    <w:rsid w:val="00910BA1"/>
    <w:rsid w:val="0091221B"/>
    <w:rsid w:val="00915FA8"/>
    <w:rsid w:val="009160E9"/>
    <w:rsid w:val="00916427"/>
    <w:rsid w:val="00916857"/>
    <w:rsid w:val="00917A52"/>
    <w:rsid w:val="0092062D"/>
    <w:rsid w:val="009225FC"/>
    <w:rsid w:val="00923116"/>
    <w:rsid w:val="00923A28"/>
    <w:rsid w:val="00924174"/>
    <w:rsid w:val="0092538C"/>
    <w:rsid w:val="0093191C"/>
    <w:rsid w:val="009331BE"/>
    <w:rsid w:val="0093467A"/>
    <w:rsid w:val="009353B4"/>
    <w:rsid w:val="00935C73"/>
    <w:rsid w:val="00945173"/>
    <w:rsid w:val="00946F90"/>
    <w:rsid w:val="00950BED"/>
    <w:rsid w:val="00951655"/>
    <w:rsid w:val="00952388"/>
    <w:rsid w:val="0095336E"/>
    <w:rsid w:val="009559D9"/>
    <w:rsid w:val="009617FE"/>
    <w:rsid w:val="00964AD8"/>
    <w:rsid w:val="00966716"/>
    <w:rsid w:val="00966751"/>
    <w:rsid w:val="00966BB7"/>
    <w:rsid w:val="009719DE"/>
    <w:rsid w:val="00972715"/>
    <w:rsid w:val="00973B8E"/>
    <w:rsid w:val="00975CF9"/>
    <w:rsid w:val="00977972"/>
    <w:rsid w:val="009816B9"/>
    <w:rsid w:val="00981DD9"/>
    <w:rsid w:val="00982F2B"/>
    <w:rsid w:val="00984482"/>
    <w:rsid w:val="009850C7"/>
    <w:rsid w:val="00992821"/>
    <w:rsid w:val="009A072B"/>
    <w:rsid w:val="009A30C0"/>
    <w:rsid w:val="009A326F"/>
    <w:rsid w:val="009A4DA1"/>
    <w:rsid w:val="009A7032"/>
    <w:rsid w:val="009B02E8"/>
    <w:rsid w:val="009B17BA"/>
    <w:rsid w:val="009B2D53"/>
    <w:rsid w:val="009C2169"/>
    <w:rsid w:val="009C3F71"/>
    <w:rsid w:val="009C6026"/>
    <w:rsid w:val="009D10A4"/>
    <w:rsid w:val="009D224F"/>
    <w:rsid w:val="009D3362"/>
    <w:rsid w:val="009D58B6"/>
    <w:rsid w:val="009E4A6A"/>
    <w:rsid w:val="009F0480"/>
    <w:rsid w:val="009F2557"/>
    <w:rsid w:val="009F319E"/>
    <w:rsid w:val="009F464B"/>
    <w:rsid w:val="009F4D85"/>
    <w:rsid w:val="009F5D39"/>
    <w:rsid w:val="009F6A51"/>
    <w:rsid w:val="009F7761"/>
    <w:rsid w:val="00A0498C"/>
    <w:rsid w:val="00A05731"/>
    <w:rsid w:val="00A06878"/>
    <w:rsid w:val="00A06C42"/>
    <w:rsid w:val="00A07881"/>
    <w:rsid w:val="00A11C99"/>
    <w:rsid w:val="00A12646"/>
    <w:rsid w:val="00A12ABA"/>
    <w:rsid w:val="00A15A69"/>
    <w:rsid w:val="00A15C14"/>
    <w:rsid w:val="00A16E24"/>
    <w:rsid w:val="00A17A40"/>
    <w:rsid w:val="00A213F5"/>
    <w:rsid w:val="00A21D5F"/>
    <w:rsid w:val="00A22BC2"/>
    <w:rsid w:val="00A27289"/>
    <w:rsid w:val="00A32103"/>
    <w:rsid w:val="00A35099"/>
    <w:rsid w:val="00A369BC"/>
    <w:rsid w:val="00A36AFF"/>
    <w:rsid w:val="00A37695"/>
    <w:rsid w:val="00A43723"/>
    <w:rsid w:val="00A51298"/>
    <w:rsid w:val="00A53F52"/>
    <w:rsid w:val="00A63E16"/>
    <w:rsid w:val="00A66BC2"/>
    <w:rsid w:val="00A6749A"/>
    <w:rsid w:val="00A7192A"/>
    <w:rsid w:val="00A73740"/>
    <w:rsid w:val="00A7471A"/>
    <w:rsid w:val="00A75D7A"/>
    <w:rsid w:val="00A778FA"/>
    <w:rsid w:val="00A81A50"/>
    <w:rsid w:val="00A842F7"/>
    <w:rsid w:val="00A846FA"/>
    <w:rsid w:val="00A85196"/>
    <w:rsid w:val="00A856FF"/>
    <w:rsid w:val="00A85C35"/>
    <w:rsid w:val="00A91BD9"/>
    <w:rsid w:val="00A95E6D"/>
    <w:rsid w:val="00A97D47"/>
    <w:rsid w:val="00AA106D"/>
    <w:rsid w:val="00AA1385"/>
    <w:rsid w:val="00AA1799"/>
    <w:rsid w:val="00AA55A4"/>
    <w:rsid w:val="00AA618B"/>
    <w:rsid w:val="00AA7696"/>
    <w:rsid w:val="00AB3063"/>
    <w:rsid w:val="00AB3651"/>
    <w:rsid w:val="00AB5DE0"/>
    <w:rsid w:val="00AC11AB"/>
    <w:rsid w:val="00AC392C"/>
    <w:rsid w:val="00AC5A61"/>
    <w:rsid w:val="00AD0409"/>
    <w:rsid w:val="00AD2FE9"/>
    <w:rsid w:val="00AD38B7"/>
    <w:rsid w:val="00AD66D9"/>
    <w:rsid w:val="00AD727C"/>
    <w:rsid w:val="00AD7848"/>
    <w:rsid w:val="00AD7B84"/>
    <w:rsid w:val="00AE1674"/>
    <w:rsid w:val="00AE2839"/>
    <w:rsid w:val="00AE6709"/>
    <w:rsid w:val="00AE6BAA"/>
    <w:rsid w:val="00AE7AD1"/>
    <w:rsid w:val="00AF054B"/>
    <w:rsid w:val="00AF08D8"/>
    <w:rsid w:val="00AF74B4"/>
    <w:rsid w:val="00B02F48"/>
    <w:rsid w:val="00B04C14"/>
    <w:rsid w:val="00B04F22"/>
    <w:rsid w:val="00B0689E"/>
    <w:rsid w:val="00B104EC"/>
    <w:rsid w:val="00B1193D"/>
    <w:rsid w:val="00B159E5"/>
    <w:rsid w:val="00B17975"/>
    <w:rsid w:val="00B2007C"/>
    <w:rsid w:val="00B2631B"/>
    <w:rsid w:val="00B27EA5"/>
    <w:rsid w:val="00B33256"/>
    <w:rsid w:val="00B33E1D"/>
    <w:rsid w:val="00B34190"/>
    <w:rsid w:val="00B360FD"/>
    <w:rsid w:val="00B369E9"/>
    <w:rsid w:val="00B42004"/>
    <w:rsid w:val="00B42BFE"/>
    <w:rsid w:val="00B44C32"/>
    <w:rsid w:val="00B479DB"/>
    <w:rsid w:val="00B50AD0"/>
    <w:rsid w:val="00B50DF5"/>
    <w:rsid w:val="00B52AE9"/>
    <w:rsid w:val="00B55B1C"/>
    <w:rsid w:val="00B56B1C"/>
    <w:rsid w:val="00B57F48"/>
    <w:rsid w:val="00B60CDA"/>
    <w:rsid w:val="00B65C77"/>
    <w:rsid w:val="00B67335"/>
    <w:rsid w:val="00B7008E"/>
    <w:rsid w:val="00B708D8"/>
    <w:rsid w:val="00B74550"/>
    <w:rsid w:val="00B745B2"/>
    <w:rsid w:val="00B75BF4"/>
    <w:rsid w:val="00B77F79"/>
    <w:rsid w:val="00B81328"/>
    <w:rsid w:val="00B819BC"/>
    <w:rsid w:val="00B81D66"/>
    <w:rsid w:val="00B834A1"/>
    <w:rsid w:val="00B835D3"/>
    <w:rsid w:val="00B86B0D"/>
    <w:rsid w:val="00B91558"/>
    <w:rsid w:val="00B92005"/>
    <w:rsid w:val="00BA1C34"/>
    <w:rsid w:val="00BA439F"/>
    <w:rsid w:val="00BA448B"/>
    <w:rsid w:val="00BA6200"/>
    <w:rsid w:val="00BB0C1B"/>
    <w:rsid w:val="00BB0DA2"/>
    <w:rsid w:val="00BB16BE"/>
    <w:rsid w:val="00BB1A4C"/>
    <w:rsid w:val="00BB2730"/>
    <w:rsid w:val="00BB28F7"/>
    <w:rsid w:val="00BB58F9"/>
    <w:rsid w:val="00BC17FC"/>
    <w:rsid w:val="00BC28E0"/>
    <w:rsid w:val="00BC6185"/>
    <w:rsid w:val="00BD5334"/>
    <w:rsid w:val="00BE4A43"/>
    <w:rsid w:val="00BF012E"/>
    <w:rsid w:val="00BF0E8C"/>
    <w:rsid w:val="00BF2B39"/>
    <w:rsid w:val="00BF2F79"/>
    <w:rsid w:val="00BF4176"/>
    <w:rsid w:val="00BF5F76"/>
    <w:rsid w:val="00BF60C8"/>
    <w:rsid w:val="00C00EB2"/>
    <w:rsid w:val="00C01A5F"/>
    <w:rsid w:val="00C023F9"/>
    <w:rsid w:val="00C03B6D"/>
    <w:rsid w:val="00C06502"/>
    <w:rsid w:val="00C073B5"/>
    <w:rsid w:val="00C119F4"/>
    <w:rsid w:val="00C11C4C"/>
    <w:rsid w:val="00C128FE"/>
    <w:rsid w:val="00C157F2"/>
    <w:rsid w:val="00C17E6B"/>
    <w:rsid w:val="00C20B6B"/>
    <w:rsid w:val="00C228A9"/>
    <w:rsid w:val="00C2414D"/>
    <w:rsid w:val="00C25979"/>
    <w:rsid w:val="00C2614C"/>
    <w:rsid w:val="00C2735B"/>
    <w:rsid w:val="00C27B83"/>
    <w:rsid w:val="00C36484"/>
    <w:rsid w:val="00C40608"/>
    <w:rsid w:val="00C41C86"/>
    <w:rsid w:val="00C428CE"/>
    <w:rsid w:val="00C42E31"/>
    <w:rsid w:val="00C44F7E"/>
    <w:rsid w:val="00C4525B"/>
    <w:rsid w:val="00C457A9"/>
    <w:rsid w:val="00C519B3"/>
    <w:rsid w:val="00C52A5D"/>
    <w:rsid w:val="00C56921"/>
    <w:rsid w:val="00C6037D"/>
    <w:rsid w:val="00C62048"/>
    <w:rsid w:val="00C63FDE"/>
    <w:rsid w:val="00C64D37"/>
    <w:rsid w:val="00C64DA3"/>
    <w:rsid w:val="00C6535B"/>
    <w:rsid w:val="00C658B2"/>
    <w:rsid w:val="00C6728F"/>
    <w:rsid w:val="00C67BE0"/>
    <w:rsid w:val="00C704A6"/>
    <w:rsid w:val="00C70D2A"/>
    <w:rsid w:val="00C715E9"/>
    <w:rsid w:val="00C721A5"/>
    <w:rsid w:val="00C72310"/>
    <w:rsid w:val="00C7249A"/>
    <w:rsid w:val="00C73203"/>
    <w:rsid w:val="00C74C4A"/>
    <w:rsid w:val="00C7560B"/>
    <w:rsid w:val="00C75FA8"/>
    <w:rsid w:val="00C77452"/>
    <w:rsid w:val="00C80FBD"/>
    <w:rsid w:val="00C81BBB"/>
    <w:rsid w:val="00C8585C"/>
    <w:rsid w:val="00C87A77"/>
    <w:rsid w:val="00C92B0B"/>
    <w:rsid w:val="00CA21F9"/>
    <w:rsid w:val="00CA4060"/>
    <w:rsid w:val="00CA48E4"/>
    <w:rsid w:val="00CA5D07"/>
    <w:rsid w:val="00CA6237"/>
    <w:rsid w:val="00CA6546"/>
    <w:rsid w:val="00CB02EA"/>
    <w:rsid w:val="00CB0C04"/>
    <w:rsid w:val="00CB3558"/>
    <w:rsid w:val="00CB5867"/>
    <w:rsid w:val="00CB67A2"/>
    <w:rsid w:val="00CC0F5E"/>
    <w:rsid w:val="00CC3E3D"/>
    <w:rsid w:val="00CC46C4"/>
    <w:rsid w:val="00CC4A2C"/>
    <w:rsid w:val="00CC68E8"/>
    <w:rsid w:val="00CD06A9"/>
    <w:rsid w:val="00CD28C0"/>
    <w:rsid w:val="00CD3F15"/>
    <w:rsid w:val="00CD4C9B"/>
    <w:rsid w:val="00CD6061"/>
    <w:rsid w:val="00CD6D74"/>
    <w:rsid w:val="00CE6F1A"/>
    <w:rsid w:val="00CE6F9B"/>
    <w:rsid w:val="00CE75DC"/>
    <w:rsid w:val="00CE7C50"/>
    <w:rsid w:val="00CE7FB5"/>
    <w:rsid w:val="00CF1976"/>
    <w:rsid w:val="00CF25F6"/>
    <w:rsid w:val="00CF2C01"/>
    <w:rsid w:val="00CF2CAB"/>
    <w:rsid w:val="00CF3008"/>
    <w:rsid w:val="00CF3678"/>
    <w:rsid w:val="00CF3DE6"/>
    <w:rsid w:val="00CF5E45"/>
    <w:rsid w:val="00CF6329"/>
    <w:rsid w:val="00D016CE"/>
    <w:rsid w:val="00D02490"/>
    <w:rsid w:val="00D03953"/>
    <w:rsid w:val="00D0715C"/>
    <w:rsid w:val="00D1241A"/>
    <w:rsid w:val="00D213C8"/>
    <w:rsid w:val="00D227D8"/>
    <w:rsid w:val="00D24970"/>
    <w:rsid w:val="00D30535"/>
    <w:rsid w:val="00D30A76"/>
    <w:rsid w:val="00D311BE"/>
    <w:rsid w:val="00D33A2B"/>
    <w:rsid w:val="00D33EA7"/>
    <w:rsid w:val="00D34286"/>
    <w:rsid w:val="00D349DE"/>
    <w:rsid w:val="00D434A2"/>
    <w:rsid w:val="00D45850"/>
    <w:rsid w:val="00D46E2B"/>
    <w:rsid w:val="00D4738A"/>
    <w:rsid w:val="00D50FD6"/>
    <w:rsid w:val="00D53808"/>
    <w:rsid w:val="00D5655C"/>
    <w:rsid w:val="00D62C5E"/>
    <w:rsid w:val="00D62D6D"/>
    <w:rsid w:val="00D6375E"/>
    <w:rsid w:val="00D6445D"/>
    <w:rsid w:val="00D66D1E"/>
    <w:rsid w:val="00D7067D"/>
    <w:rsid w:val="00D75C89"/>
    <w:rsid w:val="00D8108A"/>
    <w:rsid w:val="00D86237"/>
    <w:rsid w:val="00D8685F"/>
    <w:rsid w:val="00D97C8A"/>
    <w:rsid w:val="00DA1D6F"/>
    <w:rsid w:val="00DA38AE"/>
    <w:rsid w:val="00DA425E"/>
    <w:rsid w:val="00DA4AAF"/>
    <w:rsid w:val="00DB1261"/>
    <w:rsid w:val="00DB787B"/>
    <w:rsid w:val="00DB78A4"/>
    <w:rsid w:val="00DC1BFA"/>
    <w:rsid w:val="00DC1D8A"/>
    <w:rsid w:val="00DC3E2A"/>
    <w:rsid w:val="00DC4406"/>
    <w:rsid w:val="00DD2928"/>
    <w:rsid w:val="00DD3373"/>
    <w:rsid w:val="00DD609B"/>
    <w:rsid w:val="00DD6725"/>
    <w:rsid w:val="00DD7852"/>
    <w:rsid w:val="00DD7A82"/>
    <w:rsid w:val="00DE2D50"/>
    <w:rsid w:val="00DE2F55"/>
    <w:rsid w:val="00DE5C96"/>
    <w:rsid w:val="00DE65E5"/>
    <w:rsid w:val="00DE69BE"/>
    <w:rsid w:val="00DF0CD2"/>
    <w:rsid w:val="00DF2CD3"/>
    <w:rsid w:val="00DF7F7C"/>
    <w:rsid w:val="00E026B7"/>
    <w:rsid w:val="00E03490"/>
    <w:rsid w:val="00E04D8A"/>
    <w:rsid w:val="00E05A74"/>
    <w:rsid w:val="00E06722"/>
    <w:rsid w:val="00E07357"/>
    <w:rsid w:val="00E077FB"/>
    <w:rsid w:val="00E1005B"/>
    <w:rsid w:val="00E112BE"/>
    <w:rsid w:val="00E11DAF"/>
    <w:rsid w:val="00E15FF1"/>
    <w:rsid w:val="00E17B09"/>
    <w:rsid w:val="00E21F61"/>
    <w:rsid w:val="00E2318A"/>
    <w:rsid w:val="00E239B0"/>
    <w:rsid w:val="00E23EB2"/>
    <w:rsid w:val="00E2734A"/>
    <w:rsid w:val="00E31CD1"/>
    <w:rsid w:val="00E3339C"/>
    <w:rsid w:val="00E3347A"/>
    <w:rsid w:val="00E334EC"/>
    <w:rsid w:val="00E379B8"/>
    <w:rsid w:val="00E41B59"/>
    <w:rsid w:val="00E42BBF"/>
    <w:rsid w:val="00E42CA4"/>
    <w:rsid w:val="00E43B12"/>
    <w:rsid w:val="00E44039"/>
    <w:rsid w:val="00E44E5B"/>
    <w:rsid w:val="00E461D2"/>
    <w:rsid w:val="00E46E8E"/>
    <w:rsid w:val="00E53769"/>
    <w:rsid w:val="00E53EC2"/>
    <w:rsid w:val="00E54421"/>
    <w:rsid w:val="00E6057C"/>
    <w:rsid w:val="00E62EC4"/>
    <w:rsid w:val="00E655F5"/>
    <w:rsid w:val="00E6656D"/>
    <w:rsid w:val="00E66E9F"/>
    <w:rsid w:val="00E671DB"/>
    <w:rsid w:val="00E701CE"/>
    <w:rsid w:val="00E70488"/>
    <w:rsid w:val="00E71C1A"/>
    <w:rsid w:val="00E721BE"/>
    <w:rsid w:val="00E72708"/>
    <w:rsid w:val="00E7413E"/>
    <w:rsid w:val="00E76AEB"/>
    <w:rsid w:val="00E77450"/>
    <w:rsid w:val="00E77628"/>
    <w:rsid w:val="00E81FDF"/>
    <w:rsid w:val="00E82229"/>
    <w:rsid w:val="00E83451"/>
    <w:rsid w:val="00E83976"/>
    <w:rsid w:val="00E84B11"/>
    <w:rsid w:val="00E875F4"/>
    <w:rsid w:val="00E906FE"/>
    <w:rsid w:val="00E92C58"/>
    <w:rsid w:val="00E950BB"/>
    <w:rsid w:val="00E97156"/>
    <w:rsid w:val="00EA0466"/>
    <w:rsid w:val="00EA09A4"/>
    <w:rsid w:val="00EA2F1B"/>
    <w:rsid w:val="00EA31F2"/>
    <w:rsid w:val="00EA5222"/>
    <w:rsid w:val="00EA7744"/>
    <w:rsid w:val="00EA7892"/>
    <w:rsid w:val="00EB3853"/>
    <w:rsid w:val="00EB39A9"/>
    <w:rsid w:val="00EB5B5C"/>
    <w:rsid w:val="00EB61A2"/>
    <w:rsid w:val="00EC053F"/>
    <w:rsid w:val="00EC0973"/>
    <w:rsid w:val="00EC3A9E"/>
    <w:rsid w:val="00EC4B66"/>
    <w:rsid w:val="00EC6A6A"/>
    <w:rsid w:val="00EC6F20"/>
    <w:rsid w:val="00EC76D1"/>
    <w:rsid w:val="00ED00A7"/>
    <w:rsid w:val="00ED0DBA"/>
    <w:rsid w:val="00ED139D"/>
    <w:rsid w:val="00ED30A6"/>
    <w:rsid w:val="00ED4A61"/>
    <w:rsid w:val="00ED500A"/>
    <w:rsid w:val="00EE5C71"/>
    <w:rsid w:val="00EE78F9"/>
    <w:rsid w:val="00EF19F3"/>
    <w:rsid w:val="00EF4C75"/>
    <w:rsid w:val="00EF4EAB"/>
    <w:rsid w:val="00F02FAE"/>
    <w:rsid w:val="00F0350C"/>
    <w:rsid w:val="00F07B1F"/>
    <w:rsid w:val="00F11211"/>
    <w:rsid w:val="00F11BC3"/>
    <w:rsid w:val="00F13C0C"/>
    <w:rsid w:val="00F15119"/>
    <w:rsid w:val="00F219C1"/>
    <w:rsid w:val="00F21D4C"/>
    <w:rsid w:val="00F23362"/>
    <w:rsid w:val="00F25305"/>
    <w:rsid w:val="00F35BBA"/>
    <w:rsid w:val="00F36224"/>
    <w:rsid w:val="00F37142"/>
    <w:rsid w:val="00F410FA"/>
    <w:rsid w:val="00F4150E"/>
    <w:rsid w:val="00F44802"/>
    <w:rsid w:val="00F46DDD"/>
    <w:rsid w:val="00F47CC4"/>
    <w:rsid w:val="00F500AE"/>
    <w:rsid w:val="00F51C98"/>
    <w:rsid w:val="00F52D97"/>
    <w:rsid w:val="00F52E28"/>
    <w:rsid w:val="00F530B6"/>
    <w:rsid w:val="00F5555A"/>
    <w:rsid w:val="00F637DF"/>
    <w:rsid w:val="00F656B3"/>
    <w:rsid w:val="00F65ECA"/>
    <w:rsid w:val="00F67E9D"/>
    <w:rsid w:val="00F703D9"/>
    <w:rsid w:val="00F71E6D"/>
    <w:rsid w:val="00F73241"/>
    <w:rsid w:val="00F74EEA"/>
    <w:rsid w:val="00F7532D"/>
    <w:rsid w:val="00F77E42"/>
    <w:rsid w:val="00F83314"/>
    <w:rsid w:val="00F83638"/>
    <w:rsid w:val="00F84004"/>
    <w:rsid w:val="00F87B30"/>
    <w:rsid w:val="00F909C3"/>
    <w:rsid w:val="00F90C22"/>
    <w:rsid w:val="00F970D1"/>
    <w:rsid w:val="00F97C9F"/>
    <w:rsid w:val="00FA041C"/>
    <w:rsid w:val="00FA3B90"/>
    <w:rsid w:val="00FA5869"/>
    <w:rsid w:val="00FA68E7"/>
    <w:rsid w:val="00FB1AEB"/>
    <w:rsid w:val="00FB2430"/>
    <w:rsid w:val="00FB2F6B"/>
    <w:rsid w:val="00FB3760"/>
    <w:rsid w:val="00FB5664"/>
    <w:rsid w:val="00FB748E"/>
    <w:rsid w:val="00FB784F"/>
    <w:rsid w:val="00FC031C"/>
    <w:rsid w:val="00FC0555"/>
    <w:rsid w:val="00FC459A"/>
    <w:rsid w:val="00FC5F11"/>
    <w:rsid w:val="00FC6E55"/>
    <w:rsid w:val="00FD2673"/>
    <w:rsid w:val="00FD282F"/>
    <w:rsid w:val="00FD4A93"/>
    <w:rsid w:val="00FD62FC"/>
    <w:rsid w:val="00FE035E"/>
    <w:rsid w:val="00FE12C5"/>
    <w:rsid w:val="00FE2D13"/>
    <w:rsid w:val="00FE2D31"/>
    <w:rsid w:val="00FE32C3"/>
    <w:rsid w:val="00FE766F"/>
    <w:rsid w:val="00FF406E"/>
    <w:rsid w:val="00FF5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1F65"/>
  <w15:docId w15:val="{E7FACD5A-E89B-405B-A865-443DF48F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579D"/>
    <w:pPr>
      <w:spacing w:after="0" w:line="300" w:lineRule="atLeast"/>
    </w:pPr>
  </w:style>
  <w:style w:type="paragraph" w:styleId="Heading1">
    <w:name w:val="heading 1"/>
    <w:basedOn w:val="Normal"/>
    <w:next w:val="Normal"/>
    <w:link w:val="Heading1Char"/>
    <w:uiPriority w:val="9"/>
    <w:semiHidden/>
    <w:qFormat/>
    <w:rsid w:val="001E715C"/>
    <w:pPr>
      <w:keepNext/>
      <w:keepLines/>
      <w:spacing w:before="240"/>
      <w:outlineLvl w:val="0"/>
    </w:pPr>
    <w:rPr>
      <w:rFonts w:asciiTheme="majorHAnsi" w:eastAsiaTheme="majorEastAsia" w:hAnsiTheme="majorHAnsi" w:cstheme="majorBidi"/>
      <w:color w:val="00548C" w:themeColor="accent1" w:themeShade="BF"/>
      <w:sz w:val="32"/>
      <w:szCs w:val="32"/>
    </w:rPr>
  </w:style>
  <w:style w:type="paragraph" w:styleId="Heading2">
    <w:name w:val="heading 2"/>
    <w:basedOn w:val="Normal"/>
    <w:next w:val="Normal"/>
    <w:link w:val="Heading2Char"/>
    <w:uiPriority w:val="9"/>
    <w:semiHidden/>
    <w:qFormat/>
    <w:rsid w:val="001E715C"/>
    <w:pPr>
      <w:keepNext/>
      <w:keepLines/>
      <w:spacing w:before="40"/>
      <w:outlineLvl w:val="1"/>
    </w:pPr>
    <w:rPr>
      <w:rFonts w:asciiTheme="majorHAnsi" w:eastAsiaTheme="majorEastAsia" w:hAnsiTheme="majorHAnsi" w:cstheme="majorBidi"/>
      <w:color w:val="00548C"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5C"/>
    <w:pPr>
      <w:tabs>
        <w:tab w:val="center" w:pos="4703"/>
        <w:tab w:val="right" w:pos="9406"/>
      </w:tabs>
      <w:spacing w:line="240" w:lineRule="exact"/>
    </w:pPr>
  </w:style>
  <w:style w:type="character" w:customStyle="1" w:styleId="HeaderChar">
    <w:name w:val="Header Char"/>
    <w:basedOn w:val="DefaultParagraphFont"/>
    <w:link w:val="Header"/>
    <w:uiPriority w:val="99"/>
    <w:rsid w:val="001E715C"/>
    <w:rPr>
      <w:sz w:val="20"/>
    </w:rPr>
  </w:style>
  <w:style w:type="paragraph" w:styleId="Footer">
    <w:name w:val="footer"/>
    <w:basedOn w:val="Normal"/>
    <w:link w:val="FooterChar"/>
    <w:uiPriority w:val="99"/>
    <w:unhideWhenUsed/>
    <w:rsid w:val="001E715C"/>
    <w:pPr>
      <w:tabs>
        <w:tab w:val="center" w:pos="4703"/>
        <w:tab w:val="right" w:pos="9406"/>
      </w:tabs>
      <w:spacing w:line="240" w:lineRule="exact"/>
    </w:pPr>
  </w:style>
  <w:style w:type="character" w:customStyle="1" w:styleId="FooterChar">
    <w:name w:val="Footer Char"/>
    <w:basedOn w:val="DefaultParagraphFont"/>
    <w:link w:val="Footer"/>
    <w:uiPriority w:val="99"/>
    <w:rsid w:val="001E715C"/>
    <w:rPr>
      <w:sz w:val="20"/>
    </w:rPr>
  </w:style>
  <w:style w:type="paragraph" w:styleId="NoSpacing">
    <w:name w:val="No Spacing"/>
    <w:uiPriority w:val="1"/>
    <w:semiHidden/>
    <w:qFormat/>
    <w:rsid w:val="001E715C"/>
    <w:pPr>
      <w:spacing w:after="0" w:line="240" w:lineRule="auto"/>
    </w:pPr>
    <w:rPr>
      <w:sz w:val="20"/>
    </w:rPr>
  </w:style>
  <w:style w:type="character" w:customStyle="1" w:styleId="Heading1Char">
    <w:name w:val="Heading 1 Char"/>
    <w:basedOn w:val="DefaultParagraphFont"/>
    <w:link w:val="Heading1"/>
    <w:uiPriority w:val="9"/>
    <w:semiHidden/>
    <w:rsid w:val="001E715C"/>
    <w:rPr>
      <w:rFonts w:asciiTheme="majorHAnsi" w:eastAsiaTheme="majorEastAsia" w:hAnsiTheme="majorHAnsi" w:cstheme="majorBidi"/>
      <w:color w:val="00548C" w:themeColor="accent1" w:themeShade="BF"/>
      <w:sz w:val="32"/>
      <w:szCs w:val="32"/>
    </w:rPr>
  </w:style>
  <w:style w:type="character" w:customStyle="1" w:styleId="Heading2Char">
    <w:name w:val="Heading 2 Char"/>
    <w:basedOn w:val="DefaultParagraphFont"/>
    <w:link w:val="Heading2"/>
    <w:uiPriority w:val="9"/>
    <w:semiHidden/>
    <w:rsid w:val="001E715C"/>
    <w:rPr>
      <w:rFonts w:asciiTheme="majorHAnsi" w:eastAsiaTheme="majorEastAsia" w:hAnsiTheme="majorHAnsi" w:cstheme="majorBidi"/>
      <w:color w:val="00548C" w:themeColor="accent1" w:themeShade="BF"/>
      <w:sz w:val="26"/>
      <w:szCs w:val="26"/>
    </w:rPr>
  </w:style>
  <w:style w:type="paragraph" w:styleId="Title">
    <w:name w:val="Title"/>
    <w:basedOn w:val="Normal"/>
    <w:next w:val="Normal"/>
    <w:link w:val="TitleChar"/>
    <w:uiPriority w:val="10"/>
    <w:semiHidden/>
    <w:qFormat/>
    <w:rsid w:val="001E715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E7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E379B8"/>
    <w:pPr>
      <w:numPr>
        <w:ilvl w:val="1"/>
      </w:numPr>
      <w:spacing w:line="280" w:lineRule="atLeast"/>
    </w:pPr>
    <w:rPr>
      <w:rFonts w:asciiTheme="majorHAnsi" w:eastAsiaTheme="minorEastAsia" w:hAnsiTheme="majorHAnsi"/>
      <w:color w:val="666666" w:themeColor="text2"/>
      <w:sz w:val="24"/>
    </w:rPr>
  </w:style>
  <w:style w:type="character" w:customStyle="1" w:styleId="SubtitleChar">
    <w:name w:val="Subtitle Char"/>
    <w:basedOn w:val="DefaultParagraphFont"/>
    <w:link w:val="Subtitle"/>
    <w:uiPriority w:val="11"/>
    <w:semiHidden/>
    <w:rsid w:val="00F4150E"/>
    <w:rPr>
      <w:rFonts w:asciiTheme="majorHAnsi" w:eastAsiaTheme="minorEastAsia" w:hAnsiTheme="majorHAnsi"/>
      <w:color w:val="666666" w:themeColor="text2"/>
      <w:sz w:val="24"/>
      <w:lang w:val="en-GB"/>
    </w:rPr>
  </w:style>
  <w:style w:type="character" w:styleId="SubtleEmphasis">
    <w:name w:val="Subtle Emphasis"/>
    <w:basedOn w:val="DefaultParagraphFont"/>
    <w:uiPriority w:val="19"/>
    <w:semiHidden/>
    <w:qFormat/>
    <w:rsid w:val="001E715C"/>
    <w:rPr>
      <w:i/>
      <w:iCs/>
      <w:color w:val="404040" w:themeColor="text1" w:themeTint="BF"/>
    </w:rPr>
  </w:style>
  <w:style w:type="character" w:styleId="Emphasis">
    <w:name w:val="Emphasis"/>
    <w:basedOn w:val="DefaultParagraphFont"/>
    <w:uiPriority w:val="20"/>
    <w:semiHidden/>
    <w:qFormat/>
    <w:rsid w:val="001E715C"/>
    <w:rPr>
      <w:i/>
      <w:iCs/>
    </w:rPr>
  </w:style>
  <w:style w:type="character" w:styleId="IntenseEmphasis">
    <w:name w:val="Intense Emphasis"/>
    <w:basedOn w:val="DefaultParagraphFont"/>
    <w:uiPriority w:val="21"/>
    <w:semiHidden/>
    <w:qFormat/>
    <w:rsid w:val="001E715C"/>
    <w:rPr>
      <w:i/>
      <w:iCs/>
      <w:color w:val="0072BC" w:themeColor="accent1"/>
    </w:rPr>
  </w:style>
  <w:style w:type="character" w:styleId="Strong">
    <w:name w:val="Strong"/>
    <w:basedOn w:val="DefaultParagraphFont"/>
    <w:uiPriority w:val="22"/>
    <w:semiHidden/>
    <w:qFormat/>
    <w:rsid w:val="001E715C"/>
    <w:rPr>
      <w:b/>
      <w:bCs/>
    </w:rPr>
  </w:style>
  <w:style w:type="paragraph" w:styleId="Quote">
    <w:name w:val="Quote"/>
    <w:basedOn w:val="Normal"/>
    <w:next w:val="Normal"/>
    <w:link w:val="QuoteChar"/>
    <w:uiPriority w:val="29"/>
    <w:semiHidden/>
    <w:qFormat/>
    <w:rsid w:val="001E71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E715C"/>
    <w:rPr>
      <w:i/>
      <w:iCs/>
      <w:color w:val="404040" w:themeColor="text1" w:themeTint="BF"/>
      <w:sz w:val="20"/>
    </w:rPr>
  </w:style>
  <w:style w:type="paragraph" w:styleId="IntenseQuote">
    <w:name w:val="Intense Quote"/>
    <w:basedOn w:val="Normal"/>
    <w:next w:val="Normal"/>
    <w:link w:val="IntenseQuoteChar"/>
    <w:uiPriority w:val="30"/>
    <w:semiHidden/>
    <w:qFormat/>
    <w:rsid w:val="001E715C"/>
    <w:pPr>
      <w:pBdr>
        <w:top w:val="single" w:sz="4" w:space="10" w:color="0072BC" w:themeColor="accent1"/>
        <w:bottom w:val="single" w:sz="4" w:space="10" w:color="0072BC" w:themeColor="accent1"/>
      </w:pBdr>
      <w:spacing w:before="360" w:after="360"/>
      <w:ind w:left="864" w:right="864"/>
      <w:jc w:val="center"/>
    </w:pPr>
    <w:rPr>
      <w:i/>
      <w:iCs/>
      <w:color w:val="0072BC" w:themeColor="accent1"/>
    </w:rPr>
  </w:style>
  <w:style w:type="character" w:customStyle="1" w:styleId="IntenseQuoteChar">
    <w:name w:val="Intense Quote Char"/>
    <w:basedOn w:val="DefaultParagraphFont"/>
    <w:link w:val="IntenseQuote"/>
    <w:uiPriority w:val="30"/>
    <w:semiHidden/>
    <w:rsid w:val="001E715C"/>
    <w:rPr>
      <w:i/>
      <w:iCs/>
      <w:color w:val="0072BC" w:themeColor="accent1"/>
      <w:sz w:val="20"/>
    </w:rPr>
  </w:style>
  <w:style w:type="character" w:styleId="SubtleReference">
    <w:name w:val="Subtle Reference"/>
    <w:basedOn w:val="DefaultParagraphFont"/>
    <w:uiPriority w:val="31"/>
    <w:semiHidden/>
    <w:qFormat/>
    <w:rsid w:val="001E715C"/>
    <w:rPr>
      <w:smallCaps/>
      <w:color w:val="5A5A5A" w:themeColor="text1" w:themeTint="A5"/>
    </w:rPr>
  </w:style>
  <w:style w:type="character" w:styleId="IntenseReference">
    <w:name w:val="Intense Reference"/>
    <w:basedOn w:val="DefaultParagraphFont"/>
    <w:uiPriority w:val="32"/>
    <w:semiHidden/>
    <w:qFormat/>
    <w:rsid w:val="001E715C"/>
    <w:rPr>
      <w:b/>
      <w:bCs/>
      <w:smallCaps/>
      <w:color w:val="0072BC" w:themeColor="accent1"/>
      <w:spacing w:val="5"/>
    </w:rPr>
  </w:style>
  <w:style w:type="character" w:styleId="BookTitle">
    <w:name w:val="Book Title"/>
    <w:basedOn w:val="DefaultParagraphFont"/>
    <w:uiPriority w:val="33"/>
    <w:semiHidden/>
    <w:qFormat/>
    <w:rsid w:val="001E715C"/>
    <w:rPr>
      <w:b/>
      <w:bCs/>
      <w:i/>
      <w:iCs/>
      <w:spacing w:val="5"/>
    </w:rPr>
  </w:style>
  <w:style w:type="paragraph" w:styleId="ListParagraph">
    <w:name w:val="List Paragraph"/>
    <w:basedOn w:val="Normal"/>
    <w:uiPriority w:val="34"/>
    <w:semiHidden/>
    <w:qFormat/>
    <w:rsid w:val="001E715C"/>
    <w:pPr>
      <w:ind w:left="720"/>
      <w:contextualSpacing/>
    </w:pPr>
  </w:style>
  <w:style w:type="paragraph" w:customStyle="1" w:styleId="Text-Maintext">
    <w:name w:val="Text - Main text"/>
    <w:basedOn w:val="Normal"/>
    <w:qFormat/>
    <w:rsid w:val="003F2966"/>
    <w:rPr>
      <w:sz w:val="20"/>
    </w:rPr>
  </w:style>
  <w:style w:type="table" w:styleId="TableGrid">
    <w:name w:val="Table Grid"/>
    <w:basedOn w:val="TableNormal"/>
    <w:uiPriority w:val="39"/>
    <w:rsid w:val="000E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Text-Maintext"/>
    <w:next w:val="Text-Maintext"/>
    <w:qFormat/>
    <w:rsid w:val="00082A7B"/>
    <w:pPr>
      <w:spacing w:line="560" w:lineRule="atLeast"/>
    </w:pPr>
    <w:rPr>
      <w:rFonts w:asciiTheme="majorHAnsi" w:hAnsiTheme="majorHAnsi"/>
      <w:color w:val="0072BC" w:themeColor="accent1"/>
      <w:sz w:val="48"/>
    </w:rPr>
  </w:style>
  <w:style w:type="paragraph" w:customStyle="1" w:styleId="Picture">
    <w:name w:val="Picture"/>
    <w:basedOn w:val="Normal"/>
    <w:qFormat/>
    <w:rsid w:val="00F637DF"/>
    <w:pPr>
      <w:ind w:left="-28"/>
      <w:jc w:val="center"/>
    </w:pPr>
  </w:style>
  <w:style w:type="paragraph" w:customStyle="1" w:styleId="Title2">
    <w:name w:val="Title 2"/>
    <w:basedOn w:val="Text-Maintext"/>
    <w:next w:val="Text-Maintext"/>
    <w:qFormat/>
    <w:rsid w:val="00082A7B"/>
    <w:rPr>
      <w:rFonts w:asciiTheme="majorHAnsi" w:hAnsiTheme="majorHAnsi"/>
      <w:color w:val="0072BC" w:themeColor="accent1"/>
      <w:sz w:val="30"/>
    </w:rPr>
  </w:style>
  <w:style w:type="paragraph" w:customStyle="1" w:styleId="Text-Interpictogramme">
    <w:name w:val="Text - Inter pictogramme"/>
    <w:basedOn w:val="Text-Maintext"/>
    <w:next w:val="Title3"/>
    <w:qFormat/>
    <w:rsid w:val="006E4F5D"/>
    <w:pPr>
      <w:spacing w:line="600" w:lineRule="exact"/>
    </w:pPr>
    <w:rPr>
      <w:color w:val="0072BC" w:themeColor="accent1"/>
      <w:sz w:val="48"/>
    </w:rPr>
  </w:style>
  <w:style w:type="character" w:styleId="Hyperlink">
    <w:name w:val="Hyperlink"/>
    <w:basedOn w:val="DefaultParagraphFont"/>
    <w:uiPriority w:val="99"/>
    <w:semiHidden/>
    <w:rsid w:val="0043263A"/>
    <w:rPr>
      <w:color w:val="0072BC" w:themeColor="hyperlink"/>
      <w:u w:val="none"/>
    </w:rPr>
  </w:style>
  <w:style w:type="paragraph" w:styleId="BalloonText">
    <w:name w:val="Balloon Text"/>
    <w:basedOn w:val="Normal"/>
    <w:link w:val="BalloonTextChar"/>
    <w:uiPriority w:val="99"/>
    <w:semiHidden/>
    <w:unhideWhenUsed/>
    <w:rsid w:val="0061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41"/>
    <w:rPr>
      <w:rFonts w:ascii="Tahoma" w:hAnsi="Tahoma" w:cs="Tahoma"/>
      <w:sz w:val="16"/>
      <w:szCs w:val="16"/>
      <w:lang w:val="en-GB"/>
    </w:rPr>
  </w:style>
  <w:style w:type="paragraph" w:customStyle="1" w:styleId="Title-Footer">
    <w:name w:val="Title - Footer"/>
    <w:basedOn w:val="Normal"/>
    <w:qFormat/>
    <w:rsid w:val="00235133"/>
    <w:pPr>
      <w:framePr w:wrap="around" w:vAnchor="page" w:hAnchor="page" w:xAlign="center" w:yAlign="bottom"/>
      <w:spacing w:line="240" w:lineRule="atLeast"/>
    </w:pPr>
    <w:rPr>
      <w:rFonts w:asciiTheme="majorHAnsi" w:hAnsiTheme="majorHAnsi"/>
      <w:color w:val="0072BC" w:themeColor="accent1"/>
    </w:rPr>
  </w:style>
  <w:style w:type="paragraph" w:customStyle="1" w:styleId="Text-Footer">
    <w:name w:val="Text - Footer"/>
    <w:basedOn w:val="Normal"/>
    <w:qFormat/>
    <w:rsid w:val="00235133"/>
    <w:pPr>
      <w:spacing w:line="240" w:lineRule="atLeast"/>
      <w:jc w:val="right"/>
    </w:pPr>
    <w:rPr>
      <w:color w:val="0072BC" w:themeColor="accent1"/>
    </w:rPr>
  </w:style>
  <w:style w:type="paragraph" w:customStyle="1" w:styleId="Title-Header">
    <w:name w:val="Title - Header"/>
    <w:basedOn w:val="Normal"/>
    <w:qFormat/>
    <w:rsid w:val="00C6728F"/>
    <w:pPr>
      <w:framePr w:wrap="around" w:vAnchor="page" w:hAnchor="page" w:x="5955" w:y="1209"/>
      <w:spacing w:line="384" w:lineRule="atLeast"/>
      <w:jc w:val="right"/>
    </w:pPr>
    <w:rPr>
      <w:rFonts w:asciiTheme="majorHAnsi" w:hAnsiTheme="majorHAnsi"/>
      <w:caps/>
      <w:color w:val="0072BC" w:themeColor="accent1"/>
      <w:sz w:val="32"/>
    </w:rPr>
  </w:style>
  <w:style w:type="paragraph" w:customStyle="1" w:styleId="Title-Headercontinued">
    <w:name w:val="Title - Header continued"/>
    <w:basedOn w:val="Title-Header"/>
    <w:qFormat/>
    <w:rsid w:val="003F2966"/>
    <w:pPr>
      <w:framePr w:wrap="around" w:y="772"/>
      <w:spacing w:line="240" w:lineRule="atLeast"/>
    </w:pPr>
    <w:rPr>
      <w:color w:val="666666" w:themeColor="text2"/>
      <w:sz w:val="20"/>
    </w:rPr>
  </w:style>
  <w:style w:type="paragraph" w:customStyle="1" w:styleId="Title5">
    <w:name w:val="Title 5"/>
    <w:basedOn w:val="Text-Maintext"/>
    <w:next w:val="Text-Maintext"/>
    <w:qFormat/>
    <w:rsid w:val="003066E9"/>
    <w:rPr>
      <w:rFonts w:asciiTheme="majorHAnsi" w:hAnsiTheme="majorHAnsi"/>
      <w:b/>
      <w:color w:val="0072BC" w:themeColor="accent1"/>
    </w:rPr>
  </w:style>
  <w:style w:type="paragraph" w:customStyle="1" w:styleId="Title4">
    <w:name w:val="Title 4"/>
    <w:basedOn w:val="Text-Maintext"/>
    <w:next w:val="Text-Maintext"/>
    <w:qFormat/>
    <w:rsid w:val="003066E9"/>
    <w:rPr>
      <w:rFonts w:asciiTheme="majorHAnsi" w:hAnsiTheme="majorHAnsi"/>
      <w:caps/>
    </w:rPr>
  </w:style>
  <w:style w:type="paragraph" w:customStyle="1" w:styleId="Text-Bullet">
    <w:name w:val="Text - Bullet"/>
    <w:basedOn w:val="Text-Maintext"/>
    <w:qFormat/>
    <w:rsid w:val="003066E9"/>
    <w:pPr>
      <w:numPr>
        <w:numId w:val="1"/>
      </w:numPr>
      <w:ind w:left="227" w:hanging="227"/>
    </w:pPr>
  </w:style>
  <w:style w:type="paragraph" w:customStyle="1" w:styleId="Text-Caption">
    <w:name w:val="Text - Caption"/>
    <w:basedOn w:val="Normal"/>
    <w:qFormat/>
    <w:rsid w:val="00403B1A"/>
    <w:pPr>
      <w:spacing w:line="192" w:lineRule="atLeast"/>
    </w:pPr>
    <w:rPr>
      <w:i/>
      <w:sz w:val="16"/>
    </w:rPr>
  </w:style>
  <w:style w:type="paragraph" w:customStyle="1" w:styleId="Title-Relations">
    <w:name w:val="Title - Relations"/>
    <w:basedOn w:val="Normal"/>
    <w:qFormat/>
    <w:rsid w:val="001B4F0F"/>
    <w:pPr>
      <w:framePr w:w="7938" w:h="7796" w:wrap="notBeside" w:vAnchor="page" w:hAnchor="page" w:xAlign="center" w:yAlign="bottom" w:anchorLock="1"/>
    </w:pPr>
    <w:rPr>
      <w:color w:val="0072BC" w:themeColor="accent1"/>
      <w:sz w:val="30"/>
    </w:rPr>
  </w:style>
  <w:style w:type="paragraph" w:customStyle="1" w:styleId="Title-Contacts">
    <w:name w:val="Title - Contacts"/>
    <w:basedOn w:val="Text-Maintext"/>
    <w:qFormat/>
    <w:rsid w:val="001B4F0F"/>
    <w:rPr>
      <w:b/>
      <w:caps/>
      <w:color w:val="0072BC" w:themeColor="accent1"/>
    </w:rPr>
  </w:style>
  <w:style w:type="paragraph" w:customStyle="1" w:styleId="Title3">
    <w:name w:val="Title 3"/>
    <w:basedOn w:val="Normal"/>
    <w:next w:val="Normal"/>
    <w:qFormat/>
    <w:rsid w:val="000D2104"/>
    <w:rPr>
      <w:rFonts w:asciiTheme="majorHAnsi" w:hAnsiTheme="majorHAnsi"/>
      <w:b/>
      <w:caps/>
      <w:color w:val="FFFFFF" w:themeColor="background1"/>
      <w:sz w:val="18"/>
      <w:bdr w:val="single" w:sz="12" w:space="0" w:color="0072BC" w:themeColor="accent1"/>
      <w:shd w:val="clear" w:color="auto" w:fill="0072BC" w:themeFill="accent1"/>
    </w:rPr>
  </w:style>
  <w:style w:type="paragraph" w:customStyle="1" w:styleId="TitleofDocument">
    <w:name w:val="Title of Document"/>
    <w:basedOn w:val="Normal"/>
    <w:qFormat/>
    <w:rsid w:val="0079261C"/>
    <w:pPr>
      <w:spacing w:line="720" w:lineRule="atLeast"/>
    </w:pPr>
    <w:rPr>
      <w:rFonts w:asciiTheme="majorHAnsi" w:hAnsiTheme="majorHAnsi"/>
      <w:b/>
      <w:sz w:val="60"/>
    </w:rPr>
  </w:style>
  <w:style w:type="paragraph" w:customStyle="1" w:styleId="Text-Date">
    <w:name w:val="Text - Date"/>
    <w:basedOn w:val="Normal"/>
    <w:qFormat/>
    <w:rsid w:val="0079261C"/>
    <w:pPr>
      <w:spacing w:line="288" w:lineRule="atLeast"/>
    </w:pPr>
    <w:rPr>
      <w:sz w:val="24"/>
    </w:rPr>
  </w:style>
  <w:style w:type="paragraph" w:customStyle="1" w:styleId="Text-Summary">
    <w:name w:val="Text - Summary"/>
    <w:basedOn w:val="Normal"/>
    <w:qFormat/>
    <w:rsid w:val="00CD3F15"/>
    <w:pPr>
      <w:spacing w:line="280" w:lineRule="atLeast"/>
    </w:pPr>
    <w:rPr>
      <w:lang w:val="en-US"/>
    </w:rPr>
  </w:style>
  <w:style w:type="paragraph" w:customStyle="1" w:styleId="Title1-Table">
    <w:name w:val="Title 1 - Table"/>
    <w:basedOn w:val="Text1-Table"/>
    <w:next w:val="Text1-Table"/>
    <w:qFormat/>
    <w:rsid w:val="00260594"/>
    <w:pPr>
      <w:spacing w:after="60" w:line="216" w:lineRule="atLeast"/>
    </w:pPr>
    <w:rPr>
      <w:rFonts w:asciiTheme="majorHAnsi" w:hAnsiTheme="majorHAnsi"/>
      <w:b/>
      <w:caps/>
      <w:color w:val="0072BC" w:themeColor="accent1"/>
    </w:rPr>
  </w:style>
  <w:style w:type="paragraph" w:customStyle="1" w:styleId="Text2-Table">
    <w:name w:val="Text 2 - Table"/>
    <w:basedOn w:val="Text1-Table"/>
    <w:next w:val="Text1-Table"/>
    <w:qFormat/>
    <w:rsid w:val="00FB3760"/>
    <w:pPr>
      <w:spacing w:line="480" w:lineRule="atLeast"/>
    </w:pPr>
    <w:rPr>
      <w:color w:val="0072BC" w:themeColor="accent1"/>
      <w:sz w:val="48"/>
    </w:rPr>
  </w:style>
  <w:style w:type="paragraph" w:customStyle="1" w:styleId="Text1-Table">
    <w:name w:val="Text 1 - Table"/>
    <w:basedOn w:val="Text-Maintext"/>
    <w:qFormat/>
    <w:rsid w:val="00FB3760"/>
    <w:rPr>
      <w:sz w:val="18"/>
    </w:rPr>
  </w:style>
  <w:style w:type="paragraph" w:customStyle="1" w:styleId="Text3-Table">
    <w:name w:val="Text 3 - Table"/>
    <w:basedOn w:val="Text1-Table"/>
    <w:qFormat/>
    <w:rsid w:val="00260594"/>
    <w:pPr>
      <w:pBdr>
        <w:bottom w:val="single" w:sz="4" w:space="1" w:color="000000" w:themeColor="text1"/>
      </w:pBdr>
      <w:spacing w:after="120" w:line="200" w:lineRule="exact"/>
      <w:ind w:right="567"/>
    </w:pPr>
  </w:style>
  <w:style w:type="paragraph" w:customStyle="1" w:styleId="Title2-Table">
    <w:name w:val="Title 2 - Table"/>
    <w:basedOn w:val="Text1-Table"/>
    <w:next w:val="Text1-Table"/>
    <w:qFormat/>
    <w:rsid w:val="002C0F81"/>
    <w:pPr>
      <w:spacing w:after="120" w:line="400" w:lineRule="atLeast"/>
    </w:pPr>
    <w:rPr>
      <w:rFonts w:asciiTheme="majorHAnsi" w:hAnsiTheme="majorHAnsi"/>
      <w:color w:val="666666" w:themeColor="text2"/>
      <w:sz w:val="40"/>
      <w:lang w:val="en-US"/>
    </w:rPr>
  </w:style>
  <w:style w:type="paragraph" w:customStyle="1" w:styleId="Title1-TableArrivals">
    <w:name w:val="Title 1 - Table Arrivals"/>
    <w:basedOn w:val="Text1-Table"/>
    <w:next w:val="Text1-Table"/>
    <w:qFormat/>
    <w:rsid w:val="00E83976"/>
    <w:pPr>
      <w:spacing w:line="220" w:lineRule="atLeast"/>
      <w:ind w:left="57" w:right="57"/>
    </w:pPr>
    <w:rPr>
      <w:rFonts w:asciiTheme="majorHAnsi" w:hAnsiTheme="majorHAnsi"/>
      <w:b/>
      <w:color w:val="0072BC" w:themeColor="accent1"/>
      <w:sz w:val="22"/>
      <w:lang w:val="en-US"/>
    </w:rPr>
  </w:style>
  <w:style w:type="paragraph" w:customStyle="1" w:styleId="Title2-TableArrivals">
    <w:name w:val="Title 2 - Table Arrivals"/>
    <w:basedOn w:val="Text1-Table"/>
    <w:next w:val="Title1-Table"/>
    <w:qFormat/>
    <w:rsid w:val="00E83976"/>
    <w:pPr>
      <w:spacing w:after="60" w:line="220" w:lineRule="atLeast"/>
      <w:ind w:left="57" w:right="57"/>
    </w:pPr>
    <w:rPr>
      <w:sz w:val="16"/>
    </w:rPr>
  </w:style>
  <w:style w:type="paragraph" w:customStyle="1" w:styleId="Text1-TableArrivals">
    <w:name w:val="Text 1 - Table Arrivals"/>
    <w:basedOn w:val="Text1-Table"/>
    <w:qFormat/>
    <w:rsid w:val="00E83976"/>
    <w:pPr>
      <w:spacing w:line="220" w:lineRule="atLeast"/>
      <w:ind w:left="57" w:right="57"/>
    </w:pPr>
    <w:rPr>
      <w:lang w:val="en-US"/>
    </w:rPr>
  </w:style>
  <w:style w:type="paragraph" w:customStyle="1" w:styleId="Text2-TableArrivals">
    <w:name w:val="Text 2 - Table Arrivals"/>
    <w:basedOn w:val="Text1-TableArrivals"/>
    <w:qFormat/>
    <w:rsid w:val="00274FF7"/>
    <w:rPr>
      <w:b/>
    </w:rPr>
  </w:style>
  <w:style w:type="paragraph" w:styleId="FootnoteText">
    <w:name w:val="footnote text"/>
    <w:basedOn w:val="Normal"/>
    <w:link w:val="FootnoteTextChar"/>
    <w:uiPriority w:val="99"/>
    <w:rsid w:val="0029579D"/>
    <w:pPr>
      <w:spacing w:line="200" w:lineRule="atLeast"/>
    </w:pPr>
    <w:rPr>
      <w:i/>
      <w:sz w:val="14"/>
      <w:szCs w:val="20"/>
    </w:rPr>
  </w:style>
  <w:style w:type="character" w:customStyle="1" w:styleId="FootnoteTextChar">
    <w:name w:val="Footnote Text Char"/>
    <w:basedOn w:val="DefaultParagraphFont"/>
    <w:link w:val="FootnoteText"/>
    <w:uiPriority w:val="99"/>
    <w:rsid w:val="0029579D"/>
    <w:rPr>
      <w:i/>
      <w:sz w:val="14"/>
      <w:szCs w:val="20"/>
    </w:rPr>
  </w:style>
  <w:style w:type="paragraph" w:customStyle="1" w:styleId="Text1-Funded">
    <w:name w:val="Text 1 - Funded"/>
    <w:basedOn w:val="Normal"/>
    <w:qFormat/>
    <w:rsid w:val="000D1334"/>
    <w:pPr>
      <w:spacing w:line="216" w:lineRule="atLeast"/>
    </w:pPr>
    <w:rPr>
      <w:sz w:val="18"/>
    </w:rPr>
  </w:style>
  <w:style w:type="paragraph" w:customStyle="1" w:styleId="Text2-Funded">
    <w:name w:val="Text 2 - Funded"/>
    <w:basedOn w:val="Text1-Funded"/>
    <w:qFormat/>
    <w:rsid w:val="000D1334"/>
    <w:pPr>
      <w:spacing w:line="312" w:lineRule="atLeast"/>
    </w:pPr>
    <w:rPr>
      <w:b/>
      <w:color w:val="0072BC" w:themeColor="accent1"/>
      <w:sz w:val="26"/>
    </w:rPr>
  </w:style>
  <w:style w:type="paragraph" w:styleId="NormalWeb">
    <w:name w:val="Normal (Web)"/>
    <w:basedOn w:val="Normal"/>
    <w:uiPriority w:val="99"/>
    <w:semiHidden/>
    <w:unhideWhenUsed/>
    <w:rsid w:val="000D1334"/>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paragraph" w:customStyle="1" w:styleId="Text4-Table">
    <w:name w:val="Text 4 - Table"/>
    <w:basedOn w:val="Text1-Table"/>
    <w:qFormat/>
    <w:rsid w:val="00345018"/>
    <w:pPr>
      <w:ind w:left="284" w:hanging="284"/>
    </w:pPr>
    <w:rPr>
      <w:lang w:val="en-US"/>
    </w:rPr>
  </w:style>
  <w:style w:type="paragraph" w:styleId="Caption">
    <w:name w:val="caption"/>
    <w:basedOn w:val="Normal"/>
    <w:next w:val="Normal"/>
    <w:uiPriority w:val="35"/>
    <w:unhideWhenUsed/>
    <w:qFormat/>
    <w:rsid w:val="00201521"/>
    <w:pPr>
      <w:spacing w:after="200" w:line="240" w:lineRule="auto"/>
    </w:pPr>
    <w:rPr>
      <w:i/>
      <w:iCs/>
      <w:color w:val="666666" w:themeColor="text2"/>
      <w:sz w:val="18"/>
      <w:szCs w:val="18"/>
    </w:rPr>
  </w:style>
  <w:style w:type="character" w:styleId="CommentReference">
    <w:name w:val="annotation reference"/>
    <w:basedOn w:val="DefaultParagraphFont"/>
    <w:uiPriority w:val="99"/>
    <w:semiHidden/>
    <w:unhideWhenUsed/>
    <w:rsid w:val="00C7560B"/>
    <w:rPr>
      <w:sz w:val="16"/>
      <w:szCs w:val="16"/>
    </w:rPr>
  </w:style>
  <w:style w:type="paragraph" w:styleId="CommentText">
    <w:name w:val="annotation text"/>
    <w:basedOn w:val="Normal"/>
    <w:link w:val="CommentTextChar"/>
    <w:uiPriority w:val="99"/>
    <w:semiHidden/>
    <w:unhideWhenUsed/>
    <w:rsid w:val="00C7560B"/>
    <w:pPr>
      <w:spacing w:line="240" w:lineRule="auto"/>
    </w:pPr>
    <w:rPr>
      <w:sz w:val="20"/>
      <w:szCs w:val="20"/>
    </w:rPr>
  </w:style>
  <w:style w:type="character" w:customStyle="1" w:styleId="CommentTextChar">
    <w:name w:val="Comment Text Char"/>
    <w:basedOn w:val="DefaultParagraphFont"/>
    <w:link w:val="CommentText"/>
    <w:uiPriority w:val="99"/>
    <w:semiHidden/>
    <w:rsid w:val="00C7560B"/>
    <w:rPr>
      <w:sz w:val="20"/>
      <w:szCs w:val="20"/>
    </w:rPr>
  </w:style>
  <w:style w:type="paragraph" w:styleId="CommentSubject">
    <w:name w:val="annotation subject"/>
    <w:basedOn w:val="CommentText"/>
    <w:next w:val="CommentText"/>
    <w:link w:val="CommentSubjectChar"/>
    <w:uiPriority w:val="99"/>
    <w:semiHidden/>
    <w:unhideWhenUsed/>
    <w:rsid w:val="00C7560B"/>
    <w:rPr>
      <w:b/>
      <w:bCs/>
    </w:rPr>
  </w:style>
  <w:style w:type="character" w:customStyle="1" w:styleId="CommentSubjectChar">
    <w:name w:val="Comment Subject Char"/>
    <w:basedOn w:val="CommentTextChar"/>
    <w:link w:val="CommentSubject"/>
    <w:uiPriority w:val="99"/>
    <w:semiHidden/>
    <w:rsid w:val="00C7560B"/>
    <w:rPr>
      <w:b/>
      <w:bCs/>
      <w:sz w:val="20"/>
      <w:szCs w:val="20"/>
    </w:rPr>
  </w:style>
  <w:style w:type="character" w:styleId="UnresolvedMention">
    <w:name w:val="Unresolved Mention"/>
    <w:basedOn w:val="DefaultParagraphFont"/>
    <w:uiPriority w:val="99"/>
    <w:semiHidden/>
    <w:unhideWhenUsed/>
    <w:rsid w:val="00E1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6946">
      <w:bodyDiv w:val="1"/>
      <w:marLeft w:val="0"/>
      <w:marRight w:val="0"/>
      <w:marTop w:val="0"/>
      <w:marBottom w:val="0"/>
      <w:divBdr>
        <w:top w:val="none" w:sz="0" w:space="0" w:color="auto"/>
        <w:left w:val="none" w:sz="0" w:space="0" w:color="auto"/>
        <w:bottom w:val="none" w:sz="0" w:space="0" w:color="auto"/>
        <w:right w:val="none" w:sz="0" w:space="0" w:color="auto"/>
      </w:divBdr>
    </w:div>
    <w:div w:id="218983510">
      <w:bodyDiv w:val="1"/>
      <w:marLeft w:val="0"/>
      <w:marRight w:val="0"/>
      <w:marTop w:val="0"/>
      <w:marBottom w:val="0"/>
      <w:divBdr>
        <w:top w:val="none" w:sz="0" w:space="0" w:color="auto"/>
        <w:left w:val="none" w:sz="0" w:space="0" w:color="auto"/>
        <w:bottom w:val="none" w:sz="0" w:space="0" w:color="auto"/>
        <w:right w:val="none" w:sz="0" w:space="0" w:color="auto"/>
      </w:divBdr>
    </w:div>
    <w:div w:id="235483169">
      <w:bodyDiv w:val="1"/>
      <w:marLeft w:val="0"/>
      <w:marRight w:val="0"/>
      <w:marTop w:val="0"/>
      <w:marBottom w:val="0"/>
      <w:divBdr>
        <w:top w:val="none" w:sz="0" w:space="0" w:color="auto"/>
        <w:left w:val="none" w:sz="0" w:space="0" w:color="auto"/>
        <w:bottom w:val="none" w:sz="0" w:space="0" w:color="auto"/>
        <w:right w:val="none" w:sz="0" w:space="0" w:color="auto"/>
      </w:divBdr>
    </w:div>
    <w:div w:id="625234557">
      <w:bodyDiv w:val="1"/>
      <w:marLeft w:val="0"/>
      <w:marRight w:val="0"/>
      <w:marTop w:val="0"/>
      <w:marBottom w:val="0"/>
      <w:divBdr>
        <w:top w:val="none" w:sz="0" w:space="0" w:color="auto"/>
        <w:left w:val="none" w:sz="0" w:space="0" w:color="auto"/>
        <w:bottom w:val="none" w:sz="0" w:space="0" w:color="auto"/>
        <w:right w:val="none" w:sz="0" w:space="0" w:color="auto"/>
      </w:divBdr>
    </w:div>
    <w:div w:id="641469499">
      <w:bodyDiv w:val="1"/>
      <w:marLeft w:val="0"/>
      <w:marRight w:val="0"/>
      <w:marTop w:val="0"/>
      <w:marBottom w:val="0"/>
      <w:divBdr>
        <w:top w:val="none" w:sz="0" w:space="0" w:color="auto"/>
        <w:left w:val="none" w:sz="0" w:space="0" w:color="auto"/>
        <w:bottom w:val="none" w:sz="0" w:space="0" w:color="auto"/>
        <w:right w:val="none" w:sz="0" w:space="0" w:color="auto"/>
      </w:divBdr>
    </w:div>
    <w:div w:id="721250475">
      <w:bodyDiv w:val="1"/>
      <w:marLeft w:val="0"/>
      <w:marRight w:val="0"/>
      <w:marTop w:val="0"/>
      <w:marBottom w:val="0"/>
      <w:divBdr>
        <w:top w:val="none" w:sz="0" w:space="0" w:color="auto"/>
        <w:left w:val="none" w:sz="0" w:space="0" w:color="auto"/>
        <w:bottom w:val="none" w:sz="0" w:space="0" w:color="auto"/>
        <w:right w:val="none" w:sz="0" w:space="0" w:color="auto"/>
      </w:divBdr>
    </w:div>
    <w:div w:id="791753465">
      <w:bodyDiv w:val="1"/>
      <w:marLeft w:val="0"/>
      <w:marRight w:val="0"/>
      <w:marTop w:val="0"/>
      <w:marBottom w:val="0"/>
      <w:divBdr>
        <w:top w:val="none" w:sz="0" w:space="0" w:color="auto"/>
        <w:left w:val="none" w:sz="0" w:space="0" w:color="auto"/>
        <w:bottom w:val="none" w:sz="0" w:space="0" w:color="auto"/>
        <w:right w:val="none" w:sz="0" w:space="0" w:color="auto"/>
      </w:divBdr>
    </w:div>
    <w:div w:id="911426448">
      <w:bodyDiv w:val="1"/>
      <w:marLeft w:val="0"/>
      <w:marRight w:val="0"/>
      <w:marTop w:val="0"/>
      <w:marBottom w:val="0"/>
      <w:divBdr>
        <w:top w:val="none" w:sz="0" w:space="0" w:color="auto"/>
        <w:left w:val="none" w:sz="0" w:space="0" w:color="auto"/>
        <w:bottom w:val="none" w:sz="0" w:space="0" w:color="auto"/>
        <w:right w:val="none" w:sz="0" w:space="0" w:color="auto"/>
      </w:divBdr>
    </w:div>
    <w:div w:id="1238782051">
      <w:bodyDiv w:val="1"/>
      <w:marLeft w:val="0"/>
      <w:marRight w:val="0"/>
      <w:marTop w:val="0"/>
      <w:marBottom w:val="0"/>
      <w:divBdr>
        <w:top w:val="none" w:sz="0" w:space="0" w:color="auto"/>
        <w:left w:val="none" w:sz="0" w:space="0" w:color="auto"/>
        <w:bottom w:val="none" w:sz="0" w:space="0" w:color="auto"/>
        <w:right w:val="none" w:sz="0" w:space="0" w:color="auto"/>
      </w:divBdr>
    </w:div>
    <w:div w:id="1506087229">
      <w:bodyDiv w:val="1"/>
      <w:marLeft w:val="0"/>
      <w:marRight w:val="0"/>
      <w:marTop w:val="0"/>
      <w:marBottom w:val="0"/>
      <w:divBdr>
        <w:top w:val="none" w:sz="0" w:space="0" w:color="auto"/>
        <w:left w:val="none" w:sz="0" w:space="0" w:color="auto"/>
        <w:bottom w:val="none" w:sz="0" w:space="0" w:color="auto"/>
        <w:right w:val="none" w:sz="0" w:space="0" w:color="auto"/>
      </w:divBdr>
    </w:div>
    <w:div w:id="1556548229">
      <w:bodyDiv w:val="1"/>
      <w:marLeft w:val="0"/>
      <w:marRight w:val="0"/>
      <w:marTop w:val="0"/>
      <w:marBottom w:val="0"/>
      <w:divBdr>
        <w:top w:val="none" w:sz="0" w:space="0" w:color="auto"/>
        <w:left w:val="none" w:sz="0" w:space="0" w:color="auto"/>
        <w:bottom w:val="none" w:sz="0" w:space="0" w:color="auto"/>
        <w:right w:val="none" w:sz="0" w:space="0" w:color="auto"/>
      </w:divBdr>
    </w:div>
    <w:div w:id="1635676617">
      <w:bodyDiv w:val="1"/>
      <w:marLeft w:val="0"/>
      <w:marRight w:val="0"/>
      <w:marTop w:val="0"/>
      <w:marBottom w:val="0"/>
      <w:divBdr>
        <w:top w:val="none" w:sz="0" w:space="0" w:color="auto"/>
        <w:left w:val="none" w:sz="0" w:space="0" w:color="auto"/>
        <w:bottom w:val="none" w:sz="0" w:space="0" w:color="auto"/>
        <w:right w:val="none" w:sz="0" w:space="0" w:color="auto"/>
      </w:divBdr>
    </w:div>
    <w:div w:id="1952710907">
      <w:bodyDiv w:val="1"/>
      <w:marLeft w:val="0"/>
      <w:marRight w:val="0"/>
      <w:marTop w:val="0"/>
      <w:marBottom w:val="0"/>
      <w:divBdr>
        <w:top w:val="none" w:sz="0" w:space="0" w:color="auto"/>
        <w:left w:val="none" w:sz="0" w:space="0" w:color="auto"/>
        <w:bottom w:val="none" w:sz="0" w:space="0" w:color="auto"/>
        <w:right w:val="none" w:sz="0" w:space="0" w:color="auto"/>
      </w:divBdr>
    </w:div>
    <w:div w:id="2064676763">
      <w:bodyDiv w:val="1"/>
      <w:marLeft w:val="0"/>
      <w:marRight w:val="0"/>
      <w:marTop w:val="0"/>
      <w:marBottom w:val="0"/>
      <w:divBdr>
        <w:top w:val="none" w:sz="0" w:space="0" w:color="auto"/>
        <w:left w:val="none" w:sz="0" w:space="0" w:color="auto"/>
        <w:bottom w:val="none" w:sz="0" w:space="0" w:color="auto"/>
        <w:right w:val="none" w:sz="0" w:space="0" w:color="auto"/>
      </w:divBdr>
    </w:div>
    <w:div w:id="2089498361">
      <w:bodyDiv w:val="1"/>
      <w:marLeft w:val="0"/>
      <w:marRight w:val="0"/>
      <w:marTop w:val="0"/>
      <w:marBottom w:val="0"/>
      <w:divBdr>
        <w:top w:val="none" w:sz="0" w:space="0" w:color="auto"/>
        <w:left w:val="none" w:sz="0" w:space="0" w:color="auto"/>
        <w:bottom w:val="none" w:sz="0" w:space="0" w:color="auto"/>
        <w:right w:val="none" w:sz="0" w:space="0" w:color="auto"/>
      </w:divBdr>
    </w:div>
    <w:div w:id="21241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eur02.safelinks.protection.outlook.com/?url=http%3A%2F%2Fwww.parliament.gov.zm%2Fsites%2Fdefault%2Ffiles%2Fdocuments%2Facts%2FThe%2520Refugees%2520Act%2520No.%25201%2520of%25202017.pdf&amp;data=02%7C01%7Cshimo%40unhcr.org%7C532077eff6ab434da56e08d6e42fa830%7Ce5c37981666441348a0c6543d2af80be%7C0%7C0%7C636947290662179288&amp;sdata=x2Etd9IU5mKhOA9Oiu7AadKtzS7V8Zp1hCnuX2ar7%2BA%3D&amp;reserved=0" TargetMode="External"/><Relationship Id="rId3" Type="http://schemas.openxmlformats.org/officeDocument/2006/relationships/customXml" Target="../customXml/item3.xml"/><Relationship Id="rId21" Type="http://schemas.openxmlformats.org/officeDocument/2006/relationships/hyperlink" Target="https://emea01.safelinks.protection.outlook.com/?url=https%3A%2F%2Fdata2.unhcr.org%2Fen%2Fcountry%2Fzmb&amp;data=02%7C01%7Cshimo%40unhcr.org%7Cc75e4355b9b245921aff08d6a0a22fc3%7Ce5c37981666441348a0c6543d2af80be%7C0%7C0%7C636873015773812608&amp;sdata=z%2BwiN%2FnZbJgm2xJYQ2ZV1Tfq2Hn45rMDyVJo3gyUHhQ%3D&amp;reserved=0"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reporting.unhcr.org/node/103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UnhcrZambia/" TargetMode="External"/><Relationship Id="rId10" Type="http://schemas.openxmlformats.org/officeDocument/2006/relationships/endnotes" Target="endnotes.xml"/><Relationship Id="rId19" Type="http://schemas.openxmlformats.org/officeDocument/2006/relationships/hyperlink" Target="mailto:shimo@unhc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twitter.com/unhcrza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AppData\Local\Microsoft\Windows\Temporary%20Internet%20Files\Content.Outlook\BVJJ0NFB\UNHCR%20BRANDING%20-%20template%20-%20DRRM%20fact%20sheet.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93774376333798"/>
          <c:y val="0"/>
          <c:w val="0.80529390417837643"/>
          <c:h val="1"/>
        </c:manualLayout>
      </c:layout>
      <c:barChart>
        <c:barDir val="bar"/>
        <c:grouping val="clustered"/>
        <c:varyColors val="0"/>
        <c:ser>
          <c:idx val="0"/>
          <c:order val="0"/>
          <c:tx>
            <c:strRef>
              <c:f>Sheet1!$B$1</c:f>
              <c:strCache>
                <c:ptCount val="1"/>
                <c:pt idx="0">
                  <c:v>Number</c:v>
                </c:pt>
              </c:strCache>
            </c:strRef>
          </c:tx>
          <c:spPr>
            <a:solidFill>
              <a:srgbClr val="0077C0"/>
            </a:solidFill>
            <a:ln>
              <a:noFill/>
            </a:ln>
          </c:spPr>
          <c:invertIfNegative val="0"/>
          <c:dLbls>
            <c:dLbl>
              <c:idx val="0"/>
              <c:layout>
                <c:manualLayout>
                  <c:x val="-1.5230007516136065E-16"/>
                  <c:y val="-1.7297580812266889E-2"/>
                </c:manualLayout>
              </c:layout>
              <c:tx>
                <c:rich>
                  <a:bodyPr/>
                  <a:lstStyle/>
                  <a:p>
                    <a:r>
                      <a:rPr lang="en-US"/>
                      <a:t>51,234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6F-4293-BDD3-F3DFCB276D4B}"/>
                </c:ext>
              </c:extLst>
            </c:dLbl>
            <c:dLbl>
              <c:idx val="1"/>
              <c:tx>
                <c:rich>
                  <a:bodyPr/>
                  <a:lstStyle/>
                  <a:p>
                    <a:r>
                      <a:rPr lang="en-US"/>
                      <a:t>18,257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6F-4293-BDD3-F3DFCB276D4B}"/>
                </c:ext>
              </c:extLst>
            </c:dLbl>
            <c:dLbl>
              <c:idx val="2"/>
              <c:tx>
                <c:rich>
                  <a:bodyPr/>
                  <a:lstStyle/>
                  <a:p>
                    <a:r>
                      <a:rPr lang="en-US"/>
                      <a:t>5,880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6F-4293-BDD3-F3DFCB276D4B}"/>
                </c:ext>
              </c:extLst>
            </c:dLbl>
            <c:dLbl>
              <c:idx val="3"/>
              <c:tx>
                <c:rich>
                  <a:bodyPr/>
                  <a:lstStyle/>
                  <a:p>
                    <a:r>
                      <a:rPr lang="en-US"/>
                      <a:t>7,284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6F-4293-BDD3-F3DFCB276D4B}"/>
                </c:ext>
              </c:extLst>
            </c:dLbl>
            <c:dLbl>
              <c:idx val="4"/>
              <c:tx>
                <c:rich>
                  <a:bodyPr/>
                  <a:lstStyle/>
                  <a:p>
                    <a:r>
                      <a:rPr lang="en-US"/>
                      <a:t>3,627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6F-4293-BDD3-F3DFCB276D4B}"/>
                </c:ext>
              </c:extLst>
            </c:dLbl>
            <c:dLbl>
              <c:idx val="5"/>
              <c:tx>
                <c:rich>
                  <a:bodyPr/>
                  <a:lstStyle/>
                  <a:p>
                    <a:r>
                      <a:rPr lang="en-US"/>
                      <a:t>408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6F-4293-BDD3-F3DFCB276D4B}"/>
                </c:ext>
              </c:extLst>
            </c:dLbl>
            <c:dLbl>
              <c:idx val="6"/>
              <c:tx>
                <c:rich>
                  <a:bodyPr/>
                  <a:lstStyle/>
                  <a:p>
                    <a:r>
                      <a:rPr lang="en-US" b="1"/>
                      <a:t>86,772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6F-4293-BDD3-F3DFCB276D4B}"/>
                </c:ext>
              </c:extLst>
            </c:dLbl>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DRC</c:v>
                </c:pt>
                <c:pt idx="1">
                  <c:v>Angola</c:v>
                </c:pt>
                <c:pt idx="2">
                  <c:v>Burundi</c:v>
                </c:pt>
                <c:pt idx="3">
                  <c:v>Rwanda</c:v>
                </c:pt>
                <c:pt idx="4">
                  <c:v>Somalia</c:v>
                </c:pt>
                <c:pt idx="5">
                  <c:v>Others</c:v>
                </c:pt>
              </c:strCache>
            </c:strRef>
          </c:cat>
          <c:val>
            <c:numRef>
              <c:f>Sheet1!$B$2:$B$7</c:f>
              <c:numCache>
                <c:formatCode>General</c:formatCode>
                <c:ptCount val="6"/>
                <c:pt idx="0">
                  <c:v>51234</c:v>
                </c:pt>
                <c:pt idx="1">
                  <c:v>18257</c:v>
                </c:pt>
                <c:pt idx="2">
                  <c:v>7284</c:v>
                </c:pt>
                <c:pt idx="3">
                  <c:v>5880</c:v>
                </c:pt>
                <c:pt idx="4">
                  <c:v>3627</c:v>
                </c:pt>
                <c:pt idx="5">
                  <c:v>408</c:v>
                </c:pt>
              </c:numCache>
            </c:numRef>
          </c:val>
          <c:extLst>
            <c:ext xmlns:c16="http://schemas.microsoft.com/office/drawing/2014/chart" uri="{C3380CC4-5D6E-409C-BE32-E72D297353CC}">
              <c16:uniqueId val="{00000007-7D6F-4293-BDD3-F3DFCB276D4B}"/>
            </c:ext>
          </c:extLst>
        </c:ser>
        <c:dLbls>
          <c:showLegendKey val="0"/>
          <c:showVal val="0"/>
          <c:showCatName val="0"/>
          <c:showSerName val="0"/>
          <c:showPercent val="0"/>
          <c:showBubbleSize val="0"/>
        </c:dLbls>
        <c:gapWidth val="100"/>
        <c:axId val="345081120"/>
        <c:axId val="345081512"/>
      </c:barChart>
      <c:catAx>
        <c:axId val="345081120"/>
        <c:scaling>
          <c:orientation val="maxMin"/>
        </c:scaling>
        <c:delete val="0"/>
        <c:axPos val="l"/>
        <c:numFmt formatCode="General" sourceLinked="0"/>
        <c:majorTickMark val="none"/>
        <c:minorTickMark val="none"/>
        <c:tickLblPos val="nextTo"/>
        <c:spPr>
          <a:noFill/>
          <a:ln>
            <a:noFill/>
          </a:ln>
        </c:spPr>
        <c:txPr>
          <a:bodyPr rot="0"/>
          <a:lstStyle/>
          <a:p>
            <a:pPr algn="just">
              <a:defRPr/>
            </a:pPr>
            <a:endParaRPr lang="en-ZM"/>
          </a:p>
        </c:txPr>
        <c:crossAx val="345081512"/>
        <c:crosses val="autoZero"/>
        <c:auto val="0"/>
        <c:lblAlgn val="ctr"/>
        <c:lblOffset val="5"/>
        <c:noMultiLvlLbl val="0"/>
      </c:catAx>
      <c:valAx>
        <c:axId val="345081512"/>
        <c:scaling>
          <c:orientation val="minMax"/>
        </c:scaling>
        <c:delete val="1"/>
        <c:axPos val="t"/>
        <c:numFmt formatCode="General" sourceLinked="1"/>
        <c:majorTickMark val="none"/>
        <c:minorTickMark val="none"/>
        <c:tickLblPos val="nextTo"/>
        <c:crossAx val="345081120"/>
        <c:crosses val="autoZero"/>
        <c:crossBetween val="between"/>
      </c:valAx>
      <c:spPr>
        <a:noFill/>
        <a:ln w="25400">
          <a:noFill/>
        </a:ln>
      </c:spPr>
    </c:plotArea>
    <c:plotVisOnly val="1"/>
    <c:dispBlanksAs val="gap"/>
    <c:showDLblsOverMax val="0"/>
  </c:chart>
  <c:spPr>
    <a:noFill/>
    <a:ln>
      <a:noFill/>
    </a:ln>
  </c:spPr>
  <c:txPr>
    <a:bodyPr/>
    <a:lstStyle/>
    <a:p>
      <a:pPr>
        <a:defRPr sz="900"/>
      </a:pPr>
      <a:endParaRPr lang="en-ZM"/>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899115765869073E-2"/>
          <c:y val="0.13550458737613605"/>
          <c:w val="0.55651339878811446"/>
          <c:h val="0.82433865227376901"/>
        </c:manualLayout>
      </c:layout>
      <c:doughnutChart>
        <c:varyColors val="1"/>
        <c:ser>
          <c:idx val="0"/>
          <c:order val="0"/>
          <c:tx>
            <c:strRef>
              <c:f>Feuil1!$B$1</c:f>
              <c:strCache>
                <c:ptCount val="1"/>
                <c:pt idx="0">
                  <c:v>Funding</c:v>
                </c:pt>
              </c:strCache>
            </c:strRef>
          </c:tx>
          <c:spPr>
            <a:solidFill>
              <a:schemeClr val="accent1"/>
            </a:solidFill>
          </c:spPr>
          <c:explosion val="6"/>
          <c:dPt>
            <c:idx val="0"/>
            <c:bubble3D val="0"/>
            <c:spPr>
              <a:solidFill>
                <a:schemeClr val="accent2"/>
              </a:solidFill>
            </c:spPr>
            <c:extLst>
              <c:ext xmlns:c16="http://schemas.microsoft.com/office/drawing/2014/chart" uri="{C3380CC4-5D6E-409C-BE32-E72D297353CC}">
                <c16:uniqueId val="{00000001-2847-4E57-9031-5098F202164E}"/>
              </c:ext>
            </c:extLst>
          </c:dPt>
          <c:dPt>
            <c:idx val="1"/>
            <c:bubble3D val="0"/>
            <c:explosion val="17"/>
            <c:extLst>
              <c:ext xmlns:c16="http://schemas.microsoft.com/office/drawing/2014/chart" uri="{C3380CC4-5D6E-409C-BE32-E72D297353CC}">
                <c16:uniqueId val="{00000003-2847-4E57-9031-5098F202164E}"/>
              </c:ext>
            </c:extLst>
          </c:dPt>
          <c:dLbls>
            <c:dLbl>
              <c:idx val="0"/>
              <c:layout>
                <c:manualLayout>
                  <c:x val="0.24457049350312685"/>
                  <c:y val="-2.6256638676032604E-2"/>
                </c:manualLayout>
              </c:layout>
              <c:tx>
                <c:rich>
                  <a:bodyPr wrap="square" lIns="38100" tIns="19050" rIns="38100" bIns="19050" anchor="ctr" anchorCtr="0">
                    <a:noAutofit/>
                  </a:bodyPr>
                  <a:lstStyle/>
                  <a:p>
                    <a:pPr algn="l">
                      <a:defRPr b="1"/>
                    </a:pPr>
                    <a:r>
                      <a:rPr lang="en-US" sz="1200" b="1"/>
                      <a:t>Funded:</a:t>
                    </a:r>
                  </a:p>
                  <a:p>
                    <a:pPr algn="l">
                      <a:defRPr b="1"/>
                    </a:pPr>
                    <a:r>
                      <a:rPr lang="en-US" sz="1200" b="1"/>
                      <a:t>USD</a:t>
                    </a:r>
                    <a:r>
                      <a:rPr lang="en-US" sz="1200" b="1" baseline="0"/>
                      <a:t>  969,611.91</a:t>
                    </a:r>
                    <a:endParaRPr lang="en-US" sz="1200" b="1"/>
                  </a:p>
                  <a:p>
                    <a:pPr algn="l">
                      <a:defRPr b="1"/>
                    </a:pPr>
                    <a:r>
                      <a:rPr lang="en-US" sz="1200" b="1"/>
                      <a:t>(4.9%)</a:t>
                    </a:r>
                  </a:p>
                  <a:p>
                    <a:pPr algn="l">
                      <a:defRPr b="1"/>
                    </a:pPr>
                    <a:endParaRPr lang="en-US" sz="1200" b="1" baseline="0"/>
                  </a:p>
                  <a:p>
                    <a:pPr algn="l">
                      <a:defRPr b="1"/>
                    </a:pPr>
                    <a:endParaRPr lang="en-US" sz="1200" b="1"/>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35031982113346943"/>
                      <c:h val="0.43904321469112306"/>
                    </c:manualLayout>
                  </c15:layout>
                </c:ext>
                <c:ext xmlns:c16="http://schemas.microsoft.com/office/drawing/2014/chart" uri="{C3380CC4-5D6E-409C-BE32-E72D297353CC}">
                  <c16:uniqueId val="{00000001-2847-4E57-9031-5098F202164E}"/>
                </c:ext>
              </c:extLst>
            </c:dLbl>
            <c:dLbl>
              <c:idx val="1"/>
              <c:layout>
                <c:manualLayout>
                  <c:x val="0.48495042286380868"/>
                  <c:y val="-3.0478512648583868E-3"/>
                </c:manualLayout>
              </c:layout>
              <c:tx>
                <c:rich>
                  <a:bodyPr wrap="square" lIns="38100" tIns="19050" rIns="38100" bIns="19050" anchor="ctr" anchorCtr="0">
                    <a:noAutofit/>
                  </a:bodyPr>
                  <a:lstStyle/>
                  <a:p>
                    <a:pPr algn="l">
                      <a:defRPr sz="1200" b="1"/>
                    </a:pPr>
                    <a:r>
                      <a:rPr lang="en-US" sz="1200" b="1"/>
                      <a:t>Unfunded:</a:t>
                    </a:r>
                  </a:p>
                  <a:p>
                    <a:pPr algn="l">
                      <a:defRPr sz="1200" b="1"/>
                    </a:pPr>
                    <a:r>
                      <a:rPr lang="en-US" sz="1200" b="1"/>
                      <a:t>USD 18.83M</a:t>
                    </a:r>
                  </a:p>
                  <a:p>
                    <a:pPr algn="l">
                      <a:defRPr sz="1200" b="1"/>
                    </a:pPr>
                    <a:r>
                      <a:rPr lang="en-US" sz="1200" b="1"/>
                      <a:t>(96.1%)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38124882537830912"/>
                      <c:h val="0.42445192674597482"/>
                    </c:manualLayout>
                  </c15:layout>
                </c:ext>
                <c:ext xmlns:c16="http://schemas.microsoft.com/office/drawing/2014/chart" uri="{C3380CC4-5D6E-409C-BE32-E72D297353CC}">
                  <c16:uniqueId val="{00000003-2847-4E57-9031-5098F202164E}"/>
                </c:ext>
              </c:extLst>
            </c:dLbl>
            <c:spPr>
              <a:noFill/>
              <a:ln>
                <a:noFill/>
              </a:ln>
              <a:effectLst/>
            </c:spPr>
            <c:txPr>
              <a:bodyPr wrap="square" lIns="38100" tIns="19050" rIns="38100" bIns="19050" anchor="ctr">
                <a:spAutoFit/>
              </a:bodyPr>
              <a:lstStyle/>
              <a:p>
                <a:pPr>
                  <a:defRPr b="1"/>
                </a:pPr>
                <a:endParaRPr lang="en-ZM"/>
              </a:p>
            </c:txPr>
            <c:showLegendKey val="0"/>
            <c:showVal val="1"/>
            <c:showCatName val="0"/>
            <c:showSerName val="0"/>
            <c:showPercent val="0"/>
            <c:showBubbleSize val="0"/>
            <c:showLeaderLines val="0"/>
            <c:extLst>
              <c:ext xmlns:c15="http://schemas.microsoft.com/office/drawing/2012/chart" uri="{CE6537A1-D6FC-4f65-9D91-7224C49458BB}"/>
            </c:extLst>
          </c:dLbls>
          <c:cat>
            <c:strRef>
              <c:f>Feuil1!$A$2:$A$3</c:f>
              <c:strCache>
                <c:ptCount val="2"/>
                <c:pt idx="0">
                  <c:v>Funded</c:v>
                </c:pt>
                <c:pt idx="1">
                  <c:v>Unfunded</c:v>
                </c:pt>
              </c:strCache>
            </c:strRef>
          </c:cat>
          <c:val>
            <c:numRef>
              <c:f>Feuil1!$B$2:$B$3</c:f>
              <c:numCache>
                <c:formatCode>0.00%</c:formatCode>
                <c:ptCount val="2"/>
                <c:pt idx="0">
                  <c:v>9.1999999999999998E-2</c:v>
                </c:pt>
                <c:pt idx="1">
                  <c:v>0.90800000000000003</c:v>
                </c:pt>
              </c:numCache>
            </c:numRef>
          </c:val>
          <c:extLst>
            <c:ext xmlns:c16="http://schemas.microsoft.com/office/drawing/2014/chart" uri="{C3380CC4-5D6E-409C-BE32-E72D297353CC}">
              <c16:uniqueId val="{00000002-2847-4E57-9031-5098F202164E}"/>
            </c:ext>
          </c:extLst>
        </c:ser>
        <c:dLbls>
          <c:showLegendKey val="0"/>
          <c:showVal val="1"/>
          <c:showCatName val="0"/>
          <c:showSerName val="0"/>
          <c:showPercent val="0"/>
          <c:showBubbleSize val="0"/>
          <c:showLeaderLines val="0"/>
        </c:dLbls>
        <c:firstSliceAng val="0"/>
        <c:holeSize val="50"/>
      </c:doughnutChart>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hème Office">
  <a:themeElements>
    <a:clrScheme name="UNHCR">
      <a:dk1>
        <a:sysClr val="windowText" lastClr="000000"/>
      </a:dk1>
      <a:lt1>
        <a:sysClr val="window" lastClr="FFFFFF"/>
      </a:lt1>
      <a:dk2>
        <a:srgbClr val="666666"/>
      </a:dk2>
      <a:lt2>
        <a:srgbClr val="CCCCCC"/>
      </a:lt2>
      <a:accent1>
        <a:srgbClr val="0072BC"/>
      </a:accent1>
      <a:accent2>
        <a:srgbClr val="FAEB00"/>
      </a:accent2>
      <a:accent3>
        <a:srgbClr val="00B398"/>
      </a:accent3>
      <a:accent4>
        <a:srgbClr val="EF4A60"/>
      </a:accent4>
      <a:accent5>
        <a:srgbClr val="18375F"/>
      </a:accent5>
      <a:accent6>
        <a:srgbClr val="000000"/>
      </a:accent6>
      <a:hlink>
        <a:srgbClr val="0072BC"/>
      </a:hlink>
      <a:folHlink>
        <a:srgbClr val="0072BC"/>
      </a:folHlink>
    </a:clrScheme>
    <a:fontScheme name="UNHC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UNHCR">
    <a:dk1>
      <a:sysClr val="windowText" lastClr="000000"/>
    </a:dk1>
    <a:lt1>
      <a:sysClr val="window" lastClr="FFFFFF"/>
    </a:lt1>
    <a:dk2>
      <a:srgbClr val="666666"/>
    </a:dk2>
    <a:lt2>
      <a:srgbClr val="CCCCCC"/>
    </a:lt2>
    <a:accent1>
      <a:srgbClr val="0072BC"/>
    </a:accent1>
    <a:accent2>
      <a:srgbClr val="FAEB00"/>
    </a:accent2>
    <a:accent3>
      <a:srgbClr val="00B398"/>
    </a:accent3>
    <a:accent4>
      <a:srgbClr val="EF4A60"/>
    </a:accent4>
    <a:accent5>
      <a:srgbClr val="18375F"/>
    </a:accent5>
    <a:accent6>
      <a:srgbClr val="000000"/>
    </a:accent6>
    <a:hlink>
      <a:srgbClr val="0072BC"/>
    </a:hlink>
    <a:folHlink>
      <a:srgbClr val="0072BC"/>
    </a:folHlink>
  </a:clrScheme>
  <a:fontScheme name="UNHC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8D34224A5CF4EA4E1E82B9DC377BC" ma:contentTypeVersion="10" ma:contentTypeDescription="Create a new document." ma:contentTypeScope="" ma:versionID="fd7b18b7d4011e14a456a842e687f5ee">
  <xsd:schema xmlns:xsd="http://www.w3.org/2001/XMLSchema" xmlns:xs="http://www.w3.org/2001/XMLSchema" xmlns:p="http://schemas.microsoft.com/office/2006/metadata/properties" xmlns:ns3="5e54f4f2-1a2f-42a2-8bf2-3a02acb16ec1" xmlns:ns4="b3d0323c-f7c6-4190-92f4-bd0e25e87849" targetNamespace="http://schemas.microsoft.com/office/2006/metadata/properties" ma:root="true" ma:fieldsID="b5880a441434932db6d0b94ad28ecd34" ns3:_="" ns4:_="">
    <xsd:import namespace="5e54f4f2-1a2f-42a2-8bf2-3a02acb16ec1"/>
    <xsd:import namespace="b3d0323c-f7c6-4190-92f4-bd0e25e878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4f4f2-1a2f-42a2-8bf2-3a02acb16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0323c-f7c6-4190-92f4-bd0e25e87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16BE-229A-4C8B-84E6-A966828DFEA0}">
  <ds:schemaRefs>
    <ds:schemaRef ds:uri="http://schemas.microsoft.com/sharepoint/v3/contenttype/forms"/>
  </ds:schemaRefs>
</ds:datastoreItem>
</file>

<file path=customXml/itemProps2.xml><?xml version="1.0" encoding="utf-8"?>
<ds:datastoreItem xmlns:ds="http://schemas.openxmlformats.org/officeDocument/2006/customXml" ds:itemID="{04AEABE5-BB7C-4730-B284-D9D0BE49C4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ADBFF-611F-4B59-9D0F-065174A2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4f4f2-1a2f-42a2-8bf2-3a02acb16ec1"/>
    <ds:schemaRef ds:uri="b3d0323c-f7c6-4190-92f4-bd0e25e87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A6682-B0ED-4562-95E3-BFEFD075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UNHCR BRANDING - template - DRRM fact sheet</Template>
  <TotalTime>3</TotalTime>
  <Pages>4</Pages>
  <Words>2224</Words>
  <Characters>12679</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UNHCR</vt:lpstr>
      <vt:lpstr>UNHCR</vt:lpstr>
    </vt:vector>
  </TitlesOfParts>
  <Manager>UNHCR</Manager>
  <Company>UNHCR</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dc:title>
  <dc:subject>UNHCR</dc:subject>
  <dc:creator>Kelvin Shimo</dc:creator>
  <cp:keywords/>
  <dc:description/>
  <cp:lastModifiedBy>Kelvin Shimo</cp:lastModifiedBy>
  <cp:revision>3</cp:revision>
  <cp:lastPrinted>2019-07-03T08:27:00Z</cp:lastPrinted>
  <dcterms:created xsi:type="dcterms:W3CDTF">2020-02-14T08:49:00Z</dcterms:created>
  <dcterms:modified xsi:type="dcterms:W3CDTF">2020-02-14T08:51:00Z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0x010100B218D34224A5CF4EA4E1E82B9DC377BC</vt:lpwstr>
  </property>
</Properties>
</file>