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34"/>
        <w:tblW w:w="10969" w:type="dxa"/>
        <w:tblLook w:val="04A0" w:firstRow="1" w:lastRow="0" w:firstColumn="1" w:lastColumn="0" w:noHBand="0" w:noVBand="1"/>
      </w:tblPr>
      <w:tblGrid>
        <w:gridCol w:w="1528"/>
        <w:gridCol w:w="7492"/>
        <w:gridCol w:w="1949"/>
      </w:tblGrid>
      <w:tr w:rsidR="00A8748F" w:rsidRPr="00E020B5" w:rsidTr="00042B78">
        <w:trPr>
          <w:trHeight w:val="548"/>
        </w:trPr>
        <w:tc>
          <w:tcPr>
            <w:tcW w:w="1528" w:type="dxa"/>
          </w:tcPr>
          <w:p w:rsidR="00A8748F" w:rsidRPr="00E020B5" w:rsidRDefault="00A8748F" w:rsidP="00042B78">
            <w:pPr>
              <w:keepNext/>
              <w:tabs>
                <w:tab w:val="left" w:pos="1260"/>
                <w:tab w:val="center" w:pos="4819"/>
              </w:tabs>
              <w:ind w:firstLine="142"/>
              <w:outlineLvl w:val="0"/>
              <w:rPr>
                <w:rFonts w:ascii="Cambria" w:hAnsi="Cambria"/>
                <w:bCs/>
                <w:color w:val="006BB3"/>
                <w:kern w:val="32"/>
                <w:sz w:val="48"/>
                <w:szCs w:val="32"/>
                <w:lang w:eastAsia="sk-SK"/>
              </w:rPr>
            </w:pPr>
            <w:bookmarkStart w:id="0" w:name="_GoBack"/>
            <w:bookmarkEnd w:id="0"/>
          </w:p>
        </w:tc>
        <w:tc>
          <w:tcPr>
            <w:tcW w:w="7492" w:type="dxa"/>
          </w:tcPr>
          <w:p w:rsidR="00A8748F" w:rsidRPr="000D684F" w:rsidRDefault="00A8748F" w:rsidP="00042B78">
            <w:pPr>
              <w:keepNext/>
              <w:tabs>
                <w:tab w:val="left" w:pos="1260"/>
                <w:tab w:val="center" w:pos="4819"/>
              </w:tabs>
              <w:ind w:hanging="193"/>
              <w:jc w:val="center"/>
              <w:outlineLvl w:val="0"/>
              <w:rPr>
                <w:rFonts w:ascii="Tempus Sans ITC" w:hAnsi="Tempus Sans ITC"/>
                <w:bCs/>
                <w:color w:val="365F91"/>
                <w:kern w:val="32"/>
                <w:szCs w:val="20"/>
                <w:lang w:eastAsia="sk-SK"/>
              </w:rPr>
            </w:pPr>
          </w:p>
        </w:tc>
        <w:tc>
          <w:tcPr>
            <w:tcW w:w="1949" w:type="dxa"/>
          </w:tcPr>
          <w:p w:rsidR="00A8748F" w:rsidRPr="00E020B5" w:rsidRDefault="00A8748F" w:rsidP="00042B78">
            <w:pPr>
              <w:keepNext/>
              <w:tabs>
                <w:tab w:val="left" w:pos="1260"/>
                <w:tab w:val="center" w:pos="4819"/>
              </w:tabs>
              <w:outlineLvl w:val="0"/>
              <w:rPr>
                <w:rFonts w:ascii="Cambria" w:hAnsi="Cambria"/>
                <w:bCs/>
                <w:color w:val="006BB3"/>
                <w:kern w:val="32"/>
                <w:sz w:val="48"/>
                <w:szCs w:val="32"/>
                <w:lang w:eastAsia="sk-SK"/>
              </w:rPr>
            </w:pPr>
          </w:p>
        </w:tc>
      </w:tr>
    </w:tbl>
    <w:p w:rsidR="005F2CD2" w:rsidRDefault="00C3272E" w:rsidP="005F2CD2">
      <w:pPr>
        <w:spacing w:line="240" w:lineRule="auto"/>
        <w:jc w:val="center"/>
        <w:rPr>
          <w:rFonts w:asciiTheme="majorHAnsi" w:hAnsiTheme="majorHAnsi"/>
          <w:b/>
          <w:sz w:val="24"/>
          <w:szCs w:val="24"/>
        </w:rPr>
      </w:pPr>
      <w:r w:rsidRPr="005116A1">
        <w:rPr>
          <w:rFonts w:asciiTheme="majorHAnsi" w:hAnsiTheme="majorHAnsi"/>
          <w:b/>
          <w:sz w:val="24"/>
          <w:szCs w:val="24"/>
        </w:rPr>
        <w:t>4</w:t>
      </w:r>
      <w:r w:rsidR="003F5C75">
        <w:rPr>
          <w:rFonts w:asciiTheme="majorHAnsi" w:hAnsiTheme="majorHAnsi"/>
          <w:b/>
          <w:sz w:val="24"/>
          <w:szCs w:val="24"/>
        </w:rPr>
        <w:t>9</w:t>
      </w:r>
      <w:r w:rsidR="00F82557" w:rsidRPr="005116A1">
        <w:rPr>
          <w:rFonts w:asciiTheme="majorHAnsi" w:hAnsiTheme="majorHAnsi"/>
          <w:b/>
          <w:sz w:val="24"/>
          <w:szCs w:val="24"/>
        </w:rPr>
        <w:t xml:space="preserve"> t</w:t>
      </w:r>
      <w:r w:rsidR="004F2952" w:rsidRPr="005116A1">
        <w:rPr>
          <w:rFonts w:asciiTheme="majorHAnsi" w:hAnsiTheme="majorHAnsi"/>
          <w:b/>
          <w:sz w:val="24"/>
          <w:szCs w:val="24"/>
        </w:rPr>
        <w:t xml:space="preserve">argeted </w:t>
      </w:r>
      <w:r w:rsidR="00225D5F" w:rsidRPr="005116A1">
        <w:rPr>
          <w:rFonts w:asciiTheme="majorHAnsi" w:hAnsiTheme="majorHAnsi"/>
          <w:b/>
          <w:sz w:val="24"/>
          <w:szCs w:val="24"/>
        </w:rPr>
        <w:t>communities</w:t>
      </w:r>
    </w:p>
    <w:p w:rsidR="00940480" w:rsidRDefault="005F2CD2" w:rsidP="005F2CD2">
      <w:pPr>
        <w:spacing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62 targeted municipalities </w:t>
      </w:r>
    </w:p>
    <w:p w:rsidR="00CE7B6D" w:rsidRPr="00F82557" w:rsidRDefault="005F2CD2" w:rsidP="005F2CD2">
      <w:pPr>
        <w:spacing w:line="240" w:lineRule="auto"/>
        <w:jc w:val="center"/>
        <w:rPr>
          <w:rFonts w:asciiTheme="majorHAnsi" w:hAnsiTheme="majorHAnsi"/>
          <w:b/>
          <w:sz w:val="24"/>
          <w:szCs w:val="24"/>
        </w:rPr>
      </w:pPr>
      <w:r w:rsidRPr="005116A1">
        <w:rPr>
          <w:rFonts w:asciiTheme="majorHAnsi" w:hAnsiTheme="majorHAnsi"/>
          <w:b/>
          <w:sz w:val="24"/>
          <w:szCs w:val="24"/>
        </w:rPr>
        <w:t>2014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2790"/>
        <w:gridCol w:w="2700"/>
        <w:gridCol w:w="2790"/>
        <w:gridCol w:w="2700"/>
      </w:tblGrid>
      <w:tr w:rsidR="00BF5331" w:rsidRPr="00BF5331" w:rsidTr="00BF5331">
        <w:tc>
          <w:tcPr>
            <w:tcW w:w="279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17365D" w:themeFill="text2" w:themeFillShade="BF"/>
          </w:tcPr>
          <w:p w:rsidR="00940480" w:rsidRPr="00BF5331" w:rsidRDefault="00940480" w:rsidP="002222AC">
            <w:pPr>
              <w:jc w:val="center"/>
              <w:rPr>
                <w:rFonts w:asciiTheme="majorHAnsi" w:hAnsiTheme="majorHAnsi"/>
                <w:b/>
                <w:color w:val="FFFFFF" w:themeColor="background1"/>
              </w:rPr>
            </w:pPr>
            <w:r w:rsidRPr="00BF5331">
              <w:rPr>
                <w:rFonts w:asciiTheme="majorHAnsi" w:hAnsiTheme="majorHAnsi"/>
                <w:b/>
                <w:color w:val="FFFFFF" w:themeColor="background1"/>
              </w:rPr>
              <w:t>Mount Lebanon (9)</w:t>
            </w:r>
          </w:p>
        </w:tc>
        <w:tc>
          <w:tcPr>
            <w:tcW w:w="27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17365D" w:themeFill="text2" w:themeFillShade="BF"/>
          </w:tcPr>
          <w:p w:rsidR="00940480" w:rsidRPr="00BF5331" w:rsidRDefault="00940480" w:rsidP="002222AC">
            <w:pPr>
              <w:jc w:val="center"/>
              <w:rPr>
                <w:rFonts w:asciiTheme="majorHAnsi" w:hAnsiTheme="majorHAnsi"/>
                <w:b/>
                <w:color w:val="FFFFFF" w:themeColor="background1"/>
              </w:rPr>
            </w:pPr>
            <w:proofErr w:type="spellStart"/>
            <w:r w:rsidRPr="00BF5331">
              <w:rPr>
                <w:rFonts w:asciiTheme="majorHAnsi" w:hAnsiTheme="majorHAnsi"/>
                <w:b/>
                <w:color w:val="FFFFFF" w:themeColor="background1"/>
              </w:rPr>
              <w:t>Bekaa</w:t>
            </w:r>
            <w:proofErr w:type="spellEnd"/>
            <w:r w:rsidRPr="00BF5331">
              <w:rPr>
                <w:rFonts w:asciiTheme="majorHAnsi" w:hAnsiTheme="majorHAnsi"/>
                <w:b/>
                <w:color w:val="FFFFFF" w:themeColor="background1"/>
              </w:rPr>
              <w:t xml:space="preserve"> (16)</w:t>
            </w:r>
          </w:p>
        </w:tc>
        <w:tc>
          <w:tcPr>
            <w:tcW w:w="279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17365D" w:themeFill="text2" w:themeFillShade="BF"/>
          </w:tcPr>
          <w:p w:rsidR="00940480" w:rsidRPr="00BF5331" w:rsidRDefault="00225D5F" w:rsidP="00225D5F">
            <w:pPr>
              <w:jc w:val="center"/>
              <w:rPr>
                <w:rFonts w:asciiTheme="majorHAnsi" w:hAnsiTheme="majorHAnsi"/>
                <w:b/>
                <w:color w:val="FFFFFF" w:themeColor="background1"/>
              </w:rPr>
            </w:pPr>
            <w:r>
              <w:rPr>
                <w:rFonts w:asciiTheme="majorHAnsi" w:hAnsiTheme="majorHAnsi"/>
                <w:b/>
                <w:color w:val="FFFFFF" w:themeColor="background1"/>
              </w:rPr>
              <w:t>North (15</w:t>
            </w:r>
            <w:r w:rsidR="00940480" w:rsidRPr="00BF5331">
              <w:rPr>
                <w:rFonts w:asciiTheme="majorHAnsi" w:hAnsiTheme="majorHAnsi"/>
                <w:b/>
                <w:color w:val="FFFFFF" w:themeColor="background1"/>
              </w:rPr>
              <w:t>)</w:t>
            </w:r>
          </w:p>
        </w:tc>
        <w:tc>
          <w:tcPr>
            <w:tcW w:w="27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17365D" w:themeFill="text2" w:themeFillShade="BF"/>
          </w:tcPr>
          <w:p w:rsidR="00940480" w:rsidRPr="00BF5331" w:rsidRDefault="00940480" w:rsidP="003F5C75">
            <w:pPr>
              <w:jc w:val="center"/>
              <w:rPr>
                <w:rFonts w:asciiTheme="majorHAnsi" w:hAnsiTheme="majorHAnsi"/>
                <w:b/>
                <w:color w:val="FFFFFF" w:themeColor="background1"/>
              </w:rPr>
            </w:pPr>
            <w:r w:rsidRPr="00BF5331">
              <w:rPr>
                <w:rFonts w:asciiTheme="majorHAnsi" w:hAnsiTheme="majorHAnsi"/>
                <w:b/>
                <w:color w:val="FFFFFF" w:themeColor="background1"/>
              </w:rPr>
              <w:t>South (</w:t>
            </w:r>
            <w:r w:rsidR="003F5C75">
              <w:rPr>
                <w:rFonts w:asciiTheme="majorHAnsi" w:hAnsiTheme="majorHAnsi"/>
                <w:b/>
                <w:color w:val="FFFFFF" w:themeColor="background1"/>
              </w:rPr>
              <w:t>9</w:t>
            </w:r>
            <w:r w:rsidRPr="00BF5331">
              <w:rPr>
                <w:rFonts w:asciiTheme="majorHAnsi" w:hAnsiTheme="majorHAnsi"/>
                <w:b/>
                <w:color w:val="FFFFFF" w:themeColor="background1"/>
              </w:rPr>
              <w:t>)</w:t>
            </w:r>
          </w:p>
        </w:tc>
      </w:tr>
      <w:tr w:rsidR="00216991" w:rsidRPr="00BF5331" w:rsidTr="00BF5331">
        <w:tc>
          <w:tcPr>
            <w:tcW w:w="2790" w:type="dxa"/>
            <w:tcBorders>
              <w:top w:val="double" w:sz="2" w:space="0" w:color="auto"/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940480" w:rsidRPr="0094044F" w:rsidRDefault="00940480" w:rsidP="00CE7B6D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Baabda</w:t>
            </w:r>
            <w:proofErr w:type="spellEnd"/>
            <w:r w:rsidR="0094044F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1A530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(4)</w:t>
            </w:r>
          </w:p>
        </w:tc>
        <w:tc>
          <w:tcPr>
            <w:tcW w:w="2700" w:type="dxa"/>
            <w:tcBorders>
              <w:top w:val="double" w:sz="2" w:space="0" w:color="auto"/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940480" w:rsidRPr="00F957A5" w:rsidRDefault="00940480" w:rsidP="002222AC">
            <w:pPr>
              <w:jc w:val="center"/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Zahle</w:t>
            </w:r>
            <w:proofErr w:type="spellEnd"/>
            <w:r w:rsidR="0094044F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="001A530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(7)</w:t>
            </w:r>
          </w:p>
        </w:tc>
        <w:tc>
          <w:tcPr>
            <w:tcW w:w="2790" w:type="dxa"/>
            <w:tcBorders>
              <w:top w:val="double" w:sz="2" w:space="0" w:color="auto"/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940480" w:rsidRPr="00F957A5" w:rsidRDefault="00940480" w:rsidP="002222AC">
            <w:pPr>
              <w:jc w:val="center"/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Tripoli</w:t>
            </w:r>
            <w:r w:rsidR="001A530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="001A530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(2)</w:t>
            </w:r>
          </w:p>
        </w:tc>
        <w:tc>
          <w:tcPr>
            <w:tcW w:w="2700" w:type="dxa"/>
            <w:tcBorders>
              <w:top w:val="double" w:sz="2" w:space="0" w:color="auto"/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940480" w:rsidRPr="00F957A5" w:rsidRDefault="00940480" w:rsidP="003F5C75">
            <w:pPr>
              <w:jc w:val="center"/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South</w:t>
            </w:r>
            <w:r w:rsidR="0094044F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="001A530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(</w:t>
            </w:r>
            <w:r w:rsidR="003F5C7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6</w:t>
            </w:r>
            <w:r w:rsidR="001A5305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BF5331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Chiyeh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>Bar Elias</w:t>
            </w:r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>Tripoli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Saida</w:t>
            </w:r>
            <w:proofErr w:type="spellEnd"/>
          </w:p>
        </w:tc>
      </w:tr>
      <w:tr w:rsidR="00BF5331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Borj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Al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Brajne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A199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Qab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Elias</w:t>
            </w:r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Minaa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Ghazieh</w:t>
            </w:r>
            <w:proofErr w:type="spellEnd"/>
          </w:p>
        </w:tc>
      </w:tr>
      <w:tr w:rsidR="00BF5331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Haret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Hriek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Majdel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Anjar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940480" w:rsidRPr="00F957A5" w:rsidRDefault="00940480" w:rsidP="00216991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Zgharta</w:t>
            </w:r>
            <w:proofErr w:type="spellEnd"/>
            <w:r w:rsidR="0094044F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="001A530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(1)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Tyre</w:t>
            </w:r>
            <w:proofErr w:type="spellEnd"/>
            <w:r w:rsidR="003C7DB2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</w:tr>
      <w:tr w:rsidR="00BF5331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Mrayjeh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Taalabaya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Zgharta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3F5C75" w:rsidP="003F5C7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Sarafand</w:t>
            </w:r>
            <w:proofErr w:type="spellEnd"/>
          </w:p>
        </w:tc>
      </w:tr>
      <w:tr w:rsidR="00BF5331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940480" w:rsidRPr="00F957A5" w:rsidRDefault="00940480" w:rsidP="00216991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Chouf</w:t>
            </w:r>
            <w:proofErr w:type="spellEnd"/>
            <w:r w:rsidR="001A530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="001A530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(2)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Saad</w:t>
            </w:r>
            <w:r w:rsidR="00AC12EE">
              <w:rPr>
                <w:rFonts w:asciiTheme="majorHAnsi" w:hAnsiTheme="majorHAnsi"/>
                <w:sz w:val="20"/>
                <w:szCs w:val="20"/>
              </w:rPr>
              <w:t>n</w:t>
            </w:r>
            <w:r w:rsidRPr="00F957A5">
              <w:rPr>
                <w:rFonts w:asciiTheme="majorHAnsi" w:hAnsiTheme="majorHAnsi"/>
                <w:sz w:val="20"/>
                <w:szCs w:val="20"/>
              </w:rPr>
              <w:t>ayel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940480" w:rsidRPr="00F957A5" w:rsidRDefault="00CE7B6D" w:rsidP="002222AC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Minnieh</w:t>
            </w:r>
            <w:proofErr w:type="spellEnd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/</w:t>
            </w:r>
            <w:proofErr w:type="spellStart"/>
            <w:r w:rsidR="00940480"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Denniyeh</w:t>
            </w:r>
            <w:proofErr w:type="spellEnd"/>
            <w:r w:rsidR="0094044F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 w:rsidR="001A530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(5)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Borj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Chemali</w:t>
            </w:r>
            <w:proofErr w:type="spellEnd"/>
            <w:r w:rsidR="009A1C68">
              <w:rPr>
                <w:rFonts w:asciiTheme="majorHAnsi" w:hAnsiTheme="majorHAnsi"/>
                <w:sz w:val="20"/>
                <w:szCs w:val="20"/>
              </w:rPr>
              <w:t>*</w:t>
            </w:r>
          </w:p>
        </w:tc>
      </w:tr>
      <w:tr w:rsidR="00BF5331" w:rsidRPr="00BF5331" w:rsidTr="003F5C75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Barja</w:t>
            </w:r>
            <w:proofErr w:type="spellEnd"/>
            <w:r w:rsidRPr="00F957A5" w:rsidDel="00AA1251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Zahle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940480" w:rsidRPr="00F957A5" w:rsidRDefault="00940480" w:rsidP="002222AC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Minnieh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  <w:shd w:val="clear" w:color="auto" w:fill="auto"/>
          </w:tcPr>
          <w:p w:rsidR="00940480" w:rsidRPr="003F5C75" w:rsidRDefault="003F5C75" w:rsidP="003F5C75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Baysariyeh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>*</w:t>
            </w:r>
          </w:p>
        </w:tc>
      </w:tr>
      <w:tr w:rsidR="003F5C75" w:rsidRPr="00BF5331" w:rsidTr="003F5C75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Chheem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940480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Terboul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Deir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Aammar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3F5C75" w:rsidRPr="00F957A5" w:rsidRDefault="003F5C75" w:rsidP="00042B78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Nabatieh</w:t>
            </w:r>
            <w:proofErr w:type="spellEnd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(3)</w:t>
            </w: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3F5C75" w:rsidRPr="00F957A5" w:rsidRDefault="003F5C75" w:rsidP="002222AC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Matn</w:t>
            </w:r>
            <w:proofErr w:type="spellEnd"/>
            <w:r w:rsidR="0094044F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(3)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3F5C75" w:rsidRPr="00F957A5" w:rsidRDefault="003F5C75" w:rsidP="002222AC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Western </w:t>
            </w: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Bekaa</w:t>
            </w:r>
            <w:proofErr w:type="spellEnd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(3)</w:t>
            </w:r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16991">
            <w:pPr>
              <w:tabs>
                <w:tab w:val="right" w:pos="2574"/>
              </w:tabs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Bakh’oun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B78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Chebaa</w:t>
            </w:r>
            <w:proofErr w:type="spellEnd"/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Borj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Hammoud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Gha</w:t>
            </w:r>
            <w:r>
              <w:rPr>
                <w:rFonts w:asciiTheme="majorHAnsi" w:hAnsiTheme="majorHAnsi"/>
                <w:sz w:val="20"/>
                <w:szCs w:val="20"/>
              </w:rPr>
              <w:t>z</w:t>
            </w:r>
            <w:r w:rsidRPr="00F957A5">
              <w:rPr>
                <w:rFonts w:asciiTheme="majorHAnsi" w:hAnsiTheme="majorHAnsi"/>
                <w:sz w:val="20"/>
                <w:szCs w:val="20"/>
              </w:rPr>
              <w:t>za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>Seer-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Dennieh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B78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Habbarieh</w:t>
            </w:r>
            <w:proofErr w:type="spellEnd"/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Boushriyeh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 xml:space="preserve">Jeb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Jennine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Assoun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B78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Khy</w:t>
            </w:r>
            <w:r w:rsidRPr="00F957A5">
              <w:rPr>
                <w:rFonts w:asciiTheme="majorHAnsi" w:hAnsiTheme="majorHAnsi"/>
                <w:sz w:val="20"/>
                <w:szCs w:val="20"/>
              </w:rPr>
              <w:t>am</w:t>
            </w:r>
            <w:proofErr w:type="spellEnd"/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940480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Chwayfet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ElAmrosiyeh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(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HayelSellom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r w:rsidRPr="00F957A5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Marj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3F5C75" w:rsidRPr="00F957A5" w:rsidRDefault="003F5C75" w:rsidP="00CE7B6D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Akkar</w:t>
            </w:r>
            <w:proofErr w:type="spellEnd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94044F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(7)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3F5C75" w:rsidRPr="00F957A5" w:rsidRDefault="003F5C75" w:rsidP="00216991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Rashaya</w:t>
            </w:r>
            <w:proofErr w:type="spellEnd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(1)</w:t>
            </w:r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754F65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Halba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6E3DE7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Albireh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754F65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Bebnine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3F5C75" w:rsidRPr="00F957A5" w:rsidRDefault="003F5C75" w:rsidP="002222AC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Baalbak</w:t>
            </w:r>
            <w:proofErr w:type="spellEnd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(4)</w:t>
            </w:r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5317C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Fnei</w:t>
            </w:r>
            <w:r>
              <w:rPr>
                <w:rFonts w:asciiTheme="majorHAnsi" w:hAnsiTheme="majorHAnsi"/>
                <w:sz w:val="20"/>
                <w:szCs w:val="20"/>
              </w:rPr>
              <w:t>dek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Baalbak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5317C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Akkar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Atiqa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B775EE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Aa</w:t>
            </w:r>
            <w:r w:rsidR="003F5C75" w:rsidRPr="00F957A5">
              <w:rPr>
                <w:rFonts w:asciiTheme="majorHAnsi" w:hAnsiTheme="majorHAnsi"/>
                <w:sz w:val="20"/>
                <w:szCs w:val="20"/>
              </w:rPr>
              <w:t>rsal</w:t>
            </w:r>
            <w:proofErr w:type="spellEnd"/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754F65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Berkayel</w:t>
            </w:r>
            <w:proofErr w:type="spellEnd"/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Brital</w:t>
            </w:r>
            <w:proofErr w:type="spellEnd"/>
          </w:p>
        </w:tc>
        <w:tc>
          <w:tcPr>
            <w:tcW w:w="2790" w:type="dxa"/>
            <w:vMerge w:val="restart"/>
            <w:tcBorders>
              <w:left w:val="double" w:sz="2" w:space="0" w:color="auto"/>
              <w:right w:val="double" w:sz="2" w:space="0" w:color="auto"/>
            </w:tcBorders>
          </w:tcPr>
          <w:p w:rsidR="003F5C75" w:rsidRPr="004520E1" w:rsidRDefault="003F5C75" w:rsidP="009A1995">
            <w:pPr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proofErr w:type="spellStart"/>
            <w:r w:rsidRPr="004520E1">
              <w:rPr>
                <w:rFonts w:asciiTheme="majorHAnsi" w:hAnsiTheme="majorHAnsi"/>
                <w:b/>
                <w:i/>
                <w:sz w:val="20"/>
                <w:szCs w:val="20"/>
              </w:rPr>
              <w:t>Akroom</w:t>
            </w:r>
            <w:proofErr w:type="spellEnd"/>
            <w:r w:rsidRPr="004520E1">
              <w:rPr>
                <w:rFonts w:asciiTheme="majorHAnsi" w:hAnsiTheme="majorHAnsi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i/>
                <w:sz w:val="20"/>
                <w:szCs w:val="20"/>
              </w:rPr>
              <w:t xml:space="preserve">Community </w:t>
            </w:r>
            <w:r w:rsidRPr="004520E1">
              <w:rPr>
                <w:rFonts w:asciiTheme="majorHAnsi" w:hAnsiTheme="majorHAnsi"/>
                <w:sz w:val="20"/>
                <w:szCs w:val="20"/>
              </w:rPr>
              <w:t>(5 mun</w:t>
            </w:r>
            <w:r>
              <w:rPr>
                <w:rFonts w:asciiTheme="majorHAnsi" w:hAnsiTheme="majorHAnsi"/>
                <w:sz w:val="20"/>
                <w:szCs w:val="20"/>
              </w:rPr>
              <w:t>icipalities</w:t>
            </w:r>
            <w:r w:rsidRPr="004520E1">
              <w:rPr>
                <w:rFonts w:asciiTheme="majorHAnsi" w:hAnsiTheme="majorHAnsi"/>
                <w:sz w:val="20"/>
                <w:szCs w:val="20"/>
              </w:rPr>
              <w:t>):</w:t>
            </w:r>
          </w:p>
          <w:p w:rsidR="003F5C75" w:rsidRPr="004520E1" w:rsidRDefault="003F5C75" w:rsidP="004520E1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4520E1">
              <w:rPr>
                <w:rFonts w:asciiTheme="majorHAnsi" w:hAnsiTheme="majorHAnsi"/>
                <w:sz w:val="20"/>
                <w:szCs w:val="20"/>
              </w:rPr>
              <w:t>Akkroum</w:t>
            </w:r>
            <w:proofErr w:type="spellEnd"/>
            <w:r w:rsidRPr="004520E1">
              <w:rPr>
                <w:rFonts w:asciiTheme="majorHAnsi" w:hAnsiTheme="majorHAnsi"/>
                <w:sz w:val="20"/>
                <w:szCs w:val="20"/>
                <w:rtl/>
              </w:rPr>
              <w:t xml:space="preserve">اكروم    </w:t>
            </w:r>
          </w:p>
          <w:p w:rsidR="003F5C75" w:rsidRPr="004520E1" w:rsidRDefault="003F5C75" w:rsidP="004520E1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4520E1">
              <w:rPr>
                <w:rFonts w:asciiTheme="majorHAnsi" w:hAnsiTheme="majorHAnsi"/>
                <w:sz w:val="20"/>
                <w:szCs w:val="20"/>
              </w:rPr>
              <w:t>Kfartoun</w:t>
            </w:r>
            <w:proofErr w:type="spellEnd"/>
            <w:r w:rsidRPr="004520E1">
              <w:rPr>
                <w:rFonts w:asciiTheme="majorHAnsi" w:hAnsiTheme="majorHAnsi"/>
                <w:sz w:val="20"/>
                <w:szCs w:val="20"/>
                <w:rtl/>
              </w:rPr>
              <w:t xml:space="preserve"> </w:t>
            </w:r>
            <w:r w:rsidRPr="004520E1">
              <w:rPr>
                <w:rFonts w:asciiTheme="majorHAnsi" w:hAnsiTheme="majorHAnsi" w:hint="cs"/>
                <w:sz w:val="20"/>
                <w:szCs w:val="20"/>
                <w:rtl/>
              </w:rPr>
              <w:t xml:space="preserve">كفرتون   </w:t>
            </w:r>
          </w:p>
          <w:p w:rsidR="003F5C75" w:rsidRPr="004520E1" w:rsidRDefault="003F5C75" w:rsidP="004520E1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4520E1">
              <w:rPr>
                <w:rFonts w:asciiTheme="majorHAnsi" w:hAnsiTheme="majorHAnsi"/>
                <w:sz w:val="20"/>
                <w:szCs w:val="20"/>
              </w:rPr>
              <w:t>Qinia</w:t>
            </w:r>
            <w:proofErr w:type="spellEnd"/>
            <w:r w:rsidRPr="004520E1">
              <w:rPr>
                <w:rFonts w:asciiTheme="majorHAnsi" w:hAnsiTheme="majorHAnsi"/>
                <w:sz w:val="20"/>
                <w:szCs w:val="20"/>
                <w:rtl/>
              </w:rPr>
              <w:t>قنيا             </w:t>
            </w:r>
          </w:p>
          <w:p w:rsidR="003F5C75" w:rsidRPr="004520E1" w:rsidRDefault="003F5C75" w:rsidP="004520E1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4520E1">
              <w:rPr>
                <w:rFonts w:asciiTheme="majorHAnsi" w:hAnsiTheme="majorHAnsi"/>
                <w:sz w:val="20"/>
                <w:szCs w:val="20"/>
              </w:rPr>
              <w:t>Sehiale</w:t>
            </w:r>
            <w:proofErr w:type="spellEnd"/>
            <w:r w:rsidRPr="004520E1">
              <w:rPr>
                <w:rFonts w:asciiTheme="majorHAnsi" w:hAnsiTheme="majorHAnsi"/>
                <w:sz w:val="20"/>
                <w:szCs w:val="20"/>
              </w:rPr>
              <w:t xml:space="preserve">  </w:t>
            </w:r>
            <w:r w:rsidRPr="004520E1">
              <w:rPr>
                <w:rFonts w:asciiTheme="majorHAnsi" w:hAnsiTheme="majorHAnsi"/>
                <w:sz w:val="20"/>
                <w:szCs w:val="20"/>
                <w:rtl/>
              </w:rPr>
              <w:t>    </w:t>
            </w:r>
            <w:r w:rsidRPr="004520E1">
              <w:rPr>
                <w:rFonts w:asciiTheme="majorHAnsi" w:hAnsiTheme="majorHAnsi"/>
                <w:sz w:val="20"/>
                <w:szCs w:val="20"/>
              </w:rPr>
              <w:t> </w:t>
            </w:r>
            <w:r w:rsidRPr="004520E1">
              <w:rPr>
                <w:rFonts w:asciiTheme="majorHAnsi" w:hAnsiTheme="majorHAnsi"/>
                <w:sz w:val="20"/>
                <w:szCs w:val="20"/>
                <w:rtl/>
              </w:rPr>
              <w:t>السهيلة</w:t>
            </w:r>
          </w:p>
          <w:p w:rsidR="003F5C75" w:rsidRPr="004520E1" w:rsidRDefault="003F5C75" w:rsidP="009A316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Times New Roman"/>
                <w:color w:val="1F497D"/>
              </w:rPr>
            </w:pPr>
            <w:proofErr w:type="spellStart"/>
            <w:r w:rsidRPr="004520E1">
              <w:rPr>
                <w:rFonts w:asciiTheme="majorHAnsi" w:hAnsiTheme="majorHAnsi"/>
                <w:sz w:val="20"/>
                <w:szCs w:val="20"/>
              </w:rPr>
              <w:t>Mounseh</w:t>
            </w:r>
            <w:proofErr w:type="spellEnd"/>
            <w:r w:rsidRPr="004520E1">
              <w:rPr>
                <w:rFonts w:asciiTheme="majorHAnsi" w:hAnsiTheme="majorHAnsi"/>
                <w:sz w:val="20"/>
                <w:szCs w:val="20"/>
                <w:rtl/>
              </w:rPr>
              <w:t xml:space="preserve"> المونسة</w:t>
            </w:r>
            <w:r w:rsidRPr="004520E1">
              <w:rPr>
                <w:rFonts w:ascii="Arial" w:hAnsi="Arial" w:cs="Arial"/>
                <w:color w:val="1F497D"/>
                <w:rtl/>
              </w:rPr>
              <w:t xml:space="preserve">  </w:t>
            </w:r>
            <w:r w:rsidRPr="004520E1">
              <w:rPr>
                <w:color w:val="1F497D"/>
              </w:rPr>
              <w:t> 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Alnabishiit</w:t>
            </w:r>
            <w:proofErr w:type="spellEnd"/>
            <w:r w:rsidRPr="00F957A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  <w:vMerge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9A3169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  <w:shd w:val="clear" w:color="auto" w:fill="548DD4" w:themeFill="text2" w:themeFillTint="99"/>
          </w:tcPr>
          <w:p w:rsidR="003F5C75" w:rsidRPr="00F957A5" w:rsidRDefault="003F5C75" w:rsidP="002222AC">
            <w:pPr>
              <w:jc w:val="center"/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Hermel</w:t>
            </w:r>
            <w:proofErr w:type="spellEnd"/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Caza</w:t>
            </w:r>
            <w:proofErr w:type="spellEnd"/>
            <w:r w:rsidR="00CE7B6D"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b/>
                <w:i/>
                <w:iCs/>
                <w:color w:val="FFFFFF" w:themeColor="background1"/>
                <w:sz w:val="20"/>
                <w:szCs w:val="20"/>
              </w:rPr>
              <w:t>(1)</w:t>
            </w:r>
          </w:p>
        </w:tc>
        <w:tc>
          <w:tcPr>
            <w:tcW w:w="2790" w:type="dxa"/>
            <w:vMerge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9A3169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7A5">
              <w:rPr>
                <w:rFonts w:asciiTheme="majorHAnsi" w:hAnsiTheme="majorHAnsi"/>
                <w:sz w:val="20"/>
                <w:szCs w:val="20"/>
              </w:rPr>
              <w:t>Hermel</w:t>
            </w:r>
            <w:proofErr w:type="spellEnd"/>
          </w:p>
        </w:tc>
        <w:tc>
          <w:tcPr>
            <w:tcW w:w="2790" w:type="dxa"/>
            <w:vMerge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9A3169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90" w:type="dxa"/>
            <w:vMerge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9A3169">
            <w:pPr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90" w:type="dxa"/>
            <w:vMerge/>
            <w:tcBorders>
              <w:left w:val="double" w:sz="2" w:space="0" w:color="auto"/>
              <w:right w:val="double" w:sz="2" w:space="0" w:color="auto"/>
            </w:tcBorders>
          </w:tcPr>
          <w:p w:rsidR="003F5C75" w:rsidRPr="004520E1" w:rsidRDefault="003F5C75" w:rsidP="0021699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  <w:tr w:rsidR="003F5C75" w:rsidRPr="00BF5331" w:rsidTr="00BF5331"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2222A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9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Default="003F5C75" w:rsidP="009A1995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b/>
                <w:i/>
                <w:sz w:val="20"/>
                <w:szCs w:val="20"/>
              </w:rPr>
              <w:t>Wadi</w:t>
            </w:r>
            <w:proofErr w:type="spellEnd"/>
            <w:r w:rsidRPr="00F626C8">
              <w:rPr>
                <w:rFonts w:asciiTheme="majorHAnsi" w:hAnsiTheme="majorHAnsi"/>
                <w:b/>
                <w:i/>
                <w:sz w:val="20"/>
                <w:szCs w:val="20"/>
              </w:rPr>
              <w:t xml:space="preserve"> Khaled </w:t>
            </w:r>
            <w:r>
              <w:rPr>
                <w:rFonts w:asciiTheme="majorHAnsi" w:hAnsiTheme="majorHAnsi"/>
                <w:b/>
                <w:i/>
                <w:sz w:val="20"/>
                <w:szCs w:val="20"/>
              </w:rPr>
              <w:t>Community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(10 municipalities):</w:t>
            </w:r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Amayer</w:t>
            </w:r>
            <w:proofErr w:type="spellEnd"/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Bani</w:t>
            </w:r>
            <w:proofErr w:type="spellEnd"/>
            <w:r w:rsidRPr="00F626C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Sakher</w:t>
            </w:r>
            <w:proofErr w:type="spellEnd"/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r w:rsidRPr="00F626C8">
              <w:rPr>
                <w:rFonts w:asciiTheme="majorHAnsi" w:hAnsiTheme="majorHAnsi"/>
                <w:sz w:val="20"/>
                <w:szCs w:val="20"/>
              </w:rPr>
              <w:t xml:space="preserve">El </w:t>
            </w: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Hichi</w:t>
            </w:r>
            <w:proofErr w:type="spellEnd"/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r w:rsidRPr="00F626C8">
              <w:rPr>
                <w:rFonts w:asciiTheme="majorHAnsi" w:hAnsiTheme="majorHAnsi"/>
                <w:sz w:val="20"/>
                <w:szCs w:val="20"/>
              </w:rPr>
              <w:t>El Rama</w:t>
            </w:r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Mqaible</w:t>
            </w:r>
            <w:proofErr w:type="spellEnd"/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Fard</w:t>
            </w:r>
            <w:proofErr w:type="spellEnd"/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Wadi</w:t>
            </w:r>
            <w:proofErr w:type="spellEnd"/>
            <w:r w:rsidRPr="00F626C8">
              <w:rPr>
                <w:rFonts w:asciiTheme="majorHAnsi" w:hAnsiTheme="majorHAnsi"/>
                <w:sz w:val="20"/>
                <w:szCs w:val="20"/>
              </w:rPr>
              <w:t xml:space="preserve"> Khaled</w:t>
            </w:r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Khat</w:t>
            </w:r>
            <w:proofErr w:type="spellEnd"/>
            <w:r w:rsidRPr="00F626C8">
              <w:rPr>
                <w:rFonts w:asciiTheme="majorHAnsi" w:hAnsiTheme="majorHAnsi"/>
                <w:sz w:val="20"/>
                <w:szCs w:val="20"/>
              </w:rPr>
              <w:t xml:space="preserve"> El Petrol </w:t>
            </w:r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Mashta</w:t>
            </w:r>
            <w:proofErr w:type="spellEnd"/>
            <w:r w:rsidRPr="00F626C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Hammoud</w:t>
            </w:r>
            <w:proofErr w:type="spellEnd"/>
          </w:p>
          <w:p w:rsidR="003F5C75" w:rsidRPr="00F626C8" w:rsidRDefault="003F5C75" w:rsidP="00F626C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626C8">
              <w:rPr>
                <w:rFonts w:asciiTheme="majorHAnsi" w:hAnsiTheme="majorHAnsi"/>
                <w:sz w:val="20"/>
                <w:szCs w:val="20"/>
              </w:rPr>
              <w:t>Mashta</w:t>
            </w:r>
            <w:proofErr w:type="spellEnd"/>
            <w:r w:rsidRPr="00F626C8">
              <w:rPr>
                <w:rFonts w:asciiTheme="majorHAnsi" w:hAnsiTheme="majorHAnsi"/>
                <w:sz w:val="20"/>
                <w:szCs w:val="20"/>
              </w:rPr>
              <w:t xml:space="preserve"> Hasan   </w:t>
            </w:r>
          </w:p>
        </w:tc>
        <w:tc>
          <w:tcPr>
            <w:tcW w:w="2700" w:type="dxa"/>
            <w:tcBorders>
              <w:left w:val="double" w:sz="2" w:space="0" w:color="auto"/>
              <w:right w:val="double" w:sz="2" w:space="0" w:color="auto"/>
            </w:tcBorders>
          </w:tcPr>
          <w:p w:rsidR="003F5C75" w:rsidRPr="00F957A5" w:rsidRDefault="003F5C75" w:rsidP="000423DF">
            <w:pPr>
              <w:jc w:val="center"/>
              <w:rPr>
                <w:rFonts w:asciiTheme="majorHAnsi" w:hAnsiTheme="majorHAnsi"/>
                <w:color w:val="FF0000"/>
                <w:sz w:val="20"/>
                <w:szCs w:val="20"/>
              </w:rPr>
            </w:pPr>
          </w:p>
        </w:tc>
      </w:tr>
    </w:tbl>
    <w:p w:rsidR="001B32F6" w:rsidRDefault="001B32F6" w:rsidP="001B32F6">
      <w:pPr>
        <w:rPr>
          <w:rFonts w:asciiTheme="majorHAnsi" w:hAnsiTheme="majorHAnsi"/>
          <w:bCs/>
          <w:sz w:val="20"/>
          <w:szCs w:val="20"/>
        </w:rPr>
      </w:pPr>
    </w:p>
    <w:p w:rsidR="001B32F6" w:rsidRPr="001B32F6" w:rsidRDefault="001B32F6" w:rsidP="002A3C52">
      <w:pPr>
        <w:spacing w:line="240" w:lineRule="auto"/>
        <w:rPr>
          <w:rFonts w:asciiTheme="majorHAnsi" w:hAnsiTheme="majorHAnsi"/>
          <w:bCs/>
          <w:sz w:val="20"/>
          <w:szCs w:val="20"/>
        </w:rPr>
      </w:pPr>
      <w:r>
        <w:rPr>
          <w:rFonts w:asciiTheme="majorHAnsi" w:hAnsiTheme="majorHAnsi"/>
          <w:bCs/>
          <w:sz w:val="20"/>
          <w:szCs w:val="20"/>
        </w:rPr>
        <w:t xml:space="preserve">* </w:t>
      </w:r>
      <w:r w:rsidRPr="001B32F6">
        <w:rPr>
          <w:rFonts w:asciiTheme="majorHAnsi" w:hAnsiTheme="majorHAnsi"/>
          <w:bCs/>
          <w:sz w:val="20"/>
          <w:szCs w:val="20"/>
        </w:rPr>
        <w:t>The locality includes a Palestinian gathering community.</w:t>
      </w:r>
    </w:p>
    <w:p w:rsidR="005F2CD2" w:rsidRPr="005F2CD2" w:rsidRDefault="005F2CD2" w:rsidP="002A3C52">
      <w:pPr>
        <w:pStyle w:val="CommentText"/>
        <w:rPr>
          <w:rFonts w:asciiTheme="majorHAnsi" w:hAnsiTheme="majorHAnsi"/>
          <w:bCs/>
        </w:rPr>
      </w:pPr>
      <w:r w:rsidRPr="005F2CD2">
        <w:rPr>
          <w:rFonts w:asciiTheme="majorHAnsi" w:hAnsiTheme="majorHAnsi"/>
          <w:bCs/>
        </w:rPr>
        <w:t>In North area, 15 communities, 28 municipalities</w:t>
      </w:r>
    </w:p>
    <w:p w:rsidR="003A72CE" w:rsidRDefault="003A72CE" w:rsidP="003A72CE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19</w:t>
      </w:r>
      <w:r w:rsidRPr="005116A1">
        <w:rPr>
          <w:rFonts w:asciiTheme="majorHAnsi" w:hAnsiTheme="majorHAnsi"/>
          <w:b/>
          <w:sz w:val="24"/>
          <w:szCs w:val="24"/>
        </w:rPr>
        <w:t xml:space="preserve"> targeted communities </w:t>
      </w:r>
      <w:r>
        <w:rPr>
          <w:rFonts w:asciiTheme="majorHAnsi" w:hAnsiTheme="majorHAnsi"/>
          <w:b/>
          <w:sz w:val="24"/>
          <w:szCs w:val="24"/>
        </w:rPr>
        <w:t xml:space="preserve">for DFID in 3 </w:t>
      </w:r>
      <w:proofErr w:type="spellStart"/>
      <w:r w:rsidRPr="00CE7B6D">
        <w:rPr>
          <w:rFonts w:asciiTheme="majorHAnsi" w:hAnsiTheme="majorHAnsi"/>
          <w:b/>
          <w:sz w:val="24"/>
          <w:szCs w:val="24"/>
        </w:rPr>
        <w:t>Mohafaza</w:t>
      </w:r>
      <w:r>
        <w:rPr>
          <w:rFonts w:asciiTheme="majorHAnsi" w:hAnsiTheme="majorHAnsi"/>
          <w:b/>
          <w:sz w:val="24"/>
          <w:szCs w:val="24"/>
        </w:rPr>
        <w:t>s</w:t>
      </w:r>
      <w:proofErr w:type="spellEnd"/>
      <w:r w:rsidRPr="00CE7B6D">
        <w:rPr>
          <w:rFonts w:asciiTheme="majorHAnsi" w:hAnsiTheme="majorHAnsi"/>
          <w:b/>
          <w:sz w:val="24"/>
          <w:szCs w:val="24"/>
        </w:rPr>
        <w:t xml:space="preserve"> (governorates)</w:t>
      </w:r>
      <w:r w:rsidR="004F5E7F">
        <w:rPr>
          <w:rFonts w:asciiTheme="majorHAnsi" w:hAnsiTheme="majorHAnsi"/>
          <w:b/>
          <w:sz w:val="24"/>
          <w:szCs w:val="24"/>
        </w:rPr>
        <w:t xml:space="preserve"> </w:t>
      </w:r>
      <w:r w:rsidRPr="005116A1">
        <w:rPr>
          <w:rFonts w:asciiTheme="majorHAnsi" w:hAnsiTheme="majorHAnsi"/>
          <w:b/>
          <w:sz w:val="24"/>
          <w:szCs w:val="24"/>
        </w:rPr>
        <w:t>– 2014</w:t>
      </w:r>
    </w:p>
    <w:p w:rsidR="003A72CE" w:rsidRDefault="003A72CE" w:rsidP="00E40467">
      <w:pPr>
        <w:rPr>
          <w:b/>
        </w:rPr>
      </w:pPr>
    </w:p>
    <w:tbl>
      <w:tblPr>
        <w:tblStyle w:val="MediumGrid1-Accent1"/>
        <w:tblW w:w="8100" w:type="dxa"/>
        <w:tblInd w:w="1098" w:type="dxa"/>
        <w:tblLayout w:type="fixed"/>
        <w:tblLook w:val="04A0" w:firstRow="1" w:lastRow="0" w:firstColumn="1" w:lastColumn="0" w:noHBand="0" w:noVBand="1"/>
      </w:tblPr>
      <w:tblGrid>
        <w:gridCol w:w="2700"/>
        <w:gridCol w:w="2700"/>
        <w:gridCol w:w="2700"/>
      </w:tblGrid>
      <w:tr w:rsidR="009C712B" w:rsidRPr="00C116E2" w:rsidTr="004F5E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9C712B" w:rsidRPr="00C116E2" w:rsidRDefault="00C116E2" w:rsidP="002222AC">
            <w:pPr>
              <w:jc w:val="center"/>
              <w:rPr>
                <w:rFonts w:asciiTheme="majorHAnsi" w:hAnsiTheme="majorHAnsi"/>
              </w:rPr>
            </w:pPr>
            <w:r w:rsidRPr="00C116E2">
              <w:rPr>
                <w:rFonts w:asciiTheme="majorHAnsi" w:hAnsiTheme="majorHAnsi"/>
              </w:rPr>
              <w:t>South (7)</w:t>
            </w:r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9C712B" w:rsidRPr="00C116E2" w:rsidRDefault="009C712B" w:rsidP="002222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proofErr w:type="spellStart"/>
            <w:r w:rsidRPr="00C116E2">
              <w:rPr>
                <w:rFonts w:asciiTheme="majorHAnsi" w:hAnsiTheme="majorHAnsi"/>
              </w:rPr>
              <w:t>Bekaa</w:t>
            </w:r>
            <w:proofErr w:type="spellEnd"/>
            <w:r w:rsidRPr="00C116E2">
              <w:rPr>
                <w:rFonts w:asciiTheme="majorHAnsi" w:hAnsiTheme="majorHAnsi"/>
              </w:rPr>
              <w:t xml:space="preserve"> (5)</w:t>
            </w:r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9C712B" w:rsidRPr="00C116E2" w:rsidRDefault="009C712B" w:rsidP="002222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C116E2">
              <w:rPr>
                <w:rFonts w:asciiTheme="majorHAnsi" w:hAnsiTheme="majorHAnsi"/>
              </w:rPr>
              <w:t>North (7)</w:t>
            </w:r>
          </w:p>
        </w:tc>
      </w:tr>
      <w:tr w:rsidR="00C116E2" w:rsidRPr="002A3C52" w:rsidTr="004F5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C116E2" w:rsidRPr="002A3C52" w:rsidRDefault="00C116E2" w:rsidP="002A3C52">
            <w:pPr>
              <w:jc w:val="center"/>
              <w:rPr>
                <w:rFonts w:asciiTheme="majorHAnsi" w:hAnsiTheme="majorHAnsi"/>
                <w:i/>
                <w:iCs/>
                <w:color w:val="FFFFFF" w:themeColor="background1"/>
                <w:sz w:val="20"/>
                <w:szCs w:val="20"/>
              </w:rPr>
            </w:pPr>
            <w:r w:rsidRPr="00C116E2">
              <w:rPr>
                <w:rFonts w:asciiTheme="majorHAnsi" w:hAnsiTheme="majorHAnsi"/>
                <w:i/>
                <w:iCs/>
                <w:color w:val="FFFFFF" w:themeColor="background1"/>
                <w:sz w:val="20"/>
                <w:szCs w:val="20"/>
              </w:rPr>
              <w:t>South/</w:t>
            </w:r>
            <w:proofErr w:type="spellStart"/>
            <w:r w:rsidRPr="00C116E2">
              <w:rPr>
                <w:rFonts w:asciiTheme="majorHAnsi" w:hAnsiTheme="majorHAnsi"/>
                <w:i/>
                <w:iCs/>
                <w:color w:val="FFFFFF" w:themeColor="background1"/>
                <w:sz w:val="20"/>
                <w:szCs w:val="20"/>
              </w:rPr>
              <w:t>Nabatieh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2A3C52" w:rsidRDefault="00C116E2" w:rsidP="002A3C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2A3C52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Zahla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2A3C52" w:rsidRDefault="00C116E2" w:rsidP="002A3C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proofErr w:type="spellStart"/>
            <w:r w:rsidRPr="002A3C52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Wadi</w:t>
            </w:r>
            <w:proofErr w:type="spellEnd"/>
            <w:r w:rsidRPr="002A3C52">
              <w:rPr>
                <w:rFonts w:asciiTheme="majorHAnsi" w:hAnsiTheme="majorHAnsi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 Khaled area</w:t>
            </w:r>
          </w:p>
        </w:tc>
      </w:tr>
      <w:tr w:rsidR="00C116E2" w:rsidRPr="00C116E2" w:rsidTr="004F5E7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C116E2" w:rsidRPr="00C116E2" w:rsidRDefault="00C116E2" w:rsidP="00042B78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/>
                <w:sz w:val="20"/>
                <w:szCs w:val="20"/>
              </w:rPr>
              <w:t>Ghazieh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Bar Elias</w:t>
            </w:r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Amayer</w:t>
            </w:r>
            <w:proofErr w:type="spellEnd"/>
          </w:p>
        </w:tc>
      </w:tr>
      <w:tr w:rsidR="00C116E2" w:rsidRPr="00C116E2" w:rsidTr="004F5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C116E2" w:rsidRPr="00C116E2" w:rsidRDefault="00C116E2" w:rsidP="00042B78">
            <w:pPr>
              <w:rPr>
                <w:rFonts w:asciiTheme="majorHAnsi" w:hAnsiTheme="majorHAnsi"/>
                <w:sz w:val="20"/>
                <w:szCs w:val="20"/>
              </w:rPr>
            </w:pPr>
            <w:r w:rsidRPr="00C116E2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C116E2">
              <w:rPr>
                <w:rFonts w:asciiTheme="majorHAnsi" w:hAnsiTheme="majorHAnsi"/>
                <w:sz w:val="20"/>
                <w:szCs w:val="20"/>
              </w:rPr>
              <w:t>Sarafand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Majdel</w:t>
            </w:r>
            <w:proofErr w:type="spellEnd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Anjar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Bani</w:t>
            </w:r>
            <w:proofErr w:type="spellEnd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Sakher</w:t>
            </w:r>
            <w:proofErr w:type="spellEnd"/>
          </w:p>
        </w:tc>
      </w:tr>
      <w:tr w:rsidR="00C116E2" w:rsidRPr="00C116E2" w:rsidTr="004F5E7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C116E2" w:rsidRPr="00C116E2" w:rsidRDefault="00C116E2" w:rsidP="00042B78">
            <w:pPr>
              <w:rPr>
                <w:rFonts w:asciiTheme="majorHAnsi" w:hAnsiTheme="majorHAnsi"/>
                <w:sz w:val="20"/>
                <w:szCs w:val="20"/>
              </w:rPr>
            </w:pPr>
            <w:r w:rsidRPr="00C116E2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C116E2">
              <w:rPr>
                <w:rFonts w:asciiTheme="majorHAnsi" w:hAnsiTheme="majorHAnsi"/>
                <w:sz w:val="20"/>
                <w:szCs w:val="20"/>
              </w:rPr>
              <w:t>Baysariyeh</w:t>
            </w:r>
            <w:proofErr w:type="spellEnd"/>
            <w:r w:rsidRPr="00C116E2">
              <w:rPr>
                <w:rFonts w:asciiTheme="majorHAnsi" w:hAnsiTheme="majorHAnsi"/>
                <w:sz w:val="20"/>
                <w:szCs w:val="20"/>
              </w:rPr>
              <w:t>*</w:t>
            </w:r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Saadnayel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 xml:space="preserve">El </w:t>
            </w: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Hichi</w:t>
            </w:r>
            <w:proofErr w:type="spellEnd"/>
          </w:p>
        </w:tc>
      </w:tr>
      <w:tr w:rsidR="00C116E2" w:rsidRPr="00C116E2" w:rsidTr="004F5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C116E2" w:rsidRPr="00C116E2" w:rsidRDefault="00C116E2" w:rsidP="00042B78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/>
                <w:sz w:val="20"/>
                <w:szCs w:val="20"/>
              </w:rPr>
              <w:t>Borj</w:t>
            </w:r>
            <w:proofErr w:type="spellEnd"/>
            <w:r w:rsidRPr="00C116E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C116E2">
              <w:rPr>
                <w:rFonts w:asciiTheme="majorHAnsi" w:hAnsiTheme="majorHAnsi"/>
                <w:sz w:val="20"/>
                <w:szCs w:val="20"/>
              </w:rPr>
              <w:t>Chemali</w:t>
            </w:r>
            <w:proofErr w:type="spellEnd"/>
            <w:r w:rsidRPr="00C116E2">
              <w:rPr>
                <w:rFonts w:asciiTheme="majorHAnsi" w:hAnsiTheme="majorHAnsi"/>
                <w:sz w:val="20"/>
                <w:szCs w:val="20"/>
              </w:rPr>
              <w:t>*</w:t>
            </w:r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Taalabaya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El Rama</w:t>
            </w:r>
          </w:p>
        </w:tc>
      </w:tr>
      <w:tr w:rsidR="00C116E2" w:rsidRPr="00C116E2" w:rsidTr="004F5E7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C116E2" w:rsidRPr="00C116E2" w:rsidRDefault="00C116E2" w:rsidP="00042B78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/>
                <w:sz w:val="20"/>
                <w:szCs w:val="20"/>
              </w:rPr>
              <w:t>Chebaa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86370C" w:rsidP="002222A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86370C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Qab</w:t>
            </w:r>
            <w:proofErr w:type="spellEnd"/>
            <w:r w:rsidRPr="0086370C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 xml:space="preserve"> Elias</w:t>
            </w:r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Mqaible</w:t>
            </w:r>
            <w:proofErr w:type="spellEnd"/>
          </w:p>
        </w:tc>
      </w:tr>
      <w:tr w:rsidR="00C116E2" w:rsidRPr="00C116E2" w:rsidTr="004F5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C116E2" w:rsidRPr="00C116E2" w:rsidRDefault="00C116E2" w:rsidP="00042B78">
            <w:pPr>
              <w:rPr>
                <w:rFonts w:asciiTheme="majorHAnsi" w:hAnsiTheme="majorHAnsi"/>
                <w:sz w:val="20"/>
                <w:szCs w:val="20"/>
              </w:rPr>
            </w:pPr>
            <w:r w:rsidRPr="00C116E2">
              <w:rPr>
                <w:rFonts w:asciiTheme="majorHAnsi" w:hAnsiTheme="majorHAnsi"/>
                <w:sz w:val="20"/>
                <w:szCs w:val="20"/>
              </w:rPr>
              <w:t xml:space="preserve">Al </w:t>
            </w:r>
            <w:proofErr w:type="spellStart"/>
            <w:r w:rsidRPr="00C116E2">
              <w:rPr>
                <w:rFonts w:asciiTheme="majorHAnsi" w:hAnsiTheme="majorHAnsi"/>
                <w:sz w:val="20"/>
                <w:szCs w:val="20"/>
              </w:rPr>
              <w:t>Habbarieh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Wadi</w:t>
            </w:r>
            <w:proofErr w:type="spellEnd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 xml:space="preserve"> Khaled</w:t>
            </w:r>
          </w:p>
        </w:tc>
      </w:tr>
      <w:tr w:rsidR="00C116E2" w:rsidRPr="00C116E2" w:rsidTr="004F5E7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tcBorders>
              <w:right w:val="thinThickThinSmallGap" w:sz="12" w:space="0" w:color="auto"/>
            </w:tcBorders>
          </w:tcPr>
          <w:p w:rsidR="00C116E2" w:rsidRPr="00C116E2" w:rsidRDefault="00C116E2" w:rsidP="00042B78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/>
                <w:sz w:val="20"/>
                <w:szCs w:val="20"/>
              </w:rPr>
              <w:t>Khyam</w:t>
            </w:r>
            <w:proofErr w:type="spellEnd"/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thinThickThinSmallGap" w:sz="12" w:space="0" w:color="auto"/>
              <w:right w:val="thinThickThinSmallGap" w:sz="12" w:space="0" w:color="auto"/>
            </w:tcBorders>
          </w:tcPr>
          <w:p w:rsidR="00C116E2" w:rsidRPr="00C116E2" w:rsidRDefault="00C116E2" w:rsidP="002222AC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</w:pPr>
            <w:proofErr w:type="spellStart"/>
            <w:r w:rsidRPr="00C116E2">
              <w:rPr>
                <w:rFonts w:asciiTheme="majorHAnsi" w:hAnsiTheme="majorHAnsi" w:cs="Calibri"/>
                <w:b/>
                <w:color w:val="000000"/>
                <w:sz w:val="20"/>
                <w:szCs w:val="20"/>
              </w:rPr>
              <w:t>Fard</w:t>
            </w:r>
            <w:proofErr w:type="spellEnd"/>
          </w:p>
        </w:tc>
      </w:tr>
    </w:tbl>
    <w:p w:rsidR="009B6D99" w:rsidRDefault="009B6D99" w:rsidP="009B6D99">
      <w:pPr>
        <w:pStyle w:val="ListParagraph"/>
        <w:numPr>
          <w:ilvl w:val="0"/>
          <w:numId w:val="8"/>
        </w:numPr>
        <w:rPr>
          <w:rFonts w:asciiTheme="majorHAnsi" w:hAnsiTheme="majorHAnsi"/>
          <w:bCs/>
          <w:sz w:val="20"/>
          <w:szCs w:val="20"/>
        </w:rPr>
      </w:pPr>
      <w:r>
        <w:rPr>
          <w:rFonts w:asciiTheme="majorHAnsi" w:hAnsiTheme="majorHAnsi"/>
          <w:bCs/>
          <w:sz w:val="20"/>
          <w:szCs w:val="20"/>
        </w:rPr>
        <w:t>The locality includes a Palestinian gathering community.</w:t>
      </w:r>
    </w:p>
    <w:p w:rsidR="00274F2E" w:rsidRDefault="00274F2E" w:rsidP="001B0EFE">
      <w:pPr>
        <w:rPr>
          <w:rFonts w:asciiTheme="majorHAnsi" w:hAnsiTheme="majorHAnsi"/>
          <w:b/>
          <w:i/>
          <w:sz w:val="20"/>
          <w:szCs w:val="20"/>
        </w:rPr>
      </w:pPr>
    </w:p>
    <w:p w:rsidR="008F537B" w:rsidRPr="00CE2F32" w:rsidRDefault="008F537B" w:rsidP="008F537B">
      <w:pPr>
        <w:rPr>
          <w:rFonts w:asciiTheme="majorHAnsi" w:hAnsiTheme="majorHAnsi"/>
          <w:b/>
          <w:i/>
          <w:sz w:val="24"/>
          <w:szCs w:val="24"/>
        </w:rPr>
      </w:pPr>
      <w:r w:rsidRPr="00CE2F32">
        <w:rPr>
          <w:rFonts w:asciiTheme="majorHAnsi" w:hAnsiTheme="majorHAnsi"/>
          <w:b/>
          <w:i/>
          <w:sz w:val="24"/>
          <w:szCs w:val="24"/>
        </w:rPr>
        <w:t>Selection methodology</w:t>
      </w:r>
    </w:p>
    <w:p w:rsidR="001E4B60" w:rsidRPr="002A3C52" w:rsidRDefault="008F537B" w:rsidP="00190855">
      <w:pPr>
        <w:jc w:val="both"/>
        <w:rPr>
          <w:rFonts w:asciiTheme="majorHAnsi" w:hAnsiTheme="majorHAnsi" w:cstheme="minorHAnsi"/>
          <w:i/>
        </w:rPr>
      </w:pPr>
      <w:r w:rsidRPr="002A3C52">
        <w:rPr>
          <w:rFonts w:asciiTheme="majorHAnsi" w:hAnsiTheme="majorHAnsi" w:cs="Calibri"/>
          <w:i/>
          <w:iCs/>
        </w:rPr>
        <w:t>For 2014, UNDP</w:t>
      </w:r>
      <w:r w:rsidRPr="002A3C52">
        <w:rPr>
          <w:rFonts w:asciiTheme="majorHAnsi" w:hAnsiTheme="majorHAnsi" w:cstheme="minorHAnsi"/>
          <w:i/>
        </w:rPr>
        <w:t xml:space="preserve"> concentrates on </w:t>
      </w:r>
      <w:r w:rsidR="002C5394" w:rsidRPr="002A3C52">
        <w:rPr>
          <w:rFonts w:asciiTheme="majorHAnsi" w:hAnsiTheme="majorHAnsi" w:cstheme="minorHAnsi"/>
          <w:i/>
        </w:rPr>
        <w:t>49</w:t>
      </w:r>
      <w:r w:rsidRPr="002A3C52">
        <w:rPr>
          <w:rFonts w:asciiTheme="majorHAnsi" w:hAnsiTheme="majorHAnsi" w:cstheme="minorHAnsi"/>
          <w:i/>
        </w:rPr>
        <w:t xml:space="preserve"> localities</w:t>
      </w:r>
      <w:r w:rsidR="002C5394" w:rsidRPr="002A3C52">
        <w:rPr>
          <w:rFonts w:asciiTheme="majorHAnsi" w:hAnsiTheme="majorHAnsi" w:cstheme="minorHAnsi"/>
          <w:i/>
        </w:rPr>
        <w:t xml:space="preserve"> cover</w:t>
      </w:r>
      <w:r w:rsidR="00273CBD" w:rsidRPr="002A3C52">
        <w:rPr>
          <w:rFonts w:asciiTheme="majorHAnsi" w:hAnsiTheme="majorHAnsi" w:cstheme="minorHAnsi"/>
          <w:i/>
        </w:rPr>
        <w:t>ing</w:t>
      </w:r>
      <w:r w:rsidR="002C5394" w:rsidRPr="002A3C52">
        <w:rPr>
          <w:rFonts w:asciiTheme="majorHAnsi" w:hAnsiTheme="majorHAnsi" w:cstheme="minorHAnsi"/>
          <w:i/>
        </w:rPr>
        <w:t xml:space="preserve"> 62 municipalities</w:t>
      </w:r>
      <w:r w:rsidRPr="002A3C52">
        <w:rPr>
          <w:rFonts w:asciiTheme="majorHAnsi" w:hAnsiTheme="majorHAnsi" w:cstheme="minorHAnsi"/>
          <w:i/>
        </w:rPr>
        <w:t xml:space="preserve"> of the most vulnerable host-communities in the North, </w:t>
      </w:r>
      <w:proofErr w:type="spellStart"/>
      <w:r w:rsidRPr="002A3C52">
        <w:rPr>
          <w:rFonts w:asciiTheme="majorHAnsi" w:hAnsiTheme="majorHAnsi" w:cstheme="minorHAnsi"/>
          <w:i/>
        </w:rPr>
        <w:t>Bekaa</w:t>
      </w:r>
      <w:proofErr w:type="spellEnd"/>
      <w:r w:rsidRPr="002A3C52">
        <w:rPr>
          <w:rFonts w:asciiTheme="majorHAnsi" w:hAnsiTheme="majorHAnsi" w:cstheme="minorHAnsi"/>
          <w:i/>
        </w:rPr>
        <w:t xml:space="preserve">, South, and Mount Lebanon. </w:t>
      </w:r>
      <w:r w:rsidR="001E4B60" w:rsidRPr="002A3C52">
        <w:rPr>
          <w:rFonts w:asciiTheme="majorHAnsi" w:hAnsiTheme="majorHAnsi" w:cstheme="minorHAnsi"/>
          <w:i/>
        </w:rPr>
        <w:t xml:space="preserve">These localities are the top highly “vulnerable communities” </w:t>
      </w:r>
      <w:r w:rsidR="00DE4E77" w:rsidRPr="002A3C52">
        <w:rPr>
          <w:rFonts w:asciiTheme="majorHAnsi" w:hAnsiTheme="majorHAnsi" w:cstheme="minorHAnsi"/>
          <w:i/>
        </w:rPr>
        <w:t>updated by the UNDP knowledge of the different areas</w:t>
      </w:r>
      <w:r w:rsidR="00190855" w:rsidRPr="002A3C52">
        <w:rPr>
          <w:rFonts w:asciiTheme="majorHAnsi" w:hAnsiTheme="majorHAnsi" w:cstheme="minorHAnsi"/>
          <w:i/>
        </w:rPr>
        <w:t>.</w:t>
      </w:r>
    </w:p>
    <w:p w:rsidR="008F537B" w:rsidRDefault="006D5F3F" w:rsidP="00DE4E77">
      <w:pPr>
        <w:pStyle w:val="ListParagraph"/>
        <w:numPr>
          <w:ilvl w:val="0"/>
          <w:numId w:val="4"/>
        </w:numPr>
        <w:jc w:val="both"/>
        <w:rPr>
          <w:rFonts w:asciiTheme="majorHAnsi" w:hAnsiTheme="majorHAnsi" w:cstheme="minorHAnsi"/>
          <w:i/>
        </w:rPr>
      </w:pPr>
      <w:r w:rsidRPr="002A3C52">
        <w:rPr>
          <w:rFonts w:asciiTheme="majorHAnsi" w:hAnsiTheme="majorHAnsi" w:cstheme="minorHAnsi"/>
          <w:i/>
        </w:rPr>
        <w:t>The highly “vulnerable communities”</w:t>
      </w:r>
      <w:r w:rsidR="00190855" w:rsidRPr="002A3C52">
        <w:rPr>
          <w:rFonts w:asciiTheme="majorHAnsi" w:hAnsiTheme="majorHAnsi" w:cstheme="minorHAnsi"/>
          <w:i/>
        </w:rPr>
        <w:t xml:space="preserve"> </w:t>
      </w:r>
      <w:r w:rsidR="008F537B" w:rsidRPr="002A3C52">
        <w:rPr>
          <w:rFonts w:asciiTheme="majorHAnsi" w:hAnsiTheme="majorHAnsi" w:cstheme="minorHAnsi"/>
          <w:i/>
        </w:rPr>
        <w:t>are poorest communities with highest concentration of refugees. This targeting exercise is an indexing methodology using pre-existing poverty profiles from the 2008 UNDP-supported national poverty study, combined with current (Nov 28, 2013) UNHCR data on refugee concentrations. This exercise was elaborated by the Prime Minister’s Office, UNICEF</w:t>
      </w:r>
      <w:r w:rsidR="004F7F68" w:rsidRPr="002A3C52">
        <w:rPr>
          <w:rFonts w:asciiTheme="majorHAnsi" w:hAnsiTheme="majorHAnsi" w:cstheme="minorHAnsi"/>
          <w:i/>
        </w:rPr>
        <w:t>,</w:t>
      </w:r>
      <w:r w:rsidR="008F537B" w:rsidRPr="002A3C52">
        <w:rPr>
          <w:rFonts w:asciiTheme="majorHAnsi" w:hAnsiTheme="majorHAnsi" w:cstheme="minorHAnsi"/>
          <w:i/>
        </w:rPr>
        <w:t xml:space="preserve"> and UNHCR, and produced a mapping at five levels of vulnerability </w:t>
      </w:r>
      <w:r w:rsidR="004F7F68" w:rsidRPr="002A3C52">
        <w:rPr>
          <w:rFonts w:asciiTheme="majorHAnsi" w:hAnsiTheme="majorHAnsi" w:cstheme="minorHAnsi"/>
          <w:i/>
        </w:rPr>
        <w:t>for maximum targeting.  It consists of</w:t>
      </w:r>
      <w:r w:rsidR="008F537B" w:rsidRPr="002A3C52">
        <w:rPr>
          <w:rFonts w:asciiTheme="majorHAnsi" w:hAnsiTheme="majorHAnsi" w:cstheme="minorHAnsi"/>
          <w:i/>
        </w:rPr>
        <w:t xml:space="preserve"> an overall target of 1.2 million vulnerable Lebanese and a subset of some 600,000 Lebanese living in over 220 host communities facing particularly acute vulnerability. Notably, the most affected quintile of cadasters identified by this method </w:t>
      </w:r>
      <w:r w:rsidR="004F7F68" w:rsidRPr="002A3C52">
        <w:rPr>
          <w:rFonts w:asciiTheme="majorHAnsi" w:hAnsiTheme="majorHAnsi" w:cstheme="minorHAnsi"/>
          <w:i/>
        </w:rPr>
        <w:t xml:space="preserve">as the highly “vulnerable communities” </w:t>
      </w:r>
      <w:r w:rsidR="00C7014D" w:rsidRPr="002A3C52">
        <w:rPr>
          <w:rFonts w:asciiTheme="majorHAnsi" w:hAnsiTheme="majorHAnsi" w:cstheme="minorHAnsi"/>
          <w:i/>
        </w:rPr>
        <w:t>capturing</w:t>
      </w:r>
      <w:r w:rsidR="008F537B" w:rsidRPr="002A3C52">
        <w:rPr>
          <w:rFonts w:asciiTheme="majorHAnsi" w:hAnsiTheme="majorHAnsi" w:cstheme="minorHAnsi"/>
          <w:i/>
        </w:rPr>
        <w:t xml:space="preserve"> nearly 75% of registered refugees and 67% of poor Lebanese.</w:t>
      </w:r>
    </w:p>
    <w:p w:rsidR="002A3C52" w:rsidRPr="002A3C52" w:rsidRDefault="002A3C52" w:rsidP="002A3C52">
      <w:pPr>
        <w:pStyle w:val="ListParagraph"/>
        <w:ind w:left="360"/>
        <w:jc w:val="both"/>
        <w:rPr>
          <w:rFonts w:asciiTheme="majorHAnsi" w:hAnsiTheme="majorHAnsi" w:cstheme="minorHAnsi"/>
          <w:i/>
        </w:rPr>
      </w:pPr>
    </w:p>
    <w:p w:rsidR="002D6B9B" w:rsidRPr="002A3C52" w:rsidRDefault="00DE4E77" w:rsidP="00DE4E77">
      <w:pPr>
        <w:pStyle w:val="ListParagraph"/>
        <w:numPr>
          <w:ilvl w:val="0"/>
          <w:numId w:val="4"/>
        </w:numPr>
        <w:jc w:val="both"/>
        <w:rPr>
          <w:rFonts w:asciiTheme="majorHAnsi" w:hAnsiTheme="majorHAnsi"/>
          <w:b/>
          <w:i/>
        </w:rPr>
      </w:pPr>
      <w:r w:rsidRPr="002A3C52">
        <w:rPr>
          <w:rFonts w:asciiTheme="majorHAnsi" w:hAnsiTheme="majorHAnsi" w:cstheme="minorHAnsi"/>
          <w:i/>
        </w:rPr>
        <w:t>The list has been verified by the UNDP team based on their knowledge of the areas; Beirut has been excluded from the list due to the high capacity of its municipality (human and financial resources). Also, a</w:t>
      </w:r>
      <w:r w:rsidR="00E455BB" w:rsidRPr="002A3C52">
        <w:rPr>
          <w:rFonts w:asciiTheme="majorHAnsi" w:hAnsiTheme="majorHAnsi" w:cstheme="minorHAnsi"/>
          <w:i/>
        </w:rPr>
        <w:t xml:space="preserve"> couple of municipalities have been added reflecting the updated info on recent influx of Syrian refugees, s</w:t>
      </w:r>
      <w:r w:rsidR="00100251" w:rsidRPr="002A3C52">
        <w:rPr>
          <w:rFonts w:asciiTheme="majorHAnsi" w:hAnsiTheme="majorHAnsi" w:cstheme="minorHAnsi"/>
          <w:i/>
        </w:rPr>
        <w:t xml:space="preserve">uch as the inclusion of </w:t>
      </w:r>
      <w:proofErr w:type="spellStart"/>
      <w:r w:rsidR="00100251" w:rsidRPr="002A3C52">
        <w:rPr>
          <w:rFonts w:asciiTheme="majorHAnsi" w:hAnsiTheme="majorHAnsi" w:cstheme="minorHAnsi"/>
          <w:i/>
        </w:rPr>
        <w:t>Chebaa</w:t>
      </w:r>
      <w:proofErr w:type="spellEnd"/>
      <w:r w:rsidR="00100251" w:rsidRPr="002A3C52">
        <w:rPr>
          <w:rFonts w:asciiTheme="majorHAnsi" w:hAnsiTheme="majorHAnsi" w:cstheme="minorHAnsi"/>
          <w:i/>
        </w:rPr>
        <w:t>.</w:t>
      </w:r>
    </w:p>
    <w:sectPr w:rsidR="002D6B9B" w:rsidRPr="002A3C52" w:rsidSect="00940480">
      <w:headerReference w:type="default" r:id="rId9"/>
      <w:pgSz w:w="12240" w:h="15840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15B" w:rsidRDefault="005E615B" w:rsidP="00105BFD">
      <w:pPr>
        <w:spacing w:after="0" w:line="240" w:lineRule="auto"/>
      </w:pPr>
      <w:r>
        <w:separator/>
      </w:r>
    </w:p>
  </w:endnote>
  <w:endnote w:type="continuationSeparator" w:id="0">
    <w:p w:rsidR="005E615B" w:rsidRDefault="005E615B" w:rsidP="0010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arker Felt">
    <w:altName w:val="Courier New"/>
    <w:charset w:val="00"/>
    <w:family w:val="auto"/>
    <w:pitch w:val="variable"/>
    <w:sig w:usb0="00000001" w:usb1="00000040" w:usb2="00000000" w:usb3="00000000" w:csb0="000001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15B" w:rsidRDefault="005E615B" w:rsidP="00105BFD">
      <w:pPr>
        <w:spacing w:after="0" w:line="240" w:lineRule="auto"/>
      </w:pPr>
      <w:r>
        <w:separator/>
      </w:r>
    </w:p>
  </w:footnote>
  <w:footnote w:type="continuationSeparator" w:id="0">
    <w:p w:rsidR="005E615B" w:rsidRDefault="005E615B" w:rsidP="0010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horzAnchor="margin" w:tblpY="134"/>
      <w:tblW w:w="10969" w:type="dxa"/>
      <w:tblLook w:val="04A0" w:firstRow="1" w:lastRow="0" w:firstColumn="1" w:lastColumn="0" w:noHBand="0" w:noVBand="1"/>
    </w:tblPr>
    <w:tblGrid>
      <w:gridCol w:w="10572"/>
      <w:gridCol w:w="222"/>
      <w:gridCol w:w="222"/>
    </w:tblGrid>
    <w:tr w:rsidR="00105BFD" w:rsidRPr="00E020B5" w:rsidTr="002F427A">
      <w:trPr>
        <w:trHeight w:val="548"/>
      </w:trPr>
      <w:tc>
        <w:tcPr>
          <w:tcW w:w="1528" w:type="dxa"/>
        </w:tcPr>
        <w:tbl>
          <w:tblPr>
            <w:tblpPr w:leftFromText="180" w:rightFromText="180" w:vertAnchor="text" w:horzAnchor="margin" w:tblpY="134"/>
            <w:tblW w:w="10969" w:type="dxa"/>
            <w:tblLook w:val="04A0" w:firstRow="1" w:lastRow="0" w:firstColumn="1" w:lastColumn="0" w:noHBand="0" w:noVBand="1"/>
          </w:tblPr>
          <w:tblGrid>
            <w:gridCol w:w="1528"/>
            <w:gridCol w:w="7492"/>
            <w:gridCol w:w="1949"/>
          </w:tblGrid>
          <w:tr w:rsidR="00A8748F" w:rsidRPr="00E020B5" w:rsidTr="00042B78">
            <w:trPr>
              <w:trHeight w:val="548"/>
            </w:trPr>
            <w:tc>
              <w:tcPr>
                <w:tcW w:w="1528" w:type="dxa"/>
              </w:tcPr>
              <w:p w:rsidR="00A8748F" w:rsidRPr="00E020B5" w:rsidRDefault="00A8748F" w:rsidP="00A8748F">
                <w:pPr>
                  <w:keepNext/>
                  <w:tabs>
                    <w:tab w:val="left" w:pos="1260"/>
                    <w:tab w:val="center" w:pos="4819"/>
                  </w:tabs>
                  <w:ind w:firstLine="142"/>
                  <w:outlineLvl w:val="0"/>
                  <w:rPr>
                    <w:rFonts w:ascii="Cambria" w:hAnsi="Cambria"/>
                    <w:bCs/>
                    <w:color w:val="006BB3"/>
                    <w:kern w:val="32"/>
                    <w:sz w:val="48"/>
                    <w:szCs w:val="32"/>
                    <w:lang w:eastAsia="sk-SK"/>
                  </w:rPr>
                </w:pPr>
                <w:r>
                  <w:rPr>
                    <w:rFonts w:ascii="Cambria" w:hAnsi="Cambria"/>
                    <w:noProof/>
                  </w:rPr>
                  <w:drawing>
                    <wp:inline distT="0" distB="0" distL="0" distR="0" wp14:anchorId="057AFCF3" wp14:editId="5A469C6A">
                      <wp:extent cx="626745" cy="1320800"/>
                      <wp:effectExtent l="0" t="0" r="1905" b="0"/>
                      <wp:docPr id="7" name="Picture 7" descr="UNDP TAGline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0" descr="UNDP TAGlin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26745" cy="1320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92" w:type="dxa"/>
              </w:tcPr>
              <w:p w:rsidR="00A8748F" w:rsidRPr="000D684F" w:rsidRDefault="00A8748F" w:rsidP="00A8748F">
                <w:pPr>
                  <w:keepNext/>
                  <w:tabs>
                    <w:tab w:val="left" w:pos="1260"/>
                    <w:tab w:val="center" w:pos="4819"/>
                  </w:tabs>
                  <w:ind w:hanging="193"/>
                  <w:jc w:val="center"/>
                  <w:outlineLvl w:val="0"/>
                  <w:rPr>
                    <w:rFonts w:ascii="Tempus Sans ITC" w:hAnsi="Tempus Sans ITC"/>
                    <w:bCs/>
                    <w:color w:val="365F91"/>
                    <w:kern w:val="32"/>
                    <w:szCs w:val="20"/>
                    <w:lang w:eastAsia="sk-SK"/>
                  </w:rPr>
                </w:pPr>
                <w:r w:rsidRPr="000D684F">
                  <w:rPr>
                    <w:rFonts w:ascii="Tempus Sans ITC" w:hAnsi="Tempus Sans ITC" w:cs="Marker Felt"/>
                    <w:color w:val="365F91"/>
                    <w:sz w:val="24"/>
                  </w:rPr>
                  <w:t>Supporting Lebanese Communities Affected by the Syrian Crisis</w:t>
                </w:r>
              </w:p>
            </w:tc>
            <w:tc>
              <w:tcPr>
                <w:tcW w:w="1949" w:type="dxa"/>
              </w:tcPr>
              <w:p w:rsidR="00A8748F" w:rsidRPr="00E020B5" w:rsidRDefault="00A8748F" w:rsidP="00A8748F">
                <w:pPr>
                  <w:keepNext/>
                  <w:tabs>
                    <w:tab w:val="left" w:pos="1260"/>
                    <w:tab w:val="center" w:pos="4819"/>
                  </w:tabs>
                  <w:outlineLvl w:val="0"/>
                  <w:rPr>
                    <w:rFonts w:ascii="Cambria" w:hAnsi="Cambria"/>
                    <w:bCs/>
                    <w:color w:val="006BB3"/>
                    <w:kern w:val="32"/>
                    <w:sz w:val="48"/>
                    <w:szCs w:val="32"/>
                    <w:lang w:eastAsia="sk-SK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1EB79CE" wp14:editId="21ACB1E0">
                      <wp:extent cx="846455" cy="1202055"/>
                      <wp:effectExtent l="0" t="0" r="0" b="0"/>
                      <wp:docPr id="8" name="Picture 8" descr="C:\Users\Sabine\Desktop\MOSA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Sabine\Desktop\MOSA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6455" cy="12020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105BFD" w:rsidRPr="00E020B5" w:rsidRDefault="00105BFD" w:rsidP="002222AC">
          <w:pPr>
            <w:keepNext/>
            <w:tabs>
              <w:tab w:val="left" w:pos="1260"/>
              <w:tab w:val="center" w:pos="4819"/>
            </w:tabs>
            <w:ind w:firstLine="142"/>
            <w:outlineLvl w:val="0"/>
            <w:rPr>
              <w:rFonts w:ascii="Cambria" w:hAnsi="Cambria"/>
              <w:bCs/>
              <w:color w:val="006BB3"/>
              <w:kern w:val="32"/>
              <w:sz w:val="48"/>
              <w:szCs w:val="32"/>
              <w:lang w:eastAsia="sk-SK"/>
            </w:rPr>
          </w:pPr>
        </w:p>
      </w:tc>
      <w:tc>
        <w:tcPr>
          <w:tcW w:w="7492" w:type="dxa"/>
        </w:tcPr>
        <w:p w:rsidR="00105BFD" w:rsidRPr="000D684F" w:rsidRDefault="00105BFD" w:rsidP="002222AC">
          <w:pPr>
            <w:keepNext/>
            <w:tabs>
              <w:tab w:val="left" w:pos="1260"/>
              <w:tab w:val="center" w:pos="4819"/>
            </w:tabs>
            <w:ind w:hanging="193"/>
            <w:jc w:val="center"/>
            <w:outlineLvl w:val="0"/>
            <w:rPr>
              <w:rFonts w:ascii="Tempus Sans ITC" w:hAnsi="Tempus Sans ITC"/>
              <w:bCs/>
              <w:color w:val="365F91"/>
              <w:kern w:val="32"/>
              <w:szCs w:val="20"/>
              <w:lang w:eastAsia="sk-SK"/>
            </w:rPr>
          </w:pPr>
        </w:p>
      </w:tc>
      <w:tc>
        <w:tcPr>
          <w:tcW w:w="1949" w:type="dxa"/>
        </w:tcPr>
        <w:p w:rsidR="00105BFD" w:rsidRPr="00E020B5" w:rsidRDefault="00105BFD" w:rsidP="002222AC">
          <w:pPr>
            <w:keepNext/>
            <w:tabs>
              <w:tab w:val="left" w:pos="1260"/>
              <w:tab w:val="center" w:pos="4819"/>
            </w:tabs>
            <w:outlineLvl w:val="0"/>
            <w:rPr>
              <w:rFonts w:ascii="Cambria" w:hAnsi="Cambria"/>
              <w:bCs/>
              <w:color w:val="006BB3"/>
              <w:kern w:val="32"/>
              <w:sz w:val="48"/>
              <w:szCs w:val="32"/>
              <w:lang w:eastAsia="sk-SK"/>
            </w:rPr>
          </w:pPr>
        </w:p>
      </w:tc>
    </w:tr>
  </w:tbl>
  <w:p w:rsidR="00105BFD" w:rsidRDefault="00105B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32377"/>
    <w:multiLevelType w:val="hybridMultilevel"/>
    <w:tmpl w:val="9BFCB5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9D79E6"/>
    <w:multiLevelType w:val="hybridMultilevel"/>
    <w:tmpl w:val="31F609F4"/>
    <w:lvl w:ilvl="0" w:tplc="DF16D028">
      <w:start w:val="1"/>
      <w:numFmt w:val="decimal"/>
      <w:lvlText w:val="%1-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13695022"/>
    <w:multiLevelType w:val="hybridMultilevel"/>
    <w:tmpl w:val="422874AE"/>
    <w:lvl w:ilvl="0" w:tplc="CB90FFC2">
      <w:start w:val="19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1131105"/>
    <w:multiLevelType w:val="hybridMultilevel"/>
    <w:tmpl w:val="2084C4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990C96"/>
    <w:multiLevelType w:val="hybridMultilevel"/>
    <w:tmpl w:val="18328B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14F4408"/>
    <w:multiLevelType w:val="hybridMultilevel"/>
    <w:tmpl w:val="EB942D2E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E95A60"/>
    <w:multiLevelType w:val="hybridMultilevel"/>
    <w:tmpl w:val="C136B6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C76BEB"/>
    <w:multiLevelType w:val="hybridMultilevel"/>
    <w:tmpl w:val="C136B6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A833A3"/>
    <w:multiLevelType w:val="hybridMultilevel"/>
    <w:tmpl w:val="515A4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D50224"/>
    <w:multiLevelType w:val="hybridMultilevel"/>
    <w:tmpl w:val="A3A453CC"/>
    <w:lvl w:ilvl="0" w:tplc="422C1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F8CA90">
      <w:start w:val="202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E0402">
      <w:start w:val="202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3210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3C2A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5275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82D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EA7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588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99637B6"/>
    <w:multiLevelType w:val="hybridMultilevel"/>
    <w:tmpl w:val="4148EB3E"/>
    <w:lvl w:ilvl="0" w:tplc="DF16D028">
      <w:start w:val="1"/>
      <w:numFmt w:val="decimal"/>
      <w:lvlText w:val="%1-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203948"/>
    <w:multiLevelType w:val="hybridMultilevel"/>
    <w:tmpl w:val="76AE8A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5"/>
  </w:num>
  <w:num w:numId="5">
    <w:abstractNumId w:val="0"/>
  </w:num>
  <w:num w:numId="6">
    <w:abstractNumId w:val="4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D1"/>
    <w:rsid w:val="000423DF"/>
    <w:rsid w:val="00046457"/>
    <w:rsid w:val="00065A85"/>
    <w:rsid w:val="00074EEE"/>
    <w:rsid w:val="000760CA"/>
    <w:rsid w:val="00091649"/>
    <w:rsid w:val="00094953"/>
    <w:rsid w:val="000D0240"/>
    <w:rsid w:val="000D7C93"/>
    <w:rsid w:val="00100251"/>
    <w:rsid w:val="00105BFD"/>
    <w:rsid w:val="00107813"/>
    <w:rsid w:val="0011429C"/>
    <w:rsid w:val="00121678"/>
    <w:rsid w:val="00134569"/>
    <w:rsid w:val="00154980"/>
    <w:rsid w:val="00164B2B"/>
    <w:rsid w:val="00166AB3"/>
    <w:rsid w:val="001848C8"/>
    <w:rsid w:val="00190855"/>
    <w:rsid w:val="00190E8F"/>
    <w:rsid w:val="001A5305"/>
    <w:rsid w:val="001B0EFE"/>
    <w:rsid w:val="001B32F6"/>
    <w:rsid w:val="001E4B60"/>
    <w:rsid w:val="001E50E2"/>
    <w:rsid w:val="00216991"/>
    <w:rsid w:val="002226A9"/>
    <w:rsid w:val="00225D5F"/>
    <w:rsid w:val="002341C6"/>
    <w:rsid w:val="002451CB"/>
    <w:rsid w:val="00253D78"/>
    <w:rsid w:val="00273CBD"/>
    <w:rsid w:val="00274F2E"/>
    <w:rsid w:val="002A3C52"/>
    <w:rsid w:val="002A4DBE"/>
    <w:rsid w:val="002C5394"/>
    <w:rsid w:val="002D6B9B"/>
    <w:rsid w:val="002E4C08"/>
    <w:rsid w:val="002E51EB"/>
    <w:rsid w:val="002F38F3"/>
    <w:rsid w:val="002F427A"/>
    <w:rsid w:val="003370FA"/>
    <w:rsid w:val="003644CA"/>
    <w:rsid w:val="003836B2"/>
    <w:rsid w:val="00384D2C"/>
    <w:rsid w:val="00387E65"/>
    <w:rsid w:val="003A0579"/>
    <w:rsid w:val="003A72CE"/>
    <w:rsid w:val="003B7665"/>
    <w:rsid w:val="003C7DB2"/>
    <w:rsid w:val="003D28A8"/>
    <w:rsid w:val="003D61CF"/>
    <w:rsid w:val="003F5C75"/>
    <w:rsid w:val="00400C1F"/>
    <w:rsid w:val="004520E1"/>
    <w:rsid w:val="00456CAB"/>
    <w:rsid w:val="00475630"/>
    <w:rsid w:val="00482D54"/>
    <w:rsid w:val="004959E5"/>
    <w:rsid w:val="004F2952"/>
    <w:rsid w:val="004F5E7F"/>
    <w:rsid w:val="004F7F68"/>
    <w:rsid w:val="005116A1"/>
    <w:rsid w:val="00570CA6"/>
    <w:rsid w:val="0057493C"/>
    <w:rsid w:val="00577921"/>
    <w:rsid w:val="005B1D42"/>
    <w:rsid w:val="005C1752"/>
    <w:rsid w:val="005E615B"/>
    <w:rsid w:val="005F2CD2"/>
    <w:rsid w:val="006778D6"/>
    <w:rsid w:val="006A239B"/>
    <w:rsid w:val="006C3DFF"/>
    <w:rsid w:val="006D5F3F"/>
    <w:rsid w:val="006D6D13"/>
    <w:rsid w:val="006F7C21"/>
    <w:rsid w:val="00704417"/>
    <w:rsid w:val="007240AC"/>
    <w:rsid w:val="007366B4"/>
    <w:rsid w:val="00784F34"/>
    <w:rsid w:val="00792733"/>
    <w:rsid w:val="007A6CDD"/>
    <w:rsid w:val="007F0DEA"/>
    <w:rsid w:val="007F4009"/>
    <w:rsid w:val="0085288A"/>
    <w:rsid w:val="0086370C"/>
    <w:rsid w:val="00875C74"/>
    <w:rsid w:val="008813C5"/>
    <w:rsid w:val="008915ED"/>
    <w:rsid w:val="008B2DC7"/>
    <w:rsid w:val="008C2F89"/>
    <w:rsid w:val="008F38A8"/>
    <w:rsid w:val="008F537B"/>
    <w:rsid w:val="0090295D"/>
    <w:rsid w:val="0090709B"/>
    <w:rsid w:val="00925DA2"/>
    <w:rsid w:val="0094044F"/>
    <w:rsid w:val="00940480"/>
    <w:rsid w:val="00964F50"/>
    <w:rsid w:val="00974666"/>
    <w:rsid w:val="009A1995"/>
    <w:rsid w:val="009A1C68"/>
    <w:rsid w:val="009A3169"/>
    <w:rsid w:val="009B0740"/>
    <w:rsid w:val="009B6D99"/>
    <w:rsid w:val="009C712B"/>
    <w:rsid w:val="009E3C99"/>
    <w:rsid w:val="009E4650"/>
    <w:rsid w:val="00A112D1"/>
    <w:rsid w:val="00A123AC"/>
    <w:rsid w:val="00A135A2"/>
    <w:rsid w:val="00A85EE4"/>
    <w:rsid w:val="00A8748F"/>
    <w:rsid w:val="00AA1251"/>
    <w:rsid w:val="00AC12EE"/>
    <w:rsid w:val="00AD397A"/>
    <w:rsid w:val="00AF4DF1"/>
    <w:rsid w:val="00B043C1"/>
    <w:rsid w:val="00B05D0B"/>
    <w:rsid w:val="00B07A53"/>
    <w:rsid w:val="00B54810"/>
    <w:rsid w:val="00B5525D"/>
    <w:rsid w:val="00B5786E"/>
    <w:rsid w:val="00B6712D"/>
    <w:rsid w:val="00B775EE"/>
    <w:rsid w:val="00BA5C90"/>
    <w:rsid w:val="00BA729E"/>
    <w:rsid w:val="00BB08F5"/>
    <w:rsid w:val="00BB1212"/>
    <w:rsid w:val="00BB245A"/>
    <w:rsid w:val="00BB582F"/>
    <w:rsid w:val="00BF2023"/>
    <w:rsid w:val="00BF5331"/>
    <w:rsid w:val="00C00FD3"/>
    <w:rsid w:val="00C033A5"/>
    <w:rsid w:val="00C03CF3"/>
    <w:rsid w:val="00C04CEA"/>
    <w:rsid w:val="00C114B9"/>
    <w:rsid w:val="00C116E2"/>
    <w:rsid w:val="00C23279"/>
    <w:rsid w:val="00C3272E"/>
    <w:rsid w:val="00C631C1"/>
    <w:rsid w:val="00C63987"/>
    <w:rsid w:val="00C7014D"/>
    <w:rsid w:val="00C82C42"/>
    <w:rsid w:val="00CD49EC"/>
    <w:rsid w:val="00CE2F32"/>
    <w:rsid w:val="00CE7B6D"/>
    <w:rsid w:val="00D32714"/>
    <w:rsid w:val="00D447E6"/>
    <w:rsid w:val="00D74766"/>
    <w:rsid w:val="00D90505"/>
    <w:rsid w:val="00DC7315"/>
    <w:rsid w:val="00DE4E77"/>
    <w:rsid w:val="00DF0A05"/>
    <w:rsid w:val="00DF3691"/>
    <w:rsid w:val="00E40467"/>
    <w:rsid w:val="00E43B3B"/>
    <w:rsid w:val="00E455BB"/>
    <w:rsid w:val="00E94EEB"/>
    <w:rsid w:val="00EA6063"/>
    <w:rsid w:val="00EB1F4F"/>
    <w:rsid w:val="00EB60AE"/>
    <w:rsid w:val="00EB6318"/>
    <w:rsid w:val="00EC28B7"/>
    <w:rsid w:val="00EF5076"/>
    <w:rsid w:val="00F01F30"/>
    <w:rsid w:val="00F07A84"/>
    <w:rsid w:val="00F21201"/>
    <w:rsid w:val="00F626C8"/>
    <w:rsid w:val="00F7677D"/>
    <w:rsid w:val="00F82557"/>
    <w:rsid w:val="00F957A5"/>
    <w:rsid w:val="00F97AD9"/>
    <w:rsid w:val="00FA3DA5"/>
    <w:rsid w:val="00FC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E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2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rsid w:val="00A112D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MediumGrid1-Accent1">
    <w:name w:val="Medium Grid 1 Accent 1"/>
    <w:basedOn w:val="TableNormal"/>
    <w:uiPriority w:val="67"/>
    <w:rsid w:val="00A112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13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5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05B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FD"/>
  </w:style>
  <w:style w:type="paragraph" w:styleId="Footer">
    <w:name w:val="footer"/>
    <w:basedOn w:val="Normal"/>
    <w:link w:val="FooterChar"/>
    <w:uiPriority w:val="99"/>
    <w:unhideWhenUsed/>
    <w:rsid w:val="00105B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FD"/>
  </w:style>
  <w:style w:type="paragraph" w:styleId="ListParagraph">
    <w:name w:val="List Paragraph"/>
    <w:basedOn w:val="Normal"/>
    <w:uiPriority w:val="34"/>
    <w:qFormat/>
    <w:rsid w:val="00253D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C73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73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73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3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31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E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2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5">
    <w:name w:val="Light Shading Accent 5"/>
    <w:basedOn w:val="TableNormal"/>
    <w:uiPriority w:val="60"/>
    <w:rsid w:val="00A112D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MediumGrid1-Accent1">
    <w:name w:val="Medium Grid 1 Accent 1"/>
    <w:basedOn w:val="TableNormal"/>
    <w:uiPriority w:val="67"/>
    <w:rsid w:val="00A112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13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5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05B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FD"/>
  </w:style>
  <w:style w:type="paragraph" w:styleId="Footer">
    <w:name w:val="footer"/>
    <w:basedOn w:val="Normal"/>
    <w:link w:val="FooterChar"/>
    <w:uiPriority w:val="99"/>
    <w:unhideWhenUsed/>
    <w:rsid w:val="00105B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FD"/>
  </w:style>
  <w:style w:type="paragraph" w:styleId="ListParagraph">
    <w:name w:val="List Paragraph"/>
    <w:basedOn w:val="Normal"/>
    <w:uiPriority w:val="34"/>
    <w:qFormat/>
    <w:rsid w:val="00253D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C73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73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73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3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31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0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371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6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45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4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7862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10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39B71-8316-476C-9698-7A28D92A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 sweidan</dc:creator>
  <cp:lastModifiedBy>Nancy.Maroun</cp:lastModifiedBy>
  <cp:revision>6</cp:revision>
  <cp:lastPrinted>2014-03-17T10:31:00Z</cp:lastPrinted>
  <dcterms:created xsi:type="dcterms:W3CDTF">2014-03-17T10:48:00Z</dcterms:created>
  <dcterms:modified xsi:type="dcterms:W3CDTF">2014-03-17T11:09:00Z</dcterms:modified>
</cp:coreProperties>
</file>