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0AF597" w14:textId="77777777" w:rsidR="0098075A" w:rsidRDefault="00E5531F">
      <w:pPr>
        <w:widowControl w:val="0"/>
        <w:autoSpaceDE w:val="0"/>
        <w:autoSpaceDN w:val="0"/>
        <w:adjustRightInd w:val="0"/>
        <w:spacing w:before="97" w:after="0" w:line="240" w:lineRule="auto"/>
        <w:ind w:left="360"/>
        <w:rPr>
          <w:rFonts w:ascii="Times New Roman" w:hAnsi="Times New Roman" w:cs="Times New Roman"/>
          <w:sz w:val="20"/>
          <w:szCs w:val="20"/>
        </w:rPr>
      </w:pPr>
      <w:r>
        <w:rPr>
          <w:noProof/>
          <w:lang w:val="fr-FR" w:eastAsia="fr-FR"/>
        </w:rPr>
        <mc:AlternateContent>
          <mc:Choice Requires="wpg">
            <w:drawing>
              <wp:anchor distT="0" distB="0" distL="114300" distR="114300" simplePos="0" relativeHeight="251658240" behindDoc="1" locked="0" layoutInCell="0" allowOverlap="1" wp14:anchorId="5E08ACD2" wp14:editId="0DDAD360">
                <wp:simplePos x="0" y="0"/>
                <wp:positionH relativeFrom="page">
                  <wp:posOffset>0</wp:posOffset>
                </wp:positionH>
                <wp:positionV relativeFrom="paragraph">
                  <wp:posOffset>117475</wp:posOffset>
                </wp:positionV>
                <wp:extent cx="7560310" cy="936625"/>
                <wp:effectExtent l="0" t="0" r="0" b="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936625"/>
                          <a:chOff x="0" y="-348"/>
                          <a:chExt cx="11906" cy="1144"/>
                        </a:xfrm>
                      </wpg:grpSpPr>
                      <wps:wsp>
                        <wps:cNvPr id="2" name="Rectangle 3"/>
                        <wps:cNvSpPr>
                          <a:spLocks/>
                        </wps:cNvSpPr>
                        <wps:spPr bwMode="auto">
                          <a:xfrm>
                            <a:off x="0" y="-338"/>
                            <a:ext cx="11906" cy="1125"/>
                          </a:xfrm>
                          <a:prstGeom prst="rect">
                            <a:avLst/>
                          </a:prstGeom>
                          <a:solidFill>
                            <a:srgbClr val="5E82C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 name="Freeform 4"/>
                        <wps:cNvSpPr>
                          <a:spLocks/>
                        </wps:cNvSpPr>
                        <wps:spPr bwMode="auto">
                          <a:xfrm>
                            <a:off x="0" y="-338"/>
                            <a:ext cx="11910" cy="1124"/>
                          </a:xfrm>
                          <a:custGeom>
                            <a:avLst/>
                            <a:gdLst>
                              <a:gd name="T0" fmla="*/ 11906 w 11910"/>
                              <a:gd name="T1" fmla="*/ 0 h 1124"/>
                              <a:gd name="T2" fmla="*/ 0 w 11910"/>
                              <a:gd name="T3" fmla="*/ 0 h 1124"/>
                              <a:gd name="T4" fmla="*/ 0 w 11910"/>
                              <a:gd name="T5" fmla="*/ 1125 h 1124"/>
                              <a:gd name="T6" fmla="*/ 11906 w 11910"/>
                              <a:gd name="T7" fmla="*/ 1125 h 1124"/>
                            </a:gdLst>
                            <a:ahLst/>
                            <a:cxnLst>
                              <a:cxn ang="0">
                                <a:pos x="T0" y="T1"/>
                              </a:cxn>
                              <a:cxn ang="0">
                                <a:pos x="T2" y="T3"/>
                              </a:cxn>
                              <a:cxn ang="0">
                                <a:pos x="T4" y="T5"/>
                              </a:cxn>
                              <a:cxn ang="0">
                                <a:pos x="T6" y="T7"/>
                              </a:cxn>
                            </a:cxnLst>
                            <a:rect l="0" t="0" r="r" b="b"/>
                            <a:pathLst>
                              <a:path w="11910" h="1124">
                                <a:moveTo>
                                  <a:pt x="11906" y="0"/>
                                </a:moveTo>
                                <a:lnTo>
                                  <a:pt x="0" y="0"/>
                                </a:lnTo>
                                <a:lnTo>
                                  <a:pt x="0" y="1125"/>
                                </a:lnTo>
                                <a:lnTo>
                                  <a:pt x="11906" y="1125"/>
                                </a:lnTo>
                              </a:path>
                            </a:pathLst>
                          </a:custGeom>
                          <a:noFill/>
                          <a:ln w="9525">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4F75C26B" id="Group 2" o:spid="_x0000_s1026" style="position:absolute;margin-left:0;margin-top:9.25pt;width:595.3pt;height:73.75pt;z-index:-251658240;mso-position-horizontal-relative:page" coordorigin=",-348" coordsize="11906,1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" o:allowincell="f">
                <v:rect id="Rectangle 3" o:spid="_x0000_s1027" style="position:absolute;top:-338;width:11906;height:11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bIY8EA&#10;AADaAAAADwAAAGRycy9kb3ducmV2LnhtbESPS4vCMBSF9wP+h3AFd2OqCynVKOIDXIigVXB5Sa5t&#10;sbmpTdT67ycDA7M8nMfHmS06W4sXtb5yrGA0TEAQa2cqLhSc8+13CsIHZIO1Y1LwIQ+Lee9rhplx&#10;bz7S6xQKEUfYZ6igDKHJpPS6JIt+6Bri6N1cazFE2RbStPiO47aW4ySZSIsVR0KJDa1K0vfT00aI&#10;Xj0P+zzdTB7rHC/HJtVXnSo16HfLKYhAXfgP/7V3RsEYfq/EGyDn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uWyGPBAAAA2gAAAA8AAAAAAAAAAAAAAAAAmAIAAGRycy9kb3du&#10;cmV2LnhtbFBLBQYAAAAABAAEAPUAAACGAwAAAAA=&#10;" fillcolor="#5e82c4" stroked="f">
                  <v:path arrowok="t"/>
                </v:rect>
                <v:shape id="Freeform 4" o:spid="_x0000_s1028" style="position:absolute;top:-338;width:11910;height:1124;visibility:visible;mso-wrap-style:square;v-text-anchor:top" coordsize="11910,1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0yscIA&#10;AADaAAAADwAAAGRycy9kb3ducmV2LnhtbESP3WrCQBSE7wXfYTmCd3VjhVKjqwRpaSmC+APeHrPH&#10;JJg9G3bXmL69KwheDjPzDTNfdqYWLTlfWVYwHiUgiHOrKy4UHPbfb58gfEDWWFsmBf/kYbno9+aY&#10;anvjLbW7UIgIYZ+igjKEJpXS5yUZ9CPbEEfvbJ3BEKUrpHZ4i3BTy/ck+ZAGK44LJTa0Kim/7K5G&#10;wdqFn8sVvf7LNqdNNT22WfN1Vmo46LIZiEBdeIWf7V+tYAKPK/EG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fTKxwgAAANoAAAAPAAAAAAAAAAAAAAAAAJgCAABkcnMvZG93&#10;bnJldi54bWxQSwUGAAAAAAQABAD1AAAAhwMAAAAA&#10;" path="m11906,l,,,1125r11906,e" filled="f" strokecolor="#4f81bc">
                  <v:path arrowok="t" o:connecttype="custom" o:connectlocs="11906,0;0,0;0,1125;11906,1125" o:connectangles="0,0,0,0"/>
                </v:shape>
                <w10:wrap anchorx="page"/>
              </v:group>
            </w:pict>
          </mc:Fallback>
        </mc:AlternateContent>
      </w:r>
    </w:p>
    <w:p w14:paraId="3E7C5A21" w14:textId="77777777" w:rsidR="0098075A" w:rsidRDefault="0098075A">
      <w:pPr>
        <w:widowControl w:val="0"/>
        <w:autoSpaceDE w:val="0"/>
        <w:autoSpaceDN w:val="0"/>
        <w:adjustRightInd w:val="0"/>
        <w:spacing w:before="1" w:after="0" w:line="130" w:lineRule="exact"/>
        <w:rPr>
          <w:rFonts w:ascii="Times New Roman" w:hAnsi="Times New Roman" w:cs="Times New Roman"/>
          <w:sz w:val="13"/>
          <w:szCs w:val="13"/>
        </w:rPr>
      </w:pPr>
    </w:p>
    <w:p w14:paraId="439A6746" w14:textId="77777777" w:rsidR="00273783" w:rsidRDefault="00980B5F" w:rsidP="009F70B2">
      <w:pPr>
        <w:widowControl w:val="0"/>
        <w:autoSpaceDE w:val="0"/>
        <w:autoSpaceDN w:val="0"/>
        <w:adjustRightInd w:val="0"/>
        <w:spacing w:after="0" w:line="461" w:lineRule="exact"/>
        <w:ind w:left="144"/>
        <w:jc w:val="center"/>
        <w:rPr>
          <w:b/>
          <w:bCs/>
          <w:color w:val="FFFFFF" w:themeColor="background1"/>
          <w:sz w:val="32"/>
          <w:szCs w:val="32"/>
        </w:rPr>
      </w:pPr>
      <w:r w:rsidRPr="00980B5F">
        <w:rPr>
          <w:b/>
          <w:bCs/>
          <w:color w:val="FFFFFF" w:themeColor="background1"/>
          <w:sz w:val="32"/>
          <w:szCs w:val="32"/>
        </w:rPr>
        <w:t>W</w:t>
      </w:r>
      <w:r>
        <w:rPr>
          <w:b/>
          <w:bCs/>
          <w:color w:val="FFFFFF" w:themeColor="background1"/>
          <w:sz w:val="32"/>
          <w:szCs w:val="32"/>
        </w:rPr>
        <w:t>orking Group</w:t>
      </w:r>
      <w:r w:rsidR="00BB3B71">
        <w:rPr>
          <w:b/>
          <w:bCs/>
          <w:color w:val="FFFFFF" w:themeColor="background1"/>
          <w:sz w:val="32"/>
          <w:szCs w:val="32"/>
        </w:rPr>
        <w:t xml:space="preserve">s on </w:t>
      </w:r>
      <w:r w:rsidR="001E1260">
        <w:rPr>
          <w:b/>
          <w:bCs/>
          <w:color w:val="FFFFFF" w:themeColor="background1"/>
          <w:sz w:val="32"/>
          <w:szCs w:val="32"/>
        </w:rPr>
        <w:t xml:space="preserve">Social Stability and </w:t>
      </w:r>
      <w:r w:rsidR="00BB3B71">
        <w:rPr>
          <w:b/>
          <w:bCs/>
          <w:color w:val="FFFFFF" w:themeColor="background1"/>
          <w:sz w:val="32"/>
          <w:szCs w:val="32"/>
        </w:rPr>
        <w:t>Livelihoods</w:t>
      </w:r>
    </w:p>
    <w:p w14:paraId="1578C69E" w14:textId="27E9EC0A" w:rsidR="0098075A" w:rsidRPr="00980B5F" w:rsidRDefault="0098075A" w:rsidP="001E1260">
      <w:pPr>
        <w:widowControl w:val="0"/>
        <w:autoSpaceDE w:val="0"/>
        <w:autoSpaceDN w:val="0"/>
        <w:adjustRightInd w:val="0"/>
        <w:spacing w:after="0" w:line="461" w:lineRule="exact"/>
        <w:ind w:left="144"/>
        <w:jc w:val="center"/>
        <w:rPr>
          <w:rFonts w:ascii="Calibri" w:hAnsi="Calibri" w:cs="Calibri"/>
          <w:color w:val="FFFFFF" w:themeColor="background1"/>
          <w:sz w:val="32"/>
          <w:szCs w:val="32"/>
        </w:rPr>
      </w:pPr>
      <w:r w:rsidRPr="00980B5F">
        <w:rPr>
          <w:rFonts w:ascii="Calibri" w:hAnsi="Calibri" w:cs="Calibri"/>
          <w:color w:val="FFFFFF" w:themeColor="background1"/>
          <w:spacing w:val="2"/>
          <w:position w:val="1"/>
          <w:sz w:val="32"/>
          <w:szCs w:val="32"/>
        </w:rPr>
        <w:t xml:space="preserve"> </w:t>
      </w:r>
      <w:r w:rsidRPr="00980B5F">
        <w:rPr>
          <w:rFonts w:ascii="Calibri" w:hAnsi="Calibri" w:cs="Calibri"/>
          <w:color w:val="FFFFFF" w:themeColor="background1"/>
          <w:position w:val="1"/>
          <w:sz w:val="32"/>
          <w:szCs w:val="32"/>
        </w:rPr>
        <w:t>M</w:t>
      </w:r>
      <w:r w:rsidRPr="00980B5F">
        <w:rPr>
          <w:rFonts w:ascii="Calibri" w:hAnsi="Calibri" w:cs="Calibri"/>
          <w:color w:val="FFFFFF" w:themeColor="background1"/>
          <w:spacing w:val="-3"/>
          <w:position w:val="1"/>
          <w:sz w:val="32"/>
          <w:szCs w:val="32"/>
        </w:rPr>
        <w:t>i</w:t>
      </w:r>
      <w:r w:rsidRPr="00980B5F">
        <w:rPr>
          <w:rFonts w:ascii="Calibri" w:hAnsi="Calibri" w:cs="Calibri"/>
          <w:color w:val="FFFFFF" w:themeColor="background1"/>
          <w:position w:val="1"/>
          <w:sz w:val="32"/>
          <w:szCs w:val="32"/>
        </w:rPr>
        <w:t>n</w:t>
      </w:r>
      <w:r w:rsidRPr="00980B5F">
        <w:rPr>
          <w:rFonts w:ascii="Calibri" w:hAnsi="Calibri" w:cs="Calibri"/>
          <w:color w:val="FFFFFF" w:themeColor="background1"/>
          <w:spacing w:val="1"/>
          <w:position w:val="1"/>
          <w:sz w:val="32"/>
          <w:szCs w:val="32"/>
        </w:rPr>
        <w:t>u</w:t>
      </w:r>
      <w:r w:rsidRPr="00980B5F">
        <w:rPr>
          <w:rFonts w:ascii="Calibri" w:hAnsi="Calibri" w:cs="Calibri"/>
          <w:color w:val="FFFFFF" w:themeColor="background1"/>
          <w:position w:val="1"/>
          <w:sz w:val="32"/>
          <w:szCs w:val="32"/>
        </w:rPr>
        <w:t>te</w:t>
      </w:r>
      <w:r w:rsidR="00980B5F">
        <w:rPr>
          <w:rFonts w:ascii="Calibri" w:hAnsi="Calibri" w:cs="Calibri"/>
          <w:color w:val="FFFFFF" w:themeColor="background1"/>
          <w:position w:val="1"/>
          <w:sz w:val="32"/>
          <w:szCs w:val="32"/>
        </w:rPr>
        <w:t>s</w:t>
      </w:r>
      <w:r w:rsidRPr="00980B5F">
        <w:rPr>
          <w:rFonts w:ascii="Calibri" w:hAnsi="Calibri" w:cs="Calibri"/>
          <w:color w:val="FFFFFF" w:themeColor="background1"/>
          <w:spacing w:val="-1"/>
          <w:position w:val="1"/>
          <w:sz w:val="32"/>
          <w:szCs w:val="32"/>
        </w:rPr>
        <w:t xml:space="preserve"> </w:t>
      </w:r>
      <w:r w:rsidRPr="00980B5F">
        <w:rPr>
          <w:rFonts w:ascii="Calibri" w:hAnsi="Calibri" w:cs="Calibri"/>
          <w:color w:val="FFFFFF" w:themeColor="background1"/>
          <w:position w:val="1"/>
          <w:sz w:val="32"/>
          <w:szCs w:val="32"/>
        </w:rPr>
        <w:t xml:space="preserve">– </w:t>
      </w:r>
      <w:r w:rsidR="00131782">
        <w:rPr>
          <w:rFonts w:ascii="Calibri" w:hAnsi="Calibri" w:cs="Calibri"/>
          <w:color w:val="FFFFFF" w:themeColor="background1"/>
          <w:position w:val="1"/>
          <w:sz w:val="32"/>
          <w:szCs w:val="32"/>
        </w:rPr>
        <w:t xml:space="preserve">31 </w:t>
      </w:r>
      <w:r w:rsidR="00D216CD">
        <w:rPr>
          <w:rFonts w:ascii="Calibri" w:hAnsi="Calibri" w:cs="Calibri"/>
          <w:color w:val="FFFFFF" w:themeColor="background1"/>
          <w:position w:val="1"/>
          <w:sz w:val="32"/>
          <w:szCs w:val="32"/>
        </w:rPr>
        <w:t>Ma</w:t>
      </w:r>
      <w:r w:rsidR="00131782">
        <w:rPr>
          <w:rFonts w:ascii="Calibri" w:hAnsi="Calibri" w:cs="Calibri"/>
          <w:color w:val="FFFFFF" w:themeColor="background1"/>
          <w:position w:val="1"/>
          <w:sz w:val="32"/>
          <w:szCs w:val="32"/>
        </w:rPr>
        <w:t>y</w:t>
      </w:r>
      <w:r w:rsidR="00BB3B71">
        <w:rPr>
          <w:rFonts w:ascii="Calibri" w:hAnsi="Calibri" w:cs="Calibri"/>
          <w:color w:val="FFFFFF" w:themeColor="background1"/>
          <w:position w:val="1"/>
          <w:sz w:val="32"/>
          <w:szCs w:val="32"/>
        </w:rPr>
        <w:t xml:space="preserve"> </w:t>
      </w:r>
      <w:r w:rsidR="0087682B">
        <w:rPr>
          <w:rFonts w:ascii="Calibri" w:hAnsi="Calibri" w:cs="Calibri"/>
          <w:color w:val="FFFFFF" w:themeColor="background1"/>
          <w:spacing w:val="-2"/>
          <w:position w:val="1"/>
          <w:sz w:val="32"/>
          <w:szCs w:val="32"/>
        </w:rPr>
        <w:t>201</w:t>
      </w:r>
      <w:r w:rsidR="001E1260">
        <w:rPr>
          <w:rFonts w:ascii="Calibri" w:hAnsi="Calibri" w:cs="Calibri"/>
          <w:color w:val="FFFFFF" w:themeColor="background1"/>
          <w:spacing w:val="-2"/>
          <w:position w:val="1"/>
          <w:sz w:val="32"/>
          <w:szCs w:val="32"/>
        </w:rPr>
        <w:t>6</w:t>
      </w:r>
      <w:r w:rsidRPr="00980B5F">
        <w:rPr>
          <w:rFonts w:ascii="Calibri" w:hAnsi="Calibri" w:cs="Calibri"/>
          <w:color w:val="FFFFFF" w:themeColor="background1"/>
          <w:spacing w:val="3"/>
          <w:position w:val="1"/>
          <w:sz w:val="32"/>
          <w:szCs w:val="32"/>
        </w:rPr>
        <w:t xml:space="preserve"> </w:t>
      </w:r>
      <w:r w:rsidRPr="00980B5F">
        <w:rPr>
          <w:rFonts w:ascii="Calibri" w:hAnsi="Calibri" w:cs="Calibri"/>
          <w:color w:val="FFFFFF" w:themeColor="background1"/>
          <w:position w:val="1"/>
          <w:sz w:val="32"/>
          <w:szCs w:val="32"/>
        </w:rPr>
        <w:t>–</w:t>
      </w:r>
      <w:r w:rsidRPr="00980B5F">
        <w:rPr>
          <w:rFonts w:ascii="Calibri" w:hAnsi="Calibri" w:cs="Calibri"/>
          <w:color w:val="FFFFFF" w:themeColor="background1"/>
          <w:spacing w:val="-2"/>
          <w:position w:val="1"/>
          <w:sz w:val="32"/>
          <w:szCs w:val="32"/>
        </w:rPr>
        <w:t xml:space="preserve"> </w:t>
      </w:r>
      <w:r w:rsidRPr="00980B5F">
        <w:rPr>
          <w:rFonts w:ascii="Calibri" w:hAnsi="Calibri" w:cs="Calibri"/>
          <w:color w:val="FFFFFF" w:themeColor="background1"/>
          <w:position w:val="1"/>
          <w:sz w:val="32"/>
          <w:szCs w:val="32"/>
        </w:rPr>
        <w:t>Bei</w:t>
      </w:r>
      <w:r w:rsidRPr="00980B5F">
        <w:rPr>
          <w:rFonts w:ascii="Calibri" w:hAnsi="Calibri" w:cs="Calibri"/>
          <w:color w:val="FFFFFF" w:themeColor="background1"/>
          <w:spacing w:val="-1"/>
          <w:position w:val="1"/>
          <w:sz w:val="32"/>
          <w:szCs w:val="32"/>
        </w:rPr>
        <w:t>r</w:t>
      </w:r>
      <w:r w:rsidRPr="00980B5F">
        <w:rPr>
          <w:rFonts w:ascii="Calibri" w:hAnsi="Calibri" w:cs="Calibri"/>
          <w:color w:val="FFFFFF" w:themeColor="background1"/>
          <w:position w:val="1"/>
          <w:sz w:val="32"/>
          <w:szCs w:val="32"/>
        </w:rPr>
        <w:t>ut</w:t>
      </w:r>
    </w:p>
    <w:p w14:paraId="55685B3D" w14:textId="77777777" w:rsidR="0098075A" w:rsidRDefault="0098075A">
      <w:pPr>
        <w:widowControl w:val="0"/>
        <w:autoSpaceDE w:val="0"/>
        <w:autoSpaceDN w:val="0"/>
        <w:adjustRightInd w:val="0"/>
        <w:spacing w:before="7" w:after="0" w:line="130" w:lineRule="exact"/>
        <w:rPr>
          <w:rFonts w:ascii="Calibri" w:hAnsi="Calibri" w:cs="Calibri"/>
          <w:color w:val="000000"/>
          <w:sz w:val="13"/>
          <w:szCs w:val="13"/>
        </w:rPr>
      </w:pPr>
    </w:p>
    <w:p w14:paraId="1F8103B6" w14:textId="77777777" w:rsidR="0098075A" w:rsidRDefault="0098075A">
      <w:pPr>
        <w:widowControl w:val="0"/>
        <w:autoSpaceDE w:val="0"/>
        <w:autoSpaceDN w:val="0"/>
        <w:adjustRightInd w:val="0"/>
        <w:spacing w:after="0" w:line="200" w:lineRule="exact"/>
        <w:rPr>
          <w:rFonts w:ascii="Calibri" w:hAnsi="Calibri" w:cs="Calibri"/>
          <w:color w:val="000000"/>
          <w:sz w:val="20"/>
          <w:szCs w:val="20"/>
        </w:rPr>
      </w:pPr>
    </w:p>
    <w:p w14:paraId="33781AB6" w14:textId="77777777" w:rsidR="0098075A" w:rsidRDefault="0098075A">
      <w:pPr>
        <w:widowControl w:val="0"/>
        <w:autoSpaceDE w:val="0"/>
        <w:autoSpaceDN w:val="0"/>
        <w:adjustRightInd w:val="0"/>
        <w:spacing w:after="0" w:line="200" w:lineRule="exact"/>
        <w:rPr>
          <w:rFonts w:ascii="Calibri" w:hAnsi="Calibri" w:cs="Calibri"/>
          <w:color w:val="000000"/>
          <w:sz w:val="20"/>
          <w:szCs w:val="20"/>
        </w:rPr>
      </w:pPr>
    </w:p>
    <w:tbl>
      <w:tblPr>
        <w:tblW w:w="10556" w:type="dxa"/>
        <w:tblInd w:w="-740" w:type="dxa"/>
        <w:tblLayout w:type="fixed"/>
        <w:tblCellMar>
          <w:left w:w="0" w:type="dxa"/>
          <w:right w:w="0" w:type="dxa"/>
        </w:tblCellMar>
        <w:tblLook w:val="0000" w:firstRow="0" w:lastRow="0" w:firstColumn="0" w:lastColumn="0" w:noHBand="0" w:noVBand="0"/>
      </w:tblPr>
      <w:tblGrid>
        <w:gridCol w:w="2413"/>
        <w:gridCol w:w="3969"/>
        <w:gridCol w:w="2056"/>
        <w:gridCol w:w="2118"/>
      </w:tblGrid>
      <w:tr w:rsidR="0098075A" w14:paraId="63E3A375" w14:textId="77777777" w:rsidTr="007E2300">
        <w:trPr>
          <w:trHeight w:hRule="exact" w:val="343"/>
        </w:trPr>
        <w:tc>
          <w:tcPr>
            <w:tcW w:w="10556" w:type="dxa"/>
            <w:gridSpan w:val="4"/>
            <w:tcBorders>
              <w:top w:val="single" w:sz="4" w:space="0" w:color="000000"/>
              <w:left w:val="single" w:sz="4" w:space="0" w:color="000000"/>
              <w:bottom w:val="nil"/>
              <w:right w:val="single" w:sz="4" w:space="0" w:color="000000"/>
            </w:tcBorders>
          </w:tcPr>
          <w:p w14:paraId="21A5776F" w14:textId="77777777" w:rsidR="0098075A" w:rsidRPr="006C7BE8" w:rsidRDefault="0098075A">
            <w:pPr>
              <w:widowControl w:val="0"/>
              <w:autoSpaceDE w:val="0"/>
              <w:autoSpaceDN w:val="0"/>
              <w:adjustRightInd w:val="0"/>
              <w:spacing w:after="0" w:line="266" w:lineRule="exact"/>
              <w:ind w:left="4850" w:right="4853"/>
              <w:jc w:val="center"/>
              <w:rPr>
                <w:rFonts w:ascii="Times New Roman" w:hAnsi="Times New Roman" w:cs="Times New Roman"/>
                <w:sz w:val="24"/>
                <w:szCs w:val="24"/>
              </w:rPr>
            </w:pPr>
            <w:r w:rsidRPr="006C7BE8">
              <w:rPr>
                <w:rFonts w:ascii="Calibri" w:hAnsi="Calibri" w:cs="Calibri"/>
                <w:b/>
                <w:bCs/>
                <w:spacing w:val="-1"/>
                <w:position w:val="1"/>
              </w:rPr>
              <w:t>Mee</w:t>
            </w:r>
            <w:r w:rsidRPr="006C7BE8">
              <w:rPr>
                <w:rFonts w:ascii="Calibri" w:hAnsi="Calibri" w:cs="Calibri"/>
                <w:b/>
                <w:bCs/>
                <w:position w:val="1"/>
              </w:rPr>
              <w:t>t</w:t>
            </w:r>
            <w:r w:rsidRPr="006C7BE8">
              <w:rPr>
                <w:rFonts w:ascii="Calibri" w:hAnsi="Calibri" w:cs="Calibri"/>
                <w:b/>
                <w:bCs/>
                <w:spacing w:val="1"/>
                <w:position w:val="1"/>
              </w:rPr>
              <w:t>i</w:t>
            </w:r>
            <w:r w:rsidRPr="006C7BE8">
              <w:rPr>
                <w:rFonts w:ascii="Calibri" w:hAnsi="Calibri" w:cs="Calibri"/>
                <w:b/>
                <w:bCs/>
                <w:spacing w:val="-1"/>
                <w:position w:val="1"/>
              </w:rPr>
              <w:t>n</w:t>
            </w:r>
            <w:r w:rsidRPr="006C7BE8">
              <w:rPr>
                <w:rFonts w:ascii="Calibri" w:hAnsi="Calibri" w:cs="Calibri"/>
                <w:b/>
                <w:bCs/>
                <w:position w:val="1"/>
              </w:rPr>
              <w:t>g</w:t>
            </w:r>
          </w:p>
        </w:tc>
      </w:tr>
      <w:tr w:rsidR="0098075A" w14:paraId="592CA27E" w14:textId="77777777" w:rsidTr="00780697">
        <w:trPr>
          <w:trHeight w:hRule="exact" w:val="453"/>
        </w:trPr>
        <w:tc>
          <w:tcPr>
            <w:tcW w:w="2413" w:type="dxa"/>
            <w:tcBorders>
              <w:top w:val="single" w:sz="4" w:space="0" w:color="000000"/>
              <w:left w:val="single" w:sz="4" w:space="0" w:color="000000"/>
              <w:bottom w:val="single" w:sz="4" w:space="0" w:color="000000"/>
              <w:right w:val="single" w:sz="4" w:space="0" w:color="000000"/>
            </w:tcBorders>
          </w:tcPr>
          <w:p w14:paraId="2F0299F2" w14:textId="77777777" w:rsidR="0098075A" w:rsidRDefault="0098075A">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b/>
                <w:bCs/>
                <w:spacing w:val="1"/>
                <w:position w:val="1"/>
              </w:rPr>
              <w:t>N</w:t>
            </w:r>
            <w:r>
              <w:rPr>
                <w:rFonts w:ascii="Calibri" w:hAnsi="Calibri" w:cs="Calibri"/>
                <w:b/>
                <w:bCs/>
                <w:spacing w:val="-1"/>
                <w:position w:val="1"/>
              </w:rPr>
              <w:t>a</w:t>
            </w:r>
            <w:r>
              <w:rPr>
                <w:rFonts w:ascii="Calibri" w:hAnsi="Calibri" w:cs="Calibri"/>
                <w:b/>
                <w:bCs/>
                <w:position w:val="1"/>
              </w:rPr>
              <w:t>me</w:t>
            </w:r>
          </w:p>
        </w:tc>
        <w:tc>
          <w:tcPr>
            <w:tcW w:w="3969" w:type="dxa"/>
            <w:tcBorders>
              <w:top w:val="single" w:sz="4" w:space="0" w:color="000000"/>
              <w:left w:val="single" w:sz="4" w:space="0" w:color="000000"/>
              <w:bottom w:val="single" w:sz="4" w:space="0" w:color="000000"/>
              <w:right w:val="single" w:sz="4" w:space="0" w:color="000000"/>
            </w:tcBorders>
          </w:tcPr>
          <w:p w14:paraId="11D8959C" w14:textId="77777777" w:rsidR="0098075A" w:rsidRDefault="007547A4" w:rsidP="007547A4">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position w:val="1"/>
              </w:rPr>
              <w:t>Social Stability</w:t>
            </w:r>
            <w:r>
              <w:rPr>
                <w:rFonts w:ascii="Calibri" w:hAnsi="Calibri" w:cs="Calibri"/>
                <w:spacing w:val="-4"/>
                <w:position w:val="1"/>
              </w:rPr>
              <w:t xml:space="preserve"> </w:t>
            </w:r>
            <w:r>
              <w:rPr>
                <w:rFonts w:ascii="Calibri" w:hAnsi="Calibri" w:cs="Calibri"/>
                <w:position w:val="1"/>
              </w:rPr>
              <w:t>Working Group</w:t>
            </w:r>
            <w:r w:rsidR="00D216CD">
              <w:rPr>
                <w:rFonts w:ascii="Calibri" w:hAnsi="Calibri" w:cs="Calibri"/>
                <w:position w:val="1"/>
              </w:rPr>
              <w:t xml:space="preserve"> </w:t>
            </w:r>
            <w:r w:rsidR="0098075A">
              <w:rPr>
                <w:rFonts w:ascii="Calibri" w:hAnsi="Calibri" w:cs="Calibri"/>
                <w:spacing w:val="1"/>
                <w:position w:val="1"/>
              </w:rPr>
              <w:t>m</w:t>
            </w:r>
            <w:r w:rsidR="0098075A">
              <w:rPr>
                <w:rFonts w:ascii="Calibri" w:hAnsi="Calibri" w:cs="Calibri"/>
                <w:position w:val="1"/>
              </w:rPr>
              <w:t>e</w:t>
            </w:r>
            <w:r w:rsidR="0098075A">
              <w:rPr>
                <w:rFonts w:ascii="Calibri" w:hAnsi="Calibri" w:cs="Calibri"/>
                <w:spacing w:val="-1"/>
                <w:position w:val="1"/>
              </w:rPr>
              <w:t>e</w:t>
            </w:r>
            <w:r w:rsidR="0098075A">
              <w:rPr>
                <w:rFonts w:ascii="Calibri" w:hAnsi="Calibri" w:cs="Calibri"/>
                <w:spacing w:val="-2"/>
                <w:position w:val="1"/>
              </w:rPr>
              <w:t>t</w:t>
            </w:r>
            <w:r w:rsidR="0098075A">
              <w:rPr>
                <w:rFonts w:ascii="Calibri" w:hAnsi="Calibri" w:cs="Calibri"/>
                <w:position w:val="1"/>
              </w:rPr>
              <w:t>i</w:t>
            </w:r>
            <w:r w:rsidR="0098075A">
              <w:rPr>
                <w:rFonts w:ascii="Calibri" w:hAnsi="Calibri" w:cs="Calibri"/>
                <w:spacing w:val="-1"/>
                <w:position w:val="1"/>
              </w:rPr>
              <w:t>n</w:t>
            </w:r>
            <w:r w:rsidR="0098075A">
              <w:rPr>
                <w:rFonts w:ascii="Calibri" w:hAnsi="Calibri" w:cs="Calibri"/>
                <w:position w:val="1"/>
              </w:rPr>
              <w:t>g</w:t>
            </w:r>
          </w:p>
        </w:tc>
        <w:tc>
          <w:tcPr>
            <w:tcW w:w="2056" w:type="dxa"/>
            <w:tcBorders>
              <w:top w:val="single" w:sz="4" w:space="0" w:color="000000"/>
              <w:left w:val="single" w:sz="4" w:space="0" w:color="000000"/>
              <w:bottom w:val="single" w:sz="4" w:space="0" w:color="000000"/>
              <w:right w:val="single" w:sz="4" w:space="0" w:color="000000"/>
            </w:tcBorders>
          </w:tcPr>
          <w:p w14:paraId="3CF03A18" w14:textId="77777777" w:rsidR="0098075A" w:rsidRDefault="0098075A">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b/>
                <w:bCs/>
                <w:spacing w:val="-1"/>
                <w:position w:val="1"/>
              </w:rPr>
              <w:t>Mee</w:t>
            </w:r>
            <w:r>
              <w:rPr>
                <w:rFonts w:ascii="Calibri" w:hAnsi="Calibri" w:cs="Calibri"/>
                <w:b/>
                <w:bCs/>
                <w:position w:val="1"/>
              </w:rPr>
              <w:t>t</w:t>
            </w:r>
            <w:r>
              <w:rPr>
                <w:rFonts w:ascii="Calibri" w:hAnsi="Calibri" w:cs="Calibri"/>
                <w:b/>
                <w:bCs/>
                <w:spacing w:val="1"/>
                <w:position w:val="1"/>
              </w:rPr>
              <w:t>i</w:t>
            </w:r>
            <w:r>
              <w:rPr>
                <w:rFonts w:ascii="Calibri" w:hAnsi="Calibri" w:cs="Calibri"/>
                <w:b/>
                <w:bCs/>
                <w:spacing w:val="-1"/>
                <w:position w:val="1"/>
              </w:rPr>
              <w:t>n</w:t>
            </w:r>
            <w:r>
              <w:rPr>
                <w:rFonts w:ascii="Calibri" w:hAnsi="Calibri" w:cs="Calibri"/>
                <w:b/>
                <w:bCs/>
                <w:position w:val="1"/>
              </w:rPr>
              <w:t>g</w:t>
            </w:r>
            <w:r>
              <w:rPr>
                <w:rFonts w:ascii="Calibri" w:hAnsi="Calibri" w:cs="Calibri"/>
                <w:b/>
                <w:bCs/>
                <w:spacing w:val="1"/>
                <w:position w:val="1"/>
              </w:rPr>
              <w:t xml:space="preserve"> </w:t>
            </w:r>
            <w:r>
              <w:rPr>
                <w:rFonts w:ascii="Calibri" w:hAnsi="Calibri" w:cs="Calibri"/>
                <w:b/>
                <w:bCs/>
                <w:position w:val="1"/>
              </w:rPr>
              <w:t>Date</w:t>
            </w:r>
          </w:p>
        </w:tc>
        <w:tc>
          <w:tcPr>
            <w:tcW w:w="2117" w:type="dxa"/>
            <w:tcBorders>
              <w:top w:val="single" w:sz="4" w:space="0" w:color="000000"/>
              <w:left w:val="single" w:sz="4" w:space="0" w:color="000000"/>
              <w:bottom w:val="single" w:sz="4" w:space="0" w:color="000000"/>
              <w:right w:val="single" w:sz="4" w:space="0" w:color="000000"/>
            </w:tcBorders>
          </w:tcPr>
          <w:p w14:paraId="66F17BF0" w14:textId="5536AD48" w:rsidR="0098075A" w:rsidRDefault="007E2300" w:rsidP="00273783">
            <w:pPr>
              <w:widowControl w:val="0"/>
              <w:autoSpaceDE w:val="0"/>
              <w:autoSpaceDN w:val="0"/>
              <w:adjustRightInd w:val="0"/>
              <w:spacing w:after="0" w:line="264" w:lineRule="exact"/>
              <w:rPr>
                <w:rFonts w:ascii="Times New Roman" w:hAnsi="Times New Roman" w:cs="Times New Roman"/>
                <w:sz w:val="24"/>
                <w:szCs w:val="24"/>
              </w:rPr>
            </w:pPr>
            <w:r>
              <w:rPr>
                <w:rFonts w:ascii="Calibri" w:hAnsi="Calibri" w:cs="Calibri"/>
                <w:spacing w:val="1"/>
                <w:position w:val="1"/>
              </w:rPr>
              <w:t>31/05</w:t>
            </w:r>
            <w:r w:rsidR="00A14E99">
              <w:rPr>
                <w:rFonts w:ascii="Calibri" w:hAnsi="Calibri" w:cs="Calibri"/>
                <w:spacing w:val="1"/>
                <w:position w:val="1"/>
              </w:rPr>
              <w:t>/16</w:t>
            </w:r>
          </w:p>
        </w:tc>
      </w:tr>
      <w:tr w:rsidR="0098075A" w14:paraId="7D15EF73" w14:textId="77777777" w:rsidTr="007E2300">
        <w:trPr>
          <w:trHeight w:hRule="exact" w:val="390"/>
        </w:trPr>
        <w:tc>
          <w:tcPr>
            <w:tcW w:w="2413" w:type="dxa"/>
            <w:tcBorders>
              <w:top w:val="single" w:sz="4" w:space="0" w:color="000000"/>
              <w:left w:val="single" w:sz="4" w:space="0" w:color="000000"/>
              <w:bottom w:val="single" w:sz="4" w:space="0" w:color="000000"/>
              <w:right w:val="single" w:sz="4" w:space="0" w:color="000000"/>
            </w:tcBorders>
          </w:tcPr>
          <w:p w14:paraId="2062A2BA" w14:textId="77777777" w:rsidR="0098075A" w:rsidRDefault="0098075A">
            <w:pPr>
              <w:widowControl w:val="0"/>
              <w:autoSpaceDE w:val="0"/>
              <w:autoSpaceDN w:val="0"/>
              <w:adjustRightInd w:val="0"/>
              <w:spacing w:after="0" w:line="267" w:lineRule="exact"/>
              <w:ind w:left="102"/>
              <w:rPr>
                <w:rFonts w:ascii="Times New Roman" w:hAnsi="Times New Roman" w:cs="Times New Roman"/>
                <w:sz w:val="24"/>
                <w:szCs w:val="24"/>
              </w:rPr>
            </w:pPr>
            <w:r>
              <w:rPr>
                <w:rFonts w:ascii="Calibri" w:hAnsi="Calibri" w:cs="Calibri"/>
                <w:b/>
                <w:bCs/>
                <w:spacing w:val="-1"/>
                <w:position w:val="1"/>
              </w:rPr>
              <w:t>Mee</w:t>
            </w:r>
            <w:r>
              <w:rPr>
                <w:rFonts w:ascii="Calibri" w:hAnsi="Calibri" w:cs="Calibri"/>
                <w:b/>
                <w:bCs/>
                <w:position w:val="1"/>
              </w:rPr>
              <w:t>t</w:t>
            </w:r>
            <w:r>
              <w:rPr>
                <w:rFonts w:ascii="Calibri" w:hAnsi="Calibri" w:cs="Calibri"/>
                <w:b/>
                <w:bCs/>
                <w:spacing w:val="1"/>
                <w:position w:val="1"/>
              </w:rPr>
              <w:t>i</w:t>
            </w:r>
            <w:r>
              <w:rPr>
                <w:rFonts w:ascii="Calibri" w:hAnsi="Calibri" w:cs="Calibri"/>
                <w:b/>
                <w:bCs/>
                <w:spacing w:val="-1"/>
                <w:position w:val="1"/>
              </w:rPr>
              <w:t>n</w:t>
            </w:r>
            <w:r>
              <w:rPr>
                <w:rFonts w:ascii="Calibri" w:hAnsi="Calibri" w:cs="Calibri"/>
                <w:b/>
                <w:bCs/>
                <w:position w:val="1"/>
              </w:rPr>
              <w:t>g</w:t>
            </w:r>
            <w:r>
              <w:rPr>
                <w:rFonts w:ascii="Calibri" w:hAnsi="Calibri" w:cs="Calibri"/>
                <w:b/>
                <w:bCs/>
                <w:spacing w:val="1"/>
                <w:position w:val="1"/>
              </w:rPr>
              <w:t xml:space="preserve"> </w:t>
            </w:r>
            <w:r>
              <w:rPr>
                <w:rFonts w:ascii="Calibri" w:hAnsi="Calibri" w:cs="Calibri"/>
                <w:b/>
                <w:bCs/>
                <w:position w:val="1"/>
              </w:rPr>
              <w:t>L</w:t>
            </w:r>
            <w:r>
              <w:rPr>
                <w:rFonts w:ascii="Calibri" w:hAnsi="Calibri" w:cs="Calibri"/>
                <w:b/>
                <w:bCs/>
                <w:spacing w:val="-1"/>
                <w:position w:val="1"/>
              </w:rPr>
              <w:t>o</w:t>
            </w:r>
            <w:r>
              <w:rPr>
                <w:rFonts w:ascii="Calibri" w:hAnsi="Calibri" w:cs="Calibri"/>
                <w:b/>
                <w:bCs/>
                <w:spacing w:val="1"/>
                <w:position w:val="1"/>
              </w:rPr>
              <w:t>c</w:t>
            </w:r>
            <w:r>
              <w:rPr>
                <w:rFonts w:ascii="Calibri" w:hAnsi="Calibri" w:cs="Calibri"/>
                <w:b/>
                <w:bCs/>
                <w:spacing w:val="-1"/>
                <w:position w:val="1"/>
              </w:rPr>
              <w:t>a</w:t>
            </w:r>
            <w:r>
              <w:rPr>
                <w:rFonts w:ascii="Calibri" w:hAnsi="Calibri" w:cs="Calibri"/>
                <w:b/>
                <w:bCs/>
                <w:spacing w:val="-2"/>
                <w:position w:val="1"/>
              </w:rPr>
              <w:t>t</w:t>
            </w:r>
            <w:r>
              <w:rPr>
                <w:rFonts w:ascii="Calibri" w:hAnsi="Calibri" w:cs="Calibri"/>
                <w:b/>
                <w:bCs/>
                <w:spacing w:val="1"/>
                <w:position w:val="1"/>
              </w:rPr>
              <w:t>i</w:t>
            </w:r>
            <w:r>
              <w:rPr>
                <w:rFonts w:ascii="Calibri" w:hAnsi="Calibri" w:cs="Calibri"/>
                <w:b/>
                <w:bCs/>
                <w:spacing w:val="-1"/>
                <w:position w:val="1"/>
              </w:rPr>
              <w:t>o</w:t>
            </w:r>
            <w:r>
              <w:rPr>
                <w:rFonts w:ascii="Calibri" w:hAnsi="Calibri" w:cs="Calibri"/>
                <w:b/>
                <w:bCs/>
                <w:position w:val="1"/>
              </w:rPr>
              <w:t>n</w:t>
            </w:r>
          </w:p>
        </w:tc>
        <w:tc>
          <w:tcPr>
            <w:tcW w:w="3969" w:type="dxa"/>
            <w:tcBorders>
              <w:top w:val="single" w:sz="4" w:space="0" w:color="000000"/>
              <w:left w:val="single" w:sz="4" w:space="0" w:color="000000"/>
              <w:bottom w:val="single" w:sz="4" w:space="0" w:color="000000"/>
              <w:right w:val="single" w:sz="4" w:space="0" w:color="000000"/>
            </w:tcBorders>
          </w:tcPr>
          <w:p w14:paraId="03098314" w14:textId="77777777" w:rsidR="0098075A" w:rsidRDefault="00980B5F">
            <w:pPr>
              <w:widowControl w:val="0"/>
              <w:autoSpaceDE w:val="0"/>
              <w:autoSpaceDN w:val="0"/>
              <w:adjustRightInd w:val="0"/>
              <w:spacing w:after="0" w:line="267" w:lineRule="exact"/>
              <w:ind w:left="102"/>
              <w:rPr>
                <w:rFonts w:ascii="Times New Roman" w:hAnsi="Times New Roman" w:cs="Times New Roman"/>
                <w:sz w:val="24"/>
                <w:szCs w:val="24"/>
              </w:rPr>
            </w:pPr>
            <w:r>
              <w:rPr>
                <w:rFonts w:ascii="Calibri" w:hAnsi="Calibri" w:cs="Calibri"/>
                <w:position w:val="1"/>
              </w:rPr>
              <w:t>UNDP</w:t>
            </w:r>
            <w:r w:rsidR="00E46B0B">
              <w:rPr>
                <w:rFonts w:ascii="Calibri" w:hAnsi="Calibri" w:cs="Calibri"/>
                <w:position w:val="1"/>
              </w:rPr>
              <w:t>-6</w:t>
            </w:r>
            <w:r w:rsidR="00E46B0B" w:rsidRPr="00E46B0B">
              <w:rPr>
                <w:rFonts w:ascii="Calibri" w:hAnsi="Calibri" w:cs="Calibri"/>
                <w:position w:val="1"/>
                <w:vertAlign w:val="superscript"/>
              </w:rPr>
              <w:t>th</w:t>
            </w:r>
            <w:r w:rsidR="00E46B0B">
              <w:rPr>
                <w:rFonts w:ascii="Calibri" w:hAnsi="Calibri" w:cs="Calibri"/>
                <w:position w:val="1"/>
              </w:rPr>
              <w:t xml:space="preserve"> floor</w:t>
            </w:r>
          </w:p>
        </w:tc>
        <w:tc>
          <w:tcPr>
            <w:tcW w:w="2056" w:type="dxa"/>
            <w:tcBorders>
              <w:top w:val="single" w:sz="4" w:space="0" w:color="000000"/>
              <w:left w:val="single" w:sz="4" w:space="0" w:color="000000"/>
              <w:bottom w:val="single" w:sz="4" w:space="0" w:color="000000"/>
              <w:right w:val="single" w:sz="4" w:space="0" w:color="000000"/>
            </w:tcBorders>
          </w:tcPr>
          <w:p w14:paraId="1EF65103" w14:textId="77777777" w:rsidR="0098075A" w:rsidRDefault="0098075A">
            <w:pPr>
              <w:widowControl w:val="0"/>
              <w:autoSpaceDE w:val="0"/>
              <w:autoSpaceDN w:val="0"/>
              <w:adjustRightInd w:val="0"/>
              <w:spacing w:after="0" w:line="267" w:lineRule="exact"/>
              <w:ind w:left="102"/>
              <w:rPr>
                <w:rFonts w:ascii="Times New Roman" w:hAnsi="Times New Roman" w:cs="Times New Roman"/>
                <w:sz w:val="24"/>
                <w:szCs w:val="24"/>
              </w:rPr>
            </w:pPr>
            <w:r>
              <w:rPr>
                <w:rFonts w:ascii="Calibri" w:hAnsi="Calibri" w:cs="Calibri"/>
                <w:b/>
                <w:bCs/>
                <w:spacing w:val="-1"/>
                <w:position w:val="1"/>
              </w:rPr>
              <w:t>Mee</w:t>
            </w:r>
            <w:r>
              <w:rPr>
                <w:rFonts w:ascii="Calibri" w:hAnsi="Calibri" w:cs="Calibri"/>
                <w:b/>
                <w:bCs/>
                <w:position w:val="1"/>
              </w:rPr>
              <w:t>t</w:t>
            </w:r>
            <w:r>
              <w:rPr>
                <w:rFonts w:ascii="Calibri" w:hAnsi="Calibri" w:cs="Calibri"/>
                <w:b/>
                <w:bCs/>
                <w:spacing w:val="1"/>
                <w:position w:val="1"/>
              </w:rPr>
              <w:t>i</w:t>
            </w:r>
            <w:r>
              <w:rPr>
                <w:rFonts w:ascii="Calibri" w:hAnsi="Calibri" w:cs="Calibri"/>
                <w:b/>
                <w:bCs/>
                <w:spacing w:val="-1"/>
                <w:position w:val="1"/>
              </w:rPr>
              <w:t>n</w:t>
            </w:r>
            <w:r>
              <w:rPr>
                <w:rFonts w:ascii="Calibri" w:hAnsi="Calibri" w:cs="Calibri"/>
                <w:b/>
                <w:bCs/>
                <w:position w:val="1"/>
              </w:rPr>
              <w:t>g</w:t>
            </w:r>
            <w:r>
              <w:rPr>
                <w:rFonts w:ascii="Calibri" w:hAnsi="Calibri" w:cs="Calibri"/>
                <w:b/>
                <w:bCs/>
                <w:spacing w:val="-1"/>
                <w:position w:val="1"/>
              </w:rPr>
              <w:t xml:space="preserve"> </w:t>
            </w:r>
            <w:r>
              <w:rPr>
                <w:rFonts w:ascii="Calibri" w:hAnsi="Calibri" w:cs="Calibri"/>
                <w:b/>
                <w:bCs/>
                <w:spacing w:val="1"/>
                <w:position w:val="1"/>
              </w:rPr>
              <w:t>Ti</w:t>
            </w:r>
            <w:r>
              <w:rPr>
                <w:rFonts w:ascii="Calibri" w:hAnsi="Calibri" w:cs="Calibri"/>
                <w:b/>
                <w:bCs/>
                <w:position w:val="1"/>
              </w:rPr>
              <w:t>me</w:t>
            </w:r>
          </w:p>
        </w:tc>
        <w:tc>
          <w:tcPr>
            <w:tcW w:w="2117" w:type="dxa"/>
            <w:tcBorders>
              <w:top w:val="single" w:sz="4" w:space="0" w:color="000000"/>
              <w:left w:val="single" w:sz="4" w:space="0" w:color="000000"/>
              <w:bottom w:val="single" w:sz="4" w:space="0" w:color="000000"/>
              <w:right w:val="single" w:sz="4" w:space="0" w:color="000000"/>
            </w:tcBorders>
          </w:tcPr>
          <w:p w14:paraId="6A8EA327" w14:textId="4B7D433A" w:rsidR="0098075A" w:rsidRDefault="007E2300" w:rsidP="00273783">
            <w:pPr>
              <w:widowControl w:val="0"/>
              <w:autoSpaceDE w:val="0"/>
              <w:autoSpaceDN w:val="0"/>
              <w:adjustRightInd w:val="0"/>
              <w:spacing w:after="0" w:line="267" w:lineRule="exact"/>
              <w:ind w:left="102"/>
              <w:rPr>
                <w:rFonts w:ascii="Times New Roman" w:hAnsi="Times New Roman" w:cs="Times New Roman"/>
                <w:sz w:val="24"/>
                <w:szCs w:val="24"/>
              </w:rPr>
            </w:pPr>
            <w:r>
              <w:rPr>
                <w:rFonts w:ascii="Calibri" w:hAnsi="Calibri" w:cs="Calibri"/>
                <w:spacing w:val="1"/>
                <w:position w:val="1"/>
              </w:rPr>
              <w:t>13.0</w:t>
            </w:r>
            <w:r w:rsidR="00A14E99">
              <w:rPr>
                <w:rFonts w:ascii="Calibri" w:hAnsi="Calibri" w:cs="Calibri"/>
                <w:spacing w:val="1"/>
                <w:position w:val="1"/>
              </w:rPr>
              <w:t>0</w:t>
            </w:r>
          </w:p>
        </w:tc>
      </w:tr>
      <w:tr w:rsidR="0098075A" w14:paraId="5DD42F4B" w14:textId="77777777" w:rsidTr="00780697">
        <w:trPr>
          <w:trHeight w:hRule="exact" w:val="738"/>
        </w:trPr>
        <w:tc>
          <w:tcPr>
            <w:tcW w:w="2413" w:type="dxa"/>
            <w:tcBorders>
              <w:top w:val="single" w:sz="4" w:space="0" w:color="000000"/>
              <w:left w:val="single" w:sz="4" w:space="0" w:color="000000"/>
              <w:bottom w:val="single" w:sz="4" w:space="0" w:color="000000"/>
              <w:right w:val="single" w:sz="4" w:space="0" w:color="000000"/>
            </w:tcBorders>
          </w:tcPr>
          <w:p w14:paraId="4D8FF847" w14:textId="77777777" w:rsidR="0098075A" w:rsidRPr="004208B3" w:rsidRDefault="00980B5F">
            <w:pPr>
              <w:widowControl w:val="0"/>
              <w:autoSpaceDE w:val="0"/>
              <w:autoSpaceDN w:val="0"/>
              <w:adjustRightInd w:val="0"/>
              <w:spacing w:after="0" w:line="264" w:lineRule="exact"/>
              <w:ind w:left="102"/>
              <w:rPr>
                <w:rFonts w:ascii="Calibri" w:hAnsi="Calibri" w:cs="Calibri"/>
                <w:b/>
                <w:bCs/>
                <w:position w:val="1"/>
              </w:rPr>
            </w:pPr>
            <w:r w:rsidRPr="004208B3">
              <w:rPr>
                <w:rFonts w:ascii="Calibri" w:hAnsi="Calibri" w:cs="Calibri"/>
                <w:b/>
                <w:bCs/>
                <w:spacing w:val="1"/>
                <w:position w:val="1"/>
              </w:rPr>
              <w:t>Co-</w:t>
            </w:r>
            <w:r w:rsidR="0098075A" w:rsidRPr="004208B3">
              <w:rPr>
                <w:rFonts w:ascii="Calibri" w:hAnsi="Calibri" w:cs="Calibri"/>
                <w:b/>
                <w:bCs/>
                <w:spacing w:val="1"/>
                <w:position w:val="1"/>
              </w:rPr>
              <w:t>C</w:t>
            </w:r>
            <w:r w:rsidR="0098075A" w:rsidRPr="004208B3">
              <w:rPr>
                <w:rFonts w:ascii="Calibri" w:hAnsi="Calibri" w:cs="Calibri"/>
                <w:b/>
                <w:bCs/>
                <w:spacing w:val="-1"/>
                <w:position w:val="1"/>
              </w:rPr>
              <w:t>ha</w:t>
            </w:r>
            <w:r w:rsidR="0098075A" w:rsidRPr="004208B3">
              <w:rPr>
                <w:rFonts w:ascii="Calibri" w:hAnsi="Calibri" w:cs="Calibri"/>
                <w:b/>
                <w:bCs/>
                <w:spacing w:val="1"/>
                <w:position w:val="1"/>
              </w:rPr>
              <w:t>i</w:t>
            </w:r>
            <w:r w:rsidR="0098075A" w:rsidRPr="004208B3">
              <w:rPr>
                <w:rFonts w:ascii="Calibri" w:hAnsi="Calibri" w:cs="Calibri"/>
                <w:b/>
                <w:bCs/>
                <w:position w:val="1"/>
              </w:rPr>
              <w:t>r</w:t>
            </w:r>
            <w:r w:rsidR="0098075A" w:rsidRPr="004208B3">
              <w:rPr>
                <w:rFonts w:ascii="Calibri" w:hAnsi="Calibri" w:cs="Calibri"/>
                <w:b/>
                <w:bCs/>
                <w:spacing w:val="2"/>
                <w:position w:val="1"/>
              </w:rPr>
              <w:t xml:space="preserve"> </w:t>
            </w:r>
            <w:r w:rsidR="0098075A" w:rsidRPr="004208B3">
              <w:rPr>
                <w:rFonts w:ascii="Calibri" w:hAnsi="Calibri" w:cs="Calibri"/>
                <w:b/>
                <w:bCs/>
                <w:spacing w:val="-1"/>
                <w:position w:val="1"/>
              </w:rPr>
              <w:t>pe</w:t>
            </w:r>
            <w:r w:rsidR="0098075A" w:rsidRPr="004208B3">
              <w:rPr>
                <w:rFonts w:ascii="Calibri" w:hAnsi="Calibri" w:cs="Calibri"/>
                <w:b/>
                <w:bCs/>
                <w:spacing w:val="-2"/>
                <w:position w:val="1"/>
              </w:rPr>
              <w:t>r</w:t>
            </w:r>
            <w:r w:rsidR="0098075A" w:rsidRPr="004208B3">
              <w:rPr>
                <w:rFonts w:ascii="Calibri" w:hAnsi="Calibri" w:cs="Calibri"/>
                <w:b/>
                <w:bCs/>
                <w:position w:val="1"/>
              </w:rPr>
              <w:t>s</w:t>
            </w:r>
            <w:r w:rsidR="0098075A" w:rsidRPr="004208B3">
              <w:rPr>
                <w:rFonts w:ascii="Calibri" w:hAnsi="Calibri" w:cs="Calibri"/>
                <w:b/>
                <w:bCs/>
                <w:spacing w:val="-1"/>
                <w:position w:val="1"/>
              </w:rPr>
              <w:t>o</w:t>
            </w:r>
            <w:r w:rsidR="0098075A" w:rsidRPr="004208B3">
              <w:rPr>
                <w:rFonts w:ascii="Calibri" w:hAnsi="Calibri" w:cs="Calibri"/>
                <w:b/>
                <w:bCs/>
                <w:position w:val="1"/>
              </w:rPr>
              <w:t>n</w:t>
            </w:r>
          </w:p>
          <w:p w14:paraId="27348C0B" w14:textId="77777777" w:rsidR="00155639" w:rsidRDefault="00155639">
            <w:pPr>
              <w:widowControl w:val="0"/>
              <w:autoSpaceDE w:val="0"/>
              <w:autoSpaceDN w:val="0"/>
              <w:adjustRightInd w:val="0"/>
              <w:spacing w:after="0" w:line="264" w:lineRule="exact"/>
              <w:ind w:left="102"/>
              <w:rPr>
                <w:rFonts w:ascii="Calibri" w:hAnsi="Calibri" w:cs="Calibri"/>
                <w:b/>
                <w:bCs/>
                <w:color w:val="404040"/>
                <w:position w:val="1"/>
              </w:rPr>
            </w:pPr>
          </w:p>
          <w:p w14:paraId="25ED4A14" w14:textId="77777777" w:rsidR="00155639" w:rsidRDefault="00155639">
            <w:pPr>
              <w:widowControl w:val="0"/>
              <w:autoSpaceDE w:val="0"/>
              <w:autoSpaceDN w:val="0"/>
              <w:adjustRightInd w:val="0"/>
              <w:spacing w:after="0" w:line="264" w:lineRule="exact"/>
              <w:ind w:left="102"/>
              <w:rPr>
                <w:rFonts w:ascii="Times New Roman" w:hAnsi="Times New Roman" w:cs="Times New Roman"/>
                <w:sz w:val="24"/>
                <w:szCs w:val="24"/>
              </w:rPr>
            </w:pPr>
          </w:p>
        </w:tc>
        <w:tc>
          <w:tcPr>
            <w:tcW w:w="3969" w:type="dxa"/>
            <w:tcBorders>
              <w:top w:val="single" w:sz="4" w:space="0" w:color="000000"/>
              <w:left w:val="single" w:sz="4" w:space="0" w:color="000000"/>
              <w:bottom w:val="single" w:sz="4" w:space="0" w:color="000000"/>
              <w:right w:val="single" w:sz="4" w:space="0" w:color="000000"/>
            </w:tcBorders>
          </w:tcPr>
          <w:p w14:paraId="1B3FB111" w14:textId="77777777" w:rsidR="0098075A" w:rsidRPr="00C44BA9" w:rsidRDefault="00A14E99" w:rsidP="0031008B">
            <w:pPr>
              <w:widowControl w:val="0"/>
              <w:autoSpaceDE w:val="0"/>
              <w:autoSpaceDN w:val="0"/>
              <w:adjustRightInd w:val="0"/>
              <w:spacing w:before="41" w:after="0" w:line="240" w:lineRule="auto"/>
              <w:ind w:left="102"/>
              <w:rPr>
                <w:rFonts w:ascii="Calibri" w:hAnsi="Calibri" w:cs="Calibri"/>
                <w:spacing w:val="1"/>
                <w:position w:val="1"/>
              </w:rPr>
            </w:pPr>
            <w:r w:rsidRPr="00C44BA9">
              <w:rPr>
                <w:rFonts w:ascii="Calibri" w:hAnsi="Calibri" w:cs="Calibri"/>
                <w:spacing w:val="1"/>
                <w:position w:val="1"/>
              </w:rPr>
              <w:t>Bastien Revel</w:t>
            </w:r>
            <w:r w:rsidR="00980B5F" w:rsidRPr="00C44BA9">
              <w:rPr>
                <w:rFonts w:ascii="Calibri" w:hAnsi="Calibri" w:cs="Calibri"/>
                <w:spacing w:val="1"/>
                <w:position w:val="1"/>
              </w:rPr>
              <w:t xml:space="preserve"> </w:t>
            </w:r>
            <w:r w:rsidR="000F5378" w:rsidRPr="00C44BA9">
              <w:rPr>
                <w:rFonts w:ascii="Calibri" w:hAnsi="Calibri" w:cs="Calibri"/>
                <w:spacing w:val="1"/>
                <w:position w:val="1"/>
              </w:rPr>
              <w:t>–</w:t>
            </w:r>
            <w:r w:rsidR="00834661" w:rsidRPr="00C44BA9">
              <w:rPr>
                <w:rFonts w:ascii="Calibri" w:hAnsi="Calibri" w:cs="Calibri"/>
                <w:spacing w:val="1"/>
                <w:position w:val="1"/>
              </w:rPr>
              <w:t xml:space="preserve"> </w:t>
            </w:r>
            <w:r w:rsidR="00980B5F" w:rsidRPr="00C44BA9">
              <w:rPr>
                <w:rFonts w:ascii="Calibri" w:hAnsi="Calibri" w:cs="Calibri"/>
                <w:spacing w:val="1"/>
                <w:position w:val="1"/>
              </w:rPr>
              <w:t>UNDP</w:t>
            </w:r>
          </w:p>
          <w:p w14:paraId="2F4AF6BA" w14:textId="77777777" w:rsidR="00A14E99" w:rsidRPr="00A14E99" w:rsidRDefault="003F6CD3" w:rsidP="00C11044">
            <w:pPr>
              <w:widowControl w:val="0"/>
              <w:autoSpaceDE w:val="0"/>
              <w:autoSpaceDN w:val="0"/>
              <w:adjustRightInd w:val="0"/>
              <w:spacing w:before="41" w:after="0" w:line="240" w:lineRule="auto"/>
              <w:ind w:left="102"/>
              <w:rPr>
                <w:rFonts w:ascii="Calibri" w:hAnsi="Calibri" w:cs="Calibri"/>
                <w:spacing w:val="1"/>
                <w:position w:val="1"/>
              </w:rPr>
            </w:pPr>
            <w:proofErr w:type="spellStart"/>
            <w:r>
              <w:rPr>
                <w:rFonts w:ascii="Calibri" w:hAnsi="Calibri" w:cs="Calibri"/>
                <w:spacing w:val="1"/>
                <w:position w:val="1"/>
              </w:rPr>
              <w:t>Layal</w:t>
            </w:r>
            <w:proofErr w:type="spellEnd"/>
            <w:r>
              <w:rPr>
                <w:rFonts w:ascii="Calibri" w:hAnsi="Calibri" w:cs="Calibri"/>
                <w:spacing w:val="1"/>
                <w:position w:val="1"/>
              </w:rPr>
              <w:t xml:space="preserve"> </w:t>
            </w:r>
            <w:proofErr w:type="spellStart"/>
            <w:r>
              <w:rPr>
                <w:rFonts w:ascii="Calibri" w:hAnsi="Calibri" w:cs="Calibri"/>
                <w:spacing w:val="1"/>
                <w:position w:val="1"/>
              </w:rPr>
              <w:t>Abou</w:t>
            </w:r>
            <w:proofErr w:type="spellEnd"/>
            <w:r>
              <w:rPr>
                <w:rFonts w:ascii="Calibri" w:hAnsi="Calibri" w:cs="Calibri"/>
                <w:spacing w:val="1"/>
                <w:position w:val="1"/>
              </w:rPr>
              <w:t xml:space="preserve"> </w:t>
            </w:r>
            <w:proofErr w:type="spellStart"/>
            <w:r>
              <w:rPr>
                <w:rFonts w:ascii="Calibri" w:hAnsi="Calibri" w:cs="Calibri"/>
                <w:spacing w:val="1"/>
                <w:position w:val="1"/>
              </w:rPr>
              <w:t>Darwic</w:t>
            </w:r>
            <w:r w:rsidR="00A14E99" w:rsidRPr="00A14E99">
              <w:rPr>
                <w:rFonts w:ascii="Calibri" w:hAnsi="Calibri" w:cs="Calibri"/>
                <w:spacing w:val="1"/>
                <w:position w:val="1"/>
              </w:rPr>
              <w:t>h</w:t>
            </w:r>
            <w:proofErr w:type="spellEnd"/>
            <w:r w:rsidR="00A14E99" w:rsidRPr="00A14E99">
              <w:rPr>
                <w:rFonts w:ascii="Calibri" w:hAnsi="Calibri" w:cs="Calibri"/>
                <w:spacing w:val="1"/>
                <w:position w:val="1"/>
              </w:rPr>
              <w:t xml:space="preserve"> - UNHCR</w:t>
            </w:r>
          </w:p>
        </w:tc>
        <w:tc>
          <w:tcPr>
            <w:tcW w:w="2056" w:type="dxa"/>
            <w:tcBorders>
              <w:top w:val="single" w:sz="4" w:space="0" w:color="000000"/>
              <w:left w:val="single" w:sz="4" w:space="0" w:color="000000"/>
              <w:bottom w:val="single" w:sz="4" w:space="0" w:color="000000"/>
              <w:right w:val="single" w:sz="4" w:space="0" w:color="000000"/>
            </w:tcBorders>
          </w:tcPr>
          <w:p w14:paraId="69E80008" w14:textId="77777777" w:rsidR="0098075A" w:rsidRDefault="0098075A">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b/>
                <w:bCs/>
                <w:spacing w:val="-1"/>
                <w:position w:val="1"/>
              </w:rPr>
              <w:t>Mee</w:t>
            </w:r>
            <w:r>
              <w:rPr>
                <w:rFonts w:ascii="Calibri" w:hAnsi="Calibri" w:cs="Calibri"/>
                <w:b/>
                <w:bCs/>
                <w:position w:val="1"/>
              </w:rPr>
              <w:t>t</w:t>
            </w:r>
            <w:r>
              <w:rPr>
                <w:rFonts w:ascii="Calibri" w:hAnsi="Calibri" w:cs="Calibri"/>
                <w:b/>
                <w:bCs/>
                <w:spacing w:val="1"/>
                <w:position w:val="1"/>
              </w:rPr>
              <w:t>i</w:t>
            </w:r>
            <w:r>
              <w:rPr>
                <w:rFonts w:ascii="Calibri" w:hAnsi="Calibri" w:cs="Calibri"/>
                <w:b/>
                <w:bCs/>
                <w:spacing w:val="-1"/>
                <w:position w:val="1"/>
              </w:rPr>
              <w:t>n</w:t>
            </w:r>
            <w:r>
              <w:rPr>
                <w:rFonts w:ascii="Calibri" w:hAnsi="Calibri" w:cs="Calibri"/>
                <w:b/>
                <w:bCs/>
                <w:position w:val="1"/>
              </w:rPr>
              <w:t>g</w:t>
            </w:r>
            <w:r>
              <w:rPr>
                <w:rFonts w:ascii="Calibri" w:hAnsi="Calibri" w:cs="Calibri"/>
                <w:b/>
                <w:bCs/>
                <w:spacing w:val="1"/>
                <w:position w:val="1"/>
              </w:rPr>
              <w:t xml:space="preserve"> </w:t>
            </w:r>
            <w:r>
              <w:rPr>
                <w:rFonts w:ascii="Calibri" w:hAnsi="Calibri" w:cs="Calibri"/>
                <w:b/>
                <w:bCs/>
                <w:position w:val="1"/>
              </w:rPr>
              <w:t>Dura</w:t>
            </w:r>
            <w:r>
              <w:rPr>
                <w:rFonts w:ascii="Calibri" w:hAnsi="Calibri" w:cs="Calibri"/>
                <w:b/>
                <w:bCs/>
                <w:spacing w:val="-3"/>
                <w:position w:val="1"/>
              </w:rPr>
              <w:t>t</w:t>
            </w:r>
            <w:r>
              <w:rPr>
                <w:rFonts w:ascii="Calibri" w:hAnsi="Calibri" w:cs="Calibri"/>
                <w:b/>
                <w:bCs/>
                <w:spacing w:val="1"/>
                <w:position w:val="1"/>
              </w:rPr>
              <w:t>i</w:t>
            </w:r>
            <w:r>
              <w:rPr>
                <w:rFonts w:ascii="Calibri" w:hAnsi="Calibri" w:cs="Calibri"/>
                <w:b/>
                <w:bCs/>
                <w:spacing w:val="-1"/>
                <w:position w:val="1"/>
              </w:rPr>
              <w:t>o</w:t>
            </w:r>
            <w:r>
              <w:rPr>
                <w:rFonts w:ascii="Calibri" w:hAnsi="Calibri" w:cs="Calibri"/>
                <w:b/>
                <w:bCs/>
                <w:position w:val="1"/>
              </w:rPr>
              <w:t>n</w:t>
            </w:r>
          </w:p>
        </w:tc>
        <w:tc>
          <w:tcPr>
            <w:tcW w:w="2117" w:type="dxa"/>
            <w:tcBorders>
              <w:top w:val="single" w:sz="4" w:space="0" w:color="000000"/>
              <w:left w:val="single" w:sz="4" w:space="0" w:color="000000"/>
              <w:bottom w:val="single" w:sz="4" w:space="0" w:color="000000"/>
              <w:right w:val="single" w:sz="4" w:space="0" w:color="000000"/>
            </w:tcBorders>
          </w:tcPr>
          <w:p w14:paraId="0456112C" w14:textId="600AA7EE" w:rsidR="0098075A" w:rsidRDefault="007E2300">
            <w:pPr>
              <w:widowControl w:val="0"/>
              <w:autoSpaceDE w:val="0"/>
              <w:autoSpaceDN w:val="0"/>
              <w:adjustRightInd w:val="0"/>
              <w:spacing w:after="0" w:line="264" w:lineRule="exact"/>
              <w:ind w:left="102"/>
              <w:rPr>
                <w:rFonts w:ascii="Calibri" w:hAnsi="Calibri" w:cs="Calibri"/>
                <w:position w:val="1"/>
              </w:rPr>
            </w:pPr>
            <w:r>
              <w:rPr>
                <w:rFonts w:ascii="Calibri" w:hAnsi="Calibri" w:cs="Calibri"/>
                <w:position w:val="1"/>
              </w:rPr>
              <w:t>2</w:t>
            </w:r>
            <w:r w:rsidR="0098075A">
              <w:rPr>
                <w:rFonts w:ascii="Calibri" w:hAnsi="Calibri" w:cs="Calibri"/>
                <w:spacing w:val="1"/>
                <w:position w:val="1"/>
              </w:rPr>
              <w:t xml:space="preserve"> </w:t>
            </w:r>
            <w:r w:rsidR="0098075A">
              <w:rPr>
                <w:rFonts w:ascii="Calibri" w:hAnsi="Calibri" w:cs="Calibri"/>
                <w:position w:val="1"/>
              </w:rPr>
              <w:t>h</w:t>
            </w:r>
            <w:r w:rsidR="0098075A">
              <w:rPr>
                <w:rFonts w:ascii="Calibri" w:hAnsi="Calibri" w:cs="Calibri"/>
                <w:spacing w:val="1"/>
                <w:position w:val="1"/>
              </w:rPr>
              <w:t>o</w:t>
            </w:r>
            <w:r w:rsidR="0098075A">
              <w:rPr>
                <w:rFonts w:ascii="Calibri" w:hAnsi="Calibri" w:cs="Calibri"/>
                <w:spacing w:val="-1"/>
                <w:position w:val="1"/>
              </w:rPr>
              <w:t>u</w:t>
            </w:r>
            <w:r w:rsidR="003F6CD3">
              <w:rPr>
                <w:rFonts w:ascii="Calibri" w:hAnsi="Calibri" w:cs="Calibri"/>
                <w:position w:val="1"/>
              </w:rPr>
              <w:t>r</w:t>
            </w:r>
          </w:p>
          <w:p w14:paraId="74DD656D" w14:textId="77777777" w:rsidR="00DC7585" w:rsidRDefault="00DC7585" w:rsidP="00C11044">
            <w:pPr>
              <w:widowControl w:val="0"/>
              <w:autoSpaceDE w:val="0"/>
              <w:autoSpaceDN w:val="0"/>
              <w:adjustRightInd w:val="0"/>
              <w:spacing w:after="0" w:line="264" w:lineRule="exact"/>
              <w:rPr>
                <w:rFonts w:ascii="Calibri" w:hAnsi="Calibri" w:cs="Calibri"/>
                <w:position w:val="1"/>
              </w:rPr>
            </w:pPr>
          </w:p>
          <w:p w14:paraId="6C88F963" w14:textId="77777777" w:rsidR="00DC7585" w:rsidRDefault="00DC7585">
            <w:pPr>
              <w:widowControl w:val="0"/>
              <w:autoSpaceDE w:val="0"/>
              <w:autoSpaceDN w:val="0"/>
              <w:adjustRightInd w:val="0"/>
              <w:spacing w:after="0" w:line="264" w:lineRule="exact"/>
              <w:ind w:left="102"/>
              <w:rPr>
                <w:rFonts w:ascii="Times New Roman" w:hAnsi="Times New Roman" w:cs="Times New Roman"/>
                <w:sz w:val="24"/>
                <w:szCs w:val="24"/>
              </w:rPr>
            </w:pPr>
          </w:p>
        </w:tc>
      </w:tr>
      <w:tr w:rsidR="0098075A" w14:paraId="765D9DDB" w14:textId="77777777" w:rsidTr="007E2300">
        <w:trPr>
          <w:trHeight w:hRule="exact" w:val="517"/>
        </w:trPr>
        <w:tc>
          <w:tcPr>
            <w:tcW w:w="2413" w:type="dxa"/>
            <w:tcBorders>
              <w:top w:val="single" w:sz="4" w:space="0" w:color="000000"/>
              <w:left w:val="single" w:sz="4" w:space="0" w:color="000000"/>
              <w:bottom w:val="single" w:sz="4" w:space="0" w:color="000000"/>
              <w:right w:val="single" w:sz="4" w:space="0" w:color="000000"/>
            </w:tcBorders>
          </w:tcPr>
          <w:p w14:paraId="3027327A" w14:textId="77777777" w:rsidR="0098075A" w:rsidRDefault="0098075A">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b/>
                <w:bCs/>
                <w:spacing w:val="-1"/>
                <w:position w:val="1"/>
              </w:rPr>
              <w:t>M</w:t>
            </w:r>
            <w:r>
              <w:rPr>
                <w:rFonts w:ascii="Calibri" w:hAnsi="Calibri" w:cs="Calibri"/>
                <w:b/>
                <w:bCs/>
                <w:spacing w:val="1"/>
                <w:position w:val="1"/>
              </w:rPr>
              <w:t>i</w:t>
            </w:r>
            <w:r>
              <w:rPr>
                <w:rFonts w:ascii="Calibri" w:hAnsi="Calibri" w:cs="Calibri"/>
                <w:b/>
                <w:bCs/>
                <w:spacing w:val="-1"/>
                <w:position w:val="1"/>
              </w:rPr>
              <w:t>nu</w:t>
            </w:r>
            <w:r>
              <w:rPr>
                <w:rFonts w:ascii="Calibri" w:hAnsi="Calibri" w:cs="Calibri"/>
                <w:b/>
                <w:bCs/>
                <w:position w:val="1"/>
              </w:rPr>
              <w:t>tes</w:t>
            </w:r>
            <w:r>
              <w:rPr>
                <w:rFonts w:ascii="Calibri" w:hAnsi="Calibri" w:cs="Calibri"/>
                <w:b/>
                <w:bCs/>
                <w:spacing w:val="1"/>
                <w:position w:val="1"/>
              </w:rPr>
              <w:t xml:space="preserve"> </w:t>
            </w:r>
            <w:r>
              <w:rPr>
                <w:rFonts w:ascii="Calibri" w:hAnsi="Calibri" w:cs="Calibri"/>
                <w:b/>
                <w:bCs/>
                <w:position w:val="1"/>
              </w:rPr>
              <w:t>P</w:t>
            </w:r>
            <w:r>
              <w:rPr>
                <w:rFonts w:ascii="Calibri" w:hAnsi="Calibri" w:cs="Calibri"/>
                <w:b/>
                <w:bCs/>
                <w:spacing w:val="1"/>
                <w:position w:val="1"/>
              </w:rPr>
              <w:t>r</w:t>
            </w:r>
            <w:r>
              <w:rPr>
                <w:rFonts w:ascii="Calibri" w:hAnsi="Calibri" w:cs="Calibri"/>
                <w:b/>
                <w:bCs/>
                <w:spacing w:val="-1"/>
                <w:position w:val="1"/>
              </w:rPr>
              <w:t>epa</w:t>
            </w:r>
            <w:r>
              <w:rPr>
                <w:rFonts w:ascii="Calibri" w:hAnsi="Calibri" w:cs="Calibri"/>
                <w:b/>
                <w:bCs/>
                <w:spacing w:val="1"/>
                <w:position w:val="1"/>
              </w:rPr>
              <w:t>r</w:t>
            </w:r>
            <w:r>
              <w:rPr>
                <w:rFonts w:ascii="Calibri" w:hAnsi="Calibri" w:cs="Calibri"/>
                <w:b/>
                <w:bCs/>
                <w:spacing w:val="-1"/>
                <w:position w:val="1"/>
              </w:rPr>
              <w:t>e</w:t>
            </w:r>
            <w:r>
              <w:rPr>
                <w:rFonts w:ascii="Calibri" w:hAnsi="Calibri" w:cs="Calibri"/>
                <w:b/>
                <w:bCs/>
                <w:position w:val="1"/>
              </w:rPr>
              <w:t>d</w:t>
            </w:r>
            <w:r>
              <w:rPr>
                <w:rFonts w:ascii="Calibri" w:hAnsi="Calibri" w:cs="Calibri"/>
                <w:b/>
                <w:bCs/>
                <w:spacing w:val="-1"/>
                <w:position w:val="1"/>
              </w:rPr>
              <w:t xml:space="preserve"> </w:t>
            </w:r>
            <w:r>
              <w:rPr>
                <w:rFonts w:ascii="Calibri" w:hAnsi="Calibri" w:cs="Calibri"/>
                <w:b/>
                <w:bCs/>
                <w:position w:val="1"/>
              </w:rPr>
              <w:t>by</w:t>
            </w:r>
          </w:p>
        </w:tc>
        <w:tc>
          <w:tcPr>
            <w:tcW w:w="3969" w:type="dxa"/>
            <w:tcBorders>
              <w:top w:val="single" w:sz="4" w:space="0" w:color="000000"/>
              <w:left w:val="single" w:sz="4" w:space="0" w:color="000000"/>
              <w:bottom w:val="single" w:sz="4" w:space="0" w:color="000000"/>
              <w:right w:val="single" w:sz="4" w:space="0" w:color="000000"/>
            </w:tcBorders>
          </w:tcPr>
          <w:p w14:paraId="6AC8512D" w14:textId="77777777" w:rsidR="0098075A" w:rsidRDefault="003F6CD3" w:rsidP="0031008B">
            <w:pPr>
              <w:widowControl w:val="0"/>
              <w:autoSpaceDE w:val="0"/>
              <w:autoSpaceDN w:val="0"/>
              <w:adjustRightInd w:val="0"/>
              <w:spacing w:after="0" w:line="264" w:lineRule="exact"/>
              <w:ind w:left="102"/>
              <w:rPr>
                <w:rFonts w:ascii="Times New Roman" w:hAnsi="Times New Roman" w:cs="Times New Roman"/>
                <w:sz w:val="24"/>
                <w:szCs w:val="24"/>
              </w:rPr>
            </w:pPr>
            <w:proofErr w:type="spellStart"/>
            <w:r>
              <w:rPr>
                <w:rFonts w:ascii="Calibri" w:hAnsi="Calibri" w:cs="Calibri"/>
                <w:spacing w:val="1"/>
                <w:position w:val="1"/>
              </w:rPr>
              <w:t>Noemie</w:t>
            </w:r>
            <w:proofErr w:type="spellEnd"/>
            <w:r>
              <w:rPr>
                <w:rFonts w:ascii="Calibri" w:hAnsi="Calibri" w:cs="Calibri"/>
                <w:spacing w:val="1"/>
                <w:position w:val="1"/>
              </w:rPr>
              <w:t xml:space="preserve"> </w:t>
            </w:r>
            <w:proofErr w:type="spellStart"/>
            <w:r>
              <w:rPr>
                <w:rFonts w:ascii="Calibri" w:hAnsi="Calibri" w:cs="Calibri"/>
                <w:spacing w:val="1"/>
                <w:position w:val="1"/>
              </w:rPr>
              <w:t>Lanternier</w:t>
            </w:r>
            <w:proofErr w:type="spellEnd"/>
            <w:r>
              <w:rPr>
                <w:rFonts w:ascii="Calibri" w:hAnsi="Calibri" w:cs="Calibri"/>
                <w:spacing w:val="1"/>
                <w:position w:val="1"/>
              </w:rPr>
              <w:t xml:space="preserve">, </w:t>
            </w:r>
            <w:r w:rsidR="009F70B2">
              <w:rPr>
                <w:rFonts w:ascii="Calibri" w:hAnsi="Calibri" w:cs="Calibri"/>
                <w:spacing w:val="1"/>
                <w:position w:val="1"/>
              </w:rPr>
              <w:t>UNDP</w:t>
            </w:r>
          </w:p>
        </w:tc>
        <w:tc>
          <w:tcPr>
            <w:tcW w:w="2056" w:type="dxa"/>
            <w:tcBorders>
              <w:top w:val="single" w:sz="4" w:space="0" w:color="000000"/>
              <w:left w:val="single" w:sz="4" w:space="0" w:color="000000"/>
              <w:bottom w:val="single" w:sz="4" w:space="0" w:color="000000"/>
              <w:right w:val="single" w:sz="4" w:space="0" w:color="000000"/>
            </w:tcBorders>
          </w:tcPr>
          <w:p w14:paraId="21DF29E7" w14:textId="77777777" w:rsidR="0098075A" w:rsidRDefault="0098075A">
            <w:pPr>
              <w:widowControl w:val="0"/>
              <w:autoSpaceDE w:val="0"/>
              <w:autoSpaceDN w:val="0"/>
              <w:adjustRightInd w:val="0"/>
              <w:spacing w:after="0" w:line="240" w:lineRule="auto"/>
              <w:rPr>
                <w:rFonts w:ascii="Times New Roman" w:hAnsi="Times New Roman" w:cs="Times New Roman"/>
                <w:sz w:val="24"/>
                <w:szCs w:val="24"/>
              </w:rPr>
            </w:pPr>
          </w:p>
        </w:tc>
        <w:tc>
          <w:tcPr>
            <w:tcW w:w="2117" w:type="dxa"/>
            <w:tcBorders>
              <w:top w:val="single" w:sz="4" w:space="0" w:color="000000"/>
              <w:left w:val="single" w:sz="4" w:space="0" w:color="000000"/>
              <w:bottom w:val="single" w:sz="4" w:space="0" w:color="000000"/>
              <w:right w:val="single" w:sz="4" w:space="0" w:color="000000"/>
            </w:tcBorders>
          </w:tcPr>
          <w:p w14:paraId="095754D1" w14:textId="77777777" w:rsidR="0098075A" w:rsidRDefault="0098075A">
            <w:pPr>
              <w:widowControl w:val="0"/>
              <w:autoSpaceDE w:val="0"/>
              <w:autoSpaceDN w:val="0"/>
              <w:adjustRightInd w:val="0"/>
              <w:spacing w:after="0" w:line="240" w:lineRule="auto"/>
              <w:rPr>
                <w:rFonts w:ascii="Times New Roman" w:hAnsi="Times New Roman" w:cs="Times New Roman"/>
                <w:sz w:val="24"/>
                <w:szCs w:val="24"/>
              </w:rPr>
            </w:pPr>
          </w:p>
        </w:tc>
      </w:tr>
      <w:tr w:rsidR="0098075A" w:rsidRPr="002505B4" w14:paraId="1B001C3E" w14:textId="77777777" w:rsidTr="007E2300">
        <w:tblPrEx>
          <w:tblCellMar>
            <w:left w:w="108" w:type="dxa"/>
            <w:right w:w="108" w:type="dxa"/>
          </w:tblCellMar>
        </w:tblPrEx>
        <w:trPr>
          <w:trHeight w:hRule="exact" w:val="5245"/>
        </w:trPr>
        <w:tc>
          <w:tcPr>
            <w:tcW w:w="2413" w:type="dxa"/>
          </w:tcPr>
          <w:p w14:paraId="007DC2CA" w14:textId="77777777" w:rsidR="00E84B55" w:rsidRPr="002505B4" w:rsidRDefault="004208B3" w:rsidP="0031008B">
            <w:pPr>
              <w:spacing w:after="0" w:line="240" w:lineRule="auto"/>
              <w:rPr>
                <w:b/>
                <w:bCs/>
              </w:rPr>
            </w:pPr>
            <w:r w:rsidRPr="002505B4">
              <w:rPr>
                <w:b/>
                <w:bCs/>
              </w:rPr>
              <w:t xml:space="preserve"> </w:t>
            </w:r>
          </w:p>
          <w:p w14:paraId="73A665F8" w14:textId="77777777" w:rsidR="00B10361" w:rsidRDefault="004208B3" w:rsidP="0031008B">
            <w:pPr>
              <w:spacing w:after="0"/>
              <w:rPr>
                <w:b/>
                <w:bCs/>
              </w:rPr>
            </w:pPr>
            <w:r w:rsidRPr="002505B4">
              <w:rPr>
                <w:b/>
                <w:bCs/>
              </w:rPr>
              <w:t xml:space="preserve">  </w:t>
            </w:r>
          </w:p>
          <w:p w14:paraId="51A2C9D7" w14:textId="77777777" w:rsidR="00980B5F" w:rsidRPr="002505B4" w:rsidRDefault="00980B5F" w:rsidP="0031008B">
            <w:pPr>
              <w:spacing w:after="0"/>
              <w:ind w:left="142"/>
              <w:rPr>
                <w:b/>
                <w:bCs/>
              </w:rPr>
            </w:pPr>
            <w:r w:rsidRPr="002505B4">
              <w:rPr>
                <w:b/>
                <w:bCs/>
              </w:rPr>
              <w:t xml:space="preserve">Main </w:t>
            </w:r>
            <w:r w:rsidR="00951D3D" w:rsidRPr="002505B4">
              <w:rPr>
                <w:b/>
                <w:bCs/>
              </w:rPr>
              <w:t xml:space="preserve">discussion </w:t>
            </w:r>
            <w:r w:rsidRPr="002505B4">
              <w:rPr>
                <w:b/>
                <w:bCs/>
              </w:rPr>
              <w:t>points</w:t>
            </w:r>
          </w:p>
          <w:p w14:paraId="6D260DF3" w14:textId="77777777" w:rsidR="00DC7585" w:rsidRPr="00696B8E" w:rsidRDefault="00DC7585" w:rsidP="00696B8E">
            <w:pPr>
              <w:spacing w:after="0"/>
              <w:ind w:left="142"/>
              <w:rPr>
                <w:b/>
                <w:bCs/>
              </w:rPr>
            </w:pPr>
          </w:p>
          <w:p w14:paraId="67F2231A" w14:textId="77777777" w:rsidR="00DC7585" w:rsidRPr="00696B8E" w:rsidRDefault="00DC7585" w:rsidP="00696B8E">
            <w:pPr>
              <w:spacing w:after="0"/>
              <w:ind w:left="142"/>
              <w:rPr>
                <w:b/>
                <w:bCs/>
              </w:rPr>
            </w:pPr>
          </w:p>
          <w:p w14:paraId="4F399827" w14:textId="77777777" w:rsidR="00DC7585" w:rsidRPr="00696B8E" w:rsidRDefault="00DC7585" w:rsidP="00696B8E">
            <w:pPr>
              <w:spacing w:after="0"/>
              <w:ind w:left="142"/>
              <w:rPr>
                <w:b/>
                <w:bCs/>
              </w:rPr>
            </w:pPr>
          </w:p>
          <w:p w14:paraId="6F8EE5BC" w14:textId="77777777" w:rsidR="00DC7585" w:rsidRPr="00696B8E" w:rsidRDefault="00DC7585" w:rsidP="00696B8E">
            <w:pPr>
              <w:spacing w:after="0"/>
              <w:ind w:left="142"/>
              <w:rPr>
                <w:b/>
                <w:bCs/>
              </w:rPr>
            </w:pPr>
          </w:p>
          <w:p w14:paraId="581047C5" w14:textId="77777777" w:rsidR="00D216CD" w:rsidRDefault="00D216CD" w:rsidP="00696B8E">
            <w:pPr>
              <w:spacing w:after="0"/>
              <w:ind w:left="142"/>
              <w:rPr>
                <w:b/>
                <w:bCs/>
              </w:rPr>
            </w:pPr>
          </w:p>
          <w:p w14:paraId="039E2EC1" w14:textId="77777777" w:rsidR="00D216CD" w:rsidRDefault="00D216CD" w:rsidP="00696B8E">
            <w:pPr>
              <w:spacing w:after="0"/>
              <w:ind w:left="142"/>
              <w:rPr>
                <w:b/>
                <w:bCs/>
              </w:rPr>
            </w:pPr>
          </w:p>
          <w:p w14:paraId="667461F3" w14:textId="77777777" w:rsidR="00D216CD" w:rsidRDefault="00D216CD" w:rsidP="00696B8E">
            <w:pPr>
              <w:spacing w:after="0"/>
              <w:ind w:left="142"/>
              <w:rPr>
                <w:b/>
                <w:bCs/>
              </w:rPr>
            </w:pPr>
          </w:p>
          <w:p w14:paraId="19DE9E31" w14:textId="77777777" w:rsidR="00D216CD" w:rsidRDefault="00D216CD" w:rsidP="00696B8E">
            <w:pPr>
              <w:spacing w:after="0"/>
              <w:ind w:left="142"/>
              <w:rPr>
                <w:b/>
                <w:bCs/>
              </w:rPr>
            </w:pPr>
          </w:p>
          <w:p w14:paraId="0C677B65" w14:textId="77777777" w:rsidR="00D216CD" w:rsidRDefault="00D216CD" w:rsidP="00696B8E">
            <w:pPr>
              <w:spacing w:after="0"/>
              <w:ind w:left="142"/>
              <w:rPr>
                <w:b/>
                <w:bCs/>
              </w:rPr>
            </w:pPr>
          </w:p>
          <w:p w14:paraId="78F59101" w14:textId="77777777" w:rsidR="00D216CD" w:rsidRDefault="00D216CD" w:rsidP="00696B8E">
            <w:pPr>
              <w:spacing w:after="0"/>
              <w:ind w:left="142"/>
              <w:rPr>
                <w:b/>
                <w:bCs/>
              </w:rPr>
            </w:pPr>
          </w:p>
          <w:p w14:paraId="7FC8BFDB" w14:textId="77777777" w:rsidR="00D216CD" w:rsidRDefault="00D216CD" w:rsidP="00696B8E">
            <w:pPr>
              <w:spacing w:after="0"/>
              <w:ind w:left="142"/>
              <w:rPr>
                <w:b/>
                <w:bCs/>
              </w:rPr>
            </w:pPr>
          </w:p>
          <w:p w14:paraId="5375355C" w14:textId="77777777" w:rsidR="00DC7585" w:rsidRPr="002505B4" w:rsidRDefault="00DC7585" w:rsidP="00AC1747">
            <w:pPr>
              <w:spacing w:after="0"/>
              <w:ind w:left="142"/>
              <w:rPr>
                <w:rFonts w:ascii="Times New Roman" w:hAnsi="Times New Roman" w:cs="Times New Roman"/>
              </w:rPr>
            </w:pPr>
          </w:p>
        </w:tc>
        <w:tc>
          <w:tcPr>
            <w:tcW w:w="8142" w:type="dxa"/>
            <w:gridSpan w:val="3"/>
          </w:tcPr>
          <w:p w14:paraId="528CED8D" w14:textId="77777777" w:rsidR="004208B3" w:rsidRPr="0039361E" w:rsidRDefault="00E84B55" w:rsidP="00AC1747">
            <w:pPr>
              <w:pStyle w:val="Default"/>
              <w:ind w:left="138"/>
              <w:jc w:val="both"/>
              <w:rPr>
                <w:rFonts w:cs="Arial"/>
                <w:color w:val="auto"/>
                <w:sz w:val="22"/>
                <w:szCs w:val="22"/>
                <w:lang w:val="en-US"/>
              </w:rPr>
            </w:pPr>
            <w:r w:rsidRPr="0039361E">
              <w:rPr>
                <w:rFonts w:cs="Arial"/>
                <w:color w:val="auto"/>
                <w:sz w:val="22"/>
                <w:szCs w:val="22"/>
                <w:lang w:val="en-US"/>
              </w:rPr>
              <w:t xml:space="preserve">  </w:t>
            </w:r>
            <w:r w:rsidR="004208B3" w:rsidRPr="0039361E">
              <w:rPr>
                <w:rFonts w:cs="Arial"/>
                <w:color w:val="auto"/>
                <w:sz w:val="22"/>
                <w:szCs w:val="22"/>
                <w:lang w:val="en-US"/>
              </w:rPr>
              <w:t xml:space="preserve">  </w:t>
            </w:r>
          </w:p>
          <w:p w14:paraId="03821FFB" w14:textId="77777777" w:rsidR="00E84B55" w:rsidRPr="0039361E" w:rsidRDefault="0019155A" w:rsidP="00AC1747">
            <w:pPr>
              <w:pStyle w:val="Default"/>
              <w:ind w:left="138"/>
              <w:jc w:val="both"/>
              <w:rPr>
                <w:rFonts w:cs="Arial"/>
                <w:color w:val="auto"/>
                <w:sz w:val="22"/>
                <w:szCs w:val="22"/>
                <w:lang w:val="en-US"/>
              </w:rPr>
            </w:pPr>
            <w:r w:rsidRPr="0039361E">
              <w:rPr>
                <w:rFonts w:cs="Arial"/>
                <w:color w:val="auto"/>
                <w:sz w:val="22"/>
                <w:szCs w:val="22"/>
                <w:lang w:val="en-US"/>
              </w:rPr>
              <w:t xml:space="preserve"> </w:t>
            </w:r>
          </w:p>
          <w:p w14:paraId="4E6C4804" w14:textId="39D3237B" w:rsidR="007E2300" w:rsidRDefault="007E2300" w:rsidP="000F4E70">
            <w:pPr>
              <w:pStyle w:val="Paragraphedeliste"/>
              <w:numPr>
                <w:ilvl w:val="0"/>
                <w:numId w:val="9"/>
              </w:numPr>
              <w:spacing w:line="360" w:lineRule="auto"/>
              <w:jc w:val="both"/>
            </w:pPr>
            <w:r>
              <w:t>Welcome and introduction</w:t>
            </w:r>
          </w:p>
          <w:p w14:paraId="14543A3F" w14:textId="33FF9E00" w:rsidR="007E2300" w:rsidRDefault="007E2300" w:rsidP="000F4E70">
            <w:pPr>
              <w:pStyle w:val="Paragraphedeliste"/>
              <w:numPr>
                <w:ilvl w:val="0"/>
                <w:numId w:val="9"/>
              </w:numPr>
              <w:spacing w:line="360" w:lineRule="auto"/>
              <w:jc w:val="both"/>
            </w:pPr>
            <w:r>
              <w:t xml:space="preserve">Sector Updates: </w:t>
            </w:r>
          </w:p>
          <w:p w14:paraId="2DE553A1" w14:textId="5E1E6B92" w:rsidR="007E2300" w:rsidRDefault="007E2300" w:rsidP="000F4E70">
            <w:pPr>
              <w:pStyle w:val="Paragraphedeliste"/>
              <w:numPr>
                <w:ilvl w:val="1"/>
                <w:numId w:val="9"/>
              </w:numPr>
              <w:spacing w:line="360" w:lineRule="auto"/>
              <w:jc w:val="both"/>
            </w:pPr>
            <w:r>
              <w:t>Field Update</w:t>
            </w:r>
            <w:r w:rsidR="000F4E70">
              <w:t>s</w:t>
            </w:r>
          </w:p>
          <w:p w14:paraId="51C61C02" w14:textId="240C3EE1" w:rsidR="007E2300" w:rsidRDefault="007E2300" w:rsidP="000F4E70">
            <w:pPr>
              <w:pStyle w:val="Paragraphedeliste"/>
              <w:numPr>
                <w:ilvl w:val="1"/>
                <w:numId w:val="9"/>
              </w:numPr>
              <w:spacing w:line="360" w:lineRule="auto"/>
              <w:jc w:val="both"/>
            </w:pPr>
            <w:r>
              <w:t>Progress to date &amp; 3W mapping</w:t>
            </w:r>
          </w:p>
          <w:p w14:paraId="382D4E5F" w14:textId="2BD559DC" w:rsidR="007E2300" w:rsidRDefault="007E2300" w:rsidP="000F4E70">
            <w:pPr>
              <w:pStyle w:val="Paragraphedeliste"/>
              <w:numPr>
                <w:ilvl w:val="1"/>
                <w:numId w:val="9"/>
              </w:numPr>
              <w:spacing w:line="360" w:lineRule="auto"/>
              <w:jc w:val="both"/>
            </w:pPr>
            <w:r>
              <w:t xml:space="preserve">Technical guidelines on </w:t>
            </w:r>
            <w:r w:rsidR="000F4E70">
              <w:t>neighborhood</w:t>
            </w:r>
            <w:r>
              <w:t xml:space="preserve"> upgrading</w:t>
            </w:r>
          </w:p>
          <w:p w14:paraId="372743D8" w14:textId="386AF9D6" w:rsidR="007E2300" w:rsidRDefault="007E2300" w:rsidP="000F4E70">
            <w:pPr>
              <w:pStyle w:val="Paragraphedeliste"/>
              <w:numPr>
                <w:ilvl w:val="1"/>
                <w:numId w:val="9"/>
              </w:numPr>
              <w:spacing w:line="360" w:lineRule="auto"/>
              <w:jc w:val="both"/>
            </w:pPr>
            <w:r>
              <w:t>Collecting lessons learnt/best practices on social stability</w:t>
            </w:r>
          </w:p>
          <w:p w14:paraId="5D394A11" w14:textId="1C7FD357" w:rsidR="007E2300" w:rsidRDefault="007E2300" w:rsidP="000F4E70">
            <w:pPr>
              <w:pStyle w:val="Paragraphedeliste"/>
              <w:numPr>
                <w:ilvl w:val="0"/>
                <w:numId w:val="9"/>
              </w:numPr>
              <w:spacing w:line="360" w:lineRule="auto"/>
              <w:jc w:val="both"/>
            </w:pPr>
            <w:r>
              <w:t xml:space="preserve">Search for Common Ground evaluation of dialogue and local </w:t>
            </w:r>
            <w:r w:rsidR="000F4E70">
              <w:t>response mechanism to conflict</w:t>
            </w:r>
          </w:p>
          <w:p w14:paraId="78629513" w14:textId="7594DD84" w:rsidR="007E2300" w:rsidRDefault="007E2300" w:rsidP="000F4E70">
            <w:pPr>
              <w:pStyle w:val="Paragraphedeliste"/>
              <w:numPr>
                <w:ilvl w:val="0"/>
                <w:numId w:val="9"/>
              </w:numPr>
              <w:spacing w:line="360" w:lineRule="auto"/>
              <w:jc w:val="both"/>
            </w:pPr>
            <w:r>
              <w:t>AKTIS presentation of impact evaluation of MOSA-UNDP Ho</w:t>
            </w:r>
            <w:r w:rsidR="000F4E70">
              <w:t xml:space="preserve">st Community Support </w:t>
            </w:r>
            <w:proofErr w:type="spellStart"/>
            <w:r w:rsidR="000F4E70">
              <w:t>Programme</w:t>
            </w:r>
            <w:proofErr w:type="spellEnd"/>
          </w:p>
          <w:p w14:paraId="78FDF169" w14:textId="6F7C7FDD" w:rsidR="007E2300" w:rsidRDefault="007E2300" w:rsidP="000F4E70">
            <w:pPr>
              <w:pStyle w:val="Paragraphedeliste"/>
              <w:numPr>
                <w:ilvl w:val="0"/>
                <w:numId w:val="9"/>
              </w:numPr>
              <w:spacing w:line="360" w:lineRule="auto"/>
              <w:jc w:val="both"/>
            </w:pPr>
            <w:r>
              <w:t>Presentation of OXFAM Research “L</w:t>
            </w:r>
            <w:r w:rsidR="000F4E70">
              <w:t>ocal Governance under Pressure”</w:t>
            </w:r>
          </w:p>
          <w:p w14:paraId="4F5405D8" w14:textId="1642276A" w:rsidR="00B40D8B" w:rsidRDefault="00B40D8B" w:rsidP="000F4E70">
            <w:pPr>
              <w:pStyle w:val="Paragraphedeliste"/>
              <w:numPr>
                <w:ilvl w:val="0"/>
                <w:numId w:val="9"/>
              </w:numPr>
              <w:spacing w:line="360" w:lineRule="auto"/>
              <w:jc w:val="both"/>
            </w:pPr>
            <w:r>
              <w:t>Presentation of Rapid Needs A</w:t>
            </w:r>
            <w:r w:rsidRPr="00B40D8B">
              <w:t>ssessment by UNHCR</w:t>
            </w:r>
          </w:p>
          <w:p w14:paraId="620BF05B" w14:textId="643F0BE6" w:rsidR="00AC1747" w:rsidRDefault="007E2300" w:rsidP="000F4E70">
            <w:pPr>
              <w:pStyle w:val="Paragraphedeliste"/>
              <w:numPr>
                <w:ilvl w:val="0"/>
                <w:numId w:val="9"/>
              </w:numPr>
              <w:spacing w:line="360" w:lineRule="auto"/>
              <w:jc w:val="both"/>
            </w:pPr>
            <w:proofErr w:type="spellStart"/>
            <w:r>
              <w:t>AoB</w:t>
            </w:r>
            <w:proofErr w:type="spellEnd"/>
          </w:p>
          <w:p w14:paraId="3EEDD7E8" w14:textId="77777777" w:rsidR="0039361E" w:rsidRDefault="0039361E" w:rsidP="00AC1747">
            <w:pPr>
              <w:spacing w:after="0"/>
              <w:jc w:val="both"/>
              <w:rPr>
                <w:rFonts w:cs="Calibri"/>
                <w:color w:val="000000"/>
              </w:rPr>
            </w:pPr>
          </w:p>
          <w:p w14:paraId="4580B646" w14:textId="77777777" w:rsidR="00D216CD" w:rsidRDefault="00D216CD" w:rsidP="00AC1747">
            <w:pPr>
              <w:spacing w:after="0"/>
              <w:jc w:val="both"/>
              <w:rPr>
                <w:rFonts w:cs="Calibri"/>
                <w:color w:val="000000"/>
              </w:rPr>
            </w:pPr>
          </w:p>
          <w:p w14:paraId="75DD70D8" w14:textId="77777777" w:rsidR="00D216CD" w:rsidRDefault="00D216CD" w:rsidP="00AC1747">
            <w:pPr>
              <w:spacing w:after="0"/>
              <w:jc w:val="both"/>
              <w:rPr>
                <w:rFonts w:cs="Calibri"/>
                <w:color w:val="000000"/>
              </w:rPr>
            </w:pPr>
          </w:p>
          <w:p w14:paraId="4B3F115E" w14:textId="77777777" w:rsidR="00D216CD" w:rsidRDefault="00D216CD" w:rsidP="00AC1747">
            <w:pPr>
              <w:spacing w:after="0"/>
              <w:jc w:val="both"/>
              <w:rPr>
                <w:rFonts w:cs="Calibri"/>
                <w:color w:val="000000"/>
              </w:rPr>
            </w:pPr>
          </w:p>
          <w:p w14:paraId="4D8A2993" w14:textId="77777777" w:rsidR="00D216CD" w:rsidRDefault="00D216CD" w:rsidP="00AC1747">
            <w:pPr>
              <w:spacing w:after="0"/>
              <w:jc w:val="both"/>
              <w:rPr>
                <w:rFonts w:cs="Calibri"/>
                <w:color w:val="000000"/>
              </w:rPr>
            </w:pPr>
          </w:p>
          <w:p w14:paraId="4869D1DB" w14:textId="77777777" w:rsidR="00D216CD" w:rsidRDefault="00D216CD" w:rsidP="00AC1747">
            <w:pPr>
              <w:spacing w:after="0"/>
              <w:jc w:val="both"/>
              <w:rPr>
                <w:rFonts w:cs="Calibri"/>
                <w:color w:val="000000"/>
              </w:rPr>
            </w:pPr>
          </w:p>
          <w:p w14:paraId="1EA49627" w14:textId="77777777" w:rsidR="00D216CD" w:rsidRDefault="00D216CD" w:rsidP="00AC1747">
            <w:pPr>
              <w:spacing w:after="0"/>
              <w:jc w:val="both"/>
              <w:rPr>
                <w:rFonts w:cs="Calibri"/>
                <w:color w:val="000000"/>
              </w:rPr>
            </w:pPr>
          </w:p>
          <w:p w14:paraId="2B21169C" w14:textId="77777777" w:rsidR="00D216CD" w:rsidRDefault="00D216CD" w:rsidP="00AC1747">
            <w:pPr>
              <w:spacing w:after="0"/>
              <w:jc w:val="both"/>
              <w:rPr>
                <w:rFonts w:cs="Calibri"/>
                <w:color w:val="000000"/>
              </w:rPr>
            </w:pPr>
          </w:p>
          <w:p w14:paraId="2F6D1A3E" w14:textId="77777777" w:rsidR="00D216CD" w:rsidRDefault="00D216CD" w:rsidP="00AC1747">
            <w:pPr>
              <w:spacing w:after="0"/>
              <w:jc w:val="both"/>
              <w:rPr>
                <w:rFonts w:cs="Calibri"/>
                <w:color w:val="000000"/>
              </w:rPr>
            </w:pPr>
          </w:p>
          <w:p w14:paraId="07947F83" w14:textId="77777777" w:rsidR="00D216CD" w:rsidRDefault="00D216CD" w:rsidP="00AC1747">
            <w:pPr>
              <w:spacing w:after="0"/>
              <w:jc w:val="both"/>
              <w:rPr>
                <w:rFonts w:cs="Calibri"/>
                <w:color w:val="000000"/>
              </w:rPr>
            </w:pPr>
          </w:p>
          <w:p w14:paraId="66EC86E6" w14:textId="77777777" w:rsidR="00696B8E" w:rsidRPr="00696B8E" w:rsidRDefault="00696B8E" w:rsidP="00AC1747">
            <w:pPr>
              <w:spacing w:after="0"/>
              <w:jc w:val="both"/>
              <w:rPr>
                <w:rFonts w:cs="Calibri"/>
                <w:color w:val="000000"/>
              </w:rPr>
            </w:pPr>
            <w:r>
              <w:rPr>
                <w:rFonts w:cs="Calibri"/>
                <w:color w:val="000000"/>
              </w:rPr>
              <w:t>MOSA,</w:t>
            </w:r>
            <w:r w:rsidRPr="00696B8E">
              <w:rPr>
                <w:rFonts w:cs="Calibri"/>
                <w:color w:val="000000"/>
              </w:rPr>
              <w:t xml:space="preserve"> UNDP, ILO, Oxfam, IRC, ARCS, Relief International, JICA, SFCG, DPNA, Acted, Forum ZFD/CPS, GIZ/ZFD, AMEL, UNFPA, CLMC, German Embassy, MOET, ACF, University of </w:t>
            </w:r>
            <w:proofErr w:type="spellStart"/>
            <w:r w:rsidRPr="00696B8E">
              <w:rPr>
                <w:rFonts w:cs="Calibri"/>
                <w:color w:val="000000"/>
              </w:rPr>
              <w:t>Balamand</w:t>
            </w:r>
            <w:proofErr w:type="spellEnd"/>
            <w:r w:rsidRPr="00696B8E">
              <w:rPr>
                <w:rFonts w:cs="Calibri"/>
                <w:color w:val="000000"/>
              </w:rPr>
              <w:t xml:space="preserve">, BESME, PU-AMI, Mercy Corps, UN-Habitat, UNHCR, </w:t>
            </w:r>
            <w:proofErr w:type="spellStart"/>
            <w:r w:rsidRPr="00696B8E">
              <w:rPr>
                <w:rFonts w:cs="Calibri"/>
                <w:color w:val="000000"/>
              </w:rPr>
              <w:t>Solidarites</w:t>
            </w:r>
            <w:proofErr w:type="spellEnd"/>
            <w:r w:rsidRPr="00696B8E">
              <w:rPr>
                <w:rFonts w:cs="Calibri"/>
                <w:color w:val="000000"/>
              </w:rPr>
              <w:t xml:space="preserve">, DFID, Caritas Austria, Dorcas, </w:t>
            </w:r>
            <w:proofErr w:type="spellStart"/>
            <w:r w:rsidRPr="00696B8E">
              <w:rPr>
                <w:rFonts w:cs="Calibri"/>
                <w:color w:val="000000"/>
              </w:rPr>
              <w:t>Basmeh</w:t>
            </w:r>
            <w:proofErr w:type="spellEnd"/>
            <w:r w:rsidRPr="00696B8E">
              <w:rPr>
                <w:rFonts w:cs="Calibri"/>
                <w:color w:val="000000"/>
              </w:rPr>
              <w:t xml:space="preserve"> &amp; </w:t>
            </w:r>
            <w:proofErr w:type="spellStart"/>
            <w:r w:rsidRPr="00696B8E">
              <w:rPr>
                <w:rFonts w:cs="Calibri"/>
                <w:color w:val="000000"/>
              </w:rPr>
              <w:t>Zeitouneh</w:t>
            </w:r>
            <w:proofErr w:type="spellEnd"/>
            <w:r w:rsidRPr="00696B8E">
              <w:rPr>
                <w:rFonts w:cs="Calibri"/>
                <w:color w:val="000000"/>
              </w:rPr>
              <w:t xml:space="preserve">, DRC, Near East Foundation, NPA, LHIF, </w:t>
            </w:r>
            <w:proofErr w:type="spellStart"/>
            <w:r w:rsidRPr="00696B8E">
              <w:rPr>
                <w:rFonts w:cs="Calibri"/>
                <w:color w:val="000000"/>
              </w:rPr>
              <w:t>Intersos</w:t>
            </w:r>
            <w:proofErr w:type="spellEnd"/>
            <w:r w:rsidRPr="00696B8E">
              <w:rPr>
                <w:rFonts w:cs="Calibri"/>
                <w:color w:val="000000"/>
              </w:rPr>
              <w:t>, UNRWA, SDC, OTI, University of Toronto – AUB,  International Alert, Acted.</w:t>
            </w:r>
          </w:p>
        </w:tc>
      </w:tr>
    </w:tbl>
    <w:p w14:paraId="60DF7F08" w14:textId="77777777" w:rsidR="007E2300" w:rsidRDefault="007E2300" w:rsidP="00AC1747">
      <w:pPr>
        <w:widowControl w:val="0"/>
        <w:autoSpaceDE w:val="0"/>
        <w:autoSpaceDN w:val="0"/>
        <w:adjustRightInd w:val="0"/>
        <w:spacing w:after="0" w:line="240" w:lineRule="auto"/>
        <w:jc w:val="both"/>
        <w:rPr>
          <w:rFonts w:ascii="Calibri" w:hAnsi="Calibri" w:cs="Calibri"/>
          <w:b/>
          <w:bCs/>
          <w:spacing w:val="-1"/>
        </w:rPr>
      </w:pPr>
    </w:p>
    <w:p w14:paraId="3A1F17F6" w14:textId="7042C5EC" w:rsidR="00D216CD" w:rsidRDefault="00D216CD" w:rsidP="007E2300">
      <w:pPr>
        <w:widowControl w:val="0"/>
        <w:autoSpaceDE w:val="0"/>
        <w:autoSpaceDN w:val="0"/>
        <w:adjustRightInd w:val="0"/>
        <w:spacing w:after="0" w:line="240" w:lineRule="auto"/>
        <w:rPr>
          <w:rFonts w:ascii="Calibri" w:hAnsi="Calibri" w:cs="Calibri"/>
          <w:b/>
          <w:bCs/>
          <w:spacing w:val="-1"/>
        </w:rPr>
      </w:pPr>
      <w:r>
        <w:rPr>
          <w:rFonts w:ascii="Calibri" w:hAnsi="Calibri" w:cs="Calibri"/>
          <w:b/>
          <w:bCs/>
          <w:spacing w:val="-1"/>
        </w:rPr>
        <w:t>Participants</w:t>
      </w:r>
      <w:r>
        <w:tab/>
      </w:r>
      <w:r>
        <w:tab/>
      </w:r>
      <w:r w:rsidR="007E2300" w:rsidRPr="007E2300">
        <w:t xml:space="preserve">UNDP, UNHCR, </w:t>
      </w:r>
      <w:proofErr w:type="spellStart"/>
      <w:r w:rsidR="007E2300" w:rsidRPr="007E2300">
        <w:t>MoSA</w:t>
      </w:r>
      <w:proofErr w:type="spellEnd"/>
      <w:r w:rsidR="007E2300" w:rsidRPr="007E2300">
        <w:t xml:space="preserve">, SFCG, OXFAM, </w:t>
      </w:r>
      <w:proofErr w:type="spellStart"/>
      <w:r w:rsidR="007E2300" w:rsidRPr="007E2300">
        <w:t>Aktis</w:t>
      </w:r>
      <w:proofErr w:type="spellEnd"/>
      <w:r w:rsidR="007E2300" w:rsidRPr="007E2300">
        <w:t xml:space="preserve"> Strategy, JICA, ACTED, WFP, </w:t>
      </w:r>
      <w:r w:rsidR="007E2300">
        <w:tab/>
      </w:r>
      <w:r w:rsidR="007E2300">
        <w:tab/>
      </w:r>
      <w:r w:rsidR="007E2300">
        <w:tab/>
      </w:r>
      <w:r w:rsidR="007E2300">
        <w:tab/>
      </w:r>
      <w:r w:rsidR="007E2300" w:rsidRPr="007E2300">
        <w:t xml:space="preserve">University of </w:t>
      </w:r>
      <w:proofErr w:type="spellStart"/>
      <w:r w:rsidR="007E2300" w:rsidRPr="007E2300">
        <w:t>Balamand</w:t>
      </w:r>
      <w:proofErr w:type="spellEnd"/>
      <w:r w:rsidR="007E2300" w:rsidRPr="007E2300">
        <w:t xml:space="preserve">, </w:t>
      </w:r>
      <w:proofErr w:type="spellStart"/>
      <w:r w:rsidR="007E2300" w:rsidRPr="007E2300">
        <w:t>Besme</w:t>
      </w:r>
      <w:proofErr w:type="spellEnd"/>
      <w:r w:rsidR="007E2300" w:rsidRPr="007E2300">
        <w:t xml:space="preserve">, DRC, Italian cooperation, AVSI, IOM, UNOPS, </w:t>
      </w:r>
      <w:r w:rsidR="007E2300">
        <w:tab/>
      </w:r>
      <w:r w:rsidR="007E2300">
        <w:tab/>
      </w:r>
      <w:r w:rsidR="007E2300">
        <w:tab/>
      </w:r>
      <w:r w:rsidR="007E2300" w:rsidRPr="007E2300">
        <w:t xml:space="preserve">International Alert, PU-AMI, AFD (French Development Agency), AMEL, </w:t>
      </w:r>
      <w:r w:rsidR="007E2300">
        <w:tab/>
      </w:r>
      <w:r w:rsidR="007E2300">
        <w:tab/>
      </w:r>
      <w:r w:rsidR="007E2300">
        <w:tab/>
      </w:r>
      <w:r w:rsidR="00780697">
        <w:tab/>
      </w:r>
      <w:r w:rsidR="007E2300" w:rsidRPr="007E2300">
        <w:t xml:space="preserve">SDC – Swiss Agency, SCI, </w:t>
      </w:r>
      <w:proofErr w:type="spellStart"/>
      <w:r w:rsidR="007E2300" w:rsidRPr="007E2300">
        <w:t>Alef</w:t>
      </w:r>
      <w:proofErr w:type="spellEnd"/>
      <w:r w:rsidR="007E2300" w:rsidRPr="007E2300">
        <w:t>, World Vision, SIF, UN-Habitat, Mercy Corps</w:t>
      </w:r>
      <w:r>
        <w:t>.</w:t>
      </w:r>
    </w:p>
    <w:p w14:paraId="55E70445" w14:textId="77777777" w:rsidR="00D216CD" w:rsidRDefault="00D216CD" w:rsidP="0031008B">
      <w:pPr>
        <w:widowControl w:val="0"/>
        <w:autoSpaceDE w:val="0"/>
        <w:autoSpaceDN w:val="0"/>
        <w:adjustRightInd w:val="0"/>
        <w:spacing w:after="0" w:line="240" w:lineRule="auto"/>
        <w:rPr>
          <w:rFonts w:ascii="Calibri" w:hAnsi="Calibri" w:cs="Calibri"/>
          <w:b/>
          <w:bCs/>
          <w:spacing w:val="-1"/>
        </w:rPr>
      </w:pPr>
    </w:p>
    <w:p w14:paraId="2226B8EC" w14:textId="77777777" w:rsidR="009158CD" w:rsidRPr="00980B5F" w:rsidRDefault="009158CD" w:rsidP="0031008B">
      <w:pPr>
        <w:widowControl w:val="0"/>
        <w:autoSpaceDE w:val="0"/>
        <w:autoSpaceDN w:val="0"/>
        <w:adjustRightInd w:val="0"/>
        <w:spacing w:after="0" w:line="240" w:lineRule="auto"/>
        <w:rPr>
          <w:rFonts w:ascii="Calibri" w:hAnsi="Calibri" w:cs="Calibri"/>
        </w:rPr>
      </w:pPr>
      <w:r w:rsidRPr="00980B5F">
        <w:rPr>
          <w:rFonts w:ascii="Calibri" w:hAnsi="Calibri" w:cs="Calibri"/>
          <w:b/>
          <w:bCs/>
          <w:spacing w:val="-1"/>
        </w:rPr>
        <w:t>Su</w:t>
      </w:r>
      <w:r w:rsidRPr="00980B5F">
        <w:rPr>
          <w:rFonts w:ascii="Calibri" w:hAnsi="Calibri" w:cs="Calibri"/>
          <w:b/>
          <w:bCs/>
        </w:rPr>
        <w:t>mm</w:t>
      </w:r>
      <w:r w:rsidRPr="00980B5F">
        <w:rPr>
          <w:rFonts w:ascii="Calibri" w:hAnsi="Calibri" w:cs="Calibri"/>
          <w:b/>
          <w:bCs/>
          <w:spacing w:val="-1"/>
        </w:rPr>
        <w:t>a</w:t>
      </w:r>
      <w:r w:rsidRPr="00980B5F">
        <w:rPr>
          <w:rFonts w:ascii="Calibri" w:hAnsi="Calibri" w:cs="Calibri"/>
          <w:b/>
          <w:bCs/>
          <w:spacing w:val="1"/>
        </w:rPr>
        <w:t>r</w:t>
      </w:r>
      <w:r w:rsidRPr="00980B5F">
        <w:rPr>
          <w:rFonts w:ascii="Calibri" w:hAnsi="Calibri" w:cs="Calibri"/>
          <w:b/>
          <w:bCs/>
        </w:rPr>
        <w:t>y</w:t>
      </w:r>
      <w:r w:rsidRPr="00980B5F">
        <w:rPr>
          <w:rFonts w:ascii="Calibri" w:hAnsi="Calibri" w:cs="Calibri"/>
          <w:b/>
          <w:bCs/>
          <w:spacing w:val="1"/>
        </w:rPr>
        <w:t xml:space="preserve"> </w:t>
      </w:r>
      <w:r w:rsidRPr="00980B5F">
        <w:rPr>
          <w:rFonts w:ascii="Calibri" w:hAnsi="Calibri" w:cs="Calibri"/>
          <w:b/>
          <w:bCs/>
          <w:spacing w:val="-1"/>
        </w:rPr>
        <w:t>o</w:t>
      </w:r>
      <w:r w:rsidRPr="00980B5F">
        <w:rPr>
          <w:rFonts w:ascii="Calibri" w:hAnsi="Calibri" w:cs="Calibri"/>
          <w:b/>
          <w:bCs/>
        </w:rPr>
        <w:t xml:space="preserve">f </w:t>
      </w:r>
      <w:r w:rsidRPr="00980B5F">
        <w:rPr>
          <w:rFonts w:ascii="Calibri" w:hAnsi="Calibri" w:cs="Calibri"/>
          <w:b/>
          <w:bCs/>
          <w:spacing w:val="-3"/>
        </w:rPr>
        <w:t>d</w:t>
      </w:r>
      <w:r w:rsidRPr="00980B5F">
        <w:rPr>
          <w:rFonts w:ascii="Calibri" w:hAnsi="Calibri" w:cs="Calibri"/>
          <w:b/>
          <w:bCs/>
          <w:spacing w:val="1"/>
        </w:rPr>
        <w:t>i</w:t>
      </w:r>
      <w:r w:rsidRPr="00980B5F">
        <w:rPr>
          <w:rFonts w:ascii="Calibri" w:hAnsi="Calibri" w:cs="Calibri"/>
          <w:b/>
          <w:bCs/>
          <w:spacing w:val="-2"/>
        </w:rPr>
        <w:t>s</w:t>
      </w:r>
      <w:r w:rsidRPr="00980B5F">
        <w:rPr>
          <w:rFonts w:ascii="Calibri" w:hAnsi="Calibri" w:cs="Calibri"/>
          <w:b/>
          <w:bCs/>
          <w:spacing w:val="1"/>
        </w:rPr>
        <w:t>c</w:t>
      </w:r>
      <w:r w:rsidRPr="00980B5F">
        <w:rPr>
          <w:rFonts w:ascii="Calibri" w:hAnsi="Calibri" w:cs="Calibri"/>
          <w:b/>
          <w:bCs/>
          <w:spacing w:val="-1"/>
        </w:rPr>
        <w:t>u</w:t>
      </w:r>
      <w:r w:rsidRPr="00980B5F">
        <w:rPr>
          <w:rFonts w:ascii="Calibri" w:hAnsi="Calibri" w:cs="Calibri"/>
          <w:b/>
          <w:bCs/>
        </w:rPr>
        <w:t>s</w:t>
      </w:r>
      <w:r w:rsidRPr="00980B5F">
        <w:rPr>
          <w:rFonts w:ascii="Calibri" w:hAnsi="Calibri" w:cs="Calibri"/>
          <w:b/>
          <w:bCs/>
          <w:spacing w:val="-2"/>
        </w:rPr>
        <w:t>s</w:t>
      </w:r>
      <w:r w:rsidRPr="00980B5F">
        <w:rPr>
          <w:rFonts w:ascii="Calibri" w:hAnsi="Calibri" w:cs="Calibri"/>
          <w:b/>
          <w:bCs/>
          <w:spacing w:val="1"/>
        </w:rPr>
        <w:t>i</w:t>
      </w:r>
      <w:r w:rsidRPr="00980B5F">
        <w:rPr>
          <w:rFonts w:ascii="Calibri" w:hAnsi="Calibri" w:cs="Calibri"/>
          <w:b/>
          <w:bCs/>
          <w:spacing w:val="-1"/>
        </w:rPr>
        <w:t>on</w:t>
      </w:r>
      <w:r w:rsidRPr="00980B5F">
        <w:rPr>
          <w:rFonts w:ascii="Calibri" w:hAnsi="Calibri" w:cs="Calibri"/>
          <w:b/>
          <w:bCs/>
        </w:rPr>
        <w:t>s</w:t>
      </w:r>
      <w:r w:rsidRPr="00980B5F">
        <w:rPr>
          <w:rFonts w:ascii="Calibri" w:hAnsi="Calibri" w:cs="Calibri"/>
          <w:b/>
          <w:bCs/>
          <w:spacing w:val="1"/>
        </w:rPr>
        <w:t xml:space="preserve"> </w:t>
      </w:r>
      <w:r w:rsidRPr="00980B5F">
        <w:rPr>
          <w:rFonts w:ascii="Calibri" w:hAnsi="Calibri" w:cs="Calibri"/>
          <w:b/>
          <w:bCs/>
          <w:spacing w:val="-3"/>
        </w:rPr>
        <w:t>a</w:t>
      </w:r>
      <w:r w:rsidRPr="00980B5F">
        <w:rPr>
          <w:rFonts w:ascii="Calibri" w:hAnsi="Calibri" w:cs="Calibri"/>
          <w:b/>
          <w:bCs/>
          <w:spacing w:val="-1"/>
        </w:rPr>
        <w:t>n</w:t>
      </w:r>
      <w:r w:rsidRPr="00980B5F">
        <w:rPr>
          <w:rFonts w:ascii="Calibri" w:hAnsi="Calibri" w:cs="Calibri"/>
          <w:b/>
          <w:bCs/>
        </w:rPr>
        <w:t>d</w:t>
      </w:r>
      <w:r w:rsidRPr="00980B5F">
        <w:rPr>
          <w:rFonts w:ascii="Calibri" w:hAnsi="Calibri" w:cs="Calibri"/>
          <w:b/>
          <w:bCs/>
          <w:spacing w:val="-1"/>
        </w:rPr>
        <w:t xml:space="preserve"> </w:t>
      </w:r>
      <w:r w:rsidRPr="00980B5F">
        <w:rPr>
          <w:rFonts w:ascii="Calibri" w:hAnsi="Calibri" w:cs="Calibri"/>
          <w:b/>
          <w:bCs/>
        </w:rPr>
        <w:t>act</w:t>
      </w:r>
      <w:r w:rsidRPr="00980B5F">
        <w:rPr>
          <w:rFonts w:ascii="Calibri" w:hAnsi="Calibri" w:cs="Calibri"/>
          <w:b/>
          <w:bCs/>
          <w:spacing w:val="1"/>
        </w:rPr>
        <w:t>i</w:t>
      </w:r>
      <w:r w:rsidRPr="00980B5F">
        <w:rPr>
          <w:rFonts w:ascii="Calibri" w:hAnsi="Calibri" w:cs="Calibri"/>
          <w:b/>
          <w:bCs/>
          <w:spacing w:val="-1"/>
        </w:rPr>
        <w:t>o</w:t>
      </w:r>
      <w:r w:rsidRPr="00980B5F">
        <w:rPr>
          <w:rFonts w:ascii="Calibri" w:hAnsi="Calibri" w:cs="Calibri"/>
          <w:b/>
          <w:bCs/>
        </w:rPr>
        <w:t>n</w:t>
      </w:r>
      <w:r w:rsidRPr="00980B5F">
        <w:rPr>
          <w:rFonts w:ascii="Calibri" w:hAnsi="Calibri" w:cs="Calibri"/>
          <w:b/>
          <w:bCs/>
          <w:spacing w:val="-1"/>
        </w:rPr>
        <w:t xml:space="preserve"> </w:t>
      </w:r>
      <w:r w:rsidRPr="00980B5F">
        <w:rPr>
          <w:rFonts w:ascii="Calibri" w:hAnsi="Calibri" w:cs="Calibri"/>
          <w:b/>
          <w:bCs/>
        </w:rPr>
        <w:t>p</w:t>
      </w:r>
      <w:r w:rsidRPr="00980B5F">
        <w:rPr>
          <w:rFonts w:ascii="Calibri" w:hAnsi="Calibri" w:cs="Calibri"/>
          <w:b/>
          <w:bCs/>
          <w:spacing w:val="-2"/>
        </w:rPr>
        <w:t>o</w:t>
      </w:r>
      <w:r w:rsidRPr="00980B5F">
        <w:rPr>
          <w:rFonts w:ascii="Calibri" w:hAnsi="Calibri" w:cs="Calibri"/>
          <w:b/>
          <w:bCs/>
          <w:spacing w:val="1"/>
        </w:rPr>
        <w:t>i</w:t>
      </w:r>
      <w:r w:rsidRPr="00980B5F">
        <w:rPr>
          <w:rFonts w:ascii="Calibri" w:hAnsi="Calibri" w:cs="Calibri"/>
          <w:b/>
          <w:bCs/>
          <w:spacing w:val="-1"/>
        </w:rPr>
        <w:t>n</w:t>
      </w:r>
      <w:r w:rsidRPr="00980B5F">
        <w:rPr>
          <w:rFonts w:ascii="Calibri" w:hAnsi="Calibri" w:cs="Calibri"/>
          <w:b/>
          <w:bCs/>
        </w:rPr>
        <w:t>ts</w:t>
      </w:r>
    </w:p>
    <w:tbl>
      <w:tblPr>
        <w:tblStyle w:val="Grille"/>
        <w:tblW w:w="0" w:type="auto"/>
        <w:tblLook w:val="04A0" w:firstRow="1" w:lastRow="0" w:firstColumn="1" w:lastColumn="0" w:noHBand="0" w:noVBand="1"/>
      </w:tblPr>
      <w:tblGrid>
        <w:gridCol w:w="529"/>
        <w:gridCol w:w="8501"/>
      </w:tblGrid>
      <w:tr w:rsidR="009158CD" w14:paraId="12A442B2" w14:textId="77777777" w:rsidTr="00E66960">
        <w:tc>
          <w:tcPr>
            <w:tcW w:w="529" w:type="dxa"/>
          </w:tcPr>
          <w:p w14:paraId="42910456" w14:textId="3F1160D3" w:rsidR="009158CD" w:rsidRPr="00696B8E" w:rsidRDefault="009158CD" w:rsidP="00696B8E">
            <w:pPr>
              <w:rPr>
                <w:b/>
                <w:bCs/>
              </w:rPr>
            </w:pPr>
            <w:r w:rsidRPr="00696B8E">
              <w:rPr>
                <w:b/>
                <w:bCs/>
              </w:rPr>
              <w:t>1</w:t>
            </w:r>
            <w:r w:rsidR="00785F99">
              <w:rPr>
                <w:b/>
                <w:bCs/>
              </w:rPr>
              <w:t>.</w:t>
            </w:r>
            <w:r w:rsidRPr="00696B8E">
              <w:rPr>
                <w:b/>
                <w:bCs/>
              </w:rPr>
              <w:t xml:space="preserve"> </w:t>
            </w:r>
          </w:p>
        </w:tc>
        <w:tc>
          <w:tcPr>
            <w:tcW w:w="8501" w:type="dxa"/>
          </w:tcPr>
          <w:p w14:paraId="50601F79" w14:textId="77777777" w:rsidR="009158CD" w:rsidRPr="00696B8E" w:rsidRDefault="00696B8E" w:rsidP="00696B8E">
            <w:pPr>
              <w:pStyle w:val="Paragraphedeliste"/>
              <w:spacing w:line="276" w:lineRule="auto"/>
              <w:ind w:left="0"/>
              <w:contextualSpacing w:val="0"/>
              <w:rPr>
                <w:b/>
                <w:bCs/>
              </w:rPr>
            </w:pPr>
            <w:r w:rsidRPr="00696B8E">
              <w:rPr>
                <w:b/>
                <w:bCs/>
              </w:rPr>
              <w:t>Welcome and introduction</w:t>
            </w:r>
          </w:p>
        </w:tc>
      </w:tr>
      <w:tr w:rsidR="009158CD" w14:paraId="02162022" w14:textId="77777777" w:rsidTr="00E66960">
        <w:tc>
          <w:tcPr>
            <w:tcW w:w="529" w:type="dxa"/>
          </w:tcPr>
          <w:p w14:paraId="429F630E" w14:textId="77777777" w:rsidR="009158CD" w:rsidRPr="00696B8E" w:rsidRDefault="009158CD" w:rsidP="009158CD">
            <w:pPr>
              <w:widowControl w:val="0"/>
              <w:autoSpaceDE w:val="0"/>
              <w:autoSpaceDN w:val="0"/>
              <w:adjustRightInd w:val="0"/>
              <w:spacing w:before="4" w:line="240" w:lineRule="exact"/>
              <w:rPr>
                <w:rFonts w:ascii="Times New Roman" w:hAnsi="Times New Roman" w:cs="Times New Roman"/>
                <w:lang w:val="en-US" w:eastAsia="en-US"/>
              </w:rPr>
            </w:pPr>
          </w:p>
        </w:tc>
        <w:tc>
          <w:tcPr>
            <w:tcW w:w="8501" w:type="dxa"/>
          </w:tcPr>
          <w:p w14:paraId="77A7F95B" w14:textId="1FC12EF1" w:rsidR="00403D04" w:rsidRPr="00C75FE5" w:rsidRDefault="007E2300" w:rsidP="000F4E70">
            <w:r w:rsidRPr="007E2300">
              <w:t xml:space="preserve">General welcome from the </w:t>
            </w:r>
            <w:r w:rsidR="000F4E70">
              <w:t>sector co-leads</w:t>
            </w:r>
            <w:r w:rsidRPr="007E2300">
              <w:t>.</w:t>
            </w:r>
          </w:p>
        </w:tc>
      </w:tr>
      <w:tr w:rsidR="009158CD" w14:paraId="21160934" w14:textId="77777777" w:rsidTr="00E66960">
        <w:tc>
          <w:tcPr>
            <w:tcW w:w="529" w:type="dxa"/>
          </w:tcPr>
          <w:p w14:paraId="25DB666F" w14:textId="18BC63FF" w:rsidR="009158CD" w:rsidRPr="00696B8E" w:rsidRDefault="009158CD" w:rsidP="009158CD">
            <w:pPr>
              <w:widowControl w:val="0"/>
              <w:autoSpaceDE w:val="0"/>
              <w:autoSpaceDN w:val="0"/>
              <w:adjustRightInd w:val="0"/>
              <w:spacing w:before="6"/>
              <w:rPr>
                <w:rFonts w:ascii="Calibri" w:hAnsi="Calibri" w:cs="Calibri"/>
                <w:b/>
                <w:bCs/>
                <w:color w:val="000000"/>
                <w:lang w:val="en-US" w:eastAsia="en-US"/>
              </w:rPr>
            </w:pPr>
            <w:r w:rsidRPr="00696B8E">
              <w:rPr>
                <w:rFonts w:ascii="Calibri" w:hAnsi="Calibri" w:cs="Calibri"/>
                <w:b/>
                <w:bCs/>
                <w:color w:val="000000"/>
                <w:lang w:val="en-US" w:eastAsia="en-US"/>
              </w:rPr>
              <w:t>2</w:t>
            </w:r>
            <w:r w:rsidR="00785F99">
              <w:rPr>
                <w:rFonts w:ascii="Calibri" w:hAnsi="Calibri" w:cs="Calibri"/>
                <w:b/>
                <w:bCs/>
                <w:color w:val="000000"/>
                <w:lang w:val="en-US" w:eastAsia="en-US"/>
              </w:rPr>
              <w:t>.</w:t>
            </w:r>
          </w:p>
        </w:tc>
        <w:tc>
          <w:tcPr>
            <w:tcW w:w="8501" w:type="dxa"/>
          </w:tcPr>
          <w:p w14:paraId="6CF57F00" w14:textId="4D1B7677" w:rsidR="009158CD" w:rsidRPr="00C75FE5" w:rsidRDefault="007E2300" w:rsidP="00C75FE5">
            <w:pPr>
              <w:rPr>
                <w:b/>
                <w:bCs/>
              </w:rPr>
            </w:pPr>
            <w:r>
              <w:rPr>
                <w:b/>
                <w:bCs/>
              </w:rPr>
              <w:t>Sector</w:t>
            </w:r>
            <w:r w:rsidR="00D216CD">
              <w:rPr>
                <w:b/>
                <w:bCs/>
              </w:rPr>
              <w:t xml:space="preserve"> updates</w:t>
            </w:r>
          </w:p>
        </w:tc>
      </w:tr>
      <w:tr w:rsidR="009158CD" w14:paraId="496C4BD9" w14:textId="77777777" w:rsidTr="00E66960">
        <w:tc>
          <w:tcPr>
            <w:tcW w:w="529" w:type="dxa"/>
          </w:tcPr>
          <w:p w14:paraId="656BE070" w14:textId="77777777" w:rsidR="009158CD" w:rsidRPr="00696B8E" w:rsidRDefault="009158CD" w:rsidP="009158CD">
            <w:pPr>
              <w:widowControl w:val="0"/>
              <w:autoSpaceDE w:val="0"/>
              <w:autoSpaceDN w:val="0"/>
              <w:adjustRightInd w:val="0"/>
              <w:spacing w:before="4" w:line="240" w:lineRule="exact"/>
              <w:rPr>
                <w:rFonts w:ascii="Times New Roman" w:hAnsi="Times New Roman" w:cs="Times New Roman"/>
                <w:lang w:val="en-US" w:eastAsia="en-US"/>
              </w:rPr>
            </w:pPr>
          </w:p>
        </w:tc>
        <w:tc>
          <w:tcPr>
            <w:tcW w:w="8501" w:type="dxa"/>
          </w:tcPr>
          <w:p w14:paraId="506ED381" w14:textId="2B0A3CCB" w:rsidR="007E2300" w:rsidRPr="007E2300" w:rsidRDefault="007E2300" w:rsidP="007E2300">
            <w:pPr>
              <w:pStyle w:val="Paragraphedeliste"/>
              <w:numPr>
                <w:ilvl w:val="0"/>
                <w:numId w:val="16"/>
              </w:numPr>
              <w:spacing w:after="160" w:line="259" w:lineRule="auto"/>
              <w:jc w:val="both"/>
              <w:rPr>
                <w:rFonts w:ascii="Calibri" w:eastAsia="Calibri" w:hAnsi="Calibri" w:cs="Times New Roman"/>
                <w:b/>
                <w:u w:val="single"/>
              </w:rPr>
            </w:pPr>
            <w:r>
              <w:rPr>
                <w:rFonts w:ascii="Calibri" w:eastAsia="Calibri" w:hAnsi="Calibri" w:cs="Times New Roman"/>
                <w:b/>
                <w:u w:val="single"/>
              </w:rPr>
              <w:t>Field updates</w:t>
            </w:r>
          </w:p>
          <w:p w14:paraId="70DDF9A3" w14:textId="77777777" w:rsidR="007E2300" w:rsidRPr="007E2300" w:rsidRDefault="007E2300" w:rsidP="007E2300">
            <w:pPr>
              <w:spacing w:after="160" w:line="259" w:lineRule="auto"/>
              <w:jc w:val="both"/>
              <w:rPr>
                <w:rFonts w:ascii="Calibri" w:eastAsia="Calibri" w:hAnsi="Calibri" w:cs="Times New Roman"/>
                <w:b/>
                <w:u w:val="single"/>
              </w:rPr>
            </w:pPr>
            <w:r w:rsidRPr="007E2300">
              <w:rPr>
                <w:rFonts w:ascii="Calibri" w:eastAsia="Calibri" w:hAnsi="Calibri" w:cs="Times New Roman"/>
                <w:b/>
                <w:u w:val="single"/>
              </w:rPr>
              <w:t>BML</w:t>
            </w:r>
          </w:p>
          <w:p w14:paraId="0EBECFC3" w14:textId="77777777" w:rsidR="007E2300" w:rsidRPr="007E2300" w:rsidRDefault="007E2300" w:rsidP="007E2300">
            <w:pPr>
              <w:numPr>
                <w:ilvl w:val="0"/>
                <w:numId w:val="11"/>
              </w:numPr>
              <w:spacing w:after="160" w:line="259" w:lineRule="auto"/>
              <w:contextualSpacing/>
              <w:jc w:val="both"/>
              <w:rPr>
                <w:rFonts w:ascii="Calibri" w:eastAsia="Calibri" w:hAnsi="Calibri" w:cs="Times New Roman"/>
              </w:rPr>
            </w:pPr>
            <w:r w:rsidRPr="007E2300">
              <w:rPr>
                <w:rFonts w:ascii="Calibri" w:eastAsia="Calibri" w:hAnsi="Calibri" w:cs="Times New Roman"/>
              </w:rPr>
              <w:t xml:space="preserve">In BML, the current active Social Stability partners are: ACA, ACTED, CLMC, DCI (Defend Child International), DORCAS, House of Peace, JICA, Howard </w:t>
            </w:r>
            <w:proofErr w:type="spellStart"/>
            <w:r w:rsidRPr="007E2300">
              <w:rPr>
                <w:rFonts w:ascii="Calibri" w:eastAsia="Calibri" w:hAnsi="Calibri" w:cs="Times New Roman"/>
              </w:rPr>
              <w:t>Karagueuzian</w:t>
            </w:r>
            <w:proofErr w:type="spellEnd"/>
            <w:r w:rsidRPr="007E2300">
              <w:rPr>
                <w:rFonts w:ascii="Calibri" w:eastAsia="Calibri" w:hAnsi="Calibri" w:cs="Times New Roman"/>
              </w:rPr>
              <w:t xml:space="preserve">, </w:t>
            </w:r>
            <w:r w:rsidRPr="007E2300">
              <w:rPr>
                <w:rFonts w:ascii="Calibri" w:eastAsia="Calibri" w:hAnsi="Calibri" w:cs="Times New Roman"/>
              </w:rPr>
              <w:lastRenderedPageBreak/>
              <w:t>Lebanon Support, NRC, PU-AMI, Save the Children, SFCG, UNDP, UNHABITAT, UNHCR, UNICEF and UNRWA.</w:t>
            </w:r>
          </w:p>
          <w:p w14:paraId="493534E5" w14:textId="079DE820" w:rsidR="007E2300" w:rsidRPr="007E2300" w:rsidRDefault="00F419A9" w:rsidP="007E2300">
            <w:pPr>
              <w:numPr>
                <w:ilvl w:val="0"/>
                <w:numId w:val="11"/>
              </w:numPr>
              <w:spacing w:after="160" w:line="259" w:lineRule="auto"/>
              <w:contextualSpacing/>
              <w:jc w:val="both"/>
              <w:rPr>
                <w:rFonts w:ascii="Calibri" w:eastAsia="Calibri" w:hAnsi="Calibri" w:cs="Times New Roman"/>
              </w:rPr>
            </w:pPr>
            <w:r>
              <w:rPr>
                <w:rFonts w:ascii="Calibri" w:eastAsia="Calibri" w:hAnsi="Calibri" w:cs="Times New Roman"/>
              </w:rPr>
              <w:t>Most</w:t>
            </w:r>
            <w:r w:rsidR="007E2300" w:rsidRPr="007E2300">
              <w:rPr>
                <w:rFonts w:ascii="Calibri" w:eastAsia="Calibri" w:hAnsi="Calibri" w:cs="Times New Roman"/>
              </w:rPr>
              <w:t xml:space="preserve"> partners are</w:t>
            </w:r>
            <w:r>
              <w:rPr>
                <w:rFonts w:ascii="Calibri" w:eastAsia="Calibri" w:hAnsi="Calibri" w:cs="Times New Roman"/>
              </w:rPr>
              <w:t xml:space="preserve"> working on municipal</w:t>
            </w:r>
            <w:r w:rsidR="007E2300" w:rsidRPr="007E2300">
              <w:rPr>
                <w:rFonts w:ascii="Calibri" w:eastAsia="Calibri" w:hAnsi="Calibri" w:cs="Times New Roman"/>
              </w:rPr>
              <w:t>/ local services projects and CSPs, as well as youth initiatives (with a focus on conflict prevention and resolution).</w:t>
            </w:r>
          </w:p>
          <w:p w14:paraId="193B12DB" w14:textId="127EC14D" w:rsidR="007E2300" w:rsidRPr="007E2300" w:rsidRDefault="007E2300" w:rsidP="007E2300">
            <w:pPr>
              <w:numPr>
                <w:ilvl w:val="0"/>
                <w:numId w:val="11"/>
              </w:numPr>
              <w:spacing w:after="160" w:line="259" w:lineRule="auto"/>
              <w:contextualSpacing/>
              <w:jc w:val="both"/>
              <w:rPr>
                <w:rFonts w:ascii="Calibri" w:eastAsia="Calibri" w:hAnsi="Calibri" w:cs="Times New Roman"/>
              </w:rPr>
            </w:pPr>
            <w:r w:rsidRPr="007E2300">
              <w:rPr>
                <w:rFonts w:ascii="Calibri" w:eastAsia="Calibri" w:hAnsi="Calibri" w:cs="Times New Roman"/>
              </w:rPr>
              <w:t xml:space="preserve">A few </w:t>
            </w:r>
            <w:r w:rsidR="00F419A9">
              <w:rPr>
                <w:rFonts w:ascii="Calibri" w:eastAsia="Calibri" w:hAnsi="Calibri" w:cs="Times New Roman"/>
              </w:rPr>
              <w:t>others</w:t>
            </w:r>
            <w:r w:rsidRPr="007E2300">
              <w:rPr>
                <w:rFonts w:ascii="Calibri" w:eastAsia="Calibri" w:hAnsi="Calibri" w:cs="Times New Roman"/>
              </w:rPr>
              <w:t xml:space="preserve"> are </w:t>
            </w:r>
            <w:r w:rsidR="00F419A9">
              <w:rPr>
                <w:rFonts w:ascii="Calibri" w:eastAsia="Calibri" w:hAnsi="Calibri" w:cs="Times New Roman"/>
              </w:rPr>
              <w:t>involved</w:t>
            </w:r>
            <w:r w:rsidRPr="007E2300">
              <w:rPr>
                <w:rFonts w:ascii="Calibri" w:eastAsia="Calibri" w:hAnsi="Calibri" w:cs="Times New Roman"/>
              </w:rPr>
              <w:t xml:space="preserve"> in conflict sensitivity analysis and </w:t>
            </w:r>
            <w:r w:rsidR="00F419A9">
              <w:rPr>
                <w:rFonts w:ascii="Calibri" w:eastAsia="Calibri" w:hAnsi="Calibri" w:cs="Times New Roman"/>
              </w:rPr>
              <w:t>in the provision of</w:t>
            </w:r>
            <w:r w:rsidRPr="007E2300">
              <w:rPr>
                <w:rFonts w:ascii="Calibri" w:eastAsia="Calibri" w:hAnsi="Calibri" w:cs="Times New Roman"/>
              </w:rPr>
              <w:t xml:space="preserve"> trainings</w:t>
            </w:r>
            <w:r w:rsidR="00F419A9">
              <w:rPr>
                <w:rFonts w:ascii="Calibri" w:eastAsia="Calibri" w:hAnsi="Calibri" w:cs="Times New Roman"/>
              </w:rPr>
              <w:t xml:space="preserve"> (</w:t>
            </w:r>
            <w:r w:rsidRPr="007E2300">
              <w:rPr>
                <w:rFonts w:ascii="Calibri" w:eastAsia="Calibri" w:hAnsi="Calibri" w:cs="Times New Roman"/>
              </w:rPr>
              <w:t>Lebanon Support, House of Peace, UNDP and B&amp;Z</w:t>
            </w:r>
            <w:r w:rsidR="00F419A9">
              <w:rPr>
                <w:rFonts w:ascii="Calibri" w:eastAsia="Calibri" w:hAnsi="Calibri" w:cs="Times New Roman"/>
              </w:rPr>
              <w:t>)</w:t>
            </w:r>
            <w:r w:rsidRPr="007E2300">
              <w:rPr>
                <w:rFonts w:ascii="Calibri" w:eastAsia="Calibri" w:hAnsi="Calibri" w:cs="Times New Roman"/>
              </w:rPr>
              <w:t>.</w:t>
            </w:r>
          </w:p>
          <w:p w14:paraId="0A4F10FC" w14:textId="57DEE84F" w:rsidR="007E2300" w:rsidRPr="007E2300" w:rsidRDefault="007E2300" w:rsidP="007E2300">
            <w:pPr>
              <w:numPr>
                <w:ilvl w:val="0"/>
                <w:numId w:val="11"/>
              </w:numPr>
              <w:spacing w:after="160" w:line="259" w:lineRule="auto"/>
              <w:contextualSpacing/>
              <w:jc w:val="both"/>
              <w:rPr>
                <w:rFonts w:ascii="Calibri" w:eastAsia="Calibri" w:hAnsi="Calibri" w:cs="Times New Roman"/>
              </w:rPr>
            </w:pPr>
            <w:r w:rsidRPr="007E2300">
              <w:rPr>
                <w:rFonts w:ascii="Calibri" w:eastAsia="Calibri" w:hAnsi="Calibri" w:cs="Times New Roman"/>
              </w:rPr>
              <w:t xml:space="preserve">Fewer partners (ACA, DORCAS, JICA and UNDP) </w:t>
            </w:r>
            <w:r w:rsidR="00F419A9">
              <w:rPr>
                <w:rFonts w:ascii="Calibri" w:eastAsia="Calibri" w:hAnsi="Calibri" w:cs="Times New Roman"/>
              </w:rPr>
              <w:t xml:space="preserve">work on </w:t>
            </w:r>
            <w:r w:rsidRPr="007E2300">
              <w:rPr>
                <w:rFonts w:ascii="Calibri" w:eastAsia="Calibri" w:hAnsi="Calibri" w:cs="Times New Roman"/>
              </w:rPr>
              <w:t>strengthening national government and CSOs’ capacities to mitigate tensions.</w:t>
            </w:r>
          </w:p>
          <w:p w14:paraId="164B5A95" w14:textId="1E98768E" w:rsidR="007E2300" w:rsidRPr="007E2300" w:rsidRDefault="00F419A9" w:rsidP="007E2300">
            <w:pPr>
              <w:numPr>
                <w:ilvl w:val="0"/>
                <w:numId w:val="11"/>
              </w:numPr>
              <w:spacing w:after="160" w:line="259" w:lineRule="auto"/>
              <w:contextualSpacing/>
              <w:jc w:val="both"/>
              <w:rPr>
                <w:rFonts w:ascii="Calibri" w:eastAsia="Calibri" w:hAnsi="Calibri" w:cs="Times New Roman"/>
              </w:rPr>
            </w:pPr>
            <w:r>
              <w:rPr>
                <w:rFonts w:ascii="Calibri" w:eastAsia="Calibri" w:hAnsi="Calibri" w:cs="Times New Roman"/>
              </w:rPr>
              <w:t>We find</w:t>
            </w:r>
            <w:r w:rsidR="007E2300" w:rsidRPr="007E2300">
              <w:rPr>
                <w:rFonts w:ascii="Calibri" w:eastAsia="Calibri" w:hAnsi="Calibri" w:cs="Times New Roman"/>
              </w:rPr>
              <w:t xml:space="preserve"> a stronger concentration of partners in </w:t>
            </w:r>
            <w:proofErr w:type="spellStart"/>
            <w:r w:rsidR="007E2300" w:rsidRPr="007E2300">
              <w:rPr>
                <w:rFonts w:ascii="Calibri" w:eastAsia="Calibri" w:hAnsi="Calibri" w:cs="Times New Roman"/>
              </w:rPr>
              <w:t>Metn</w:t>
            </w:r>
            <w:proofErr w:type="spellEnd"/>
            <w:r w:rsidR="007E2300" w:rsidRPr="007E2300">
              <w:rPr>
                <w:rFonts w:ascii="Calibri" w:eastAsia="Calibri" w:hAnsi="Calibri" w:cs="Times New Roman"/>
              </w:rPr>
              <w:t xml:space="preserve">, </w:t>
            </w:r>
            <w:proofErr w:type="spellStart"/>
            <w:r w:rsidR="007E2300" w:rsidRPr="007E2300">
              <w:rPr>
                <w:rFonts w:ascii="Calibri" w:eastAsia="Calibri" w:hAnsi="Calibri" w:cs="Times New Roman"/>
              </w:rPr>
              <w:t>Baabda</w:t>
            </w:r>
            <w:proofErr w:type="spellEnd"/>
            <w:r w:rsidR="007E2300" w:rsidRPr="007E2300">
              <w:rPr>
                <w:rFonts w:ascii="Calibri" w:eastAsia="Calibri" w:hAnsi="Calibri" w:cs="Times New Roman"/>
              </w:rPr>
              <w:t xml:space="preserve">, </w:t>
            </w:r>
            <w:proofErr w:type="spellStart"/>
            <w:proofErr w:type="gramStart"/>
            <w:r w:rsidR="007E2300" w:rsidRPr="007E2300">
              <w:rPr>
                <w:rFonts w:ascii="Calibri" w:eastAsia="Calibri" w:hAnsi="Calibri" w:cs="Times New Roman"/>
              </w:rPr>
              <w:t>Aley</w:t>
            </w:r>
            <w:proofErr w:type="spellEnd"/>
            <w:proofErr w:type="gramEnd"/>
            <w:r w:rsidR="007E2300" w:rsidRPr="007E2300">
              <w:rPr>
                <w:rFonts w:ascii="Calibri" w:eastAsia="Calibri" w:hAnsi="Calibri" w:cs="Times New Roman"/>
              </w:rPr>
              <w:t xml:space="preserve">, </w:t>
            </w:r>
            <w:proofErr w:type="spellStart"/>
            <w:r w:rsidR="007E2300" w:rsidRPr="007E2300">
              <w:rPr>
                <w:rFonts w:ascii="Calibri" w:eastAsia="Calibri" w:hAnsi="Calibri" w:cs="Times New Roman"/>
              </w:rPr>
              <w:t>Keserwen</w:t>
            </w:r>
            <w:proofErr w:type="spellEnd"/>
            <w:r w:rsidR="007E2300" w:rsidRPr="007E2300">
              <w:rPr>
                <w:rFonts w:ascii="Calibri" w:eastAsia="Calibri" w:hAnsi="Calibri" w:cs="Times New Roman"/>
              </w:rPr>
              <w:t xml:space="preserve"> compared to Beirut, </w:t>
            </w:r>
            <w:proofErr w:type="spellStart"/>
            <w:r w:rsidR="007E2300" w:rsidRPr="007E2300">
              <w:rPr>
                <w:rFonts w:ascii="Calibri" w:eastAsia="Calibri" w:hAnsi="Calibri" w:cs="Times New Roman"/>
              </w:rPr>
              <w:t>Jbeil</w:t>
            </w:r>
            <w:proofErr w:type="spellEnd"/>
            <w:r w:rsidR="007E2300" w:rsidRPr="007E2300">
              <w:rPr>
                <w:rFonts w:ascii="Calibri" w:eastAsia="Calibri" w:hAnsi="Calibri" w:cs="Times New Roman"/>
              </w:rPr>
              <w:t xml:space="preserve"> and </w:t>
            </w:r>
            <w:proofErr w:type="spellStart"/>
            <w:r w:rsidR="007E2300" w:rsidRPr="007E2300">
              <w:rPr>
                <w:rFonts w:ascii="Calibri" w:eastAsia="Calibri" w:hAnsi="Calibri" w:cs="Times New Roman"/>
              </w:rPr>
              <w:t>Chouf</w:t>
            </w:r>
            <w:proofErr w:type="spellEnd"/>
            <w:r w:rsidR="007E2300" w:rsidRPr="007E2300">
              <w:rPr>
                <w:rFonts w:ascii="Calibri" w:eastAsia="Calibri" w:hAnsi="Calibri" w:cs="Times New Roman"/>
              </w:rPr>
              <w:t>.</w:t>
            </w:r>
          </w:p>
          <w:p w14:paraId="63DEC118" w14:textId="570C95DA" w:rsidR="007E2300" w:rsidRPr="007E2300" w:rsidRDefault="007E2300" w:rsidP="007E2300">
            <w:pPr>
              <w:numPr>
                <w:ilvl w:val="0"/>
                <w:numId w:val="11"/>
              </w:numPr>
              <w:spacing w:after="160" w:line="259" w:lineRule="auto"/>
              <w:contextualSpacing/>
              <w:jc w:val="both"/>
              <w:rPr>
                <w:rFonts w:ascii="Calibri" w:eastAsia="Calibri" w:hAnsi="Calibri" w:cs="Times New Roman"/>
              </w:rPr>
            </w:pPr>
            <w:r w:rsidRPr="007E2300">
              <w:rPr>
                <w:rFonts w:ascii="Calibri" w:eastAsia="Calibri" w:hAnsi="Calibri" w:cs="Times New Roman"/>
              </w:rPr>
              <w:t xml:space="preserve">The first BML Quarterly </w:t>
            </w:r>
            <w:proofErr w:type="spellStart"/>
            <w:r w:rsidRPr="007E2300">
              <w:rPr>
                <w:rFonts w:ascii="Calibri" w:eastAsia="Calibri" w:hAnsi="Calibri" w:cs="Times New Roman"/>
              </w:rPr>
              <w:t>SoST</w:t>
            </w:r>
            <w:proofErr w:type="spellEnd"/>
            <w:r w:rsidRPr="007E2300">
              <w:rPr>
                <w:rFonts w:ascii="Calibri" w:eastAsia="Calibri" w:hAnsi="Calibri" w:cs="Times New Roman"/>
              </w:rPr>
              <w:t xml:space="preserve"> meeting </w:t>
            </w:r>
            <w:r w:rsidR="00F419A9">
              <w:rPr>
                <w:rFonts w:ascii="Calibri" w:eastAsia="Calibri" w:hAnsi="Calibri" w:cs="Times New Roman"/>
              </w:rPr>
              <w:t xml:space="preserve">of the year </w:t>
            </w:r>
            <w:r w:rsidRPr="007E2300">
              <w:rPr>
                <w:rFonts w:ascii="Calibri" w:eastAsia="Calibri" w:hAnsi="Calibri" w:cs="Times New Roman"/>
              </w:rPr>
              <w:t>was held in April, the second one will take place in July at UNDP CO</w:t>
            </w:r>
            <w:r w:rsidR="00F419A9">
              <w:rPr>
                <w:rFonts w:ascii="Calibri" w:eastAsia="Calibri" w:hAnsi="Calibri" w:cs="Times New Roman"/>
              </w:rPr>
              <w:t>. It will focus primarily on</w:t>
            </w:r>
            <w:r w:rsidRPr="007E2300">
              <w:rPr>
                <w:rFonts w:ascii="Calibri" w:eastAsia="Calibri" w:hAnsi="Calibri" w:cs="Times New Roman"/>
              </w:rPr>
              <w:t xml:space="preserve"> youth</w:t>
            </w:r>
            <w:r w:rsidR="00F419A9">
              <w:rPr>
                <w:rFonts w:ascii="Calibri" w:eastAsia="Calibri" w:hAnsi="Calibri" w:cs="Times New Roman"/>
              </w:rPr>
              <w:t xml:space="preserve"> integration projects and</w:t>
            </w:r>
            <w:r w:rsidRPr="007E2300">
              <w:rPr>
                <w:rFonts w:ascii="Calibri" w:eastAsia="Calibri" w:hAnsi="Calibri" w:cs="Times New Roman"/>
              </w:rPr>
              <w:t xml:space="preserve"> </w:t>
            </w:r>
            <w:proofErr w:type="spellStart"/>
            <w:r w:rsidRPr="007E2300">
              <w:rPr>
                <w:rFonts w:ascii="Calibri" w:eastAsia="Calibri" w:hAnsi="Calibri" w:cs="Times New Roman"/>
              </w:rPr>
              <w:t>SoST</w:t>
            </w:r>
            <w:proofErr w:type="spellEnd"/>
            <w:r w:rsidRPr="007E2300">
              <w:rPr>
                <w:rFonts w:ascii="Calibri" w:eastAsia="Calibri" w:hAnsi="Calibri" w:cs="Times New Roman"/>
              </w:rPr>
              <w:t xml:space="preserve"> interventions</w:t>
            </w:r>
            <w:r w:rsidR="00F419A9" w:rsidRPr="007E2300">
              <w:rPr>
                <w:rFonts w:ascii="Calibri" w:eastAsia="Calibri" w:hAnsi="Calibri" w:cs="Times New Roman"/>
              </w:rPr>
              <w:t xml:space="preserve"> </w:t>
            </w:r>
            <w:r w:rsidR="00F419A9">
              <w:rPr>
                <w:rFonts w:ascii="Calibri" w:eastAsia="Calibri" w:hAnsi="Calibri" w:cs="Times New Roman"/>
              </w:rPr>
              <w:t xml:space="preserve">in </w:t>
            </w:r>
            <w:r w:rsidR="00F419A9" w:rsidRPr="007E2300">
              <w:rPr>
                <w:rFonts w:ascii="Calibri" w:eastAsia="Calibri" w:hAnsi="Calibri" w:cs="Times New Roman"/>
              </w:rPr>
              <w:t>rural/urban context</w:t>
            </w:r>
            <w:r w:rsidR="00F419A9">
              <w:rPr>
                <w:rFonts w:ascii="Calibri" w:eastAsia="Calibri" w:hAnsi="Calibri" w:cs="Times New Roman"/>
              </w:rPr>
              <w:t>s</w:t>
            </w:r>
            <w:r w:rsidRPr="007E2300">
              <w:rPr>
                <w:rFonts w:ascii="Calibri" w:eastAsia="Calibri" w:hAnsi="Calibri" w:cs="Times New Roman"/>
              </w:rPr>
              <w:t>.</w:t>
            </w:r>
          </w:p>
          <w:p w14:paraId="73A2B40C" w14:textId="77777777" w:rsidR="007E2300" w:rsidRPr="007E2300" w:rsidRDefault="007E2300" w:rsidP="007E2300">
            <w:pPr>
              <w:numPr>
                <w:ilvl w:val="0"/>
                <w:numId w:val="11"/>
              </w:numPr>
              <w:spacing w:after="160" w:line="259" w:lineRule="auto"/>
              <w:contextualSpacing/>
              <w:jc w:val="both"/>
              <w:rPr>
                <w:rFonts w:ascii="Calibri" w:eastAsia="Calibri" w:hAnsi="Calibri" w:cs="Times New Roman"/>
              </w:rPr>
            </w:pPr>
            <w:r w:rsidRPr="007E2300">
              <w:rPr>
                <w:rFonts w:ascii="Calibri" w:eastAsia="Calibri" w:hAnsi="Calibri" w:cs="Times New Roman"/>
              </w:rPr>
              <w:t>An online survey is being conducted with partners to structure and enhance the BML working group.</w:t>
            </w:r>
          </w:p>
          <w:p w14:paraId="43E213A4" w14:textId="77777777" w:rsidR="007E2300" w:rsidRPr="007E2300" w:rsidRDefault="007E2300" w:rsidP="007E2300">
            <w:pPr>
              <w:numPr>
                <w:ilvl w:val="0"/>
                <w:numId w:val="11"/>
              </w:numPr>
              <w:spacing w:after="160" w:line="259" w:lineRule="auto"/>
              <w:contextualSpacing/>
              <w:jc w:val="both"/>
              <w:rPr>
                <w:rFonts w:ascii="Calibri" w:eastAsia="Calibri" w:hAnsi="Calibri" w:cs="Times New Roman"/>
              </w:rPr>
            </w:pPr>
            <w:r w:rsidRPr="007E2300">
              <w:rPr>
                <w:rFonts w:ascii="Calibri" w:eastAsia="Calibri" w:hAnsi="Calibri" w:cs="Times New Roman"/>
              </w:rPr>
              <w:t xml:space="preserve">Inputs from </w:t>
            </w:r>
            <w:proofErr w:type="spellStart"/>
            <w:r w:rsidRPr="007E2300">
              <w:rPr>
                <w:rFonts w:ascii="Calibri" w:eastAsia="Calibri" w:hAnsi="Calibri" w:cs="Times New Roman"/>
              </w:rPr>
              <w:t>SoST</w:t>
            </w:r>
            <w:proofErr w:type="spellEnd"/>
            <w:r w:rsidRPr="007E2300">
              <w:rPr>
                <w:rFonts w:ascii="Calibri" w:eastAsia="Calibri" w:hAnsi="Calibri" w:cs="Times New Roman"/>
              </w:rPr>
              <w:t xml:space="preserve"> partners are being compiled to identify tension areas in order to help prioritize future interventions.</w:t>
            </w:r>
          </w:p>
          <w:p w14:paraId="658E3402" w14:textId="77777777" w:rsidR="007E2300" w:rsidRPr="007E2300" w:rsidRDefault="007E2300" w:rsidP="007E2300">
            <w:pPr>
              <w:spacing w:after="160" w:line="259" w:lineRule="auto"/>
              <w:jc w:val="both"/>
              <w:rPr>
                <w:rFonts w:ascii="Calibri" w:eastAsia="Calibri" w:hAnsi="Calibri" w:cs="Times New Roman"/>
                <w:b/>
                <w:u w:val="single"/>
              </w:rPr>
            </w:pPr>
            <w:r w:rsidRPr="007E2300">
              <w:rPr>
                <w:rFonts w:ascii="Calibri" w:eastAsia="Calibri" w:hAnsi="Calibri" w:cs="Times New Roman"/>
                <w:b/>
                <w:u w:val="single"/>
              </w:rPr>
              <w:t xml:space="preserve">North – </w:t>
            </w:r>
            <w:proofErr w:type="spellStart"/>
            <w:r w:rsidRPr="007E2300">
              <w:rPr>
                <w:rFonts w:ascii="Calibri" w:eastAsia="Calibri" w:hAnsi="Calibri" w:cs="Times New Roman"/>
                <w:b/>
                <w:u w:val="single"/>
              </w:rPr>
              <w:t>Akkar</w:t>
            </w:r>
            <w:proofErr w:type="spellEnd"/>
          </w:p>
          <w:p w14:paraId="1B6E2A0A" w14:textId="32F8D9BB" w:rsidR="007E2300" w:rsidRPr="007E2300" w:rsidRDefault="007E2300" w:rsidP="007E2300">
            <w:pPr>
              <w:numPr>
                <w:ilvl w:val="0"/>
                <w:numId w:val="12"/>
              </w:numPr>
              <w:spacing w:after="160" w:line="259" w:lineRule="auto"/>
              <w:contextualSpacing/>
              <w:jc w:val="both"/>
              <w:rPr>
                <w:rFonts w:ascii="Calibri" w:eastAsia="Calibri" w:hAnsi="Calibri" w:cs="Times New Roman"/>
              </w:rPr>
            </w:pPr>
            <w:r w:rsidRPr="007E2300">
              <w:rPr>
                <w:rFonts w:ascii="Calibri" w:eastAsia="Calibri" w:hAnsi="Calibri" w:cs="Times New Roman"/>
              </w:rPr>
              <w:t xml:space="preserve">The main </w:t>
            </w:r>
            <w:proofErr w:type="spellStart"/>
            <w:r w:rsidRPr="007E2300">
              <w:rPr>
                <w:rFonts w:ascii="Calibri" w:eastAsia="Calibri" w:hAnsi="Calibri" w:cs="Times New Roman"/>
              </w:rPr>
              <w:t>SoST</w:t>
            </w:r>
            <w:proofErr w:type="spellEnd"/>
            <w:r w:rsidRPr="007E2300">
              <w:rPr>
                <w:rFonts w:ascii="Calibri" w:eastAsia="Calibri" w:hAnsi="Calibri" w:cs="Times New Roman"/>
              </w:rPr>
              <w:t xml:space="preserve"> partners in these </w:t>
            </w:r>
            <w:r w:rsidR="00F419A9">
              <w:rPr>
                <w:rFonts w:ascii="Calibri" w:eastAsia="Calibri" w:hAnsi="Calibri" w:cs="Times New Roman"/>
              </w:rPr>
              <w:t>governorates</w:t>
            </w:r>
            <w:r w:rsidRPr="007E2300">
              <w:rPr>
                <w:rFonts w:ascii="Calibri" w:eastAsia="Calibri" w:hAnsi="Calibri" w:cs="Times New Roman"/>
              </w:rPr>
              <w:t xml:space="preserve"> are Mercy Corps, SCI, DRC, NRC, SFCG, AND, OXFAM, ACTED and UNDP.</w:t>
            </w:r>
          </w:p>
          <w:p w14:paraId="6C4F7807" w14:textId="0FC5B108" w:rsidR="007E2300" w:rsidRPr="007E2300" w:rsidRDefault="007E2300" w:rsidP="007E2300">
            <w:pPr>
              <w:numPr>
                <w:ilvl w:val="0"/>
                <w:numId w:val="12"/>
              </w:numPr>
              <w:spacing w:after="160" w:line="259" w:lineRule="auto"/>
              <w:contextualSpacing/>
              <w:jc w:val="both"/>
              <w:rPr>
                <w:rFonts w:ascii="Calibri" w:eastAsia="Calibri" w:hAnsi="Calibri" w:cs="Times New Roman"/>
              </w:rPr>
            </w:pPr>
            <w:r w:rsidRPr="007E2300">
              <w:rPr>
                <w:rFonts w:ascii="Calibri" w:eastAsia="Calibri" w:hAnsi="Calibri" w:cs="Times New Roman"/>
              </w:rPr>
              <w:t xml:space="preserve">The projects implemented provide support to municipalities and host communities (notably through CSPs). In parallel, efforts are </w:t>
            </w:r>
            <w:r w:rsidR="00F419A9">
              <w:rPr>
                <w:rFonts w:ascii="Calibri" w:eastAsia="Calibri" w:hAnsi="Calibri" w:cs="Times New Roman"/>
              </w:rPr>
              <w:t xml:space="preserve">being </w:t>
            </w:r>
            <w:r w:rsidRPr="007E2300">
              <w:rPr>
                <w:rFonts w:ascii="Calibri" w:eastAsia="Calibri" w:hAnsi="Calibri" w:cs="Times New Roman"/>
              </w:rPr>
              <w:t>made to strengthen conflict mitigation mechanisms / processes and to build CSOs’ capacities in the targeted areas.</w:t>
            </w:r>
          </w:p>
          <w:p w14:paraId="3FBC9FCD" w14:textId="4CCE7DE5" w:rsidR="007E2300" w:rsidRPr="007E2300" w:rsidRDefault="007E2300" w:rsidP="007E2300">
            <w:pPr>
              <w:numPr>
                <w:ilvl w:val="0"/>
                <w:numId w:val="12"/>
              </w:numPr>
              <w:spacing w:after="160" w:line="259" w:lineRule="auto"/>
              <w:contextualSpacing/>
              <w:jc w:val="both"/>
              <w:rPr>
                <w:rFonts w:ascii="Calibri" w:eastAsia="Calibri" w:hAnsi="Calibri" w:cs="Times New Roman"/>
              </w:rPr>
            </w:pPr>
            <w:r w:rsidRPr="007E2300">
              <w:rPr>
                <w:rFonts w:ascii="Calibri" w:eastAsia="Calibri" w:hAnsi="Calibri" w:cs="Times New Roman"/>
              </w:rPr>
              <w:t xml:space="preserve">In </w:t>
            </w:r>
            <w:proofErr w:type="spellStart"/>
            <w:r w:rsidRPr="007E2300">
              <w:rPr>
                <w:rFonts w:ascii="Calibri" w:eastAsia="Calibri" w:hAnsi="Calibri" w:cs="Times New Roman"/>
              </w:rPr>
              <w:t>Akkar</w:t>
            </w:r>
            <w:proofErr w:type="spellEnd"/>
            <w:r w:rsidRPr="007E2300">
              <w:rPr>
                <w:rFonts w:ascii="Calibri" w:eastAsia="Calibri" w:hAnsi="Calibri" w:cs="Times New Roman"/>
              </w:rPr>
              <w:t xml:space="preserve">, partners are </w:t>
            </w:r>
            <w:r w:rsidR="00F419A9">
              <w:rPr>
                <w:rFonts w:ascii="Calibri" w:eastAsia="Calibri" w:hAnsi="Calibri" w:cs="Times New Roman"/>
              </w:rPr>
              <w:t xml:space="preserve">primarily </w:t>
            </w:r>
            <w:r w:rsidRPr="007E2300">
              <w:rPr>
                <w:rFonts w:ascii="Calibri" w:eastAsia="Calibri" w:hAnsi="Calibri" w:cs="Times New Roman"/>
              </w:rPr>
              <w:t xml:space="preserve">active in the Sahel area and </w:t>
            </w:r>
            <w:r w:rsidR="00F419A9">
              <w:rPr>
                <w:rFonts w:ascii="Calibri" w:eastAsia="Calibri" w:hAnsi="Calibri" w:cs="Times New Roman"/>
              </w:rPr>
              <w:t xml:space="preserve">in </w:t>
            </w:r>
            <w:proofErr w:type="spellStart"/>
            <w:r w:rsidRPr="007E2300">
              <w:rPr>
                <w:rFonts w:ascii="Calibri" w:eastAsia="Calibri" w:hAnsi="Calibri" w:cs="Times New Roman"/>
              </w:rPr>
              <w:t>Wadi</w:t>
            </w:r>
            <w:proofErr w:type="spellEnd"/>
            <w:r w:rsidRPr="007E2300">
              <w:rPr>
                <w:rFonts w:ascii="Calibri" w:eastAsia="Calibri" w:hAnsi="Calibri" w:cs="Times New Roman"/>
              </w:rPr>
              <w:t xml:space="preserve"> Khaled, with less interventions in the middle of the governorate.</w:t>
            </w:r>
          </w:p>
          <w:p w14:paraId="424B4DAB" w14:textId="28C0A6FD" w:rsidR="007E2300" w:rsidRPr="007E2300" w:rsidRDefault="007E2300" w:rsidP="007E2300">
            <w:pPr>
              <w:numPr>
                <w:ilvl w:val="0"/>
                <w:numId w:val="12"/>
              </w:numPr>
              <w:spacing w:after="160" w:line="259" w:lineRule="auto"/>
              <w:contextualSpacing/>
              <w:jc w:val="both"/>
              <w:rPr>
                <w:rFonts w:ascii="Calibri" w:eastAsia="Calibri" w:hAnsi="Calibri" w:cs="Times New Roman"/>
              </w:rPr>
            </w:pPr>
            <w:r w:rsidRPr="007E2300">
              <w:rPr>
                <w:rFonts w:ascii="Calibri" w:eastAsia="Calibri" w:hAnsi="Calibri" w:cs="Times New Roman"/>
              </w:rPr>
              <w:t>In the T5 area, we find a</w:t>
            </w:r>
            <w:r w:rsidR="00F419A9">
              <w:rPr>
                <w:rFonts w:ascii="Calibri" w:eastAsia="Calibri" w:hAnsi="Calibri" w:cs="Times New Roman"/>
              </w:rPr>
              <w:t xml:space="preserve"> stronger</w:t>
            </w:r>
            <w:r w:rsidRPr="007E2300">
              <w:rPr>
                <w:rFonts w:ascii="Calibri" w:eastAsia="Calibri" w:hAnsi="Calibri" w:cs="Times New Roman"/>
              </w:rPr>
              <w:t xml:space="preserve"> concentration of projects in </w:t>
            </w:r>
            <w:proofErr w:type="spellStart"/>
            <w:r w:rsidRPr="007E2300">
              <w:rPr>
                <w:rFonts w:ascii="Calibri" w:eastAsia="Calibri" w:hAnsi="Calibri" w:cs="Times New Roman"/>
              </w:rPr>
              <w:t>Minieh</w:t>
            </w:r>
            <w:proofErr w:type="spellEnd"/>
            <w:r w:rsidRPr="007E2300">
              <w:rPr>
                <w:rFonts w:ascii="Calibri" w:eastAsia="Calibri" w:hAnsi="Calibri" w:cs="Times New Roman"/>
              </w:rPr>
              <w:t xml:space="preserve"> </w:t>
            </w:r>
            <w:proofErr w:type="spellStart"/>
            <w:r w:rsidRPr="007E2300">
              <w:rPr>
                <w:rFonts w:ascii="Calibri" w:eastAsia="Calibri" w:hAnsi="Calibri" w:cs="Times New Roman"/>
              </w:rPr>
              <w:t>Dennie</w:t>
            </w:r>
            <w:proofErr w:type="spellEnd"/>
            <w:r w:rsidRPr="007E2300">
              <w:rPr>
                <w:rFonts w:ascii="Calibri" w:eastAsia="Calibri" w:hAnsi="Calibri" w:cs="Times New Roman"/>
              </w:rPr>
              <w:t xml:space="preserve"> (especially Sir Ed-</w:t>
            </w:r>
            <w:proofErr w:type="spellStart"/>
            <w:r w:rsidRPr="007E2300">
              <w:rPr>
                <w:rFonts w:ascii="Calibri" w:eastAsia="Calibri" w:hAnsi="Calibri" w:cs="Times New Roman"/>
              </w:rPr>
              <w:t>Danniye</w:t>
            </w:r>
            <w:proofErr w:type="spellEnd"/>
            <w:r w:rsidRPr="007E2300">
              <w:rPr>
                <w:rFonts w:ascii="Calibri" w:eastAsia="Calibri" w:hAnsi="Calibri" w:cs="Times New Roman"/>
              </w:rPr>
              <w:t xml:space="preserve"> and </w:t>
            </w:r>
            <w:proofErr w:type="spellStart"/>
            <w:r w:rsidRPr="007E2300">
              <w:rPr>
                <w:rFonts w:ascii="Calibri" w:eastAsia="Calibri" w:hAnsi="Calibri" w:cs="Times New Roman"/>
              </w:rPr>
              <w:t>Aassoun</w:t>
            </w:r>
            <w:proofErr w:type="spellEnd"/>
            <w:r w:rsidRPr="007E2300">
              <w:rPr>
                <w:rFonts w:ascii="Calibri" w:eastAsia="Calibri" w:hAnsi="Calibri" w:cs="Times New Roman"/>
              </w:rPr>
              <w:t>) and in a few other locations.</w:t>
            </w:r>
          </w:p>
          <w:p w14:paraId="5DEF7CED" w14:textId="77777777" w:rsidR="007E2300" w:rsidRPr="007E2300" w:rsidRDefault="007E2300" w:rsidP="007E2300">
            <w:pPr>
              <w:numPr>
                <w:ilvl w:val="0"/>
                <w:numId w:val="12"/>
              </w:numPr>
              <w:spacing w:after="160" w:line="259" w:lineRule="auto"/>
              <w:contextualSpacing/>
              <w:jc w:val="both"/>
              <w:rPr>
                <w:rFonts w:ascii="Calibri" w:eastAsia="Calibri" w:hAnsi="Calibri" w:cs="Times New Roman"/>
              </w:rPr>
            </w:pPr>
            <w:r w:rsidRPr="007E2300">
              <w:rPr>
                <w:rFonts w:ascii="Calibri" w:eastAsia="Calibri" w:hAnsi="Calibri" w:cs="Times New Roman"/>
              </w:rPr>
              <w:t xml:space="preserve">The North </w:t>
            </w:r>
            <w:proofErr w:type="spellStart"/>
            <w:r w:rsidRPr="007E2300">
              <w:rPr>
                <w:rFonts w:ascii="Calibri" w:eastAsia="Calibri" w:hAnsi="Calibri" w:cs="Times New Roman"/>
              </w:rPr>
              <w:t>LH&amp;SoST</w:t>
            </w:r>
            <w:proofErr w:type="spellEnd"/>
            <w:r w:rsidRPr="007E2300">
              <w:rPr>
                <w:rFonts w:ascii="Calibri" w:eastAsia="Calibri" w:hAnsi="Calibri" w:cs="Times New Roman"/>
              </w:rPr>
              <w:t xml:space="preserve"> WG is currently working on the identification and scoring of the main areas of tension and a dedicated task force has been created to follow up on this important topic. The area of tension table will be finalized in the coming days to be shared with partners. </w:t>
            </w:r>
          </w:p>
          <w:p w14:paraId="3CD4717B" w14:textId="6C0894D8" w:rsidR="007E2300" w:rsidRPr="00780697" w:rsidRDefault="007E2300" w:rsidP="007E2300">
            <w:pPr>
              <w:numPr>
                <w:ilvl w:val="0"/>
                <w:numId w:val="12"/>
              </w:numPr>
              <w:spacing w:after="160" w:line="259" w:lineRule="auto"/>
              <w:contextualSpacing/>
              <w:jc w:val="both"/>
              <w:rPr>
                <w:rFonts w:ascii="Calibri" w:eastAsia="Calibri" w:hAnsi="Calibri" w:cs="Times New Roman"/>
              </w:rPr>
            </w:pPr>
            <w:r w:rsidRPr="007E2300">
              <w:rPr>
                <w:rFonts w:ascii="Calibri" w:eastAsia="Calibri" w:hAnsi="Calibri" w:cs="Times New Roman"/>
              </w:rPr>
              <w:t xml:space="preserve">The next </w:t>
            </w:r>
            <w:r w:rsidR="00F419A9">
              <w:rPr>
                <w:rFonts w:ascii="Calibri" w:eastAsia="Calibri" w:hAnsi="Calibri" w:cs="Times New Roman"/>
              </w:rPr>
              <w:t>WG</w:t>
            </w:r>
            <w:r w:rsidRPr="007E2300">
              <w:rPr>
                <w:rFonts w:ascii="Calibri" w:eastAsia="Calibri" w:hAnsi="Calibri" w:cs="Times New Roman"/>
              </w:rPr>
              <w:t xml:space="preserve"> meeting </w:t>
            </w:r>
            <w:r w:rsidR="00F419A9">
              <w:rPr>
                <w:rFonts w:ascii="Calibri" w:eastAsia="Calibri" w:hAnsi="Calibri" w:cs="Times New Roman"/>
              </w:rPr>
              <w:t xml:space="preserve">for the North </w:t>
            </w:r>
            <w:r w:rsidRPr="007E2300">
              <w:rPr>
                <w:rFonts w:ascii="Calibri" w:eastAsia="Calibri" w:hAnsi="Calibri" w:cs="Times New Roman"/>
              </w:rPr>
              <w:t xml:space="preserve">will be held on 22 June 2016. </w:t>
            </w:r>
          </w:p>
          <w:p w14:paraId="3D125560" w14:textId="77777777" w:rsidR="007E2300" w:rsidRPr="007E2300" w:rsidRDefault="007E2300" w:rsidP="007E2300">
            <w:pPr>
              <w:spacing w:after="160" w:line="259" w:lineRule="auto"/>
              <w:jc w:val="both"/>
              <w:rPr>
                <w:rFonts w:ascii="Calibri" w:eastAsia="Calibri" w:hAnsi="Calibri" w:cs="Times New Roman"/>
                <w:b/>
                <w:u w:val="single"/>
              </w:rPr>
            </w:pPr>
            <w:proofErr w:type="spellStart"/>
            <w:r w:rsidRPr="007E2300">
              <w:rPr>
                <w:rFonts w:ascii="Calibri" w:eastAsia="Calibri" w:hAnsi="Calibri" w:cs="Times New Roman"/>
                <w:b/>
                <w:u w:val="single"/>
              </w:rPr>
              <w:t>Bekaa</w:t>
            </w:r>
            <w:proofErr w:type="spellEnd"/>
          </w:p>
          <w:p w14:paraId="0362079D" w14:textId="77777777" w:rsidR="007E2300" w:rsidRPr="007E2300" w:rsidRDefault="007E2300" w:rsidP="007E2300">
            <w:pPr>
              <w:numPr>
                <w:ilvl w:val="0"/>
                <w:numId w:val="13"/>
              </w:numPr>
              <w:spacing w:after="160" w:line="259" w:lineRule="auto"/>
              <w:contextualSpacing/>
              <w:jc w:val="both"/>
              <w:rPr>
                <w:rFonts w:ascii="Calibri" w:eastAsia="Calibri" w:hAnsi="Calibri" w:cs="Times New Roman"/>
              </w:rPr>
            </w:pPr>
            <w:r w:rsidRPr="007E2300">
              <w:rPr>
                <w:rFonts w:ascii="Calibri" w:eastAsia="Calibri" w:hAnsi="Calibri" w:cs="Times New Roman"/>
              </w:rPr>
              <w:t xml:space="preserve">The main </w:t>
            </w:r>
            <w:proofErr w:type="spellStart"/>
            <w:r w:rsidRPr="007E2300">
              <w:rPr>
                <w:rFonts w:ascii="Calibri" w:eastAsia="Calibri" w:hAnsi="Calibri" w:cs="Times New Roman"/>
              </w:rPr>
              <w:t>SoST</w:t>
            </w:r>
            <w:proofErr w:type="spellEnd"/>
            <w:r w:rsidRPr="007E2300">
              <w:rPr>
                <w:rFonts w:ascii="Calibri" w:eastAsia="Calibri" w:hAnsi="Calibri" w:cs="Times New Roman"/>
              </w:rPr>
              <w:t xml:space="preserve"> partners in the </w:t>
            </w:r>
            <w:proofErr w:type="spellStart"/>
            <w:r w:rsidRPr="007E2300">
              <w:rPr>
                <w:rFonts w:ascii="Calibri" w:eastAsia="Calibri" w:hAnsi="Calibri" w:cs="Times New Roman"/>
              </w:rPr>
              <w:t>Bekaa</w:t>
            </w:r>
            <w:proofErr w:type="spellEnd"/>
            <w:r w:rsidRPr="007E2300">
              <w:rPr>
                <w:rFonts w:ascii="Calibri" w:eastAsia="Calibri" w:hAnsi="Calibri" w:cs="Times New Roman"/>
              </w:rPr>
              <w:t xml:space="preserve"> area are DRC, LOST, B&amp;Z and UNDP.</w:t>
            </w:r>
          </w:p>
          <w:p w14:paraId="62CACD4D" w14:textId="77777777" w:rsidR="007E2300" w:rsidRPr="007E2300" w:rsidRDefault="007E2300" w:rsidP="007E2300">
            <w:pPr>
              <w:numPr>
                <w:ilvl w:val="0"/>
                <w:numId w:val="13"/>
              </w:numPr>
              <w:spacing w:after="160" w:line="259" w:lineRule="auto"/>
              <w:contextualSpacing/>
              <w:jc w:val="both"/>
              <w:rPr>
                <w:rFonts w:ascii="Calibri" w:eastAsia="Calibri" w:hAnsi="Calibri" w:cs="Times New Roman"/>
              </w:rPr>
            </w:pPr>
            <w:r w:rsidRPr="007E2300">
              <w:rPr>
                <w:rFonts w:ascii="Calibri" w:eastAsia="Calibri" w:hAnsi="Calibri" w:cs="Times New Roman"/>
              </w:rPr>
              <w:t>The projects implemented in the sector concern primarily the strengthening of local capacity for conflict prevention and dispute resolution and the support to local CSOs.</w:t>
            </w:r>
          </w:p>
          <w:p w14:paraId="1932F6D1" w14:textId="77777777" w:rsidR="007E2300" w:rsidRPr="007E2300" w:rsidRDefault="007E2300" w:rsidP="007E2300">
            <w:pPr>
              <w:numPr>
                <w:ilvl w:val="0"/>
                <w:numId w:val="13"/>
              </w:numPr>
              <w:spacing w:after="160" w:line="259" w:lineRule="auto"/>
              <w:contextualSpacing/>
              <w:jc w:val="both"/>
              <w:rPr>
                <w:rFonts w:ascii="Calibri" w:eastAsia="Calibri" w:hAnsi="Calibri" w:cs="Times New Roman"/>
              </w:rPr>
            </w:pPr>
            <w:r w:rsidRPr="007E2300">
              <w:rPr>
                <w:rFonts w:ascii="Calibri" w:eastAsia="Calibri" w:hAnsi="Calibri" w:cs="Times New Roman"/>
              </w:rPr>
              <w:t xml:space="preserve">Projects are primarily implemented in Central </w:t>
            </w:r>
            <w:proofErr w:type="spellStart"/>
            <w:r w:rsidRPr="007E2300">
              <w:rPr>
                <w:rFonts w:ascii="Calibri" w:eastAsia="Calibri" w:hAnsi="Calibri" w:cs="Times New Roman"/>
              </w:rPr>
              <w:t>Bekaa</w:t>
            </w:r>
            <w:proofErr w:type="spellEnd"/>
            <w:r w:rsidRPr="007E2300">
              <w:rPr>
                <w:rFonts w:ascii="Calibri" w:eastAsia="Calibri" w:hAnsi="Calibri" w:cs="Times New Roman"/>
              </w:rPr>
              <w:t xml:space="preserve">, and to a lesser extent in West </w:t>
            </w:r>
            <w:proofErr w:type="spellStart"/>
            <w:r w:rsidRPr="007E2300">
              <w:rPr>
                <w:rFonts w:ascii="Calibri" w:eastAsia="Calibri" w:hAnsi="Calibri" w:cs="Times New Roman"/>
              </w:rPr>
              <w:t>Bekaa</w:t>
            </w:r>
            <w:proofErr w:type="spellEnd"/>
            <w:r w:rsidRPr="007E2300">
              <w:rPr>
                <w:rFonts w:ascii="Calibri" w:eastAsia="Calibri" w:hAnsi="Calibri" w:cs="Times New Roman"/>
              </w:rPr>
              <w:t xml:space="preserve"> (with major gaps in </w:t>
            </w:r>
            <w:proofErr w:type="spellStart"/>
            <w:r w:rsidRPr="007E2300">
              <w:rPr>
                <w:rFonts w:ascii="Calibri" w:eastAsia="Calibri" w:hAnsi="Calibri" w:cs="Times New Roman"/>
              </w:rPr>
              <w:t>Arsal</w:t>
            </w:r>
            <w:proofErr w:type="spellEnd"/>
            <w:r w:rsidRPr="007E2300">
              <w:rPr>
                <w:rFonts w:ascii="Calibri" w:eastAsia="Calibri" w:hAnsi="Calibri" w:cs="Times New Roman"/>
              </w:rPr>
              <w:t xml:space="preserve"> - due to the security situation - and </w:t>
            </w:r>
            <w:proofErr w:type="spellStart"/>
            <w:r w:rsidRPr="007E2300">
              <w:rPr>
                <w:rFonts w:ascii="Calibri" w:eastAsia="Calibri" w:hAnsi="Calibri" w:cs="Times New Roman"/>
              </w:rPr>
              <w:t>Rashaya</w:t>
            </w:r>
            <w:proofErr w:type="spellEnd"/>
            <w:r w:rsidRPr="007E2300">
              <w:rPr>
                <w:rFonts w:ascii="Calibri" w:eastAsia="Calibri" w:hAnsi="Calibri" w:cs="Times New Roman"/>
              </w:rPr>
              <w:t>).</w:t>
            </w:r>
          </w:p>
          <w:p w14:paraId="53335C5B" w14:textId="77777777" w:rsidR="007E2300" w:rsidRPr="007E2300" w:rsidRDefault="007E2300" w:rsidP="007E2300">
            <w:pPr>
              <w:numPr>
                <w:ilvl w:val="0"/>
                <w:numId w:val="13"/>
              </w:numPr>
              <w:spacing w:after="160" w:line="259" w:lineRule="auto"/>
              <w:contextualSpacing/>
              <w:jc w:val="both"/>
              <w:rPr>
                <w:rFonts w:ascii="Calibri" w:eastAsia="Calibri" w:hAnsi="Calibri" w:cs="Times New Roman"/>
              </w:rPr>
            </w:pPr>
            <w:r w:rsidRPr="007E2300">
              <w:rPr>
                <w:rFonts w:ascii="Calibri" w:eastAsia="Calibri" w:hAnsi="Calibri" w:cs="Times New Roman"/>
              </w:rPr>
              <w:t xml:space="preserve">The </w:t>
            </w:r>
            <w:proofErr w:type="spellStart"/>
            <w:r w:rsidRPr="007E2300">
              <w:rPr>
                <w:rFonts w:ascii="Calibri" w:eastAsia="Calibri" w:hAnsi="Calibri" w:cs="Times New Roman"/>
              </w:rPr>
              <w:t>Bekaa</w:t>
            </w:r>
            <w:proofErr w:type="spellEnd"/>
            <w:r w:rsidRPr="007E2300">
              <w:rPr>
                <w:rFonts w:ascii="Calibri" w:eastAsia="Calibri" w:hAnsi="Calibri" w:cs="Times New Roman"/>
              </w:rPr>
              <w:t xml:space="preserve"> </w:t>
            </w:r>
            <w:proofErr w:type="spellStart"/>
            <w:r w:rsidRPr="007E2300">
              <w:rPr>
                <w:rFonts w:ascii="Calibri" w:eastAsia="Calibri" w:hAnsi="Calibri" w:cs="Times New Roman"/>
              </w:rPr>
              <w:t>LH&amp;SoST</w:t>
            </w:r>
            <w:proofErr w:type="spellEnd"/>
            <w:r w:rsidRPr="007E2300">
              <w:rPr>
                <w:rFonts w:ascii="Calibri" w:eastAsia="Calibri" w:hAnsi="Calibri" w:cs="Times New Roman"/>
              </w:rPr>
              <w:t xml:space="preserve"> WG has completed the area of tension mapping exercise and regularly updates the 3W matrix which summarizes partners’ interventions in the field.</w:t>
            </w:r>
          </w:p>
          <w:p w14:paraId="746B043E" w14:textId="77777777" w:rsidR="007E2300" w:rsidRPr="007E2300" w:rsidRDefault="007E2300" w:rsidP="007E2300">
            <w:pPr>
              <w:numPr>
                <w:ilvl w:val="0"/>
                <w:numId w:val="13"/>
              </w:numPr>
              <w:spacing w:after="160" w:line="259" w:lineRule="auto"/>
              <w:contextualSpacing/>
              <w:jc w:val="both"/>
              <w:rPr>
                <w:rFonts w:ascii="Calibri" w:eastAsia="Calibri" w:hAnsi="Calibri" w:cs="Times New Roman"/>
              </w:rPr>
            </w:pPr>
            <w:r w:rsidRPr="007E2300">
              <w:rPr>
                <w:rFonts w:ascii="Calibri" w:eastAsia="Calibri" w:hAnsi="Calibri" w:cs="Times New Roman"/>
              </w:rPr>
              <w:t xml:space="preserve">The next working group meeting will be held on 14 June 2016 at UNDP </w:t>
            </w:r>
            <w:proofErr w:type="spellStart"/>
            <w:r w:rsidRPr="007E2300">
              <w:rPr>
                <w:rFonts w:ascii="Calibri" w:eastAsia="Calibri" w:hAnsi="Calibri" w:cs="Times New Roman"/>
              </w:rPr>
              <w:t>Chtaura</w:t>
            </w:r>
            <w:proofErr w:type="spellEnd"/>
            <w:r w:rsidRPr="007E2300">
              <w:rPr>
                <w:rFonts w:ascii="Calibri" w:eastAsia="Calibri" w:hAnsi="Calibri" w:cs="Times New Roman"/>
              </w:rPr>
              <w:t xml:space="preserve"> office.</w:t>
            </w:r>
          </w:p>
          <w:p w14:paraId="27B631A1" w14:textId="77777777" w:rsidR="007E2300" w:rsidRPr="007E2300" w:rsidRDefault="007E2300" w:rsidP="007E2300">
            <w:pPr>
              <w:spacing w:after="160" w:line="259" w:lineRule="auto"/>
              <w:jc w:val="both"/>
              <w:rPr>
                <w:rFonts w:ascii="Calibri" w:eastAsia="Calibri" w:hAnsi="Calibri" w:cs="Times New Roman"/>
                <w:b/>
                <w:u w:val="single"/>
              </w:rPr>
            </w:pPr>
            <w:r w:rsidRPr="007E2300">
              <w:rPr>
                <w:rFonts w:ascii="Calibri" w:eastAsia="Calibri" w:hAnsi="Calibri" w:cs="Times New Roman"/>
                <w:b/>
                <w:u w:val="single"/>
              </w:rPr>
              <w:lastRenderedPageBreak/>
              <w:t>South</w:t>
            </w:r>
          </w:p>
          <w:p w14:paraId="139AB1FA" w14:textId="0E6CDDDC" w:rsidR="007E2300" w:rsidRPr="007E2300" w:rsidRDefault="007E2300" w:rsidP="007E2300">
            <w:pPr>
              <w:numPr>
                <w:ilvl w:val="0"/>
                <w:numId w:val="14"/>
              </w:numPr>
              <w:spacing w:after="160" w:line="259" w:lineRule="auto"/>
              <w:contextualSpacing/>
              <w:jc w:val="both"/>
              <w:rPr>
                <w:rFonts w:ascii="Calibri" w:eastAsia="Calibri" w:hAnsi="Calibri" w:cs="Times New Roman"/>
              </w:rPr>
            </w:pPr>
            <w:r w:rsidRPr="007E2300">
              <w:rPr>
                <w:rFonts w:ascii="Calibri" w:eastAsia="Calibri" w:hAnsi="Calibri" w:cs="Times New Roman"/>
              </w:rPr>
              <w:t xml:space="preserve">The main </w:t>
            </w:r>
            <w:proofErr w:type="spellStart"/>
            <w:r w:rsidRPr="007E2300">
              <w:rPr>
                <w:rFonts w:ascii="Calibri" w:eastAsia="Calibri" w:hAnsi="Calibri" w:cs="Times New Roman"/>
              </w:rPr>
              <w:t>SoST</w:t>
            </w:r>
            <w:proofErr w:type="spellEnd"/>
            <w:r w:rsidRPr="007E2300">
              <w:rPr>
                <w:rFonts w:ascii="Calibri" w:eastAsia="Calibri" w:hAnsi="Calibri" w:cs="Times New Roman"/>
              </w:rPr>
              <w:t xml:space="preserve"> partners in the South are SFCG and UNDP (notably through the LHSP and Peace Building projects which are being implemented</w:t>
            </w:r>
            <w:r w:rsidR="00F419A9">
              <w:rPr>
                <w:rFonts w:ascii="Calibri" w:eastAsia="Calibri" w:hAnsi="Calibri" w:cs="Times New Roman"/>
              </w:rPr>
              <w:t xml:space="preserve"> there</w:t>
            </w:r>
            <w:r w:rsidRPr="007E2300">
              <w:rPr>
                <w:rFonts w:ascii="Calibri" w:eastAsia="Calibri" w:hAnsi="Calibri" w:cs="Times New Roman"/>
              </w:rPr>
              <w:t>).</w:t>
            </w:r>
          </w:p>
          <w:p w14:paraId="30AA780C" w14:textId="77777777" w:rsidR="007E2300" w:rsidRPr="007E2300" w:rsidRDefault="007E2300" w:rsidP="007E2300">
            <w:pPr>
              <w:numPr>
                <w:ilvl w:val="0"/>
                <w:numId w:val="14"/>
              </w:numPr>
              <w:spacing w:after="160" w:line="259" w:lineRule="auto"/>
              <w:contextualSpacing/>
              <w:jc w:val="both"/>
              <w:rPr>
                <w:rFonts w:ascii="Calibri" w:eastAsia="Calibri" w:hAnsi="Calibri" w:cs="Times New Roman"/>
              </w:rPr>
            </w:pPr>
            <w:r w:rsidRPr="007E2300">
              <w:rPr>
                <w:rFonts w:ascii="Calibri" w:eastAsia="Calibri" w:hAnsi="Calibri" w:cs="Times New Roman"/>
              </w:rPr>
              <w:t xml:space="preserve">Interventions are mostly concentrated in </w:t>
            </w:r>
            <w:proofErr w:type="spellStart"/>
            <w:r w:rsidRPr="007E2300">
              <w:rPr>
                <w:rFonts w:ascii="Calibri" w:eastAsia="Calibri" w:hAnsi="Calibri" w:cs="Times New Roman"/>
              </w:rPr>
              <w:t>Saida</w:t>
            </w:r>
            <w:proofErr w:type="spellEnd"/>
            <w:r w:rsidRPr="007E2300">
              <w:rPr>
                <w:rFonts w:ascii="Calibri" w:eastAsia="Calibri" w:hAnsi="Calibri" w:cs="Times New Roman"/>
              </w:rPr>
              <w:t xml:space="preserve">, </w:t>
            </w:r>
            <w:proofErr w:type="spellStart"/>
            <w:r w:rsidRPr="007E2300">
              <w:rPr>
                <w:rFonts w:ascii="Calibri" w:eastAsia="Calibri" w:hAnsi="Calibri" w:cs="Times New Roman"/>
              </w:rPr>
              <w:t>Nabatieh</w:t>
            </w:r>
            <w:proofErr w:type="spellEnd"/>
            <w:r w:rsidRPr="007E2300">
              <w:rPr>
                <w:rFonts w:ascii="Calibri" w:eastAsia="Calibri" w:hAnsi="Calibri" w:cs="Times New Roman"/>
              </w:rPr>
              <w:t xml:space="preserve"> as well as in the North of Sour. The most significant gaps identified are concentrated in the south of Sour and in Bent </w:t>
            </w:r>
            <w:proofErr w:type="spellStart"/>
            <w:r w:rsidRPr="007E2300">
              <w:rPr>
                <w:rFonts w:ascii="Calibri" w:eastAsia="Calibri" w:hAnsi="Calibri" w:cs="Times New Roman"/>
              </w:rPr>
              <w:t>Jbeil</w:t>
            </w:r>
            <w:proofErr w:type="spellEnd"/>
            <w:r w:rsidRPr="007E2300">
              <w:rPr>
                <w:rFonts w:ascii="Calibri" w:eastAsia="Calibri" w:hAnsi="Calibri" w:cs="Times New Roman"/>
              </w:rPr>
              <w:t>.</w:t>
            </w:r>
          </w:p>
          <w:p w14:paraId="16CC2EFE" w14:textId="77777777" w:rsidR="007E2300" w:rsidRPr="007E2300" w:rsidRDefault="007E2300" w:rsidP="007E2300">
            <w:pPr>
              <w:numPr>
                <w:ilvl w:val="0"/>
                <w:numId w:val="14"/>
              </w:numPr>
              <w:spacing w:after="160" w:line="259" w:lineRule="auto"/>
              <w:contextualSpacing/>
              <w:jc w:val="both"/>
              <w:rPr>
                <w:rFonts w:ascii="Calibri" w:eastAsia="Calibri" w:hAnsi="Calibri" w:cs="Times New Roman"/>
              </w:rPr>
            </w:pPr>
            <w:r w:rsidRPr="007E2300">
              <w:rPr>
                <w:rFonts w:ascii="Calibri" w:eastAsia="Calibri" w:hAnsi="Calibri" w:cs="Times New Roman"/>
              </w:rPr>
              <w:t xml:space="preserve">An areas of tension exercise is being conducted by the </w:t>
            </w:r>
            <w:proofErr w:type="spellStart"/>
            <w:r w:rsidRPr="007E2300">
              <w:rPr>
                <w:rFonts w:ascii="Calibri" w:eastAsia="Calibri" w:hAnsi="Calibri" w:cs="Times New Roman"/>
              </w:rPr>
              <w:t>LH&amp;SoST</w:t>
            </w:r>
            <w:proofErr w:type="spellEnd"/>
            <w:r w:rsidRPr="007E2300">
              <w:rPr>
                <w:rFonts w:ascii="Calibri" w:eastAsia="Calibri" w:hAnsi="Calibri" w:cs="Times New Roman"/>
              </w:rPr>
              <w:t xml:space="preserve"> WG for the South and a conflict sensitivity report was recently published by UNDP covering the areas of </w:t>
            </w:r>
            <w:proofErr w:type="spellStart"/>
            <w:r w:rsidRPr="007E2300">
              <w:rPr>
                <w:rFonts w:ascii="Calibri" w:eastAsia="Calibri" w:hAnsi="Calibri" w:cs="Times New Roman"/>
              </w:rPr>
              <w:t>Nabatieh</w:t>
            </w:r>
            <w:proofErr w:type="spellEnd"/>
            <w:r w:rsidRPr="007E2300">
              <w:rPr>
                <w:rFonts w:ascii="Calibri" w:eastAsia="Calibri" w:hAnsi="Calibri" w:cs="Times New Roman"/>
              </w:rPr>
              <w:t xml:space="preserve"> and Bint </w:t>
            </w:r>
            <w:proofErr w:type="spellStart"/>
            <w:r w:rsidRPr="007E2300">
              <w:rPr>
                <w:rFonts w:ascii="Calibri" w:eastAsia="Calibri" w:hAnsi="Calibri" w:cs="Times New Roman"/>
              </w:rPr>
              <w:t>Jbeil</w:t>
            </w:r>
            <w:proofErr w:type="spellEnd"/>
            <w:r w:rsidRPr="007E2300">
              <w:rPr>
                <w:rFonts w:ascii="Calibri" w:eastAsia="Calibri" w:hAnsi="Calibri" w:cs="Times New Roman"/>
              </w:rPr>
              <w:t>.</w:t>
            </w:r>
          </w:p>
          <w:p w14:paraId="2DF900EA" w14:textId="6AC7E18E" w:rsidR="007E2300" w:rsidRPr="00780697" w:rsidRDefault="007E2300" w:rsidP="007E2300">
            <w:pPr>
              <w:numPr>
                <w:ilvl w:val="0"/>
                <w:numId w:val="14"/>
              </w:numPr>
              <w:spacing w:after="160" w:line="259" w:lineRule="auto"/>
              <w:contextualSpacing/>
              <w:jc w:val="both"/>
              <w:rPr>
                <w:rFonts w:ascii="Calibri" w:eastAsia="Calibri" w:hAnsi="Calibri" w:cs="Times New Roman"/>
              </w:rPr>
            </w:pPr>
            <w:r w:rsidRPr="007E2300">
              <w:rPr>
                <w:rFonts w:ascii="Calibri" w:eastAsia="Calibri" w:hAnsi="Calibri" w:cs="Times New Roman"/>
              </w:rPr>
              <w:t>The next WG meeting will be held on 29 June 2016 at UNDP Tyr office.</w:t>
            </w:r>
          </w:p>
          <w:p w14:paraId="118AE5A9" w14:textId="6B765478" w:rsidR="007E2300" w:rsidRDefault="007E2300" w:rsidP="007E2300">
            <w:pPr>
              <w:pStyle w:val="Paragraphedeliste"/>
              <w:numPr>
                <w:ilvl w:val="0"/>
                <w:numId w:val="16"/>
              </w:numPr>
              <w:spacing w:after="160" w:line="259" w:lineRule="auto"/>
              <w:jc w:val="both"/>
              <w:rPr>
                <w:rFonts w:ascii="Calibri" w:eastAsia="Calibri" w:hAnsi="Calibri" w:cs="Times New Roman"/>
                <w:b/>
                <w:u w:val="single"/>
              </w:rPr>
            </w:pPr>
            <w:r w:rsidRPr="007E2300">
              <w:rPr>
                <w:rFonts w:ascii="Calibri" w:eastAsia="Calibri" w:hAnsi="Calibri" w:cs="Times New Roman"/>
                <w:b/>
                <w:u w:val="single"/>
              </w:rPr>
              <w:t>Progress to date &amp; 3W mapping</w:t>
            </w:r>
          </w:p>
          <w:p w14:paraId="0E8D423E" w14:textId="42719801" w:rsidR="007E2300" w:rsidRPr="007E2300" w:rsidRDefault="007E2300" w:rsidP="007E2300">
            <w:pPr>
              <w:numPr>
                <w:ilvl w:val="0"/>
                <w:numId w:val="17"/>
              </w:numPr>
              <w:spacing w:after="160" w:line="259" w:lineRule="auto"/>
              <w:contextualSpacing/>
              <w:jc w:val="both"/>
              <w:rPr>
                <w:rFonts w:ascii="Calibri" w:eastAsia="Calibri" w:hAnsi="Calibri" w:cs="Times New Roman"/>
              </w:rPr>
            </w:pPr>
            <w:r w:rsidRPr="007E2300">
              <w:rPr>
                <w:rFonts w:ascii="Calibri" w:eastAsia="Calibri" w:hAnsi="Calibri" w:cs="Times New Roman"/>
              </w:rPr>
              <w:t xml:space="preserve">The national sector coordinator gave a brief overview of the </w:t>
            </w:r>
            <w:proofErr w:type="spellStart"/>
            <w:r w:rsidRPr="007E2300">
              <w:rPr>
                <w:rFonts w:ascii="Calibri" w:eastAsia="Calibri" w:hAnsi="Calibri" w:cs="Times New Roman"/>
              </w:rPr>
              <w:t>SoST</w:t>
            </w:r>
            <w:proofErr w:type="spellEnd"/>
            <w:r w:rsidRPr="007E2300">
              <w:rPr>
                <w:rFonts w:ascii="Calibri" w:eastAsia="Calibri" w:hAnsi="Calibri" w:cs="Times New Roman"/>
              </w:rPr>
              <w:t xml:space="preserve"> sector progress to date and showed the latest version of the 3W map (also available on the IA </w:t>
            </w:r>
            <w:proofErr w:type="spellStart"/>
            <w:r w:rsidRPr="007E2300">
              <w:rPr>
                <w:rFonts w:ascii="Calibri" w:eastAsia="Calibri" w:hAnsi="Calibri" w:cs="Times New Roman"/>
              </w:rPr>
              <w:t>webportal</w:t>
            </w:r>
            <w:proofErr w:type="spellEnd"/>
            <w:r w:rsidRPr="007E2300">
              <w:rPr>
                <w:rFonts w:ascii="Calibri" w:eastAsia="Calibri" w:hAnsi="Calibri" w:cs="Times New Roman"/>
              </w:rPr>
              <w:t>).</w:t>
            </w:r>
            <w:r w:rsidR="00780697">
              <w:rPr>
                <w:rFonts w:ascii="Calibri" w:eastAsia="Calibri" w:hAnsi="Calibri" w:cs="Times New Roman"/>
              </w:rPr>
              <w:t xml:space="preserve"> While there has not been much new funding received, most partners are implementing based on carry-over from 2015, with a relatively high level intensity of activities (20 partners active in 200 cadastres) – see sector dashboard and </w:t>
            </w:r>
            <w:proofErr w:type="spellStart"/>
            <w:proofErr w:type="gramStart"/>
            <w:r w:rsidR="00780697">
              <w:rPr>
                <w:rFonts w:ascii="Calibri" w:eastAsia="Calibri" w:hAnsi="Calibri" w:cs="Times New Roman"/>
              </w:rPr>
              <w:t>powerpoint</w:t>
            </w:r>
            <w:proofErr w:type="spellEnd"/>
            <w:proofErr w:type="gramEnd"/>
            <w:r w:rsidR="00780697">
              <w:rPr>
                <w:rFonts w:ascii="Calibri" w:eastAsia="Calibri" w:hAnsi="Calibri" w:cs="Times New Roman"/>
              </w:rPr>
              <w:t xml:space="preserve"> for details. </w:t>
            </w:r>
          </w:p>
          <w:p w14:paraId="5C32F24E" w14:textId="6A3E4AE3" w:rsidR="007E2300" w:rsidRPr="007E2300" w:rsidRDefault="00780697" w:rsidP="007E2300">
            <w:pPr>
              <w:numPr>
                <w:ilvl w:val="0"/>
                <w:numId w:val="17"/>
              </w:numPr>
              <w:spacing w:after="160" w:line="259" w:lineRule="auto"/>
              <w:contextualSpacing/>
              <w:jc w:val="both"/>
              <w:rPr>
                <w:rFonts w:ascii="Calibri" w:eastAsia="Calibri" w:hAnsi="Calibri" w:cs="Times New Roman"/>
              </w:rPr>
            </w:pPr>
            <w:r>
              <w:rPr>
                <w:rFonts w:ascii="Calibri" w:eastAsia="Calibri" w:hAnsi="Calibri" w:cs="Times New Roman"/>
              </w:rPr>
              <w:t>At the field level, working groups are carrying an</w:t>
            </w:r>
            <w:r w:rsidR="007E2300" w:rsidRPr="007E2300">
              <w:rPr>
                <w:rFonts w:ascii="Calibri" w:eastAsia="Calibri" w:hAnsi="Calibri" w:cs="Times New Roman"/>
              </w:rPr>
              <w:t xml:space="preserve"> exercise aimed at identifying the main </w:t>
            </w:r>
            <w:proofErr w:type="gramStart"/>
            <w:r w:rsidR="007E2300" w:rsidRPr="007E2300">
              <w:rPr>
                <w:rFonts w:ascii="Calibri" w:eastAsia="Calibri" w:hAnsi="Calibri" w:cs="Times New Roman"/>
              </w:rPr>
              <w:t>areas of tension is</w:t>
            </w:r>
            <w:proofErr w:type="gramEnd"/>
            <w:r w:rsidR="007E2300" w:rsidRPr="007E2300">
              <w:rPr>
                <w:rFonts w:ascii="Calibri" w:eastAsia="Calibri" w:hAnsi="Calibri" w:cs="Times New Roman"/>
              </w:rPr>
              <w:t xml:space="preserve"> being conducted across Lebanon with the support of </w:t>
            </w:r>
            <w:proofErr w:type="spellStart"/>
            <w:r w:rsidR="007E2300" w:rsidRPr="007E2300">
              <w:rPr>
                <w:rFonts w:ascii="Calibri" w:eastAsia="Calibri" w:hAnsi="Calibri" w:cs="Times New Roman"/>
              </w:rPr>
              <w:t>SoST</w:t>
            </w:r>
            <w:proofErr w:type="spellEnd"/>
            <w:r w:rsidR="007E2300" w:rsidRPr="007E2300">
              <w:rPr>
                <w:rFonts w:ascii="Calibri" w:eastAsia="Calibri" w:hAnsi="Calibri" w:cs="Times New Roman"/>
              </w:rPr>
              <w:t xml:space="preserve"> partners. The objective is to </w:t>
            </w:r>
            <w:r>
              <w:rPr>
                <w:rFonts w:ascii="Calibri" w:eastAsia="Calibri" w:hAnsi="Calibri" w:cs="Times New Roman"/>
              </w:rPr>
              <w:t xml:space="preserve">consolidate existing knowledge from partners to identify priority areas of interventions. </w:t>
            </w:r>
          </w:p>
          <w:p w14:paraId="53A97607" w14:textId="2CF219EE" w:rsidR="007E2300" w:rsidRPr="007E2300" w:rsidRDefault="007E2300" w:rsidP="007E2300">
            <w:pPr>
              <w:pStyle w:val="Paragraphedeliste"/>
              <w:numPr>
                <w:ilvl w:val="0"/>
                <w:numId w:val="16"/>
              </w:numPr>
              <w:spacing w:after="160" w:line="259" w:lineRule="auto"/>
              <w:jc w:val="both"/>
              <w:rPr>
                <w:rFonts w:ascii="Calibri" w:eastAsia="Calibri" w:hAnsi="Calibri" w:cs="Times New Roman"/>
                <w:b/>
                <w:u w:val="single"/>
              </w:rPr>
            </w:pPr>
            <w:r w:rsidRPr="007E2300">
              <w:rPr>
                <w:rFonts w:ascii="Calibri" w:eastAsia="Calibri" w:hAnsi="Calibri" w:cs="Times New Roman"/>
                <w:b/>
                <w:u w:val="single"/>
              </w:rPr>
              <w:t xml:space="preserve">Technical guidelines on </w:t>
            </w:r>
            <w:proofErr w:type="spellStart"/>
            <w:r w:rsidRPr="007E2300">
              <w:rPr>
                <w:rFonts w:ascii="Calibri" w:eastAsia="Calibri" w:hAnsi="Calibri" w:cs="Times New Roman"/>
                <w:b/>
                <w:u w:val="single"/>
              </w:rPr>
              <w:t>neighborhood</w:t>
            </w:r>
            <w:proofErr w:type="spellEnd"/>
            <w:r w:rsidRPr="007E2300">
              <w:rPr>
                <w:rFonts w:ascii="Calibri" w:eastAsia="Calibri" w:hAnsi="Calibri" w:cs="Times New Roman"/>
                <w:b/>
                <w:u w:val="single"/>
              </w:rPr>
              <w:t xml:space="preserve"> upgrading</w:t>
            </w:r>
          </w:p>
          <w:p w14:paraId="6FF8D6A7" w14:textId="72CBE684" w:rsidR="007E2300" w:rsidRPr="007E2300" w:rsidRDefault="00F74045" w:rsidP="007E2300">
            <w:pPr>
              <w:numPr>
                <w:ilvl w:val="0"/>
                <w:numId w:val="18"/>
              </w:numPr>
              <w:spacing w:after="160" w:line="259" w:lineRule="auto"/>
              <w:contextualSpacing/>
              <w:jc w:val="both"/>
              <w:rPr>
                <w:rFonts w:ascii="Calibri" w:eastAsia="Calibri" w:hAnsi="Calibri" w:cs="Times New Roman"/>
              </w:rPr>
            </w:pPr>
            <w:r>
              <w:rPr>
                <w:rFonts w:ascii="Calibri" w:eastAsia="Calibri" w:hAnsi="Calibri" w:cs="Times New Roman"/>
              </w:rPr>
              <w:t>An update was given on</w:t>
            </w:r>
            <w:r w:rsidR="007E2300" w:rsidRPr="007E2300">
              <w:rPr>
                <w:rFonts w:ascii="Calibri" w:eastAsia="Calibri" w:hAnsi="Calibri" w:cs="Times New Roman"/>
              </w:rPr>
              <w:t xml:space="preserve"> </w:t>
            </w:r>
            <w:r>
              <w:rPr>
                <w:rFonts w:ascii="Calibri" w:eastAsia="Calibri" w:hAnsi="Calibri" w:cs="Times New Roman"/>
              </w:rPr>
              <w:t xml:space="preserve">the </w:t>
            </w:r>
            <w:r w:rsidR="007E2300" w:rsidRPr="007E2300">
              <w:rPr>
                <w:rFonts w:ascii="Calibri" w:eastAsia="Calibri" w:hAnsi="Calibri" w:cs="Times New Roman"/>
              </w:rPr>
              <w:t xml:space="preserve">ongoing discussions related to the preparation of the technical guidelines on </w:t>
            </w:r>
            <w:r w:rsidRPr="007E2300">
              <w:rPr>
                <w:rFonts w:ascii="Calibri" w:eastAsia="Calibri" w:hAnsi="Calibri" w:cs="Times New Roman"/>
              </w:rPr>
              <w:t>neighbourhood</w:t>
            </w:r>
            <w:r w:rsidR="007E2300" w:rsidRPr="007E2300">
              <w:rPr>
                <w:rFonts w:ascii="Calibri" w:eastAsia="Calibri" w:hAnsi="Calibri" w:cs="Times New Roman"/>
              </w:rPr>
              <w:t xml:space="preserve"> upgrading.  The </w:t>
            </w:r>
            <w:proofErr w:type="spellStart"/>
            <w:r w:rsidR="007E2300" w:rsidRPr="007E2300">
              <w:rPr>
                <w:rFonts w:ascii="Calibri" w:eastAsia="Calibri" w:hAnsi="Calibri" w:cs="Times New Roman"/>
              </w:rPr>
              <w:t>SoST</w:t>
            </w:r>
            <w:proofErr w:type="spellEnd"/>
            <w:r w:rsidR="007E2300" w:rsidRPr="007E2300">
              <w:rPr>
                <w:rFonts w:ascii="Calibri" w:eastAsia="Calibri" w:hAnsi="Calibri" w:cs="Times New Roman"/>
              </w:rPr>
              <w:t xml:space="preserve"> sector has </w:t>
            </w:r>
            <w:r w:rsidR="00780697">
              <w:rPr>
                <w:rFonts w:ascii="Calibri" w:eastAsia="Calibri" w:hAnsi="Calibri" w:cs="Times New Roman"/>
              </w:rPr>
              <w:t xml:space="preserve">started </w:t>
            </w:r>
            <w:r w:rsidR="007E2300" w:rsidRPr="007E2300">
              <w:rPr>
                <w:rFonts w:ascii="Calibri" w:eastAsia="Calibri" w:hAnsi="Calibri" w:cs="Times New Roman"/>
              </w:rPr>
              <w:t xml:space="preserve">worked closely with shelter partners on this critical issue with the objective to improve living conditions and to reduce tension in </w:t>
            </w:r>
            <w:r w:rsidRPr="007E2300">
              <w:rPr>
                <w:rFonts w:ascii="Calibri" w:eastAsia="Calibri" w:hAnsi="Calibri" w:cs="Times New Roman"/>
              </w:rPr>
              <w:t>neighbourhoods</w:t>
            </w:r>
            <w:r w:rsidR="007E2300" w:rsidRPr="007E2300">
              <w:rPr>
                <w:rFonts w:ascii="Calibri" w:eastAsia="Calibri" w:hAnsi="Calibri" w:cs="Times New Roman"/>
              </w:rPr>
              <w:t xml:space="preserve"> hosting a high number of refugees. The guidelines themselves were drafted by the technical shelter committee. </w:t>
            </w:r>
          </w:p>
          <w:p w14:paraId="384FB01E" w14:textId="1A945D90" w:rsidR="007E2300" w:rsidRPr="007E2300" w:rsidRDefault="007E2300" w:rsidP="007E2300">
            <w:pPr>
              <w:numPr>
                <w:ilvl w:val="0"/>
                <w:numId w:val="18"/>
              </w:numPr>
              <w:spacing w:after="160" w:line="259" w:lineRule="auto"/>
              <w:contextualSpacing/>
              <w:jc w:val="both"/>
              <w:rPr>
                <w:rFonts w:ascii="Calibri" w:eastAsia="Calibri" w:hAnsi="Calibri" w:cs="Times New Roman"/>
              </w:rPr>
            </w:pPr>
            <w:r w:rsidRPr="007E2300">
              <w:rPr>
                <w:rFonts w:ascii="Calibri" w:eastAsia="Calibri" w:hAnsi="Calibri" w:cs="Times New Roman"/>
              </w:rPr>
              <w:t>A meeting will be held on Thursday 2</w:t>
            </w:r>
            <w:r w:rsidRPr="007E2300">
              <w:rPr>
                <w:rFonts w:ascii="Calibri" w:eastAsia="Calibri" w:hAnsi="Calibri" w:cs="Times New Roman"/>
                <w:vertAlign w:val="superscript"/>
              </w:rPr>
              <w:t>nd</w:t>
            </w:r>
            <w:r w:rsidRPr="007E2300">
              <w:rPr>
                <w:rFonts w:ascii="Calibri" w:eastAsia="Calibri" w:hAnsi="Calibri" w:cs="Times New Roman"/>
              </w:rPr>
              <w:t xml:space="preserve"> June (9-11am) to enable interested stakeholders</w:t>
            </w:r>
            <w:r w:rsidR="00F74045">
              <w:rPr>
                <w:rFonts w:ascii="Calibri" w:eastAsia="Calibri" w:hAnsi="Calibri" w:cs="Times New Roman"/>
              </w:rPr>
              <w:t xml:space="preserve"> (including </w:t>
            </w:r>
            <w:proofErr w:type="spellStart"/>
            <w:r w:rsidR="00F74045">
              <w:rPr>
                <w:rFonts w:ascii="Calibri" w:eastAsia="Calibri" w:hAnsi="Calibri" w:cs="Times New Roman"/>
              </w:rPr>
              <w:t>SoST</w:t>
            </w:r>
            <w:proofErr w:type="spellEnd"/>
            <w:r w:rsidR="00F74045">
              <w:rPr>
                <w:rFonts w:ascii="Calibri" w:eastAsia="Calibri" w:hAnsi="Calibri" w:cs="Times New Roman"/>
              </w:rPr>
              <w:t xml:space="preserve"> partners)</w:t>
            </w:r>
            <w:r w:rsidRPr="007E2300">
              <w:rPr>
                <w:rFonts w:ascii="Calibri" w:eastAsia="Calibri" w:hAnsi="Calibri" w:cs="Times New Roman"/>
              </w:rPr>
              <w:t xml:space="preserve"> to review these technical guidelines. </w:t>
            </w:r>
          </w:p>
          <w:p w14:paraId="642434A8" w14:textId="1541145B" w:rsidR="007E2300" w:rsidRPr="007E2300" w:rsidRDefault="00780697" w:rsidP="007E2300">
            <w:pPr>
              <w:numPr>
                <w:ilvl w:val="0"/>
                <w:numId w:val="18"/>
              </w:numPr>
              <w:spacing w:after="160" w:line="259" w:lineRule="auto"/>
              <w:contextualSpacing/>
              <w:jc w:val="both"/>
              <w:rPr>
                <w:rFonts w:ascii="Calibri" w:eastAsia="Calibri" w:hAnsi="Calibri" w:cs="Times New Roman"/>
              </w:rPr>
            </w:pPr>
            <w:r>
              <w:rPr>
                <w:rFonts w:ascii="Calibri" w:eastAsia="Calibri" w:hAnsi="Calibri" w:cs="Times New Roman"/>
              </w:rPr>
              <w:t xml:space="preserve">SDC </w:t>
            </w:r>
            <w:r w:rsidR="007E2300" w:rsidRPr="007E2300">
              <w:rPr>
                <w:rFonts w:ascii="Calibri" w:eastAsia="Calibri" w:hAnsi="Calibri" w:cs="Times New Roman"/>
              </w:rPr>
              <w:t xml:space="preserve">is currently working with UN-Habitat to support the elaboration of the city profiles of Tyr and Tripoli. If partners are interested to </w:t>
            </w:r>
            <w:r w:rsidR="00F74045">
              <w:rPr>
                <w:rFonts w:ascii="Calibri" w:eastAsia="Calibri" w:hAnsi="Calibri" w:cs="Times New Roman"/>
              </w:rPr>
              <w:t>contribute to</w:t>
            </w:r>
            <w:r w:rsidR="007E2300" w:rsidRPr="007E2300">
              <w:rPr>
                <w:rFonts w:ascii="Calibri" w:eastAsia="Calibri" w:hAnsi="Calibri" w:cs="Times New Roman"/>
              </w:rPr>
              <w:t xml:space="preserve"> this initiative, they are invited to contact the organization.</w:t>
            </w:r>
          </w:p>
          <w:p w14:paraId="44515792" w14:textId="5AB5E958" w:rsidR="007E2300" w:rsidRPr="007E2300" w:rsidRDefault="007E2300" w:rsidP="007E2300">
            <w:pPr>
              <w:pStyle w:val="Paragraphedeliste"/>
              <w:numPr>
                <w:ilvl w:val="0"/>
                <w:numId w:val="16"/>
              </w:numPr>
              <w:spacing w:after="160" w:line="259" w:lineRule="auto"/>
              <w:jc w:val="both"/>
              <w:rPr>
                <w:rFonts w:ascii="Calibri" w:eastAsia="Calibri" w:hAnsi="Calibri" w:cs="Times New Roman"/>
                <w:b/>
                <w:u w:val="single"/>
              </w:rPr>
            </w:pPr>
            <w:r w:rsidRPr="007E2300">
              <w:rPr>
                <w:rFonts w:ascii="Calibri" w:eastAsia="Calibri" w:hAnsi="Calibri" w:cs="Times New Roman"/>
                <w:b/>
                <w:u w:val="single"/>
              </w:rPr>
              <w:t>Collecting lessons learnt/best practices on social stability</w:t>
            </w:r>
          </w:p>
          <w:p w14:paraId="5AC60D20" w14:textId="03F38F94" w:rsidR="007E2300" w:rsidRPr="007E2300" w:rsidRDefault="007E2300" w:rsidP="00F74045">
            <w:pPr>
              <w:spacing w:after="160" w:line="259" w:lineRule="auto"/>
              <w:jc w:val="both"/>
              <w:rPr>
                <w:rFonts w:ascii="Calibri" w:eastAsia="Calibri" w:hAnsi="Calibri" w:cs="Times New Roman"/>
              </w:rPr>
            </w:pPr>
            <w:r w:rsidRPr="007E2300">
              <w:rPr>
                <w:rFonts w:ascii="Calibri" w:eastAsia="Calibri" w:hAnsi="Calibri" w:cs="Times New Roman"/>
              </w:rPr>
              <w:t xml:space="preserve">Following the Inter-Agency survey conducted in May 2015, two </w:t>
            </w:r>
            <w:proofErr w:type="gramStart"/>
            <w:r w:rsidRPr="007E2300">
              <w:rPr>
                <w:rFonts w:ascii="Calibri" w:eastAsia="Calibri" w:hAnsi="Calibri" w:cs="Times New Roman"/>
              </w:rPr>
              <w:t>priority</w:t>
            </w:r>
            <w:proofErr w:type="gramEnd"/>
            <w:r w:rsidRPr="007E2300">
              <w:rPr>
                <w:rFonts w:ascii="Calibri" w:eastAsia="Calibri" w:hAnsi="Calibri" w:cs="Times New Roman"/>
              </w:rPr>
              <w:t xml:space="preserve"> </w:t>
            </w:r>
            <w:r w:rsidR="00780697">
              <w:rPr>
                <w:rFonts w:ascii="Calibri" w:eastAsia="Calibri" w:hAnsi="Calibri" w:cs="Times New Roman"/>
              </w:rPr>
              <w:t>were identified to support other sectors contribution to social stability</w:t>
            </w:r>
            <w:r w:rsidRPr="007E2300">
              <w:rPr>
                <w:rFonts w:ascii="Calibri" w:eastAsia="Calibri" w:hAnsi="Calibri" w:cs="Times New Roman"/>
              </w:rPr>
              <w:t xml:space="preserve">: </w:t>
            </w:r>
            <w:r w:rsidR="00F74045">
              <w:rPr>
                <w:rFonts w:ascii="Calibri" w:eastAsia="Calibri" w:hAnsi="Calibri" w:cs="Times New Roman"/>
              </w:rPr>
              <w:t xml:space="preserve">1) </w:t>
            </w:r>
            <w:r w:rsidRPr="007E2300">
              <w:rPr>
                <w:rFonts w:ascii="Calibri" w:eastAsia="Calibri" w:hAnsi="Calibri" w:cs="Times New Roman"/>
              </w:rPr>
              <w:t>Conflict sensitivity programming;</w:t>
            </w:r>
            <w:r w:rsidR="00F74045">
              <w:rPr>
                <w:rFonts w:ascii="Calibri" w:eastAsia="Calibri" w:hAnsi="Calibri" w:cs="Times New Roman"/>
              </w:rPr>
              <w:t xml:space="preserve"> 2) </w:t>
            </w:r>
            <w:r w:rsidRPr="007E2300">
              <w:rPr>
                <w:rFonts w:ascii="Calibri" w:eastAsia="Calibri" w:hAnsi="Calibri" w:cs="Times New Roman"/>
              </w:rPr>
              <w:t xml:space="preserve">The sharing of lessons learnt of </w:t>
            </w:r>
            <w:proofErr w:type="spellStart"/>
            <w:r w:rsidRPr="007E2300">
              <w:rPr>
                <w:rFonts w:ascii="Calibri" w:eastAsia="Calibri" w:hAnsi="Calibri" w:cs="Times New Roman"/>
              </w:rPr>
              <w:t>SoST</w:t>
            </w:r>
            <w:proofErr w:type="spellEnd"/>
            <w:r w:rsidRPr="007E2300">
              <w:rPr>
                <w:rFonts w:ascii="Calibri" w:eastAsia="Calibri" w:hAnsi="Calibri" w:cs="Times New Roman"/>
              </w:rPr>
              <w:t xml:space="preserve"> programming.</w:t>
            </w:r>
          </w:p>
          <w:p w14:paraId="34FCB9C0" w14:textId="77784F44" w:rsidR="007E2300" w:rsidRPr="00780697" w:rsidRDefault="00780697" w:rsidP="007E2300">
            <w:pPr>
              <w:numPr>
                <w:ilvl w:val="0"/>
                <w:numId w:val="20"/>
              </w:numPr>
              <w:spacing w:after="160" w:line="259" w:lineRule="auto"/>
              <w:contextualSpacing/>
              <w:jc w:val="both"/>
              <w:rPr>
                <w:rFonts w:ascii="Calibri" w:eastAsia="Calibri" w:hAnsi="Calibri" w:cs="Times New Roman"/>
              </w:rPr>
            </w:pPr>
            <w:r w:rsidRPr="00780697">
              <w:rPr>
                <w:rFonts w:ascii="Calibri" w:eastAsia="Calibri" w:hAnsi="Calibri" w:cs="Times New Roman"/>
              </w:rPr>
              <w:t xml:space="preserve">On the first point, specialized organizations are available to support partners who want to better integrate conflict sensitivity considerations in their programming. </w:t>
            </w:r>
            <w:r w:rsidR="007E2300" w:rsidRPr="00780697">
              <w:rPr>
                <w:rFonts w:ascii="Calibri" w:eastAsia="Calibri" w:hAnsi="Calibri" w:cs="Times New Roman"/>
              </w:rPr>
              <w:t xml:space="preserve">SCFG </w:t>
            </w:r>
            <w:r w:rsidR="00F74045" w:rsidRPr="00780697">
              <w:rPr>
                <w:rFonts w:ascii="Calibri" w:eastAsia="Calibri" w:hAnsi="Calibri" w:cs="Times New Roman"/>
              </w:rPr>
              <w:t xml:space="preserve">announced that it </w:t>
            </w:r>
            <w:r w:rsidR="007E2300" w:rsidRPr="00780697">
              <w:rPr>
                <w:rFonts w:ascii="Calibri" w:eastAsia="Calibri" w:hAnsi="Calibri" w:cs="Times New Roman"/>
              </w:rPr>
              <w:t xml:space="preserve">is not currently in capacity to offer trainings but would be interested in providing coaching support in the </w:t>
            </w:r>
            <w:r w:rsidR="00F74045" w:rsidRPr="00780697">
              <w:rPr>
                <w:rFonts w:ascii="Calibri" w:eastAsia="Calibri" w:hAnsi="Calibri" w:cs="Times New Roman"/>
              </w:rPr>
              <w:t>field</w:t>
            </w:r>
            <w:r w:rsidR="007E2300" w:rsidRPr="00780697">
              <w:rPr>
                <w:rFonts w:ascii="Calibri" w:eastAsia="Calibri" w:hAnsi="Calibri" w:cs="Times New Roman"/>
              </w:rPr>
              <w:t xml:space="preserve"> of conflict sensitivity. They will </w:t>
            </w:r>
            <w:r w:rsidR="00F74045" w:rsidRPr="00780697">
              <w:rPr>
                <w:rFonts w:ascii="Calibri" w:eastAsia="Calibri" w:hAnsi="Calibri" w:cs="Times New Roman"/>
              </w:rPr>
              <w:t xml:space="preserve">also </w:t>
            </w:r>
            <w:r w:rsidR="007E2300" w:rsidRPr="00780697">
              <w:rPr>
                <w:rFonts w:ascii="Calibri" w:eastAsia="Calibri" w:hAnsi="Calibri" w:cs="Times New Roman"/>
              </w:rPr>
              <w:t xml:space="preserve">share inputs with the sector regarding best practices and lessons learnt. Other </w:t>
            </w:r>
            <w:proofErr w:type="gramStart"/>
            <w:r w:rsidR="007E2300" w:rsidRPr="00780697">
              <w:rPr>
                <w:rFonts w:ascii="Calibri" w:eastAsia="Calibri" w:hAnsi="Calibri" w:cs="Times New Roman"/>
              </w:rPr>
              <w:t>partners,</w:t>
            </w:r>
            <w:proofErr w:type="gramEnd"/>
            <w:r w:rsidR="007E2300" w:rsidRPr="00780697">
              <w:rPr>
                <w:rFonts w:ascii="Calibri" w:eastAsia="Calibri" w:hAnsi="Calibri" w:cs="Times New Roman"/>
              </w:rPr>
              <w:t xml:space="preserve"> </w:t>
            </w:r>
            <w:r>
              <w:rPr>
                <w:rFonts w:ascii="Calibri" w:eastAsia="Calibri" w:hAnsi="Calibri" w:cs="Times New Roman"/>
              </w:rPr>
              <w:t>include</w:t>
            </w:r>
            <w:r w:rsidR="007E2300" w:rsidRPr="00780697">
              <w:rPr>
                <w:rFonts w:ascii="Calibri" w:eastAsia="Calibri" w:hAnsi="Calibri" w:cs="Times New Roman"/>
              </w:rPr>
              <w:t xml:space="preserve"> Forum ZFD and International Alert, </w:t>
            </w:r>
            <w:r>
              <w:rPr>
                <w:rFonts w:ascii="Calibri" w:eastAsia="Calibri" w:hAnsi="Calibri" w:cs="Times New Roman"/>
              </w:rPr>
              <w:t xml:space="preserve">who are also available to </w:t>
            </w:r>
            <w:r>
              <w:rPr>
                <w:rFonts w:ascii="Calibri" w:eastAsia="Calibri" w:hAnsi="Calibri" w:cs="Times New Roman"/>
              </w:rPr>
              <w:lastRenderedPageBreak/>
              <w:t xml:space="preserve">support partners. </w:t>
            </w:r>
          </w:p>
          <w:p w14:paraId="5E6EB8CA" w14:textId="77777777" w:rsidR="007E2300" w:rsidRPr="007E2300" w:rsidRDefault="007E2300" w:rsidP="007E2300">
            <w:pPr>
              <w:spacing w:after="160" w:line="259" w:lineRule="auto"/>
              <w:ind w:left="720"/>
              <w:contextualSpacing/>
              <w:jc w:val="both"/>
              <w:rPr>
                <w:rFonts w:ascii="Calibri" w:eastAsia="Calibri" w:hAnsi="Calibri" w:cs="Times New Roman"/>
              </w:rPr>
            </w:pPr>
          </w:p>
          <w:p w14:paraId="58B40682" w14:textId="5D85EBD9" w:rsidR="007E2300" w:rsidRPr="007E2300" w:rsidRDefault="007E2300" w:rsidP="007E2300">
            <w:pPr>
              <w:numPr>
                <w:ilvl w:val="0"/>
                <w:numId w:val="20"/>
              </w:numPr>
              <w:spacing w:after="160" w:line="259" w:lineRule="auto"/>
              <w:contextualSpacing/>
              <w:jc w:val="both"/>
              <w:rPr>
                <w:rFonts w:ascii="Calibri" w:eastAsia="Calibri" w:hAnsi="Calibri" w:cs="Times New Roman"/>
              </w:rPr>
            </w:pPr>
            <w:r w:rsidRPr="007E2300">
              <w:rPr>
                <w:rFonts w:ascii="Calibri" w:eastAsia="Calibri" w:hAnsi="Calibri" w:cs="Times New Roman"/>
              </w:rPr>
              <w:t xml:space="preserve">Concerning more specifically the sharing of lessons learnt, a specific template has been developed with the support of the </w:t>
            </w:r>
            <w:proofErr w:type="spellStart"/>
            <w:r w:rsidRPr="007E2300">
              <w:rPr>
                <w:rFonts w:ascii="Calibri" w:eastAsia="Calibri" w:hAnsi="Calibri" w:cs="Times New Roman"/>
              </w:rPr>
              <w:t>SoST</w:t>
            </w:r>
            <w:proofErr w:type="spellEnd"/>
            <w:r w:rsidRPr="007E2300">
              <w:rPr>
                <w:rFonts w:ascii="Calibri" w:eastAsia="Calibri" w:hAnsi="Calibri" w:cs="Times New Roman"/>
              </w:rPr>
              <w:t xml:space="preserve"> core group members to facilitate the collect of the Most Significant Change Stories (MSCs) from 2015 – 2016. The template will be circulated to </w:t>
            </w:r>
            <w:r w:rsidR="00EB3093">
              <w:rPr>
                <w:rFonts w:ascii="Calibri" w:eastAsia="Calibri" w:hAnsi="Calibri" w:cs="Times New Roman"/>
              </w:rPr>
              <w:t>partners</w:t>
            </w:r>
            <w:r w:rsidRPr="007E2300">
              <w:rPr>
                <w:rFonts w:ascii="Calibri" w:eastAsia="Calibri" w:hAnsi="Calibri" w:cs="Times New Roman"/>
              </w:rPr>
              <w:t xml:space="preserve"> for feedback</w:t>
            </w:r>
            <w:r w:rsidR="00780697">
              <w:rPr>
                <w:rFonts w:ascii="Calibri" w:eastAsia="Calibri" w:hAnsi="Calibri" w:cs="Times New Roman"/>
              </w:rPr>
              <w:t xml:space="preserve"> by mid-June</w:t>
            </w:r>
            <w:r w:rsidRPr="007E2300">
              <w:rPr>
                <w:rFonts w:ascii="Calibri" w:eastAsia="Calibri" w:hAnsi="Calibri" w:cs="Times New Roman"/>
              </w:rPr>
              <w:t xml:space="preserve">. </w:t>
            </w:r>
          </w:p>
          <w:p w14:paraId="6B69E766" w14:textId="19803EE0" w:rsidR="007E2300" w:rsidRPr="00780697" w:rsidRDefault="00780697" w:rsidP="007E2300">
            <w:pPr>
              <w:numPr>
                <w:ilvl w:val="0"/>
                <w:numId w:val="20"/>
              </w:numPr>
              <w:spacing w:after="160" w:line="259" w:lineRule="auto"/>
              <w:contextualSpacing/>
              <w:jc w:val="both"/>
              <w:rPr>
                <w:rFonts w:ascii="Calibri" w:eastAsia="Calibri" w:hAnsi="Calibri" w:cs="Times New Roman"/>
              </w:rPr>
            </w:pPr>
            <w:proofErr w:type="spellStart"/>
            <w:r w:rsidRPr="00780697">
              <w:rPr>
                <w:rFonts w:ascii="Calibri" w:eastAsia="Calibri" w:hAnsi="Calibri" w:cs="Times New Roman"/>
              </w:rPr>
              <w:t>Parnters</w:t>
            </w:r>
            <w:proofErr w:type="spellEnd"/>
            <w:r w:rsidR="007E2300" w:rsidRPr="00780697">
              <w:rPr>
                <w:rFonts w:ascii="Calibri" w:eastAsia="Calibri" w:hAnsi="Calibri" w:cs="Times New Roman"/>
              </w:rPr>
              <w:t xml:space="preserve"> are </w:t>
            </w:r>
            <w:r w:rsidRPr="00780697">
              <w:rPr>
                <w:rFonts w:ascii="Calibri" w:eastAsia="Calibri" w:hAnsi="Calibri" w:cs="Times New Roman"/>
              </w:rPr>
              <w:t xml:space="preserve">then </w:t>
            </w:r>
            <w:r w:rsidR="007E2300" w:rsidRPr="00780697">
              <w:rPr>
                <w:rFonts w:ascii="Calibri" w:eastAsia="Calibri" w:hAnsi="Calibri" w:cs="Times New Roman"/>
              </w:rPr>
              <w:t>invited to provide inputs b</w:t>
            </w:r>
            <w:r w:rsidRPr="00780697">
              <w:rPr>
                <w:rFonts w:ascii="Calibri" w:eastAsia="Calibri" w:hAnsi="Calibri" w:cs="Times New Roman"/>
              </w:rPr>
              <w:t>efore the Jul</w:t>
            </w:r>
            <w:r w:rsidR="007E2300" w:rsidRPr="00780697">
              <w:rPr>
                <w:rFonts w:ascii="Calibri" w:eastAsia="Calibri" w:hAnsi="Calibri" w:cs="Times New Roman"/>
              </w:rPr>
              <w:t xml:space="preserve">y </w:t>
            </w:r>
            <w:r w:rsidRPr="00780697">
              <w:rPr>
                <w:rFonts w:ascii="Calibri" w:eastAsia="Calibri" w:hAnsi="Calibri" w:cs="Times New Roman"/>
              </w:rPr>
              <w:t>working group</w:t>
            </w:r>
            <w:r w:rsidR="007E2300" w:rsidRPr="00780697">
              <w:rPr>
                <w:rFonts w:ascii="Calibri" w:eastAsia="Calibri" w:hAnsi="Calibri" w:cs="Times New Roman"/>
              </w:rPr>
              <w:t xml:space="preserve">, to enable the sector to review </w:t>
            </w:r>
            <w:r w:rsidR="00EB3093" w:rsidRPr="00780697">
              <w:rPr>
                <w:rFonts w:ascii="Calibri" w:eastAsia="Calibri" w:hAnsi="Calibri" w:cs="Times New Roman"/>
              </w:rPr>
              <w:t>their contribution</w:t>
            </w:r>
            <w:r w:rsidR="007E2300" w:rsidRPr="00780697">
              <w:rPr>
                <w:rFonts w:ascii="Calibri" w:eastAsia="Calibri" w:hAnsi="Calibri" w:cs="Times New Roman"/>
              </w:rPr>
              <w:t xml:space="preserve"> during the summer and to consolidate them before the end of the year.</w:t>
            </w:r>
            <w:r>
              <w:rPr>
                <w:rFonts w:ascii="Calibri" w:eastAsia="Calibri" w:hAnsi="Calibri" w:cs="Times New Roman"/>
              </w:rPr>
              <w:t xml:space="preserve"> </w:t>
            </w:r>
            <w:proofErr w:type="spellStart"/>
            <w:r w:rsidR="007E2300" w:rsidRPr="00780697">
              <w:rPr>
                <w:rFonts w:ascii="Calibri" w:eastAsia="Calibri" w:hAnsi="Calibri" w:cs="Times New Roman"/>
              </w:rPr>
              <w:t>SoST</w:t>
            </w:r>
            <w:proofErr w:type="spellEnd"/>
            <w:r w:rsidR="007E2300" w:rsidRPr="00780697">
              <w:rPr>
                <w:rFonts w:ascii="Calibri" w:eastAsia="Calibri" w:hAnsi="Calibri" w:cs="Times New Roman"/>
              </w:rPr>
              <w:t xml:space="preserve"> activities will be targeted, along with interventions conducted in other sectors (energy &amp; water, health, etc.) </w:t>
            </w:r>
            <w:r w:rsidR="00EB3093" w:rsidRPr="00780697">
              <w:rPr>
                <w:rFonts w:ascii="Calibri" w:eastAsia="Calibri" w:hAnsi="Calibri" w:cs="Times New Roman"/>
              </w:rPr>
              <w:t>that</w:t>
            </w:r>
            <w:r w:rsidR="007E2300" w:rsidRPr="00780697">
              <w:rPr>
                <w:rFonts w:ascii="Calibri" w:eastAsia="Calibri" w:hAnsi="Calibri" w:cs="Times New Roman"/>
              </w:rPr>
              <w:t xml:space="preserve"> have a social stability component (and contributed </w:t>
            </w:r>
            <w:r w:rsidR="00EB3093" w:rsidRPr="00780697">
              <w:rPr>
                <w:rFonts w:ascii="Calibri" w:eastAsia="Calibri" w:hAnsi="Calibri" w:cs="Times New Roman"/>
              </w:rPr>
              <w:t xml:space="preserve">for example </w:t>
            </w:r>
            <w:r w:rsidR="007E2300" w:rsidRPr="00780697">
              <w:rPr>
                <w:rFonts w:ascii="Calibri" w:eastAsia="Calibri" w:hAnsi="Calibri" w:cs="Times New Roman"/>
              </w:rPr>
              <w:t xml:space="preserve">to reduce pressure on resources, to promote </w:t>
            </w:r>
            <w:proofErr w:type="spellStart"/>
            <w:r w:rsidR="007E2300" w:rsidRPr="00780697">
              <w:rPr>
                <w:rFonts w:ascii="Calibri" w:eastAsia="Calibri" w:hAnsi="Calibri" w:cs="Times New Roman"/>
              </w:rPr>
              <w:t>SoST</w:t>
            </w:r>
            <w:proofErr w:type="spellEnd"/>
            <w:r w:rsidR="007E2300" w:rsidRPr="00780697">
              <w:rPr>
                <w:rFonts w:ascii="Calibri" w:eastAsia="Calibri" w:hAnsi="Calibri" w:cs="Times New Roman"/>
              </w:rPr>
              <w:t xml:space="preserve"> values or to improve relationships between host and refugee communities).</w:t>
            </w:r>
          </w:p>
          <w:p w14:paraId="01C2C952" w14:textId="77777777" w:rsidR="007E2300" w:rsidRDefault="007E2300" w:rsidP="007E2300">
            <w:pPr>
              <w:spacing w:after="160" w:line="259" w:lineRule="auto"/>
              <w:ind w:left="720"/>
              <w:contextualSpacing/>
              <w:jc w:val="both"/>
              <w:rPr>
                <w:rFonts w:ascii="Calibri" w:eastAsia="Calibri" w:hAnsi="Calibri" w:cs="Times New Roman"/>
              </w:rPr>
            </w:pPr>
          </w:p>
          <w:p w14:paraId="189576D5" w14:textId="4FD84FDD" w:rsidR="007E2300" w:rsidRPr="007E2300" w:rsidRDefault="00780697" w:rsidP="007E2300">
            <w:pPr>
              <w:spacing w:after="160" w:line="259" w:lineRule="auto"/>
              <w:ind w:left="720"/>
              <w:contextualSpacing/>
              <w:jc w:val="both"/>
              <w:rPr>
                <w:rFonts w:ascii="Calibri" w:eastAsia="Calibri" w:hAnsi="Calibri" w:cs="Times New Roman"/>
                <w:b/>
              </w:rPr>
            </w:pPr>
            <w:r>
              <w:rPr>
                <w:rFonts w:ascii="Calibri" w:eastAsia="Calibri" w:hAnsi="Calibri" w:cs="Times New Roman"/>
                <w:b/>
                <w:u w:val="single"/>
              </w:rPr>
              <w:t>other</w:t>
            </w:r>
            <w:r w:rsidR="007E2300" w:rsidRPr="007E2300">
              <w:rPr>
                <w:rFonts w:ascii="Calibri" w:eastAsia="Calibri" w:hAnsi="Calibri" w:cs="Times New Roman"/>
                <w:b/>
                <w:u w:val="single"/>
              </w:rPr>
              <w:t xml:space="preserve"> updates</w:t>
            </w:r>
          </w:p>
          <w:p w14:paraId="37FBD865" w14:textId="3112C28C" w:rsidR="007E2300" w:rsidRPr="00780697" w:rsidRDefault="007E2300" w:rsidP="00780697">
            <w:pPr>
              <w:pStyle w:val="Paragraphedeliste"/>
              <w:numPr>
                <w:ilvl w:val="0"/>
                <w:numId w:val="23"/>
              </w:numPr>
              <w:spacing w:after="160" w:line="259" w:lineRule="auto"/>
              <w:jc w:val="both"/>
              <w:rPr>
                <w:rFonts w:ascii="Calibri" w:eastAsia="Calibri" w:hAnsi="Calibri" w:cs="Times New Roman"/>
              </w:rPr>
            </w:pPr>
            <w:r w:rsidRPr="00780697">
              <w:rPr>
                <w:rFonts w:ascii="Calibri" w:eastAsia="Calibri" w:hAnsi="Calibri" w:cs="Times New Roman"/>
              </w:rPr>
              <w:t xml:space="preserve">The national sector coordinator indicated that </w:t>
            </w:r>
            <w:r w:rsidR="00780697" w:rsidRPr="00780697">
              <w:rPr>
                <w:rFonts w:ascii="Calibri" w:eastAsia="Calibri" w:hAnsi="Calibri" w:cs="Times New Roman"/>
              </w:rPr>
              <w:t xml:space="preserve">MOSA has not received yet any confirmation from other ministries on </w:t>
            </w:r>
            <w:r w:rsidRPr="00780697">
              <w:rPr>
                <w:rFonts w:ascii="Calibri" w:eastAsia="Calibri" w:hAnsi="Calibri" w:cs="Times New Roman"/>
              </w:rPr>
              <w:t xml:space="preserve">setting up of the </w:t>
            </w:r>
            <w:proofErr w:type="spellStart"/>
            <w:r w:rsidRPr="00780697">
              <w:rPr>
                <w:rFonts w:ascii="Calibri" w:eastAsia="Calibri" w:hAnsi="Calibri" w:cs="Times New Roman"/>
              </w:rPr>
              <w:t>SoST</w:t>
            </w:r>
            <w:proofErr w:type="spellEnd"/>
            <w:r w:rsidRPr="00780697">
              <w:rPr>
                <w:rFonts w:ascii="Calibri" w:eastAsia="Calibri" w:hAnsi="Calibri" w:cs="Times New Roman"/>
              </w:rPr>
              <w:t xml:space="preserve"> steering committee.</w:t>
            </w:r>
            <w:r w:rsidR="00780697" w:rsidRPr="00780697">
              <w:rPr>
                <w:rFonts w:ascii="Calibri" w:eastAsia="Calibri" w:hAnsi="Calibri" w:cs="Times New Roman"/>
              </w:rPr>
              <w:t xml:space="preserve"> </w:t>
            </w:r>
            <w:r w:rsidRPr="00780697">
              <w:rPr>
                <w:rFonts w:ascii="Calibri" w:eastAsia="Calibri" w:hAnsi="Calibri" w:cs="Times New Roman"/>
              </w:rPr>
              <w:t>This committee will play an important role in the planning process of the LCRP 2017-2020.</w:t>
            </w:r>
            <w:r w:rsidR="00780697">
              <w:rPr>
                <w:rFonts w:ascii="Calibri" w:eastAsia="Calibri" w:hAnsi="Calibri" w:cs="Times New Roman"/>
              </w:rPr>
              <w:t xml:space="preserve"> </w:t>
            </w:r>
            <w:r w:rsidRPr="00780697">
              <w:rPr>
                <w:rFonts w:ascii="Calibri" w:eastAsia="Calibri" w:hAnsi="Calibri" w:cs="Times New Roman"/>
              </w:rPr>
              <w:t>Sector partners will be</w:t>
            </w:r>
            <w:r w:rsidR="00EB3093" w:rsidRPr="00780697">
              <w:rPr>
                <w:rFonts w:ascii="Calibri" w:eastAsia="Calibri" w:hAnsi="Calibri" w:cs="Times New Roman"/>
              </w:rPr>
              <w:t xml:space="preserve"> </w:t>
            </w:r>
            <w:r w:rsidRPr="00780697">
              <w:rPr>
                <w:rFonts w:ascii="Calibri" w:eastAsia="Calibri" w:hAnsi="Calibri" w:cs="Times New Roman"/>
              </w:rPr>
              <w:t>updated on future developments.</w:t>
            </w:r>
          </w:p>
          <w:p w14:paraId="2CD02D72" w14:textId="6B47A91B" w:rsidR="007E2300" w:rsidRPr="007E2300" w:rsidRDefault="007E2300" w:rsidP="007E2300">
            <w:pPr>
              <w:spacing w:after="160" w:line="259" w:lineRule="auto"/>
              <w:contextualSpacing/>
              <w:jc w:val="both"/>
              <w:rPr>
                <w:rFonts w:ascii="Calibri" w:eastAsia="Calibri" w:hAnsi="Calibri" w:cs="Times New Roman"/>
              </w:rPr>
            </w:pPr>
          </w:p>
        </w:tc>
      </w:tr>
      <w:tr w:rsidR="009158CD" w14:paraId="159F769B" w14:textId="77777777" w:rsidTr="00E66960">
        <w:tc>
          <w:tcPr>
            <w:tcW w:w="529" w:type="dxa"/>
          </w:tcPr>
          <w:p w14:paraId="5AA6B114" w14:textId="313450ED" w:rsidR="009158CD" w:rsidRPr="00696B8E" w:rsidRDefault="009158CD" w:rsidP="009158CD">
            <w:pPr>
              <w:widowControl w:val="0"/>
              <w:autoSpaceDE w:val="0"/>
              <w:autoSpaceDN w:val="0"/>
              <w:adjustRightInd w:val="0"/>
              <w:spacing w:before="6"/>
              <w:rPr>
                <w:rFonts w:ascii="Calibri" w:hAnsi="Calibri" w:cs="Calibri"/>
                <w:b/>
                <w:bCs/>
                <w:color w:val="000000"/>
                <w:lang w:val="en-US" w:eastAsia="en-US"/>
              </w:rPr>
            </w:pPr>
            <w:r w:rsidRPr="00696B8E">
              <w:rPr>
                <w:rFonts w:ascii="Calibri" w:hAnsi="Calibri" w:cs="Calibri"/>
                <w:b/>
                <w:bCs/>
                <w:color w:val="000000"/>
                <w:lang w:val="en-US" w:eastAsia="en-US"/>
              </w:rPr>
              <w:lastRenderedPageBreak/>
              <w:t>3</w:t>
            </w:r>
            <w:r w:rsidR="00785F99">
              <w:rPr>
                <w:rFonts w:ascii="Calibri" w:hAnsi="Calibri" w:cs="Calibri"/>
                <w:b/>
                <w:bCs/>
                <w:color w:val="000000"/>
                <w:lang w:val="en-US" w:eastAsia="en-US"/>
              </w:rPr>
              <w:t>.</w:t>
            </w:r>
          </w:p>
        </w:tc>
        <w:tc>
          <w:tcPr>
            <w:tcW w:w="8501" w:type="dxa"/>
          </w:tcPr>
          <w:p w14:paraId="47E41FA9" w14:textId="4A80BB29" w:rsidR="009158CD" w:rsidRPr="007E2300" w:rsidRDefault="007E2300" w:rsidP="00AC1747">
            <w:pPr>
              <w:widowControl w:val="0"/>
              <w:autoSpaceDE w:val="0"/>
              <w:autoSpaceDN w:val="0"/>
              <w:adjustRightInd w:val="0"/>
              <w:spacing w:before="6"/>
              <w:jc w:val="both"/>
              <w:rPr>
                <w:rFonts w:ascii="Calibri" w:hAnsi="Calibri" w:cs="Calibri"/>
                <w:b/>
                <w:bCs/>
                <w:color w:val="000000"/>
                <w:lang w:eastAsia="en-US"/>
              </w:rPr>
            </w:pPr>
            <w:r w:rsidRPr="007E2300">
              <w:rPr>
                <w:rFonts w:ascii="Calibri" w:hAnsi="Calibri" w:cs="Calibri"/>
                <w:b/>
                <w:bCs/>
                <w:color w:val="000000"/>
                <w:lang w:eastAsia="en-US"/>
              </w:rPr>
              <w:t>Search for Common Ground evaluation of dialogue and local response mechanism to conflict</w:t>
            </w:r>
          </w:p>
        </w:tc>
      </w:tr>
      <w:tr w:rsidR="009158CD" w14:paraId="4522DFDC" w14:textId="77777777" w:rsidTr="00E66960">
        <w:tc>
          <w:tcPr>
            <w:tcW w:w="529" w:type="dxa"/>
          </w:tcPr>
          <w:p w14:paraId="2195D47A" w14:textId="77777777" w:rsidR="009158CD" w:rsidRPr="00696B8E" w:rsidRDefault="009158CD" w:rsidP="009158CD">
            <w:pPr>
              <w:widowControl w:val="0"/>
              <w:autoSpaceDE w:val="0"/>
              <w:autoSpaceDN w:val="0"/>
              <w:adjustRightInd w:val="0"/>
              <w:spacing w:before="4" w:line="240" w:lineRule="exact"/>
              <w:rPr>
                <w:rFonts w:ascii="Times New Roman" w:hAnsi="Times New Roman" w:cs="Times New Roman"/>
                <w:lang w:val="en-US" w:eastAsia="en-US"/>
              </w:rPr>
            </w:pPr>
          </w:p>
        </w:tc>
        <w:tc>
          <w:tcPr>
            <w:tcW w:w="8501" w:type="dxa"/>
          </w:tcPr>
          <w:p w14:paraId="74C8831F" w14:textId="77777777" w:rsidR="007E2300" w:rsidRDefault="007E2300" w:rsidP="007E2300">
            <w:pPr>
              <w:jc w:val="both"/>
            </w:pPr>
            <w:r>
              <w:t>Please see PPT presentation.</w:t>
            </w:r>
          </w:p>
          <w:p w14:paraId="254522D3" w14:textId="77777777" w:rsidR="007E2300" w:rsidRDefault="007E2300" w:rsidP="007E2300">
            <w:pPr>
              <w:jc w:val="both"/>
            </w:pPr>
          </w:p>
          <w:p w14:paraId="4B5B3C9D" w14:textId="77777777" w:rsidR="007E2300" w:rsidRPr="007E2300" w:rsidRDefault="007E2300" w:rsidP="007E2300">
            <w:pPr>
              <w:pStyle w:val="Paragraphedeliste"/>
              <w:numPr>
                <w:ilvl w:val="0"/>
                <w:numId w:val="24"/>
              </w:numPr>
              <w:jc w:val="both"/>
            </w:pPr>
            <w:r w:rsidRPr="007E2300">
              <w:t>SFCG presented a case study on dialogue and local response mechanisms to conflict.</w:t>
            </w:r>
          </w:p>
          <w:p w14:paraId="063132B9" w14:textId="0E01672E" w:rsidR="007E2300" w:rsidRPr="007E2300" w:rsidRDefault="007E2300" w:rsidP="001F4528">
            <w:pPr>
              <w:pStyle w:val="Paragraphedeliste"/>
              <w:numPr>
                <w:ilvl w:val="0"/>
                <w:numId w:val="24"/>
              </w:numPr>
              <w:jc w:val="both"/>
            </w:pPr>
            <w:r w:rsidRPr="007E2300">
              <w:t xml:space="preserve">Various </w:t>
            </w:r>
            <w:r w:rsidR="001F4528">
              <w:t xml:space="preserve">joint community </w:t>
            </w:r>
            <w:r w:rsidRPr="007E2300">
              <w:t xml:space="preserve">activities </w:t>
            </w:r>
            <w:r w:rsidR="001F4528">
              <w:t xml:space="preserve">designed through the dialogue process between refugees and host communities </w:t>
            </w:r>
            <w:r w:rsidRPr="007E2300">
              <w:t xml:space="preserve">were implemented under the scope of this project, including WASH and environmental interventions in Tripoli, the </w:t>
            </w:r>
            <w:r w:rsidR="00EB3093">
              <w:t xml:space="preserve">construction </w:t>
            </w:r>
            <w:r w:rsidRPr="007E2300">
              <w:t xml:space="preserve">of “flying gardens” with safe spaces for children in </w:t>
            </w:r>
            <w:proofErr w:type="spellStart"/>
            <w:r w:rsidRPr="007E2300">
              <w:t>Tabbaneh</w:t>
            </w:r>
            <w:proofErr w:type="spellEnd"/>
            <w:r w:rsidRPr="007E2300">
              <w:t xml:space="preserve">, the engagement of youth through recreational activities in the South and awareness-raising activities </w:t>
            </w:r>
            <w:r w:rsidR="001F4528">
              <w:t>and</w:t>
            </w:r>
            <w:r w:rsidR="001F4528" w:rsidRPr="007E2300">
              <w:t xml:space="preserve"> </w:t>
            </w:r>
            <w:r w:rsidRPr="007E2300">
              <w:t>garbage</w:t>
            </w:r>
            <w:r w:rsidR="001F4528">
              <w:t xml:space="preserve"> collection and</w:t>
            </w:r>
            <w:r w:rsidRPr="007E2300">
              <w:t xml:space="preserve"> recycling in </w:t>
            </w:r>
            <w:proofErr w:type="spellStart"/>
            <w:r w:rsidRPr="007E2300">
              <w:t>Sarafand</w:t>
            </w:r>
            <w:proofErr w:type="spellEnd"/>
            <w:r w:rsidRPr="007E2300">
              <w:t>.</w:t>
            </w:r>
          </w:p>
          <w:p w14:paraId="287394F6" w14:textId="77777777" w:rsidR="007E2300" w:rsidRPr="007E2300" w:rsidRDefault="007E2300" w:rsidP="007E2300">
            <w:pPr>
              <w:pStyle w:val="Paragraphedeliste"/>
              <w:numPr>
                <w:ilvl w:val="0"/>
                <w:numId w:val="24"/>
              </w:numPr>
              <w:jc w:val="both"/>
            </w:pPr>
            <w:r w:rsidRPr="007E2300">
              <w:t>The interventions targeted the specific needs and priorities of local communities.</w:t>
            </w:r>
          </w:p>
          <w:p w14:paraId="75266C38" w14:textId="3A20C309" w:rsidR="007E2300" w:rsidRPr="007E2300" w:rsidRDefault="007E2300" w:rsidP="001F4528">
            <w:pPr>
              <w:pStyle w:val="Paragraphedeliste"/>
              <w:numPr>
                <w:ilvl w:val="0"/>
                <w:numId w:val="24"/>
              </w:numPr>
              <w:jc w:val="both"/>
            </w:pPr>
            <w:r w:rsidRPr="007E2300">
              <w:t xml:space="preserve">In order to ensure sustainability, local organizations </w:t>
            </w:r>
            <w:r w:rsidR="00C44BA9">
              <w:t xml:space="preserve">and municipalities </w:t>
            </w:r>
            <w:r w:rsidRPr="007E2300">
              <w:t>were involved in the implementation of the project (i.e. Utopia in Tripoli), and</w:t>
            </w:r>
            <w:r w:rsidR="001F4528">
              <w:t>, in some locations,</w:t>
            </w:r>
            <w:r w:rsidRPr="007E2300">
              <w:t xml:space="preserve"> </w:t>
            </w:r>
            <w:proofErr w:type="spellStart"/>
            <w:r w:rsidRPr="007E2300">
              <w:t>MoU</w:t>
            </w:r>
            <w:proofErr w:type="spellEnd"/>
            <w:r w:rsidR="001F4528">
              <w:t xml:space="preserve"> between municipalities and the joint committees</w:t>
            </w:r>
            <w:r w:rsidRPr="007E2300">
              <w:t xml:space="preserve"> were developed</w:t>
            </w:r>
            <w:proofErr w:type="gramStart"/>
            <w:r w:rsidR="001F4528">
              <w:t>.</w:t>
            </w:r>
            <w:r w:rsidR="00EB3093">
              <w:t>.</w:t>
            </w:r>
            <w:proofErr w:type="gramEnd"/>
            <w:r w:rsidR="00EB3093">
              <w:t xml:space="preserve"> A</w:t>
            </w:r>
            <w:r w:rsidRPr="007E2300">
              <w:t xml:space="preserve"> field visit will be organized 6 month after the end of the project in order to measure its impact and evaluate its sustainability in the longer-term. Depending on the outcome and specific needs identified, additional support may be provided by the NGO.</w:t>
            </w:r>
          </w:p>
          <w:p w14:paraId="5E128BCA" w14:textId="74261FE5" w:rsidR="007E2300" w:rsidRPr="007E2300" w:rsidRDefault="007E2300" w:rsidP="007E2300">
            <w:pPr>
              <w:pStyle w:val="Paragraphedeliste"/>
              <w:numPr>
                <w:ilvl w:val="0"/>
                <w:numId w:val="24"/>
              </w:numPr>
              <w:jc w:val="both"/>
            </w:pPr>
            <w:r w:rsidRPr="007E2300">
              <w:t xml:space="preserve">One of the key lessons learnt was the necessity to </w:t>
            </w:r>
            <w:r w:rsidR="00C44BA9">
              <w:t xml:space="preserve">have a longer preparation phase to work first separately with host and refugee communities. This would have </w:t>
            </w:r>
            <w:r w:rsidRPr="007E2300">
              <w:t>ensure</w:t>
            </w:r>
            <w:r w:rsidR="00C44BA9">
              <w:t>d</w:t>
            </w:r>
            <w:r w:rsidRPr="007E2300">
              <w:t xml:space="preserve"> their full participation </w:t>
            </w:r>
            <w:r w:rsidR="00C44BA9">
              <w:t xml:space="preserve">and would probably have </w:t>
            </w:r>
            <w:r w:rsidRPr="007E2300">
              <w:t>enabled a stronger involvement from Lebanese communities</w:t>
            </w:r>
            <w:r w:rsidR="00EB3093">
              <w:t xml:space="preserve"> notably</w:t>
            </w:r>
            <w:r w:rsidRPr="007E2300">
              <w:t>.</w:t>
            </w:r>
          </w:p>
          <w:p w14:paraId="2555C328" w14:textId="77777777" w:rsidR="00EB3093" w:rsidRDefault="007E2300" w:rsidP="007E2300">
            <w:pPr>
              <w:pStyle w:val="Paragraphedeliste"/>
              <w:numPr>
                <w:ilvl w:val="0"/>
                <w:numId w:val="24"/>
              </w:numPr>
              <w:jc w:val="both"/>
            </w:pPr>
            <w:r w:rsidRPr="007E2300">
              <w:t xml:space="preserve">Concerning the selection of beneficiaries, an initial conflict assessment was conducted and local leaders within each community were targeted with the support of local organizations. </w:t>
            </w:r>
          </w:p>
          <w:p w14:paraId="3E546A08" w14:textId="2FE88DF8" w:rsidR="00EE6BFB" w:rsidRDefault="007E2300" w:rsidP="007E2300">
            <w:pPr>
              <w:pStyle w:val="Paragraphedeliste"/>
              <w:numPr>
                <w:ilvl w:val="0"/>
                <w:numId w:val="24"/>
              </w:numPr>
              <w:jc w:val="both"/>
            </w:pPr>
            <w:r w:rsidRPr="007E2300">
              <w:t>The TORs</w:t>
            </w:r>
            <w:r w:rsidR="001F4528">
              <w:t xml:space="preserve"> of the 10 joint committees</w:t>
            </w:r>
            <w:r w:rsidRPr="007E2300">
              <w:t xml:space="preserve"> and the list of focal points in host and refugee communities are accessible online, as well as the evaluation report itself. Interested </w:t>
            </w:r>
            <w:r w:rsidRPr="007E2300">
              <w:lastRenderedPageBreak/>
              <w:t xml:space="preserve">partners are invited to </w:t>
            </w:r>
            <w:r w:rsidR="00EB3093">
              <w:t>consult</w:t>
            </w:r>
            <w:r w:rsidRPr="007E2300">
              <w:t xml:space="preserve"> these resources which have been downloaded on the IA web-portal.</w:t>
            </w:r>
          </w:p>
          <w:p w14:paraId="1E3DD50C" w14:textId="0889B082" w:rsidR="007E2300" w:rsidRPr="007E2300" w:rsidRDefault="007E2300" w:rsidP="007E2300">
            <w:pPr>
              <w:pStyle w:val="Paragraphedeliste"/>
              <w:jc w:val="both"/>
            </w:pPr>
          </w:p>
        </w:tc>
      </w:tr>
      <w:tr w:rsidR="009158CD" w14:paraId="1D04BD25" w14:textId="77777777" w:rsidTr="00E66960">
        <w:tc>
          <w:tcPr>
            <w:tcW w:w="529" w:type="dxa"/>
          </w:tcPr>
          <w:p w14:paraId="65F2E518" w14:textId="0118D872" w:rsidR="009158CD" w:rsidRPr="00696B8E" w:rsidRDefault="009158CD" w:rsidP="009158CD">
            <w:pPr>
              <w:widowControl w:val="0"/>
              <w:autoSpaceDE w:val="0"/>
              <w:autoSpaceDN w:val="0"/>
              <w:adjustRightInd w:val="0"/>
              <w:spacing w:before="6"/>
              <w:rPr>
                <w:rFonts w:ascii="Calibri" w:hAnsi="Calibri" w:cs="Calibri"/>
                <w:b/>
                <w:bCs/>
                <w:color w:val="000000"/>
                <w:lang w:val="en-US" w:eastAsia="en-US"/>
              </w:rPr>
            </w:pPr>
            <w:r w:rsidRPr="00696B8E">
              <w:rPr>
                <w:rFonts w:ascii="Calibri" w:hAnsi="Calibri" w:cs="Calibri"/>
                <w:b/>
                <w:bCs/>
                <w:color w:val="000000"/>
                <w:lang w:val="en-US" w:eastAsia="en-US"/>
              </w:rPr>
              <w:lastRenderedPageBreak/>
              <w:t>4</w:t>
            </w:r>
            <w:r w:rsidR="00785F99">
              <w:rPr>
                <w:rFonts w:ascii="Calibri" w:hAnsi="Calibri" w:cs="Calibri"/>
                <w:b/>
                <w:bCs/>
                <w:color w:val="000000"/>
                <w:lang w:val="en-US" w:eastAsia="en-US"/>
              </w:rPr>
              <w:t>.</w:t>
            </w:r>
          </w:p>
        </w:tc>
        <w:tc>
          <w:tcPr>
            <w:tcW w:w="8501" w:type="dxa"/>
          </w:tcPr>
          <w:p w14:paraId="324BB252" w14:textId="0AC1F009" w:rsidR="009158CD" w:rsidRPr="00696B8E" w:rsidRDefault="007E2300" w:rsidP="00AC1747">
            <w:pPr>
              <w:widowControl w:val="0"/>
              <w:autoSpaceDE w:val="0"/>
              <w:autoSpaceDN w:val="0"/>
              <w:adjustRightInd w:val="0"/>
              <w:spacing w:before="6"/>
              <w:jc w:val="both"/>
              <w:rPr>
                <w:rFonts w:ascii="Calibri" w:hAnsi="Calibri" w:cs="Calibri"/>
                <w:b/>
                <w:bCs/>
                <w:color w:val="000000"/>
                <w:lang w:val="en-US" w:eastAsia="en-US"/>
              </w:rPr>
            </w:pPr>
            <w:r w:rsidRPr="007E2300">
              <w:rPr>
                <w:rFonts w:ascii="Calibri" w:hAnsi="Calibri" w:cs="Calibri"/>
                <w:b/>
                <w:bCs/>
                <w:color w:val="000000"/>
                <w:lang w:val="en-US" w:eastAsia="en-US"/>
              </w:rPr>
              <w:t xml:space="preserve">AKTIS presentation of impact evaluation of MOSA-UNDP Host Community Support </w:t>
            </w:r>
            <w:proofErr w:type="spellStart"/>
            <w:r w:rsidRPr="007E2300">
              <w:rPr>
                <w:rFonts w:ascii="Calibri" w:hAnsi="Calibri" w:cs="Calibri"/>
                <w:b/>
                <w:bCs/>
                <w:color w:val="000000"/>
                <w:lang w:val="en-US" w:eastAsia="en-US"/>
              </w:rPr>
              <w:t>Programme</w:t>
            </w:r>
            <w:proofErr w:type="spellEnd"/>
          </w:p>
        </w:tc>
      </w:tr>
      <w:tr w:rsidR="009158CD" w14:paraId="5167F516" w14:textId="77777777" w:rsidTr="00E66960">
        <w:tc>
          <w:tcPr>
            <w:tcW w:w="529" w:type="dxa"/>
          </w:tcPr>
          <w:p w14:paraId="59D9079C" w14:textId="77777777" w:rsidR="009158CD" w:rsidRPr="00696B8E" w:rsidRDefault="009158CD" w:rsidP="009158CD">
            <w:pPr>
              <w:widowControl w:val="0"/>
              <w:autoSpaceDE w:val="0"/>
              <w:autoSpaceDN w:val="0"/>
              <w:adjustRightInd w:val="0"/>
              <w:spacing w:before="4" w:line="240" w:lineRule="exact"/>
              <w:rPr>
                <w:rFonts w:ascii="Times New Roman" w:hAnsi="Times New Roman" w:cs="Times New Roman"/>
                <w:lang w:val="en-US" w:eastAsia="en-US"/>
              </w:rPr>
            </w:pPr>
          </w:p>
        </w:tc>
        <w:tc>
          <w:tcPr>
            <w:tcW w:w="8501" w:type="dxa"/>
          </w:tcPr>
          <w:p w14:paraId="7605DD56" w14:textId="43E426B9" w:rsidR="007E2300" w:rsidRPr="00C11044" w:rsidRDefault="00696B8E" w:rsidP="007E2300">
            <w:pPr>
              <w:jc w:val="both"/>
              <w:rPr>
                <w:rFonts w:cs="Calibri"/>
                <w:color w:val="000000"/>
                <w:lang w:eastAsia="en-US"/>
              </w:rPr>
            </w:pPr>
            <w:r>
              <w:t xml:space="preserve"> </w:t>
            </w:r>
          </w:p>
          <w:p w14:paraId="673178DC" w14:textId="77777777" w:rsidR="007E2300" w:rsidRDefault="007E2300" w:rsidP="007E2300">
            <w:pPr>
              <w:jc w:val="both"/>
              <w:rPr>
                <w:rFonts w:cs="Calibri"/>
                <w:color w:val="000000"/>
                <w:lang w:eastAsia="en-US"/>
              </w:rPr>
            </w:pPr>
            <w:r w:rsidRPr="007E2300">
              <w:rPr>
                <w:rFonts w:cs="Calibri"/>
                <w:color w:val="000000"/>
                <w:lang w:eastAsia="en-US"/>
              </w:rPr>
              <w:t>Please see PPT presentation.</w:t>
            </w:r>
          </w:p>
          <w:p w14:paraId="55DFF014" w14:textId="77777777" w:rsidR="007E2300" w:rsidRPr="007E2300" w:rsidRDefault="007E2300" w:rsidP="007E2300">
            <w:pPr>
              <w:jc w:val="both"/>
              <w:rPr>
                <w:rFonts w:cs="Calibri"/>
                <w:color w:val="000000"/>
                <w:lang w:eastAsia="en-US"/>
              </w:rPr>
            </w:pPr>
          </w:p>
          <w:p w14:paraId="3F21B8E6" w14:textId="77777777" w:rsidR="00C8744B" w:rsidRPr="00B40D8B" w:rsidRDefault="00C8744B" w:rsidP="00C8744B">
            <w:pPr>
              <w:pStyle w:val="Paragraphedeliste"/>
              <w:numPr>
                <w:ilvl w:val="0"/>
                <w:numId w:val="25"/>
              </w:numPr>
              <w:jc w:val="both"/>
              <w:rPr>
                <w:rFonts w:cs="Calibri"/>
                <w:color w:val="000000"/>
                <w:lang w:eastAsia="en-US"/>
              </w:rPr>
            </w:pPr>
            <w:proofErr w:type="spellStart"/>
            <w:r w:rsidRPr="00B40D8B">
              <w:rPr>
                <w:rFonts w:cs="Calibri"/>
                <w:color w:val="000000"/>
                <w:lang w:eastAsia="en-US"/>
              </w:rPr>
              <w:t>Aktis</w:t>
            </w:r>
            <w:proofErr w:type="spellEnd"/>
            <w:r w:rsidRPr="00B40D8B">
              <w:rPr>
                <w:rFonts w:cs="Calibri"/>
                <w:color w:val="000000"/>
                <w:lang w:eastAsia="en-US"/>
              </w:rPr>
              <w:t xml:space="preserve"> consultant presented their key findings and recommendations following the </w:t>
            </w:r>
            <w:r>
              <w:rPr>
                <w:rFonts w:cs="Calibri"/>
                <w:color w:val="000000"/>
                <w:lang w:eastAsia="en-US"/>
              </w:rPr>
              <w:t>fourth round of research conducted under the</w:t>
            </w:r>
            <w:r w:rsidRPr="00B40D8B">
              <w:rPr>
                <w:rFonts w:cs="Calibri"/>
                <w:color w:val="000000"/>
                <w:lang w:eastAsia="en-US"/>
              </w:rPr>
              <w:t xml:space="preserve"> </w:t>
            </w:r>
            <w:proofErr w:type="spellStart"/>
            <w:r w:rsidRPr="00B40D8B">
              <w:rPr>
                <w:rFonts w:cs="Calibri"/>
                <w:color w:val="000000"/>
                <w:lang w:eastAsia="en-US"/>
              </w:rPr>
              <w:t>MoSA</w:t>
            </w:r>
            <w:proofErr w:type="spellEnd"/>
            <w:r w:rsidRPr="00B40D8B">
              <w:rPr>
                <w:rFonts w:cs="Calibri"/>
                <w:color w:val="000000"/>
                <w:lang w:eastAsia="en-US"/>
              </w:rPr>
              <w:t xml:space="preserve">-UNDP Lebanese Host Community Support Programme (LHSP). </w:t>
            </w:r>
          </w:p>
          <w:p w14:paraId="0BBF2DE5" w14:textId="77777777" w:rsidR="00C8744B" w:rsidRPr="00B40D8B" w:rsidRDefault="00C8744B" w:rsidP="00C8744B">
            <w:pPr>
              <w:pStyle w:val="Paragraphedeliste"/>
              <w:numPr>
                <w:ilvl w:val="0"/>
                <w:numId w:val="25"/>
              </w:numPr>
              <w:jc w:val="both"/>
              <w:rPr>
                <w:rFonts w:cs="Calibri"/>
                <w:color w:val="000000"/>
                <w:lang w:eastAsia="en-US"/>
              </w:rPr>
            </w:pPr>
            <w:r w:rsidRPr="00B40D8B">
              <w:rPr>
                <w:rFonts w:cs="Calibri"/>
                <w:color w:val="000000"/>
                <w:lang w:eastAsia="en-US"/>
              </w:rPr>
              <w:t>The research</w:t>
            </w:r>
            <w:r>
              <w:rPr>
                <w:rFonts w:cs="Calibri"/>
                <w:color w:val="000000"/>
                <w:lang w:eastAsia="en-US"/>
              </w:rPr>
              <w:t xml:space="preserve"> study</w:t>
            </w:r>
            <w:r w:rsidRPr="00B40D8B">
              <w:rPr>
                <w:rFonts w:cs="Calibri"/>
                <w:color w:val="000000"/>
                <w:lang w:eastAsia="en-US"/>
              </w:rPr>
              <w:t xml:space="preserve"> focused on 6 municipalities located in the North, </w:t>
            </w:r>
            <w:proofErr w:type="spellStart"/>
            <w:r w:rsidRPr="00B40D8B">
              <w:rPr>
                <w:rFonts w:cs="Calibri"/>
                <w:color w:val="000000"/>
                <w:lang w:eastAsia="en-US"/>
              </w:rPr>
              <w:t>Bekaa</w:t>
            </w:r>
            <w:proofErr w:type="spellEnd"/>
            <w:r w:rsidRPr="00B40D8B">
              <w:rPr>
                <w:rFonts w:cs="Calibri"/>
                <w:color w:val="000000"/>
                <w:lang w:eastAsia="en-US"/>
              </w:rPr>
              <w:t xml:space="preserve"> and South governorates. </w:t>
            </w:r>
          </w:p>
          <w:p w14:paraId="4050519B" w14:textId="77777777" w:rsidR="00C8744B" w:rsidRDefault="00C8744B" w:rsidP="00C8744B">
            <w:pPr>
              <w:pStyle w:val="Paragraphedeliste"/>
              <w:numPr>
                <w:ilvl w:val="0"/>
                <w:numId w:val="25"/>
              </w:numPr>
              <w:jc w:val="both"/>
              <w:rPr>
                <w:rFonts w:cs="Calibri"/>
                <w:color w:val="000000"/>
                <w:lang w:eastAsia="en-US"/>
              </w:rPr>
            </w:pPr>
            <w:r w:rsidRPr="00B40D8B">
              <w:rPr>
                <w:rFonts w:cs="Calibri"/>
                <w:color w:val="000000"/>
                <w:lang w:eastAsia="en-US"/>
              </w:rPr>
              <w:t>The objective was to measure the shifts in patterns indicating changes in the perception and attitude towards the provision of services, municipal legitimacy and social stability.</w:t>
            </w:r>
          </w:p>
          <w:p w14:paraId="64576F9D" w14:textId="77777777" w:rsidR="00C8744B" w:rsidRDefault="00C8744B" w:rsidP="00C8744B">
            <w:pPr>
              <w:pStyle w:val="Paragraphedeliste"/>
              <w:numPr>
                <w:ilvl w:val="0"/>
                <w:numId w:val="25"/>
              </w:numPr>
              <w:jc w:val="both"/>
              <w:rPr>
                <w:rFonts w:cs="Calibri"/>
                <w:color w:val="000000"/>
                <w:lang w:eastAsia="en-US"/>
              </w:rPr>
            </w:pPr>
            <w:r w:rsidRPr="00B40D8B">
              <w:rPr>
                <w:rFonts w:cs="Calibri"/>
                <w:color w:val="000000"/>
                <w:lang w:eastAsia="en-US"/>
              </w:rPr>
              <w:t xml:space="preserve">Important discrepancies were observed in the targeted municipalities. In fact, in </w:t>
            </w:r>
            <w:proofErr w:type="spellStart"/>
            <w:r>
              <w:rPr>
                <w:rFonts w:cs="Calibri"/>
                <w:color w:val="000000"/>
                <w:lang w:eastAsia="en-US"/>
              </w:rPr>
              <w:t>Ghaziah</w:t>
            </w:r>
            <w:proofErr w:type="spellEnd"/>
            <w:r w:rsidRPr="00B40D8B">
              <w:rPr>
                <w:rFonts w:cs="Calibri"/>
                <w:color w:val="000000"/>
                <w:lang w:eastAsia="en-US"/>
              </w:rPr>
              <w:t xml:space="preserve">, people were generally pleased with the municipality, while in </w:t>
            </w:r>
            <w:r>
              <w:rPr>
                <w:rFonts w:cs="Calibri"/>
                <w:color w:val="000000"/>
                <w:lang w:eastAsia="en-US"/>
              </w:rPr>
              <w:t xml:space="preserve">other locations such as </w:t>
            </w:r>
            <w:proofErr w:type="spellStart"/>
            <w:r w:rsidRPr="00B40D8B">
              <w:rPr>
                <w:rFonts w:cs="Calibri"/>
                <w:color w:val="000000"/>
                <w:lang w:eastAsia="en-US"/>
              </w:rPr>
              <w:t>Sarafand</w:t>
            </w:r>
            <w:proofErr w:type="spellEnd"/>
            <w:r w:rsidRPr="00B40D8B">
              <w:rPr>
                <w:rFonts w:cs="Calibri"/>
                <w:color w:val="000000"/>
                <w:lang w:eastAsia="en-US"/>
              </w:rPr>
              <w:t xml:space="preserve"> the municipality was blamed for not addressing the</w:t>
            </w:r>
            <w:r>
              <w:rPr>
                <w:rFonts w:cs="Calibri"/>
                <w:color w:val="000000"/>
                <w:lang w:eastAsia="en-US"/>
              </w:rPr>
              <w:t xml:space="preserve"> </w:t>
            </w:r>
            <w:r w:rsidRPr="00B40D8B">
              <w:rPr>
                <w:rFonts w:cs="Calibri"/>
                <w:color w:val="000000"/>
                <w:lang w:eastAsia="en-US"/>
              </w:rPr>
              <w:t>issues raised by interviewees.</w:t>
            </w:r>
          </w:p>
          <w:p w14:paraId="0961BEBE" w14:textId="77777777" w:rsidR="00C8744B" w:rsidRDefault="00C8744B" w:rsidP="00C8744B">
            <w:pPr>
              <w:pStyle w:val="Paragraphedeliste"/>
              <w:numPr>
                <w:ilvl w:val="0"/>
                <w:numId w:val="25"/>
              </w:numPr>
              <w:jc w:val="both"/>
              <w:rPr>
                <w:rFonts w:cs="Calibri"/>
                <w:color w:val="000000"/>
                <w:lang w:eastAsia="en-US"/>
              </w:rPr>
            </w:pPr>
            <w:r w:rsidRPr="00B40D8B">
              <w:rPr>
                <w:rFonts w:cs="Calibri"/>
                <w:color w:val="000000"/>
                <w:lang w:eastAsia="en-US"/>
              </w:rPr>
              <w:t xml:space="preserve">Concerning the geographical coverage of the evaluation, BML was not targeted in this DFID-funded study because DFID exclusively funds interventions in the </w:t>
            </w:r>
            <w:proofErr w:type="spellStart"/>
            <w:r w:rsidRPr="00B40D8B">
              <w:rPr>
                <w:rFonts w:cs="Calibri"/>
                <w:color w:val="000000"/>
                <w:lang w:eastAsia="en-US"/>
              </w:rPr>
              <w:t>Bekaa</w:t>
            </w:r>
            <w:proofErr w:type="spellEnd"/>
            <w:r w:rsidRPr="00B40D8B">
              <w:rPr>
                <w:rFonts w:cs="Calibri"/>
                <w:color w:val="000000"/>
                <w:lang w:eastAsia="en-US"/>
              </w:rPr>
              <w:t>, South and North. The selection of municipalities was made based on a series of criteria, including the ratio of refugees/host community members.</w:t>
            </w:r>
          </w:p>
          <w:p w14:paraId="05DF374C" w14:textId="77777777" w:rsidR="00C8744B" w:rsidRDefault="00C8744B" w:rsidP="00C8744B">
            <w:pPr>
              <w:pStyle w:val="Paragraphedeliste"/>
              <w:numPr>
                <w:ilvl w:val="0"/>
                <w:numId w:val="25"/>
              </w:numPr>
              <w:jc w:val="both"/>
              <w:rPr>
                <w:rFonts w:cs="Calibri"/>
                <w:color w:val="000000"/>
                <w:lang w:eastAsia="en-US"/>
              </w:rPr>
            </w:pPr>
            <w:r w:rsidRPr="00B40D8B">
              <w:rPr>
                <w:rFonts w:cs="Calibri"/>
                <w:color w:val="000000"/>
                <w:lang w:eastAsia="en-US"/>
              </w:rPr>
              <w:t xml:space="preserve">The individuals who took part the evaluation were </w:t>
            </w:r>
            <w:r>
              <w:rPr>
                <w:rFonts w:cs="Calibri"/>
                <w:color w:val="000000"/>
                <w:lang w:eastAsia="en-US"/>
              </w:rPr>
              <w:t xml:space="preserve">identified randomly, and their responses were disaggregated by </w:t>
            </w:r>
            <w:r w:rsidRPr="00B40D8B">
              <w:rPr>
                <w:rFonts w:cs="Calibri"/>
                <w:color w:val="000000"/>
                <w:lang w:eastAsia="en-US"/>
              </w:rPr>
              <w:t>gender, age, education level, employment situation and income</w:t>
            </w:r>
            <w:r>
              <w:rPr>
                <w:rFonts w:cs="Calibri"/>
                <w:color w:val="000000"/>
                <w:lang w:eastAsia="en-US"/>
              </w:rPr>
              <w:t xml:space="preserve"> to determine whether particular trends were observed</w:t>
            </w:r>
            <w:r w:rsidRPr="00B40D8B">
              <w:rPr>
                <w:rFonts w:cs="Calibri"/>
                <w:color w:val="000000"/>
                <w:lang w:eastAsia="en-US"/>
              </w:rPr>
              <w:t xml:space="preserve">. </w:t>
            </w:r>
          </w:p>
          <w:p w14:paraId="5F5921E5" w14:textId="77777777" w:rsidR="00C8744B" w:rsidRDefault="00C8744B" w:rsidP="00C8744B">
            <w:pPr>
              <w:pStyle w:val="Paragraphedeliste"/>
              <w:numPr>
                <w:ilvl w:val="0"/>
                <w:numId w:val="25"/>
              </w:numPr>
              <w:jc w:val="both"/>
              <w:rPr>
                <w:rFonts w:cs="Calibri"/>
                <w:color w:val="000000"/>
                <w:lang w:eastAsia="en-US"/>
              </w:rPr>
            </w:pPr>
            <w:r w:rsidRPr="00B40D8B">
              <w:rPr>
                <w:rFonts w:cs="Calibri"/>
                <w:color w:val="000000"/>
                <w:lang w:eastAsia="en-US"/>
              </w:rPr>
              <w:t xml:space="preserve">With regards to the methodology, </w:t>
            </w:r>
            <w:r>
              <w:rPr>
                <w:rFonts w:cs="Calibri"/>
                <w:color w:val="000000"/>
                <w:lang w:eastAsia="en-US"/>
              </w:rPr>
              <w:t xml:space="preserve">local researchers from the regions were trained in the research methodology and tools. </w:t>
            </w:r>
            <w:r w:rsidRPr="00B40D8B">
              <w:rPr>
                <w:rFonts w:cs="Calibri"/>
                <w:color w:val="000000"/>
                <w:lang w:eastAsia="en-US"/>
              </w:rPr>
              <w:t xml:space="preserve"> Stories were recorded and targeted questions were asked to various members of the host communities respecting a 50/50 ratio between male and female interviewees.</w:t>
            </w:r>
          </w:p>
          <w:p w14:paraId="79762C60" w14:textId="77777777" w:rsidR="00C8744B" w:rsidRDefault="00C8744B" w:rsidP="00C8744B">
            <w:pPr>
              <w:pStyle w:val="Paragraphedeliste"/>
              <w:numPr>
                <w:ilvl w:val="0"/>
                <w:numId w:val="25"/>
              </w:numPr>
              <w:jc w:val="both"/>
              <w:rPr>
                <w:rFonts w:cs="Calibri"/>
                <w:color w:val="000000"/>
                <w:lang w:eastAsia="en-US"/>
              </w:rPr>
            </w:pPr>
            <w:r w:rsidRPr="00B40D8B">
              <w:rPr>
                <w:rFonts w:cs="Calibri"/>
                <w:color w:val="000000"/>
                <w:lang w:eastAsia="en-US"/>
              </w:rPr>
              <w:t>Overall, the data gathered show</w:t>
            </w:r>
            <w:r>
              <w:rPr>
                <w:rFonts w:cs="Calibri"/>
                <w:color w:val="000000"/>
                <w:lang w:eastAsia="en-US"/>
              </w:rPr>
              <w:t>s</w:t>
            </w:r>
            <w:r w:rsidRPr="00B40D8B">
              <w:rPr>
                <w:rFonts w:cs="Calibri"/>
                <w:color w:val="000000"/>
                <w:lang w:eastAsia="en-US"/>
              </w:rPr>
              <w:t xml:space="preserve"> that people feel increasingly powerless when describing jobs/employment and that </w:t>
            </w:r>
            <w:proofErr w:type="gramStart"/>
            <w:r w:rsidRPr="00B40D8B">
              <w:rPr>
                <w:rFonts w:cs="Calibri"/>
                <w:color w:val="000000"/>
                <w:lang w:eastAsia="en-US"/>
              </w:rPr>
              <w:t>their</w:t>
            </w:r>
            <w:proofErr w:type="gramEnd"/>
            <w:r w:rsidRPr="00B40D8B">
              <w:rPr>
                <w:rFonts w:cs="Calibri"/>
                <w:color w:val="000000"/>
                <w:lang w:eastAsia="en-US"/>
              </w:rPr>
              <w:t xml:space="preserve"> stories focus either on the defence of personal interest or </w:t>
            </w:r>
            <w:r>
              <w:rPr>
                <w:rFonts w:cs="Calibri"/>
                <w:color w:val="000000"/>
                <w:lang w:eastAsia="en-US"/>
              </w:rPr>
              <w:t>competition. Stories about employment almost always reference refugees, but only 20% of all stories were about refugees. Youth were the most likely to encourage dialogue within communities.</w:t>
            </w:r>
          </w:p>
          <w:p w14:paraId="45914514" w14:textId="77777777" w:rsidR="00C8744B" w:rsidRPr="00B40D8B" w:rsidRDefault="00C8744B" w:rsidP="00C8744B">
            <w:pPr>
              <w:pStyle w:val="Paragraphedeliste"/>
              <w:numPr>
                <w:ilvl w:val="0"/>
                <w:numId w:val="25"/>
              </w:numPr>
              <w:jc w:val="both"/>
              <w:rPr>
                <w:rFonts w:cs="Calibri"/>
                <w:color w:val="000000"/>
                <w:lang w:eastAsia="en-US"/>
              </w:rPr>
            </w:pPr>
            <w:r w:rsidRPr="00B40D8B">
              <w:rPr>
                <w:rFonts w:cs="Calibri"/>
                <w:color w:val="000000"/>
                <w:lang w:eastAsia="en-US"/>
              </w:rPr>
              <w:t xml:space="preserve">The final evaluation report will be ready soon. The three previous reports published by </w:t>
            </w:r>
            <w:r>
              <w:rPr>
                <w:rFonts w:cs="Calibri"/>
                <w:color w:val="000000"/>
                <w:lang w:eastAsia="en-US"/>
              </w:rPr>
              <w:t>UNDP,</w:t>
            </w:r>
            <w:r w:rsidRPr="00B40D8B">
              <w:rPr>
                <w:rFonts w:cs="Calibri"/>
                <w:color w:val="000000"/>
                <w:lang w:eastAsia="en-US"/>
              </w:rPr>
              <w:t xml:space="preserve"> are available online </w:t>
            </w:r>
            <w:r>
              <w:rPr>
                <w:rFonts w:cs="Calibri"/>
                <w:color w:val="000000"/>
                <w:lang w:eastAsia="en-US"/>
              </w:rPr>
              <w:t>and can be consulted by partners who would be interested in</w:t>
            </w:r>
            <w:r w:rsidRPr="00B40D8B">
              <w:rPr>
                <w:rFonts w:cs="Calibri"/>
                <w:color w:val="000000"/>
                <w:lang w:eastAsia="en-US"/>
              </w:rPr>
              <w:t xml:space="preserve"> </w:t>
            </w:r>
            <w:r>
              <w:rPr>
                <w:rFonts w:cs="Calibri"/>
                <w:color w:val="000000"/>
                <w:lang w:eastAsia="en-US"/>
              </w:rPr>
              <w:t>tracking</w:t>
            </w:r>
            <w:r w:rsidRPr="00B40D8B">
              <w:rPr>
                <w:rFonts w:cs="Calibri"/>
                <w:color w:val="000000"/>
                <w:lang w:eastAsia="en-US"/>
              </w:rPr>
              <w:t xml:space="preserve"> the evolution in the perceptions of host communities since 2014.</w:t>
            </w:r>
          </w:p>
          <w:p w14:paraId="62221AB8" w14:textId="47E8A98A" w:rsidR="00EE6BFB" w:rsidRPr="00C11044" w:rsidRDefault="00EE6BFB" w:rsidP="00AC1747">
            <w:pPr>
              <w:jc w:val="both"/>
              <w:rPr>
                <w:rFonts w:cs="Calibri"/>
                <w:color w:val="000000"/>
                <w:lang w:eastAsia="en-US"/>
              </w:rPr>
            </w:pPr>
            <w:bookmarkStart w:id="0" w:name="_GoBack"/>
            <w:bookmarkEnd w:id="0"/>
          </w:p>
        </w:tc>
      </w:tr>
      <w:tr w:rsidR="009158CD" w14:paraId="2B8BF9A6" w14:textId="77777777" w:rsidTr="00E66960">
        <w:tc>
          <w:tcPr>
            <w:tcW w:w="529" w:type="dxa"/>
          </w:tcPr>
          <w:p w14:paraId="1C322A95" w14:textId="77777777" w:rsidR="009158CD" w:rsidRPr="00696B8E" w:rsidRDefault="009158CD" w:rsidP="009158CD">
            <w:pPr>
              <w:widowControl w:val="0"/>
              <w:autoSpaceDE w:val="0"/>
              <w:autoSpaceDN w:val="0"/>
              <w:adjustRightInd w:val="0"/>
              <w:spacing w:before="6"/>
              <w:rPr>
                <w:rFonts w:ascii="Calibri" w:hAnsi="Calibri" w:cs="Calibri"/>
                <w:b/>
                <w:bCs/>
                <w:color w:val="000000"/>
                <w:lang w:val="en-US" w:eastAsia="en-US"/>
              </w:rPr>
            </w:pPr>
            <w:r w:rsidRPr="00696B8E">
              <w:rPr>
                <w:rFonts w:ascii="Calibri" w:hAnsi="Calibri" w:cs="Calibri"/>
                <w:b/>
                <w:bCs/>
                <w:color w:val="000000"/>
                <w:lang w:val="en-US" w:eastAsia="en-US"/>
              </w:rPr>
              <w:t xml:space="preserve">5. </w:t>
            </w:r>
          </w:p>
        </w:tc>
        <w:tc>
          <w:tcPr>
            <w:tcW w:w="8501" w:type="dxa"/>
          </w:tcPr>
          <w:p w14:paraId="4B984496" w14:textId="0A8C57C5" w:rsidR="009158CD" w:rsidRPr="00B40D8B" w:rsidRDefault="00B40D8B" w:rsidP="00696B8E">
            <w:pPr>
              <w:widowControl w:val="0"/>
              <w:autoSpaceDE w:val="0"/>
              <w:autoSpaceDN w:val="0"/>
              <w:adjustRightInd w:val="0"/>
              <w:spacing w:before="6"/>
              <w:rPr>
                <w:rFonts w:ascii="Calibri" w:hAnsi="Calibri" w:cs="Calibri"/>
                <w:b/>
                <w:bCs/>
                <w:color w:val="000000"/>
                <w:lang w:val="en-US" w:eastAsia="en-US"/>
              </w:rPr>
            </w:pPr>
            <w:r w:rsidRPr="00B40D8B">
              <w:rPr>
                <w:rFonts w:ascii="Calibri" w:hAnsi="Calibri" w:cs="Calibri"/>
                <w:b/>
                <w:bCs/>
                <w:color w:val="000000"/>
                <w:lang w:val="en-US" w:eastAsia="en-US"/>
              </w:rPr>
              <w:t>Presentation of OXFAM Research “Local Governance under Pressure”</w:t>
            </w:r>
          </w:p>
        </w:tc>
      </w:tr>
      <w:tr w:rsidR="00B40D8B" w14:paraId="67EC50A7" w14:textId="77777777" w:rsidTr="00E66960">
        <w:tc>
          <w:tcPr>
            <w:tcW w:w="529" w:type="dxa"/>
          </w:tcPr>
          <w:p w14:paraId="1A07976A" w14:textId="77777777" w:rsidR="00B40D8B" w:rsidRPr="00696B8E" w:rsidRDefault="00B40D8B" w:rsidP="009158CD">
            <w:pPr>
              <w:widowControl w:val="0"/>
              <w:autoSpaceDE w:val="0"/>
              <w:autoSpaceDN w:val="0"/>
              <w:adjustRightInd w:val="0"/>
              <w:spacing w:before="6"/>
              <w:rPr>
                <w:rFonts w:cs="Calibri"/>
                <w:color w:val="000000"/>
              </w:rPr>
            </w:pPr>
          </w:p>
        </w:tc>
        <w:tc>
          <w:tcPr>
            <w:tcW w:w="8501" w:type="dxa"/>
          </w:tcPr>
          <w:p w14:paraId="5EB39686" w14:textId="77777777" w:rsidR="00B40D8B" w:rsidRPr="00B40D8B" w:rsidRDefault="00B40D8B" w:rsidP="00B40D8B">
            <w:pPr>
              <w:spacing w:after="160" w:line="259" w:lineRule="auto"/>
              <w:jc w:val="both"/>
              <w:rPr>
                <w:rFonts w:ascii="Calibri" w:eastAsia="Calibri" w:hAnsi="Calibri" w:cs="Times New Roman"/>
              </w:rPr>
            </w:pPr>
            <w:r w:rsidRPr="00B40D8B">
              <w:rPr>
                <w:rFonts w:ascii="Calibri" w:eastAsia="Calibri" w:hAnsi="Calibri" w:cs="Times New Roman"/>
              </w:rPr>
              <w:t>Please see PPT presentation.</w:t>
            </w:r>
          </w:p>
          <w:p w14:paraId="2AA28805" w14:textId="77777777" w:rsidR="00B40D8B" w:rsidRPr="00B40D8B" w:rsidRDefault="00B40D8B" w:rsidP="00B40D8B">
            <w:pPr>
              <w:numPr>
                <w:ilvl w:val="0"/>
                <w:numId w:val="26"/>
              </w:numPr>
              <w:spacing w:after="160" w:line="259" w:lineRule="auto"/>
              <w:contextualSpacing/>
              <w:jc w:val="both"/>
              <w:rPr>
                <w:rFonts w:ascii="Calibri" w:eastAsia="Calibri" w:hAnsi="Calibri" w:cs="Times New Roman"/>
              </w:rPr>
            </w:pPr>
            <w:r w:rsidRPr="00B40D8B">
              <w:rPr>
                <w:rFonts w:ascii="Calibri" w:eastAsia="Calibri" w:hAnsi="Calibri" w:cs="Times New Roman"/>
              </w:rPr>
              <w:t>Oxfam presented their “local governance under pressure” report and gave a brief overview of their key findings and recommendations.</w:t>
            </w:r>
          </w:p>
          <w:p w14:paraId="3848EC87" w14:textId="4438E50D" w:rsidR="00B40D8B" w:rsidRPr="00B40D8B" w:rsidRDefault="00B40D8B" w:rsidP="00B40D8B">
            <w:pPr>
              <w:numPr>
                <w:ilvl w:val="0"/>
                <w:numId w:val="26"/>
              </w:numPr>
              <w:spacing w:after="160" w:line="259" w:lineRule="auto"/>
              <w:contextualSpacing/>
              <w:jc w:val="both"/>
              <w:rPr>
                <w:rFonts w:ascii="Calibri" w:eastAsia="Calibri" w:hAnsi="Calibri" w:cs="Times New Roman"/>
              </w:rPr>
            </w:pPr>
            <w:r w:rsidRPr="00B40D8B">
              <w:rPr>
                <w:rFonts w:ascii="Calibri" w:eastAsia="Calibri" w:hAnsi="Calibri" w:cs="Times New Roman"/>
              </w:rPr>
              <w:t xml:space="preserve">With regards to livelihoods, municipalities are globally in </w:t>
            </w:r>
            <w:r w:rsidR="008C7DBB" w:rsidRPr="00B40D8B">
              <w:rPr>
                <w:rFonts w:ascii="Calibri" w:eastAsia="Calibri" w:hAnsi="Calibri" w:cs="Times New Roman"/>
              </w:rPr>
              <w:t>favour</w:t>
            </w:r>
            <w:r w:rsidRPr="00B40D8B">
              <w:rPr>
                <w:rFonts w:ascii="Calibri" w:eastAsia="Calibri" w:hAnsi="Calibri" w:cs="Times New Roman"/>
              </w:rPr>
              <w:t xml:space="preserve"> of implementing rapid income generating activities and public works since these initiatives protect the Lebanese workforce while providing short-term employment opportunities to Syrian refugees.</w:t>
            </w:r>
          </w:p>
          <w:p w14:paraId="60A6C02C" w14:textId="3B3226A5" w:rsidR="00B40D8B" w:rsidRPr="00B40D8B" w:rsidRDefault="00B40D8B" w:rsidP="00B40D8B">
            <w:pPr>
              <w:numPr>
                <w:ilvl w:val="0"/>
                <w:numId w:val="26"/>
              </w:numPr>
              <w:spacing w:after="160" w:line="259" w:lineRule="auto"/>
              <w:contextualSpacing/>
              <w:jc w:val="both"/>
              <w:rPr>
                <w:rFonts w:ascii="Calibri" w:eastAsia="Calibri" w:hAnsi="Calibri" w:cs="Times New Roman"/>
              </w:rPr>
            </w:pPr>
            <w:r w:rsidRPr="00B40D8B">
              <w:rPr>
                <w:rFonts w:ascii="Calibri" w:eastAsia="Calibri" w:hAnsi="Calibri" w:cs="Times New Roman"/>
              </w:rPr>
              <w:lastRenderedPageBreak/>
              <w:t>It is critical to invest in the development of high potential economic sectors in the North. Partners could notably build on Tripoli’s legacy as a historical hub for textile and silk production. Other key industries could be supported including tourism and agriculture.</w:t>
            </w:r>
          </w:p>
          <w:p w14:paraId="78273C9C" w14:textId="7A244A85" w:rsidR="00B40D8B" w:rsidRPr="00B40D8B" w:rsidRDefault="00B40D8B" w:rsidP="00B40D8B">
            <w:pPr>
              <w:numPr>
                <w:ilvl w:val="0"/>
                <w:numId w:val="26"/>
              </w:numPr>
              <w:spacing w:after="160" w:line="259" w:lineRule="auto"/>
              <w:contextualSpacing/>
              <w:jc w:val="both"/>
              <w:rPr>
                <w:rFonts w:ascii="Calibri" w:eastAsia="Calibri" w:hAnsi="Calibri" w:cs="Times New Roman"/>
              </w:rPr>
            </w:pPr>
            <w:r w:rsidRPr="00B40D8B">
              <w:rPr>
                <w:rFonts w:ascii="Calibri" w:eastAsia="Calibri" w:hAnsi="Calibri" w:cs="Times New Roman"/>
              </w:rPr>
              <w:t xml:space="preserve">In parallel, partners should focus on the issue of skilled </w:t>
            </w:r>
            <w:proofErr w:type="spellStart"/>
            <w:r w:rsidRPr="00B40D8B">
              <w:rPr>
                <w:rFonts w:ascii="Calibri" w:eastAsia="Calibri" w:hAnsi="Calibri" w:cs="Times New Roman"/>
              </w:rPr>
              <w:t>labor</w:t>
            </w:r>
            <w:proofErr w:type="spellEnd"/>
            <w:r w:rsidRPr="00B40D8B">
              <w:rPr>
                <w:rFonts w:ascii="Calibri" w:eastAsia="Calibri" w:hAnsi="Calibri" w:cs="Times New Roman"/>
              </w:rPr>
              <w:t xml:space="preserve"> to expand employment opportunities in the North through entrepreneurship projects and </w:t>
            </w:r>
            <w:r w:rsidR="008C7DBB">
              <w:rPr>
                <w:rFonts w:ascii="Calibri" w:eastAsia="Calibri" w:hAnsi="Calibri" w:cs="Times New Roman"/>
              </w:rPr>
              <w:t xml:space="preserve">targeted </w:t>
            </w:r>
            <w:r w:rsidRPr="00B40D8B">
              <w:rPr>
                <w:rFonts w:ascii="Calibri" w:eastAsia="Calibri" w:hAnsi="Calibri" w:cs="Times New Roman"/>
              </w:rPr>
              <w:t>support to MSMEs. In fact, despite the area’s numerous assets, livelihoods opportunities are missing in the north. Industrial and economic development (in textile, petro-chemical production, tourism) is critical in order to boost the economy of the region and address the needs of vulnerable communities.</w:t>
            </w:r>
          </w:p>
          <w:p w14:paraId="144D2AB4" w14:textId="1ED1CEDF" w:rsidR="00B40D8B" w:rsidRPr="00B40D8B" w:rsidRDefault="00B40D8B" w:rsidP="00B40D8B">
            <w:pPr>
              <w:numPr>
                <w:ilvl w:val="0"/>
                <w:numId w:val="26"/>
              </w:numPr>
              <w:spacing w:after="160" w:line="259" w:lineRule="auto"/>
              <w:contextualSpacing/>
              <w:jc w:val="both"/>
              <w:rPr>
                <w:rFonts w:ascii="Calibri" w:eastAsia="Calibri" w:hAnsi="Calibri" w:cs="Times New Roman"/>
              </w:rPr>
            </w:pPr>
            <w:r w:rsidRPr="00B40D8B">
              <w:rPr>
                <w:rFonts w:ascii="Calibri" w:eastAsia="Calibri" w:hAnsi="Calibri" w:cs="Times New Roman"/>
              </w:rPr>
              <w:t xml:space="preserve">Municipalities are </w:t>
            </w:r>
            <w:r w:rsidR="008C7DBB">
              <w:rPr>
                <w:rFonts w:ascii="Calibri" w:eastAsia="Calibri" w:hAnsi="Calibri" w:cs="Times New Roman"/>
              </w:rPr>
              <w:t xml:space="preserve">generally </w:t>
            </w:r>
            <w:r w:rsidRPr="00B40D8B">
              <w:rPr>
                <w:rFonts w:ascii="Calibri" w:eastAsia="Calibri" w:hAnsi="Calibri" w:cs="Times New Roman"/>
              </w:rPr>
              <w:t>not interested in short-term capacity building but in long-term technical support (notably through the secondment of technical experts by partners).</w:t>
            </w:r>
          </w:p>
          <w:p w14:paraId="6F6C02F2" w14:textId="77777777" w:rsidR="00B40D8B" w:rsidRPr="00B40D8B" w:rsidRDefault="00B40D8B" w:rsidP="00B40D8B">
            <w:pPr>
              <w:numPr>
                <w:ilvl w:val="0"/>
                <w:numId w:val="26"/>
              </w:numPr>
              <w:spacing w:after="160" w:line="259" w:lineRule="auto"/>
              <w:contextualSpacing/>
              <w:jc w:val="both"/>
              <w:rPr>
                <w:rFonts w:ascii="Calibri" w:eastAsia="Calibri" w:hAnsi="Calibri" w:cs="Times New Roman"/>
              </w:rPr>
            </w:pPr>
            <w:r w:rsidRPr="00B40D8B">
              <w:rPr>
                <w:rFonts w:ascii="Calibri" w:eastAsia="Calibri" w:hAnsi="Calibri" w:cs="Times New Roman"/>
              </w:rPr>
              <w:t xml:space="preserve">It would be interesting to create platforms strengthening the link between the central government (especially </w:t>
            </w:r>
            <w:proofErr w:type="spellStart"/>
            <w:r w:rsidRPr="00B40D8B">
              <w:rPr>
                <w:rFonts w:ascii="Calibri" w:eastAsia="Calibri" w:hAnsi="Calibri" w:cs="Times New Roman"/>
              </w:rPr>
              <w:t>MoIM</w:t>
            </w:r>
            <w:proofErr w:type="spellEnd"/>
            <w:r w:rsidRPr="00B40D8B">
              <w:rPr>
                <w:rFonts w:ascii="Calibri" w:eastAsia="Calibri" w:hAnsi="Calibri" w:cs="Times New Roman"/>
              </w:rPr>
              <w:t xml:space="preserve">), Unions of municipalities and partners. In fact, </w:t>
            </w:r>
            <w:proofErr w:type="spellStart"/>
            <w:r w:rsidRPr="00B40D8B">
              <w:rPr>
                <w:rFonts w:ascii="Calibri" w:eastAsia="Calibri" w:hAnsi="Calibri" w:cs="Times New Roman"/>
              </w:rPr>
              <w:t>UoM</w:t>
            </w:r>
            <w:proofErr w:type="spellEnd"/>
            <w:r w:rsidRPr="00B40D8B">
              <w:rPr>
                <w:rFonts w:ascii="Calibri" w:eastAsia="Calibri" w:hAnsi="Calibri" w:cs="Times New Roman"/>
              </w:rPr>
              <w:t xml:space="preserve"> play a key role under the crisis response and have the capacity to implement large-scale projects covering several municipalities. Partners should therefore provide additional support to them while associating the government in the process for ownership and sustainability purposes. The central state has indeed the responsibility to strengthen the capacities and autonomy of Unions and municipalities and to reform the system in the longer term, with the support of international partners.</w:t>
            </w:r>
          </w:p>
          <w:p w14:paraId="1DB9E9AA" w14:textId="0C02D6EF" w:rsidR="00B40D8B" w:rsidRDefault="00B40D8B" w:rsidP="00B40D8B">
            <w:pPr>
              <w:numPr>
                <w:ilvl w:val="0"/>
                <w:numId w:val="26"/>
              </w:numPr>
              <w:spacing w:after="160" w:line="259" w:lineRule="auto"/>
              <w:contextualSpacing/>
              <w:jc w:val="both"/>
              <w:rPr>
                <w:rFonts w:ascii="Calibri" w:eastAsia="Calibri" w:hAnsi="Calibri" w:cs="Times New Roman"/>
              </w:rPr>
            </w:pPr>
            <w:r w:rsidRPr="00B40D8B">
              <w:rPr>
                <w:rFonts w:ascii="Calibri" w:eastAsia="Calibri" w:hAnsi="Calibri" w:cs="Times New Roman"/>
              </w:rPr>
              <w:t>The recommendations also include</w:t>
            </w:r>
            <w:r w:rsidR="002C6272">
              <w:rPr>
                <w:rFonts w:ascii="Calibri" w:eastAsia="Calibri" w:hAnsi="Calibri" w:cs="Times New Roman"/>
              </w:rPr>
              <w:t>d</w:t>
            </w:r>
            <w:r w:rsidRPr="00B40D8B">
              <w:rPr>
                <w:rFonts w:ascii="Calibri" w:eastAsia="Calibri" w:hAnsi="Calibri" w:cs="Times New Roman"/>
              </w:rPr>
              <w:t xml:space="preserve"> the </w:t>
            </w:r>
            <w:proofErr w:type="spellStart"/>
            <w:r w:rsidRPr="00B40D8B">
              <w:rPr>
                <w:rFonts w:ascii="Calibri" w:eastAsia="Calibri" w:hAnsi="Calibri" w:cs="Times New Roman"/>
              </w:rPr>
              <w:t>reinstallment</w:t>
            </w:r>
            <w:proofErr w:type="spellEnd"/>
            <w:r w:rsidRPr="00B40D8B">
              <w:rPr>
                <w:rFonts w:ascii="Calibri" w:eastAsia="Calibri" w:hAnsi="Calibri" w:cs="Times New Roman"/>
              </w:rPr>
              <w:t xml:space="preserve"> of cash-for-rent modalities. In fact, accommodation expenses amount to more than half of Syrian HHs expenditures. This type of assistance doesn’t only benefit vulnerable refugees but also Lebanese homeowners who are compensated for some of the losses incurred by the Syrian crisis. </w:t>
            </w:r>
          </w:p>
          <w:p w14:paraId="12CA0C06" w14:textId="77777777" w:rsidR="00B40D8B" w:rsidRPr="00B40D8B" w:rsidRDefault="00B40D8B" w:rsidP="00B40D8B">
            <w:pPr>
              <w:spacing w:after="160" w:line="259" w:lineRule="auto"/>
              <w:ind w:left="720"/>
              <w:contextualSpacing/>
              <w:jc w:val="both"/>
              <w:rPr>
                <w:rFonts w:ascii="Calibri" w:eastAsia="Calibri" w:hAnsi="Calibri" w:cs="Times New Roman"/>
              </w:rPr>
            </w:pPr>
          </w:p>
          <w:p w14:paraId="30487CE6" w14:textId="277E6A4D" w:rsidR="00B40D8B" w:rsidRPr="00780697" w:rsidRDefault="002C6272" w:rsidP="00780697">
            <w:pPr>
              <w:spacing w:after="160" w:line="259" w:lineRule="auto"/>
              <w:jc w:val="both"/>
              <w:rPr>
                <w:rFonts w:ascii="Calibri" w:eastAsia="Calibri" w:hAnsi="Calibri" w:cs="Times New Roman"/>
              </w:rPr>
            </w:pPr>
            <w:r>
              <w:rPr>
                <w:rFonts w:ascii="Calibri" w:eastAsia="Calibri" w:hAnsi="Calibri" w:cs="Times New Roman"/>
              </w:rPr>
              <w:t>F</w:t>
            </w:r>
            <w:r w:rsidRPr="00B40D8B">
              <w:rPr>
                <w:rFonts w:ascii="Calibri" w:eastAsia="Calibri" w:hAnsi="Calibri" w:cs="Times New Roman"/>
              </w:rPr>
              <w:t>or more information</w:t>
            </w:r>
            <w:r>
              <w:rPr>
                <w:rFonts w:ascii="Calibri" w:eastAsia="Calibri" w:hAnsi="Calibri" w:cs="Times New Roman"/>
              </w:rPr>
              <w:t>, please consult</w:t>
            </w:r>
            <w:r w:rsidR="00B40D8B" w:rsidRPr="00B40D8B">
              <w:rPr>
                <w:rFonts w:ascii="Calibri" w:eastAsia="Calibri" w:hAnsi="Calibri" w:cs="Times New Roman"/>
              </w:rPr>
              <w:t xml:space="preserve"> Oxfam</w:t>
            </w:r>
            <w:r>
              <w:rPr>
                <w:rFonts w:ascii="Calibri" w:eastAsia="Calibri" w:hAnsi="Calibri" w:cs="Times New Roman"/>
              </w:rPr>
              <w:t>’s</w:t>
            </w:r>
            <w:r w:rsidR="00B40D8B" w:rsidRPr="00B40D8B">
              <w:rPr>
                <w:rFonts w:ascii="Calibri" w:eastAsia="Calibri" w:hAnsi="Calibri" w:cs="Times New Roman"/>
              </w:rPr>
              <w:t xml:space="preserve"> report </w:t>
            </w:r>
            <w:r>
              <w:rPr>
                <w:rFonts w:ascii="Calibri" w:eastAsia="Calibri" w:hAnsi="Calibri" w:cs="Times New Roman"/>
              </w:rPr>
              <w:t xml:space="preserve">which is accessible </w:t>
            </w:r>
            <w:r w:rsidR="00B40D8B" w:rsidRPr="00B40D8B">
              <w:rPr>
                <w:rFonts w:ascii="Calibri" w:eastAsia="Calibri" w:hAnsi="Calibri" w:cs="Times New Roman"/>
              </w:rPr>
              <w:t xml:space="preserve">on the Inter-Agency </w:t>
            </w:r>
            <w:proofErr w:type="spellStart"/>
            <w:r w:rsidR="00B40D8B" w:rsidRPr="00B40D8B">
              <w:rPr>
                <w:rFonts w:ascii="Calibri" w:eastAsia="Calibri" w:hAnsi="Calibri" w:cs="Times New Roman"/>
              </w:rPr>
              <w:t>webportal</w:t>
            </w:r>
            <w:proofErr w:type="spellEnd"/>
            <w:r w:rsidR="00B40D8B" w:rsidRPr="00B40D8B">
              <w:rPr>
                <w:rFonts w:ascii="Calibri" w:eastAsia="Calibri" w:hAnsi="Calibri" w:cs="Times New Roman"/>
              </w:rPr>
              <w:t>.</w:t>
            </w:r>
          </w:p>
        </w:tc>
      </w:tr>
      <w:tr w:rsidR="00B40D8B" w14:paraId="443E5D42" w14:textId="77777777" w:rsidTr="00E66960">
        <w:tc>
          <w:tcPr>
            <w:tcW w:w="529" w:type="dxa"/>
          </w:tcPr>
          <w:p w14:paraId="7291F060" w14:textId="704CD9FF" w:rsidR="00B40D8B" w:rsidRPr="00785F99" w:rsidRDefault="00B40D8B" w:rsidP="009158CD">
            <w:pPr>
              <w:widowControl w:val="0"/>
              <w:autoSpaceDE w:val="0"/>
              <w:autoSpaceDN w:val="0"/>
              <w:adjustRightInd w:val="0"/>
              <w:spacing w:before="6"/>
              <w:rPr>
                <w:rFonts w:cs="Calibri"/>
                <w:b/>
                <w:color w:val="000000"/>
              </w:rPr>
            </w:pPr>
            <w:r w:rsidRPr="00785F99">
              <w:rPr>
                <w:rFonts w:cs="Calibri"/>
                <w:b/>
                <w:color w:val="000000"/>
              </w:rPr>
              <w:lastRenderedPageBreak/>
              <w:t>6.</w:t>
            </w:r>
          </w:p>
        </w:tc>
        <w:tc>
          <w:tcPr>
            <w:tcW w:w="8501" w:type="dxa"/>
          </w:tcPr>
          <w:p w14:paraId="63BF7D7F" w14:textId="5CAE4638" w:rsidR="00B40D8B" w:rsidRPr="00B40D8B" w:rsidRDefault="00B40D8B" w:rsidP="00B40D8B">
            <w:pPr>
              <w:spacing w:after="160" w:line="259" w:lineRule="auto"/>
              <w:jc w:val="both"/>
              <w:rPr>
                <w:rFonts w:ascii="Calibri" w:eastAsia="Calibri" w:hAnsi="Calibri" w:cs="Times New Roman"/>
                <w:b/>
              </w:rPr>
            </w:pPr>
            <w:r w:rsidRPr="00B40D8B">
              <w:rPr>
                <w:rFonts w:ascii="Calibri" w:eastAsia="Calibri" w:hAnsi="Calibri" w:cs="Times New Roman"/>
                <w:b/>
              </w:rPr>
              <w:t xml:space="preserve">Presentation of </w:t>
            </w:r>
            <w:r>
              <w:rPr>
                <w:rFonts w:ascii="Calibri" w:eastAsia="Calibri" w:hAnsi="Calibri" w:cs="Times New Roman"/>
                <w:b/>
              </w:rPr>
              <w:t>Rapid Needs Assessment by UNHCR</w:t>
            </w:r>
          </w:p>
        </w:tc>
      </w:tr>
      <w:tr w:rsidR="00B40D8B" w14:paraId="7EC273F4" w14:textId="77777777" w:rsidTr="00E66960">
        <w:tc>
          <w:tcPr>
            <w:tcW w:w="529" w:type="dxa"/>
          </w:tcPr>
          <w:p w14:paraId="278C8AF0" w14:textId="77777777" w:rsidR="00B40D8B" w:rsidRPr="00696B8E" w:rsidRDefault="00B40D8B" w:rsidP="009158CD">
            <w:pPr>
              <w:widowControl w:val="0"/>
              <w:autoSpaceDE w:val="0"/>
              <w:autoSpaceDN w:val="0"/>
              <w:adjustRightInd w:val="0"/>
              <w:spacing w:before="6"/>
              <w:rPr>
                <w:rFonts w:cs="Calibri"/>
                <w:color w:val="000000"/>
              </w:rPr>
            </w:pPr>
          </w:p>
        </w:tc>
        <w:tc>
          <w:tcPr>
            <w:tcW w:w="8501" w:type="dxa"/>
          </w:tcPr>
          <w:p w14:paraId="5752BF01" w14:textId="77777777" w:rsidR="00785F99" w:rsidRPr="00785F99" w:rsidRDefault="00785F99" w:rsidP="00785F99">
            <w:pPr>
              <w:spacing w:after="160" w:line="259" w:lineRule="auto"/>
              <w:jc w:val="both"/>
              <w:rPr>
                <w:rFonts w:ascii="Calibri" w:eastAsia="Calibri" w:hAnsi="Calibri" w:cs="Times New Roman"/>
              </w:rPr>
            </w:pPr>
            <w:r w:rsidRPr="00785F99">
              <w:rPr>
                <w:rFonts w:ascii="Calibri" w:eastAsia="Calibri" w:hAnsi="Calibri" w:cs="Times New Roman"/>
              </w:rPr>
              <w:t>Please see PPT presentation.</w:t>
            </w:r>
          </w:p>
          <w:p w14:paraId="1C766BE5" w14:textId="77777777" w:rsidR="00785F99" w:rsidRPr="00785F99" w:rsidRDefault="00785F99" w:rsidP="00785F99">
            <w:pPr>
              <w:numPr>
                <w:ilvl w:val="0"/>
                <w:numId w:val="27"/>
              </w:numPr>
              <w:spacing w:after="160" w:line="259" w:lineRule="auto"/>
              <w:contextualSpacing/>
              <w:jc w:val="both"/>
              <w:rPr>
                <w:rFonts w:ascii="Calibri" w:eastAsia="Calibri" w:hAnsi="Calibri" w:cs="Times New Roman"/>
              </w:rPr>
            </w:pPr>
            <w:r w:rsidRPr="00785F99">
              <w:rPr>
                <w:rFonts w:ascii="Calibri" w:eastAsia="Calibri" w:hAnsi="Calibri" w:cs="Times New Roman"/>
              </w:rPr>
              <w:t>The new contingency and preparedness database was briefly presented by UNHCR.</w:t>
            </w:r>
          </w:p>
          <w:p w14:paraId="55BAEA7C" w14:textId="78C71137" w:rsidR="00B40D8B" w:rsidRPr="00780697" w:rsidRDefault="00785F99" w:rsidP="00B40D8B">
            <w:pPr>
              <w:numPr>
                <w:ilvl w:val="0"/>
                <w:numId w:val="27"/>
              </w:numPr>
              <w:spacing w:after="160" w:line="259" w:lineRule="auto"/>
              <w:contextualSpacing/>
              <w:jc w:val="both"/>
              <w:rPr>
                <w:rFonts w:ascii="Calibri" w:eastAsia="Calibri" w:hAnsi="Calibri" w:cs="Times New Roman"/>
              </w:rPr>
            </w:pPr>
            <w:r w:rsidRPr="00785F99">
              <w:rPr>
                <w:rFonts w:ascii="Calibri" w:eastAsia="Calibri" w:hAnsi="Calibri" w:cs="Times New Roman"/>
              </w:rPr>
              <w:t xml:space="preserve">It was created after the </w:t>
            </w:r>
            <w:proofErr w:type="spellStart"/>
            <w:r w:rsidRPr="00785F99">
              <w:rPr>
                <w:rFonts w:ascii="Calibri" w:eastAsia="Calibri" w:hAnsi="Calibri" w:cs="Times New Roman"/>
              </w:rPr>
              <w:t>Aarsal</w:t>
            </w:r>
            <w:proofErr w:type="spellEnd"/>
            <w:r w:rsidRPr="00785F99">
              <w:rPr>
                <w:rFonts w:ascii="Calibri" w:eastAsia="Calibri" w:hAnsi="Calibri" w:cs="Times New Roman"/>
              </w:rPr>
              <w:t xml:space="preserve"> incident which occurred in late 2014 and is used as an Inter-Agency assessment tool to measure internal refugee displacement. </w:t>
            </w:r>
          </w:p>
        </w:tc>
      </w:tr>
      <w:tr w:rsidR="00785F99" w14:paraId="63680A3D" w14:textId="77777777" w:rsidTr="00780697">
        <w:trPr>
          <w:trHeight w:val="317"/>
        </w:trPr>
        <w:tc>
          <w:tcPr>
            <w:tcW w:w="529" w:type="dxa"/>
          </w:tcPr>
          <w:p w14:paraId="6046CEF4" w14:textId="7260A7F8" w:rsidR="00785F99" w:rsidRPr="00785F99" w:rsidRDefault="00785F99" w:rsidP="009158CD">
            <w:pPr>
              <w:widowControl w:val="0"/>
              <w:autoSpaceDE w:val="0"/>
              <w:autoSpaceDN w:val="0"/>
              <w:adjustRightInd w:val="0"/>
              <w:spacing w:before="6"/>
              <w:rPr>
                <w:rFonts w:cs="Calibri"/>
                <w:b/>
                <w:color w:val="000000"/>
              </w:rPr>
            </w:pPr>
            <w:r w:rsidRPr="00785F99">
              <w:rPr>
                <w:rFonts w:cs="Calibri"/>
                <w:b/>
                <w:color w:val="000000"/>
              </w:rPr>
              <w:t>7.</w:t>
            </w:r>
          </w:p>
        </w:tc>
        <w:tc>
          <w:tcPr>
            <w:tcW w:w="8501" w:type="dxa"/>
          </w:tcPr>
          <w:p w14:paraId="177E4D4C" w14:textId="50A99935" w:rsidR="00785F99" w:rsidRPr="00785F99" w:rsidRDefault="00785F99" w:rsidP="00785F99">
            <w:pPr>
              <w:spacing w:after="160" w:line="259" w:lineRule="auto"/>
              <w:jc w:val="both"/>
              <w:rPr>
                <w:rFonts w:ascii="Calibri" w:eastAsia="Calibri" w:hAnsi="Calibri" w:cs="Times New Roman"/>
                <w:b/>
              </w:rPr>
            </w:pPr>
            <w:r w:rsidRPr="00785F99">
              <w:rPr>
                <w:rFonts w:ascii="Calibri" w:eastAsia="Calibri" w:hAnsi="Calibri" w:cs="Times New Roman"/>
                <w:b/>
              </w:rPr>
              <w:t>AOB</w:t>
            </w:r>
          </w:p>
        </w:tc>
      </w:tr>
      <w:tr w:rsidR="00785F99" w14:paraId="5CA84C36" w14:textId="77777777" w:rsidTr="00E66960">
        <w:tc>
          <w:tcPr>
            <w:tcW w:w="529" w:type="dxa"/>
          </w:tcPr>
          <w:p w14:paraId="295DB7C1" w14:textId="77777777" w:rsidR="00785F99" w:rsidRPr="00696B8E" w:rsidRDefault="00785F99" w:rsidP="009158CD">
            <w:pPr>
              <w:widowControl w:val="0"/>
              <w:autoSpaceDE w:val="0"/>
              <w:autoSpaceDN w:val="0"/>
              <w:adjustRightInd w:val="0"/>
              <w:spacing w:before="6"/>
              <w:rPr>
                <w:rFonts w:cs="Calibri"/>
                <w:color w:val="000000"/>
              </w:rPr>
            </w:pPr>
          </w:p>
        </w:tc>
        <w:tc>
          <w:tcPr>
            <w:tcW w:w="8501" w:type="dxa"/>
          </w:tcPr>
          <w:p w14:paraId="1B59B6CE" w14:textId="77777777" w:rsidR="00785F99" w:rsidRPr="00785F99" w:rsidRDefault="00785F99" w:rsidP="00785F99">
            <w:pPr>
              <w:numPr>
                <w:ilvl w:val="0"/>
                <w:numId w:val="28"/>
              </w:numPr>
              <w:spacing w:after="160" w:line="259" w:lineRule="auto"/>
              <w:contextualSpacing/>
              <w:jc w:val="both"/>
              <w:rPr>
                <w:rFonts w:ascii="Calibri" w:eastAsia="Calibri" w:hAnsi="Calibri" w:cs="Times New Roman"/>
              </w:rPr>
            </w:pPr>
            <w:r w:rsidRPr="00785F99">
              <w:rPr>
                <w:rFonts w:ascii="Calibri" w:eastAsia="Calibri" w:hAnsi="Calibri" w:cs="Times New Roman"/>
              </w:rPr>
              <w:t xml:space="preserve">A conflict sensitivity report entitled “converging interests of conciliation: the social stability context in the </w:t>
            </w:r>
            <w:proofErr w:type="spellStart"/>
            <w:r w:rsidRPr="00785F99">
              <w:rPr>
                <w:rFonts w:ascii="Calibri" w:eastAsia="Calibri" w:hAnsi="Calibri" w:cs="Times New Roman"/>
              </w:rPr>
              <w:t>Marjaayoun</w:t>
            </w:r>
            <w:proofErr w:type="spellEnd"/>
            <w:r w:rsidRPr="00785F99">
              <w:rPr>
                <w:rFonts w:ascii="Calibri" w:eastAsia="Calibri" w:hAnsi="Calibri" w:cs="Times New Roman"/>
              </w:rPr>
              <w:t xml:space="preserve"> and </w:t>
            </w:r>
            <w:proofErr w:type="spellStart"/>
            <w:r w:rsidRPr="00785F99">
              <w:rPr>
                <w:rFonts w:ascii="Calibri" w:eastAsia="Calibri" w:hAnsi="Calibri" w:cs="Times New Roman"/>
              </w:rPr>
              <w:t>Hasbaya</w:t>
            </w:r>
            <w:proofErr w:type="spellEnd"/>
            <w:r w:rsidRPr="00785F99">
              <w:rPr>
                <w:rFonts w:ascii="Calibri" w:eastAsia="Calibri" w:hAnsi="Calibri" w:cs="Times New Roman"/>
              </w:rPr>
              <w:t xml:space="preserve"> </w:t>
            </w:r>
            <w:proofErr w:type="spellStart"/>
            <w:r w:rsidRPr="00785F99">
              <w:rPr>
                <w:rFonts w:ascii="Calibri" w:eastAsia="Calibri" w:hAnsi="Calibri" w:cs="Times New Roman"/>
              </w:rPr>
              <w:t>Qazas</w:t>
            </w:r>
            <w:proofErr w:type="spellEnd"/>
            <w:r w:rsidRPr="00785F99">
              <w:rPr>
                <w:rFonts w:ascii="Calibri" w:eastAsia="Calibri" w:hAnsi="Calibri" w:cs="Times New Roman"/>
              </w:rPr>
              <w:t xml:space="preserve">” was recently published by UNDP. Hard copies were distributed to participants at the end of the meeting. The report is also accessible online on the IA </w:t>
            </w:r>
            <w:proofErr w:type="spellStart"/>
            <w:r w:rsidRPr="00785F99">
              <w:rPr>
                <w:rFonts w:ascii="Calibri" w:eastAsia="Calibri" w:hAnsi="Calibri" w:cs="Times New Roman"/>
              </w:rPr>
              <w:t>webportal</w:t>
            </w:r>
            <w:proofErr w:type="spellEnd"/>
            <w:r w:rsidRPr="00785F99">
              <w:rPr>
                <w:rFonts w:ascii="Calibri" w:eastAsia="Calibri" w:hAnsi="Calibri" w:cs="Times New Roman"/>
              </w:rPr>
              <w:t>.</w:t>
            </w:r>
          </w:p>
          <w:p w14:paraId="5BC6BD7F" w14:textId="6312B77D" w:rsidR="00785F99" w:rsidRDefault="002C6272" w:rsidP="00785F99">
            <w:pPr>
              <w:numPr>
                <w:ilvl w:val="0"/>
                <w:numId w:val="28"/>
              </w:numPr>
              <w:spacing w:after="160" w:line="259" w:lineRule="auto"/>
              <w:contextualSpacing/>
              <w:jc w:val="both"/>
              <w:rPr>
                <w:rFonts w:ascii="Calibri" w:eastAsia="Calibri" w:hAnsi="Calibri" w:cs="Times New Roman"/>
              </w:rPr>
            </w:pPr>
            <w:r>
              <w:rPr>
                <w:rFonts w:ascii="Calibri" w:eastAsia="Calibri" w:hAnsi="Calibri" w:cs="Times New Roman"/>
              </w:rPr>
              <w:t>A</w:t>
            </w:r>
            <w:r w:rsidR="00785F99" w:rsidRPr="00785F99">
              <w:rPr>
                <w:rFonts w:ascii="Calibri" w:eastAsia="Calibri" w:hAnsi="Calibri" w:cs="Times New Roman"/>
              </w:rPr>
              <w:t xml:space="preserve">n event will be organized by </w:t>
            </w:r>
            <w:proofErr w:type="spellStart"/>
            <w:r w:rsidR="00785F99" w:rsidRPr="00785F99">
              <w:rPr>
                <w:rFonts w:ascii="Calibri" w:eastAsia="Calibri" w:hAnsi="Calibri" w:cs="Times New Roman"/>
              </w:rPr>
              <w:t>MoSA</w:t>
            </w:r>
            <w:proofErr w:type="spellEnd"/>
            <w:r w:rsidR="00785F99" w:rsidRPr="00785F99">
              <w:rPr>
                <w:rFonts w:ascii="Calibri" w:eastAsia="Calibri" w:hAnsi="Calibri" w:cs="Times New Roman"/>
              </w:rPr>
              <w:t xml:space="preserve"> </w:t>
            </w:r>
            <w:r>
              <w:rPr>
                <w:rFonts w:ascii="Calibri" w:eastAsia="Calibri" w:hAnsi="Calibri" w:cs="Times New Roman"/>
              </w:rPr>
              <w:t>a</w:t>
            </w:r>
            <w:r w:rsidRPr="00785F99">
              <w:rPr>
                <w:rFonts w:ascii="Calibri" w:eastAsia="Calibri" w:hAnsi="Calibri" w:cs="Times New Roman"/>
              </w:rPr>
              <w:t xml:space="preserve">t the end of July </w:t>
            </w:r>
            <w:r w:rsidR="00785F99" w:rsidRPr="00785F99">
              <w:rPr>
                <w:rFonts w:ascii="Calibri" w:eastAsia="Calibri" w:hAnsi="Calibri" w:cs="Times New Roman"/>
              </w:rPr>
              <w:t xml:space="preserve">to celebrate the publication of the results of the mapping of risks and resources which took place in 251 vulnerable </w:t>
            </w:r>
            <w:r w:rsidRPr="00785F99">
              <w:rPr>
                <w:rFonts w:ascii="Calibri" w:eastAsia="Calibri" w:hAnsi="Calibri" w:cs="Times New Roman"/>
              </w:rPr>
              <w:t>cadastres</w:t>
            </w:r>
            <w:r w:rsidR="00785F99" w:rsidRPr="00785F99">
              <w:rPr>
                <w:rFonts w:ascii="Calibri" w:eastAsia="Calibri" w:hAnsi="Calibri" w:cs="Times New Roman"/>
              </w:rPr>
              <w:t xml:space="preserve"> across the country. Partners will receive invitations in the coming weeks.</w:t>
            </w:r>
          </w:p>
          <w:p w14:paraId="0B5F28AE" w14:textId="17D8162A" w:rsidR="00785F99" w:rsidRPr="00780697" w:rsidRDefault="00785F99" w:rsidP="00785F99">
            <w:pPr>
              <w:numPr>
                <w:ilvl w:val="0"/>
                <w:numId w:val="28"/>
              </w:numPr>
              <w:spacing w:after="160" w:line="259" w:lineRule="auto"/>
              <w:contextualSpacing/>
              <w:jc w:val="both"/>
              <w:rPr>
                <w:rFonts w:ascii="Calibri" w:eastAsia="Calibri" w:hAnsi="Calibri" w:cs="Times New Roman"/>
              </w:rPr>
            </w:pPr>
            <w:r>
              <w:rPr>
                <w:rFonts w:ascii="Calibri" w:eastAsia="Calibri" w:hAnsi="Calibri" w:cs="Times New Roman"/>
              </w:rPr>
              <w:t xml:space="preserve">The next </w:t>
            </w:r>
            <w:proofErr w:type="spellStart"/>
            <w:r>
              <w:rPr>
                <w:rFonts w:ascii="Calibri" w:eastAsia="Calibri" w:hAnsi="Calibri" w:cs="Times New Roman"/>
              </w:rPr>
              <w:t>SoST</w:t>
            </w:r>
            <w:proofErr w:type="spellEnd"/>
            <w:r>
              <w:rPr>
                <w:rFonts w:ascii="Calibri" w:eastAsia="Calibri" w:hAnsi="Calibri" w:cs="Times New Roman"/>
              </w:rPr>
              <w:t xml:space="preserve"> working group meeting will be held on July 26, 2016 at UNDP CO office. </w:t>
            </w:r>
          </w:p>
        </w:tc>
      </w:tr>
    </w:tbl>
    <w:p w14:paraId="0190C983" w14:textId="77777777" w:rsidR="00C75FE5" w:rsidRDefault="002242EB" w:rsidP="0015264E">
      <w:pPr>
        <w:widowControl w:val="0"/>
        <w:autoSpaceDE w:val="0"/>
        <w:autoSpaceDN w:val="0"/>
        <w:adjustRightInd w:val="0"/>
        <w:spacing w:after="0" w:line="240" w:lineRule="auto"/>
        <w:jc w:val="center"/>
        <w:rPr>
          <w:rFonts w:ascii="Calibri" w:hAnsi="Calibri" w:cs="Calibri"/>
          <w:b/>
          <w:bCs/>
          <w:color w:val="000000"/>
          <w:sz w:val="26"/>
          <w:szCs w:val="26"/>
        </w:rPr>
      </w:pPr>
      <w:r>
        <w:rPr>
          <w:rFonts w:ascii="Calibri" w:hAnsi="Calibri" w:cs="Calibri"/>
          <w:b/>
          <w:bCs/>
          <w:color w:val="000000"/>
          <w:sz w:val="26"/>
          <w:szCs w:val="26"/>
        </w:rPr>
        <w:br w:type="page"/>
      </w:r>
      <w:r w:rsidR="003734D7" w:rsidRPr="003734D7">
        <w:rPr>
          <w:rFonts w:ascii="Calibri" w:hAnsi="Calibri" w:cs="Calibri"/>
          <w:b/>
          <w:bCs/>
          <w:color w:val="000000"/>
          <w:sz w:val="26"/>
          <w:szCs w:val="26"/>
        </w:rPr>
        <w:lastRenderedPageBreak/>
        <w:t>Participants list</w:t>
      </w:r>
    </w:p>
    <w:p w14:paraId="2A8F5113" w14:textId="77777777" w:rsidR="00E66960" w:rsidRPr="002242EB" w:rsidRDefault="00E66960" w:rsidP="00E66960">
      <w:pPr>
        <w:widowControl w:val="0"/>
        <w:autoSpaceDE w:val="0"/>
        <w:autoSpaceDN w:val="0"/>
        <w:adjustRightInd w:val="0"/>
        <w:spacing w:before="6" w:after="0" w:line="260" w:lineRule="exact"/>
        <w:jc w:val="center"/>
        <w:rPr>
          <w:rFonts w:ascii="Calibri" w:hAnsi="Calibri" w:cs="Calibri"/>
          <w:b/>
          <w:bCs/>
          <w:color w:val="000000"/>
          <w:sz w:val="26"/>
          <w:szCs w:val="26"/>
        </w:rPr>
      </w:pPr>
    </w:p>
    <w:tbl>
      <w:tblPr>
        <w:tblW w:w="6920" w:type="dxa"/>
        <w:tblInd w:w="1510" w:type="dxa"/>
        <w:tblLook w:val="04A0" w:firstRow="1" w:lastRow="0" w:firstColumn="1" w:lastColumn="0" w:noHBand="0" w:noVBand="1"/>
      </w:tblPr>
      <w:tblGrid>
        <w:gridCol w:w="3440"/>
        <w:gridCol w:w="3480"/>
      </w:tblGrid>
      <w:tr w:rsidR="00E66960" w:rsidRPr="00E66960" w14:paraId="274DE9CA" w14:textId="77777777" w:rsidTr="0015264E">
        <w:trPr>
          <w:trHeight w:val="20"/>
        </w:trPr>
        <w:tc>
          <w:tcPr>
            <w:tcW w:w="3440" w:type="dxa"/>
            <w:tcBorders>
              <w:top w:val="single" w:sz="4" w:space="0" w:color="auto"/>
              <w:left w:val="single" w:sz="4" w:space="0" w:color="auto"/>
              <w:bottom w:val="single" w:sz="4" w:space="0" w:color="auto"/>
              <w:right w:val="single" w:sz="4" w:space="0" w:color="auto"/>
            </w:tcBorders>
            <w:shd w:val="clear" w:color="000000" w:fill="D6DCE4"/>
            <w:noWrap/>
            <w:vAlign w:val="center"/>
            <w:hideMark/>
          </w:tcPr>
          <w:p w14:paraId="57261F5E" w14:textId="77777777" w:rsidR="00E66960" w:rsidRPr="00E66960" w:rsidRDefault="00E66960" w:rsidP="00E66960">
            <w:pPr>
              <w:spacing w:after="0" w:line="240" w:lineRule="auto"/>
              <w:jc w:val="center"/>
              <w:rPr>
                <w:rFonts w:ascii="Calibri" w:eastAsia="Times New Roman" w:hAnsi="Calibri" w:cs="Times New Roman"/>
                <w:b/>
                <w:bCs/>
                <w:color w:val="5B9BD5"/>
                <w:sz w:val="24"/>
                <w:szCs w:val="24"/>
              </w:rPr>
            </w:pPr>
            <w:r w:rsidRPr="00E66960">
              <w:rPr>
                <w:rFonts w:ascii="Calibri" w:eastAsia="Times New Roman" w:hAnsi="Calibri" w:cs="Times New Roman"/>
                <w:b/>
                <w:bCs/>
                <w:color w:val="5B9BD5"/>
                <w:sz w:val="24"/>
                <w:szCs w:val="24"/>
              </w:rPr>
              <w:t>Name</w:t>
            </w:r>
          </w:p>
        </w:tc>
        <w:tc>
          <w:tcPr>
            <w:tcW w:w="3480" w:type="dxa"/>
            <w:tcBorders>
              <w:top w:val="single" w:sz="4" w:space="0" w:color="auto"/>
              <w:left w:val="nil"/>
              <w:bottom w:val="single" w:sz="4" w:space="0" w:color="auto"/>
              <w:right w:val="single" w:sz="4" w:space="0" w:color="auto"/>
            </w:tcBorders>
            <w:shd w:val="clear" w:color="000000" w:fill="D6DCE4"/>
            <w:noWrap/>
            <w:vAlign w:val="center"/>
            <w:hideMark/>
          </w:tcPr>
          <w:p w14:paraId="6C8E39D7" w14:textId="77777777" w:rsidR="00E66960" w:rsidRPr="00E66960" w:rsidRDefault="00E66960" w:rsidP="00E66960">
            <w:pPr>
              <w:spacing w:after="0" w:line="240" w:lineRule="auto"/>
              <w:jc w:val="center"/>
              <w:rPr>
                <w:rFonts w:ascii="Calibri" w:eastAsia="Times New Roman" w:hAnsi="Calibri" w:cs="Times New Roman"/>
                <w:b/>
                <w:bCs/>
                <w:color w:val="5B9BD5"/>
                <w:sz w:val="24"/>
                <w:szCs w:val="24"/>
              </w:rPr>
            </w:pPr>
            <w:r w:rsidRPr="00E66960">
              <w:rPr>
                <w:rFonts w:ascii="Calibri" w:eastAsia="Times New Roman" w:hAnsi="Calibri" w:cs="Times New Roman"/>
                <w:b/>
                <w:bCs/>
                <w:color w:val="5B9BD5"/>
                <w:sz w:val="24"/>
                <w:szCs w:val="24"/>
              </w:rPr>
              <w:t>Organization</w:t>
            </w:r>
          </w:p>
        </w:tc>
      </w:tr>
      <w:tr w:rsidR="00785F99" w:rsidRPr="00E66960" w14:paraId="2D32DCC4" w14:textId="77777777" w:rsidTr="00785F99">
        <w:trPr>
          <w:trHeight w:val="20"/>
        </w:trPr>
        <w:tc>
          <w:tcPr>
            <w:tcW w:w="3440" w:type="dxa"/>
            <w:tcBorders>
              <w:top w:val="nil"/>
              <w:left w:val="single" w:sz="4" w:space="0" w:color="auto"/>
              <w:bottom w:val="single" w:sz="4" w:space="0" w:color="auto"/>
              <w:right w:val="single" w:sz="4" w:space="0" w:color="auto"/>
            </w:tcBorders>
            <w:shd w:val="clear" w:color="auto" w:fill="auto"/>
            <w:noWrap/>
          </w:tcPr>
          <w:p w14:paraId="730EA772" w14:textId="00CC62E7" w:rsidR="00785F99" w:rsidRPr="00E66960" w:rsidRDefault="00785F99" w:rsidP="00785F99">
            <w:pPr>
              <w:spacing w:after="0" w:line="240" w:lineRule="auto"/>
              <w:rPr>
                <w:rFonts w:ascii="Calibri" w:eastAsia="Times New Roman" w:hAnsi="Calibri" w:cs="Times New Roman"/>
              </w:rPr>
            </w:pPr>
            <w:r w:rsidRPr="006A15C9">
              <w:t>Georges Haddad</w:t>
            </w:r>
          </w:p>
        </w:tc>
        <w:tc>
          <w:tcPr>
            <w:tcW w:w="3480" w:type="dxa"/>
            <w:tcBorders>
              <w:top w:val="nil"/>
              <w:left w:val="nil"/>
              <w:bottom w:val="single" w:sz="4" w:space="0" w:color="auto"/>
              <w:right w:val="single" w:sz="4" w:space="0" w:color="auto"/>
            </w:tcBorders>
            <w:shd w:val="clear" w:color="auto" w:fill="auto"/>
          </w:tcPr>
          <w:p w14:paraId="143AC20B" w14:textId="3BFAF31D" w:rsidR="00785F99" w:rsidRPr="00E66960" w:rsidRDefault="00785F99" w:rsidP="00785F99">
            <w:pPr>
              <w:spacing w:after="0" w:line="240" w:lineRule="auto"/>
              <w:rPr>
                <w:rFonts w:ascii="Calibri" w:eastAsia="Times New Roman" w:hAnsi="Calibri" w:cs="Times New Roman"/>
              </w:rPr>
            </w:pPr>
            <w:r w:rsidRPr="006A15C9">
              <w:t>ACTED</w:t>
            </w:r>
          </w:p>
        </w:tc>
      </w:tr>
      <w:tr w:rsidR="00785F99" w:rsidRPr="00E66960" w14:paraId="7F13BE1A" w14:textId="77777777" w:rsidTr="00785F99">
        <w:trPr>
          <w:trHeight w:val="20"/>
        </w:trPr>
        <w:tc>
          <w:tcPr>
            <w:tcW w:w="3440" w:type="dxa"/>
            <w:tcBorders>
              <w:top w:val="nil"/>
              <w:left w:val="single" w:sz="4" w:space="0" w:color="auto"/>
              <w:bottom w:val="single" w:sz="4" w:space="0" w:color="auto"/>
              <w:right w:val="single" w:sz="4" w:space="0" w:color="auto"/>
            </w:tcBorders>
            <w:shd w:val="clear" w:color="auto" w:fill="auto"/>
          </w:tcPr>
          <w:p w14:paraId="134C0A98" w14:textId="254D660C" w:rsidR="00785F99" w:rsidRPr="00E66960" w:rsidRDefault="00785F99" w:rsidP="00785F99">
            <w:pPr>
              <w:spacing w:after="0" w:line="240" w:lineRule="auto"/>
              <w:rPr>
                <w:rFonts w:ascii="Calibri" w:eastAsia="Times New Roman" w:hAnsi="Calibri" w:cs="Times New Roman"/>
              </w:rPr>
            </w:pPr>
            <w:proofErr w:type="spellStart"/>
            <w:r w:rsidRPr="006A15C9">
              <w:t>Alix</w:t>
            </w:r>
            <w:proofErr w:type="spellEnd"/>
            <w:r w:rsidRPr="006A15C9">
              <w:t xml:space="preserve"> Faddoul</w:t>
            </w:r>
          </w:p>
        </w:tc>
        <w:tc>
          <w:tcPr>
            <w:tcW w:w="3480" w:type="dxa"/>
            <w:tcBorders>
              <w:top w:val="nil"/>
              <w:left w:val="nil"/>
              <w:bottom w:val="single" w:sz="4" w:space="0" w:color="auto"/>
              <w:right w:val="single" w:sz="4" w:space="0" w:color="auto"/>
            </w:tcBorders>
            <w:shd w:val="clear" w:color="auto" w:fill="auto"/>
          </w:tcPr>
          <w:p w14:paraId="673F3651" w14:textId="25509661" w:rsidR="00785F99" w:rsidRPr="00E66960" w:rsidRDefault="00785F99" w:rsidP="00785F99">
            <w:pPr>
              <w:spacing w:after="0" w:line="240" w:lineRule="auto"/>
              <w:rPr>
                <w:rFonts w:ascii="Calibri" w:eastAsia="Times New Roman" w:hAnsi="Calibri" w:cs="Times New Roman"/>
              </w:rPr>
            </w:pPr>
            <w:r w:rsidRPr="006A15C9">
              <w:t>AFD</w:t>
            </w:r>
          </w:p>
        </w:tc>
      </w:tr>
      <w:tr w:rsidR="00785F99" w:rsidRPr="00E66960" w14:paraId="4988F216" w14:textId="77777777" w:rsidTr="00785F99">
        <w:trPr>
          <w:trHeight w:val="20"/>
        </w:trPr>
        <w:tc>
          <w:tcPr>
            <w:tcW w:w="3440" w:type="dxa"/>
            <w:tcBorders>
              <w:top w:val="nil"/>
              <w:left w:val="single" w:sz="4" w:space="0" w:color="auto"/>
              <w:bottom w:val="single" w:sz="4" w:space="0" w:color="auto"/>
              <w:right w:val="single" w:sz="4" w:space="0" w:color="auto"/>
            </w:tcBorders>
            <w:shd w:val="clear" w:color="auto" w:fill="auto"/>
          </w:tcPr>
          <w:p w14:paraId="3370F53D" w14:textId="1FA5CDAC" w:rsidR="00785F99" w:rsidRPr="00E66960" w:rsidRDefault="00785F99" w:rsidP="00785F99">
            <w:pPr>
              <w:spacing w:after="0" w:line="240" w:lineRule="auto"/>
              <w:rPr>
                <w:rFonts w:ascii="Calibri" w:eastAsia="Times New Roman" w:hAnsi="Calibri" w:cs="Times New Roman"/>
              </w:rPr>
            </w:pPr>
            <w:r w:rsidRPr="006A15C9">
              <w:t>Lisa Bower</w:t>
            </w:r>
          </w:p>
        </w:tc>
        <w:tc>
          <w:tcPr>
            <w:tcW w:w="3480" w:type="dxa"/>
            <w:tcBorders>
              <w:top w:val="nil"/>
              <w:left w:val="nil"/>
              <w:bottom w:val="single" w:sz="4" w:space="0" w:color="auto"/>
              <w:right w:val="single" w:sz="4" w:space="0" w:color="auto"/>
            </w:tcBorders>
            <w:shd w:val="clear" w:color="auto" w:fill="auto"/>
          </w:tcPr>
          <w:p w14:paraId="0F7D0080" w14:textId="36D00F6F" w:rsidR="00785F99" w:rsidRPr="00E66960" w:rsidRDefault="00785F99" w:rsidP="00785F99">
            <w:pPr>
              <w:spacing w:after="0" w:line="240" w:lineRule="auto"/>
              <w:rPr>
                <w:rFonts w:ascii="Calibri" w:eastAsia="Times New Roman" w:hAnsi="Calibri" w:cs="Times New Roman"/>
              </w:rPr>
            </w:pPr>
            <w:proofErr w:type="spellStart"/>
            <w:r w:rsidRPr="006A15C9">
              <w:t>Aktis</w:t>
            </w:r>
            <w:proofErr w:type="spellEnd"/>
            <w:r w:rsidRPr="006A15C9">
              <w:t xml:space="preserve"> Strategy</w:t>
            </w:r>
          </w:p>
        </w:tc>
      </w:tr>
      <w:tr w:rsidR="00785F99" w:rsidRPr="00E66960" w14:paraId="748A5113" w14:textId="77777777" w:rsidTr="00785F99">
        <w:trPr>
          <w:trHeight w:val="20"/>
        </w:trPr>
        <w:tc>
          <w:tcPr>
            <w:tcW w:w="3440" w:type="dxa"/>
            <w:tcBorders>
              <w:top w:val="nil"/>
              <w:left w:val="single" w:sz="4" w:space="0" w:color="auto"/>
              <w:bottom w:val="single" w:sz="4" w:space="0" w:color="auto"/>
              <w:right w:val="single" w:sz="4" w:space="0" w:color="auto"/>
            </w:tcBorders>
            <w:shd w:val="clear" w:color="auto" w:fill="auto"/>
          </w:tcPr>
          <w:p w14:paraId="25BC09B0" w14:textId="66ECE7E5" w:rsidR="00785F99" w:rsidRPr="00E66960" w:rsidRDefault="00785F99" w:rsidP="00785F99">
            <w:pPr>
              <w:spacing w:after="0" w:line="240" w:lineRule="auto"/>
              <w:rPr>
                <w:rFonts w:ascii="Calibri" w:eastAsia="Times New Roman" w:hAnsi="Calibri" w:cs="Times New Roman"/>
              </w:rPr>
            </w:pPr>
            <w:proofErr w:type="spellStart"/>
            <w:r w:rsidRPr="006A15C9">
              <w:t>Hagop</w:t>
            </w:r>
            <w:proofErr w:type="spellEnd"/>
            <w:r w:rsidRPr="006A15C9">
              <w:t xml:space="preserve"> </w:t>
            </w:r>
            <w:proofErr w:type="spellStart"/>
            <w:r w:rsidRPr="006A15C9">
              <w:t>Karoghlanian</w:t>
            </w:r>
            <w:proofErr w:type="spellEnd"/>
            <w:r w:rsidRPr="006A15C9">
              <w:t xml:space="preserve"> </w:t>
            </w:r>
          </w:p>
        </w:tc>
        <w:tc>
          <w:tcPr>
            <w:tcW w:w="3480" w:type="dxa"/>
            <w:tcBorders>
              <w:top w:val="nil"/>
              <w:left w:val="nil"/>
              <w:bottom w:val="single" w:sz="4" w:space="0" w:color="auto"/>
              <w:right w:val="single" w:sz="4" w:space="0" w:color="auto"/>
            </w:tcBorders>
            <w:shd w:val="clear" w:color="auto" w:fill="auto"/>
          </w:tcPr>
          <w:p w14:paraId="39CC7AA8" w14:textId="29891C7A" w:rsidR="00785F99" w:rsidRPr="00E66960" w:rsidRDefault="00785F99" w:rsidP="00785F99">
            <w:pPr>
              <w:spacing w:after="0" w:line="240" w:lineRule="auto"/>
              <w:rPr>
                <w:rFonts w:ascii="Calibri" w:eastAsia="Times New Roman" w:hAnsi="Calibri" w:cs="Times New Roman"/>
              </w:rPr>
            </w:pPr>
            <w:r w:rsidRPr="006A15C9">
              <w:t>ALEF</w:t>
            </w:r>
          </w:p>
        </w:tc>
      </w:tr>
      <w:tr w:rsidR="00785F99" w:rsidRPr="00E66960" w14:paraId="0F215AB0" w14:textId="77777777" w:rsidTr="00785F99">
        <w:trPr>
          <w:trHeight w:val="20"/>
        </w:trPr>
        <w:tc>
          <w:tcPr>
            <w:tcW w:w="3440" w:type="dxa"/>
            <w:tcBorders>
              <w:top w:val="nil"/>
              <w:left w:val="single" w:sz="4" w:space="0" w:color="auto"/>
              <w:bottom w:val="single" w:sz="4" w:space="0" w:color="auto"/>
              <w:right w:val="single" w:sz="4" w:space="0" w:color="auto"/>
            </w:tcBorders>
            <w:shd w:val="clear" w:color="auto" w:fill="auto"/>
          </w:tcPr>
          <w:p w14:paraId="79554221" w14:textId="0C163776" w:rsidR="00785F99" w:rsidRPr="00E66960" w:rsidRDefault="00785F99" w:rsidP="00785F99">
            <w:pPr>
              <w:spacing w:after="0" w:line="240" w:lineRule="auto"/>
              <w:rPr>
                <w:rFonts w:ascii="Calibri" w:eastAsia="Times New Roman" w:hAnsi="Calibri" w:cs="Times New Roman"/>
              </w:rPr>
            </w:pPr>
            <w:proofErr w:type="spellStart"/>
            <w:r w:rsidRPr="006A15C9">
              <w:t>Marjolein</w:t>
            </w:r>
            <w:proofErr w:type="spellEnd"/>
            <w:r w:rsidRPr="006A15C9">
              <w:t xml:space="preserve"> Quist</w:t>
            </w:r>
          </w:p>
        </w:tc>
        <w:tc>
          <w:tcPr>
            <w:tcW w:w="3480" w:type="dxa"/>
            <w:tcBorders>
              <w:top w:val="nil"/>
              <w:left w:val="nil"/>
              <w:bottom w:val="single" w:sz="4" w:space="0" w:color="auto"/>
              <w:right w:val="single" w:sz="4" w:space="0" w:color="auto"/>
            </w:tcBorders>
            <w:shd w:val="clear" w:color="auto" w:fill="auto"/>
          </w:tcPr>
          <w:p w14:paraId="56D6F27C" w14:textId="4B5A53C0" w:rsidR="00785F99" w:rsidRPr="00E66960" w:rsidRDefault="00785F99" w:rsidP="00785F99">
            <w:pPr>
              <w:spacing w:after="0" w:line="240" w:lineRule="auto"/>
              <w:rPr>
                <w:rFonts w:ascii="Calibri" w:eastAsia="Times New Roman" w:hAnsi="Calibri" w:cs="Times New Roman"/>
              </w:rPr>
            </w:pPr>
            <w:r w:rsidRPr="006A15C9">
              <w:t>ALEF</w:t>
            </w:r>
          </w:p>
        </w:tc>
      </w:tr>
      <w:tr w:rsidR="00785F99" w:rsidRPr="00E66960" w14:paraId="6585D4E6" w14:textId="77777777" w:rsidTr="00785F99">
        <w:trPr>
          <w:trHeight w:val="20"/>
        </w:trPr>
        <w:tc>
          <w:tcPr>
            <w:tcW w:w="3440" w:type="dxa"/>
            <w:tcBorders>
              <w:top w:val="nil"/>
              <w:left w:val="single" w:sz="4" w:space="0" w:color="auto"/>
              <w:bottom w:val="single" w:sz="4" w:space="0" w:color="auto"/>
              <w:right w:val="single" w:sz="4" w:space="0" w:color="auto"/>
            </w:tcBorders>
            <w:shd w:val="clear" w:color="auto" w:fill="auto"/>
          </w:tcPr>
          <w:p w14:paraId="0DA0CB09" w14:textId="634BDB31" w:rsidR="00785F99" w:rsidRPr="00E66960" w:rsidRDefault="00785F99" w:rsidP="00785F99">
            <w:pPr>
              <w:spacing w:after="0" w:line="240" w:lineRule="auto"/>
              <w:rPr>
                <w:rFonts w:ascii="Calibri" w:eastAsia="Times New Roman" w:hAnsi="Calibri" w:cs="Times New Roman"/>
              </w:rPr>
            </w:pPr>
            <w:r w:rsidRPr="006A15C9">
              <w:t xml:space="preserve">Stephanie </w:t>
            </w:r>
            <w:proofErr w:type="spellStart"/>
            <w:r w:rsidRPr="006A15C9">
              <w:t>Chammas</w:t>
            </w:r>
            <w:proofErr w:type="spellEnd"/>
          </w:p>
        </w:tc>
        <w:tc>
          <w:tcPr>
            <w:tcW w:w="3480" w:type="dxa"/>
            <w:tcBorders>
              <w:top w:val="nil"/>
              <w:left w:val="nil"/>
              <w:bottom w:val="single" w:sz="4" w:space="0" w:color="auto"/>
              <w:right w:val="single" w:sz="4" w:space="0" w:color="auto"/>
            </w:tcBorders>
            <w:shd w:val="clear" w:color="auto" w:fill="auto"/>
          </w:tcPr>
          <w:p w14:paraId="6C99DB7A" w14:textId="7024DCF6" w:rsidR="00785F99" w:rsidRPr="00E66960" w:rsidRDefault="00785F99" w:rsidP="00785F99">
            <w:pPr>
              <w:spacing w:after="0" w:line="240" w:lineRule="auto"/>
              <w:rPr>
                <w:rFonts w:ascii="Calibri" w:eastAsia="Times New Roman" w:hAnsi="Calibri" w:cs="Times New Roman"/>
              </w:rPr>
            </w:pPr>
            <w:proofErr w:type="spellStart"/>
            <w:r w:rsidRPr="006A15C9">
              <w:t>Amel</w:t>
            </w:r>
            <w:proofErr w:type="spellEnd"/>
            <w:r w:rsidRPr="006A15C9">
              <w:t xml:space="preserve"> Association</w:t>
            </w:r>
          </w:p>
        </w:tc>
      </w:tr>
      <w:tr w:rsidR="00785F99" w:rsidRPr="00E66960" w14:paraId="5A2E2A1F" w14:textId="77777777" w:rsidTr="00785F99">
        <w:trPr>
          <w:trHeight w:val="20"/>
        </w:trPr>
        <w:tc>
          <w:tcPr>
            <w:tcW w:w="3440" w:type="dxa"/>
            <w:tcBorders>
              <w:top w:val="nil"/>
              <w:left w:val="single" w:sz="4" w:space="0" w:color="auto"/>
              <w:bottom w:val="single" w:sz="4" w:space="0" w:color="auto"/>
              <w:right w:val="single" w:sz="4" w:space="0" w:color="auto"/>
            </w:tcBorders>
            <w:shd w:val="clear" w:color="auto" w:fill="auto"/>
            <w:noWrap/>
          </w:tcPr>
          <w:p w14:paraId="5A4565E0" w14:textId="513DB45D" w:rsidR="00785F99" w:rsidRPr="00E66960" w:rsidRDefault="00785F99" w:rsidP="00785F99">
            <w:pPr>
              <w:spacing w:after="0" w:line="240" w:lineRule="auto"/>
              <w:rPr>
                <w:rFonts w:ascii="Calibri" w:eastAsia="Times New Roman" w:hAnsi="Calibri" w:cs="Times New Roman"/>
              </w:rPr>
            </w:pPr>
            <w:r w:rsidRPr="006A15C9">
              <w:t xml:space="preserve">Marina Molino </w:t>
            </w:r>
            <w:proofErr w:type="spellStart"/>
            <w:r w:rsidRPr="006A15C9">
              <w:t>Lova</w:t>
            </w:r>
            <w:proofErr w:type="spellEnd"/>
          </w:p>
        </w:tc>
        <w:tc>
          <w:tcPr>
            <w:tcW w:w="3480" w:type="dxa"/>
            <w:tcBorders>
              <w:top w:val="nil"/>
              <w:left w:val="nil"/>
              <w:bottom w:val="single" w:sz="4" w:space="0" w:color="auto"/>
              <w:right w:val="single" w:sz="4" w:space="0" w:color="auto"/>
            </w:tcBorders>
            <w:shd w:val="clear" w:color="auto" w:fill="auto"/>
          </w:tcPr>
          <w:p w14:paraId="336238EA" w14:textId="473D3C4F" w:rsidR="00785F99" w:rsidRPr="00E66960" w:rsidRDefault="00785F99" w:rsidP="00785F99">
            <w:pPr>
              <w:spacing w:after="0" w:line="240" w:lineRule="auto"/>
              <w:rPr>
                <w:rFonts w:ascii="Calibri" w:eastAsia="Times New Roman" w:hAnsi="Calibri" w:cs="Times New Roman"/>
              </w:rPr>
            </w:pPr>
            <w:r w:rsidRPr="006A15C9">
              <w:t>AVSI</w:t>
            </w:r>
          </w:p>
        </w:tc>
      </w:tr>
      <w:tr w:rsidR="00785F99" w:rsidRPr="00E66960" w14:paraId="41C9AEED" w14:textId="77777777" w:rsidTr="00785F99">
        <w:trPr>
          <w:trHeight w:val="20"/>
        </w:trPr>
        <w:tc>
          <w:tcPr>
            <w:tcW w:w="3440" w:type="dxa"/>
            <w:tcBorders>
              <w:top w:val="nil"/>
              <w:left w:val="single" w:sz="4" w:space="0" w:color="auto"/>
              <w:bottom w:val="single" w:sz="4" w:space="0" w:color="auto"/>
              <w:right w:val="single" w:sz="4" w:space="0" w:color="auto"/>
            </w:tcBorders>
            <w:shd w:val="clear" w:color="auto" w:fill="auto"/>
            <w:noWrap/>
          </w:tcPr>
          <w:p w14:paraId="3812BB2F" w14:textId="133F8B74" w:rsidR="00785F99" w:rsidRPr="00E66960" w:rsidRDefault="00785F99" w:rsidP="00785F99">
            <w:pPr>
              <w:spacing w:after="0" w:line="240" w:lineRule="auto"/>
              <w:rPr>
                <w:rFonts w:ascii="Calibri" w:eastAsia="Times New Roman" w:hAnsi="Calibri" w:cs="Times New Roman"/>
              </w:rPr>
            </w:pPr>
            <w:proofErr w:type="spellStart"/>
            <w:r w:rsidRPr="006A15C9">
              <w:t>Bashayer</w:t>
            </w:r>
            <w:proofErr w:type="spellEnd"/>
            <w:r w:rsidRPr="006A15C9">
              <w:t xml:space="preserve"> </w:t>
            </w:r>
            <w:proofErr w:type="spellStart"/>
            <w:r w:rsidRPr="006A15C9">
              <w:t>Madi</w:t>
            </w:r>
            <w:proofErr w:type="spellEnd"/>
          </w:p>
        </w:tc>
        <w:tc>
          <w:tcPr>
            <w:tcW w:w="3480" w:type="dxa"/>
            <w:tcBorders>
              <w:top w:val="nil"/>
              <w:left w:val="nil"/>
              <w:bottom w:val="single" w:sz="4" w:space="0" w:color="auto"/>
              <w:right w:val="single" w:sz="4" w:space="0" w:color="auto"/>
            </w:tcBorders>
            <w:shd w:val="clear" w:color="auto" w:fill="auto"/>
            <w:noWrap/>
          </w:tcPr>
          <w:p w14:paraId="41A3BE56" w14:textId="07D59213" w:rsidR="00785F99" w:rsidRPr="00E66960" w:rsidRDefault="00785F99" w:rsidP="00785F99">
            <w:pPr>
              <w:spacing w:after="0" w:line="240" w:lineRule="auto"/>
              <w:rPr>
                <w:rFonts w:ascii="Calibri" w:eastAsia="Times New Roman" w:hAnsi="Calibri" w:cs="Times New Roman"/>
              </w:rPr>
            </w:pPr>
            <w:proofErr w:type="spellStart"/>
            <w:r w:rsidRPr="006A15C9">
              <w:t>Balamand</w:t>
            </w:r>
            <w:proofErr w:type="spellEnd"/>
            <w:r w:rsidRPr="006A15C9">
              <w:t xml:space="preserve"> University</w:t>
            </w:r>
          </w:p>
        </w:tc>
      </w:tr>
      <w:tr w:rsidR="00785F99" w:rsidRPr="00E66960" w14:paraId="0EA52C78" w14:textId="77777777" w:rsidTr="00785F99">
        <w:trPr>
          <w:trHeight w:val="20"/>
        </w:trPr>
        <w:tc>
          <w:tcPr>
            <w:tcW w:w="3440" w:type="dxa"/>
            <w:tcBorders>
              <w:top w:val="nil"/>
              <w:left w:val="single" w:sz="4" w:space="0" w:color="auto"/>
              <w:bottom w:val="single" w:sz="4" w:space="0" w:color="auto"/>
              <w:right w:val="single" w:sz="4" w:space="0" w:color="auto"/>
            </w:tcBorders>
            <w:shd w:val="clear" w:color="auto" w:fill="auto"/>
          </w:tcPr>
          <w:p w14:paraId="71489116" w14:textId="27518778" w:rsidR="00785F99" w:rsidRPr="00E66960" w:rsidRDefault="00785F99" w:rsidP="00785F99">
            <w:pPr>
              <w:spacing w:after="0" w:line="240" w:lineRule="auto"/>
              <w:rPr>
                <w:rFonts w:ascii="Calibri" w:eastAsia="Times New Roman" w:hAnsi="Calibri" w:cs="Times New Roman"/>
              </w:rPr>
            </w:pPr>
            <w:r w:rsidRPr="006A15C9">
              <w:t xml:space="preserve">N. </w:t>
            </w:r>
            <w:proofErr w:type="spellStart"/>
            <w:r w:rsidRPr="006A15C9">
              <w:t>Atay</w:t>
            </w:r>
            <w:proofErr w:type="spellEnd"/>
          </w:p>
        </w:tc>
        <w:tc>
          <w:tcPr>
            <w:tcW w:w="3480" w:type="dxa"/>
            <w:tcBorders>
              <w:top w:val="nil"/>
              <w:left w:val="nil"/>
              <w:bottom w:val="single" w:sz="4" w:space="0" w:color="auto"/>
              <w:right w:val="single" w:sz="4" w:space="0" w:color="auto"/>
            </w:tcBorders>
            <w:shd w:val="clear" w:color="auto" w:fill="auto"/>
            <w:noWrap/>
          </w:tcPr>
          <w:p w14:paraId="07F2F4C7" w14:textId="7DC6D2A4" w:rsidR="00785F99" w:rsidRPr="00E66960" w:rsidRDefault="00785F99" w:rsidP="00785F99">
            <w:pPr>
              <w:spacing w:after="0" w:line="240" w:lineRule="auto"/>
              <w:rPr>
                <w:rFonts w:ascii="Calibri" w:eastAsia="Times New Roman" w:hAnsi="Calibri" w:cs="Times New Roman"/>
              </w:rPr>
            </w:pPr>
            <w:proofErr w:type="spellStart"/>
            <w:r w:rsidRPr="006A15C9">
              <w:t>Besme</w:t>
            </w:r>
            <w:proofErr w:type="spellEnd"/>
          </w:p>
        </w:tc>
      </w:tr>
      <w:tr w:rsidR="00785F99" w:rsidRPr="00E66960" w14:paraId="48233BD2" w14:textId="77777777" w:rsidTr="00785F99">
        <w:trPr>
          <w:trHeight w:val="20"/>
        </w:trPr>
        <w:tc>
          <w:tcPr>
            <w:tcW w:w="3440" w:type="dxa"/>
            <w:tcBorders>
              <w:top w:val="nil"/>
              <w:left w:val="single" w:sz="4" w:space="0" w:color="auto"/>
              <w:bottom w:val="single" w:sz="4" w:space="0" w:color="auto"/>
              <w:right w:val="single" w:sz="4" w:space="0" w:color="auto"/>
            </w:tcBorders>
            <w:shd w:val="clear" w:color="auto" w:fill="auto"/>
            <w:noWrap/>
          </w:tcPr>
          <w:p w14:paraId="71A7B794" w14:textId="4F8BEBCB" w:rsidR="00785F99" w:rsidRPr="00E66960" w:rsidRDefault="00785F99" w:rsidP="00785F99">
            <w:pPr>
              <w:spacing w:after="0" w:line="240" w:lineRule="auto"/>
              <w:rPr>
                <w:rFonts w:ascii="Calibri" w:eastAsia="Times New Roman" w:hAnsi="Calibri" w:cs="Times New Roman"/>
              </w:rPr>
            </w:pPr>
            <w:r w:rsidRPr="006A15C9">
              <w:t>Rebecca Carter</w:t>
            </w:r>
          </w:p>
        </w:tc>
        <w:tc>
          <w:tcPr>
            <w:tcW w:w="3480" w:type="dxa"/>
            <w:tcBorders>
              <w:top w:val="nil"/>
              <w:left w:val="nil"/>
              <w:bottom w:val="single" w:sz="4" w:space="0" w:color="auto"/>
              <w:right w:val="single" w:sz="4" w:space="0" w:color="auto"/>
            </w:tcBorders>
            <w:shd w:val="clear" w:color="auto" w:fill="auto"/>
            <w:noWrap/>
          </w:tcPr>
          <w:p w14:paraId="4A3AAD9D" w14:textId="45E19B4B" w:rsidR="00785F99" w:rsidRPr="00E66960" w:rsidRDefault="00785F99" w:rsidP="00785F99">
            <w:pPr>
              <w:spacing w:after="0" w:line="240" w:lineRule="auto"/>
              <w:rPr>
                <w:rFonts w:ascii="Calibri" w:eastAsia="Times New Roman" w:hAnsi="Calibri" w:cs="Times New Roman"/>
              </w:rPr>
            </w:pPr>
            <w:r w:rsidRPr="006A15C9">
              <w:t>DRC</w:t>
            </w:r>
          </w:p>
        </w:tc>
      </w:tr>
      <w:tr w:rsidR="00785F99" w:rsidRPr="00E66960" w14:paraId="4D74823F" w14:textId="77777777" w:rsidTr="00785F99">
        <w:trPr>
          <w:trHeight w:val="20"/>
        </w:trPr>
        <w:tc>
          <w:tcPr>
            <w:tcW w:w="3440" w:type="dxa"/>
            <w:tcBorders>
              <w:top w:val="nil"/>
              <w:left w:val="single" w:sz="4" w:space="0" w:color="auto"/>
              <w:bottom w:val="single" w:sz="4" w:space="0" w:color="auto"/>
              <w:right w:val="single" w:sz="4" w:space="0" w:color="auto"/>
            </w:tcBorders>
            <w:shd w:val="clear" w:color="auto" w:fill="auto"/>
          </w:tcPr>
          <w:p w14:paraId="0ABAD4B0" w14:textId="7B0F7032" w:rsidR="00785F99" w:rsidRPr="00E66960" w:rsidRDefault="00785F99" w:rsidP="00785F99">
            <w:pPr>
              <w:spacing w:after="0" w:line="240" w:lineRule="auto"/>
              <w:rPr>
                <w:rFonts w:ascii="Calibri" w:eastAsia="Times New Roman" w:hAnsi="Calibri" w:cs="Times New Roman"/>
              </w:rPr>
            </w:pPr>
            <w:r w:rsidRPr="006A15C9">
              <w:t xml:space="preserve">Alessandro </w:t>
            </w:r>
            <w:proofErr w:type="spellStart"/>
            <w:r w:rsidRPr="006A15C9">
              <w:t>Giacci</w:t>
            </w:r>
            <w:proofErr w:type="spellEnd"/>
          </w:p>
        </w:tc>
        <w:tc>
          <w:tcPr>
            <w:tcW w:w="3480" w:type="dxa"/>
            <w:tcBorders>
              <w:top w:val="nil"/>
              <w:left w:val="nil"/>
              <w:bottom w:val="single" w:sz="4" w:space="0" w:color="auto"/>
              <w:right w:val="single" w:sz="4" w:space="0" w:color="auto"/>
            </w:tcBorders>
            <w:shd w:val="clear" w:color="auto" w:fill="auto"/>
          </w:tcPr>
          <w:p w14:paraId="3C7E1EE8" w14:textId="30324AF1" w:rsidR="00785F99" w:rsidRPr="00E66960" w:rsidRDefault="00785F99" w:rsidP="00C07A90">
            <w:pPr>
              <w:spacing w:after="0" w:line="240" w:lineRule="auto"/>
              <w:rPr>
                <w:rFonts w:ascii="Calibri" w:eastAsia="Times New Roman" w:hAnsi="Calibri" w:cs="Times New Roman"/>
              </w:rPr>
            </w:pPr>
            <w:r w:rsidRPr="006A15C9">
              <w:t xml:space="preserve">Italian cooperation </w:t>
            </w:r>
          </w:p>
        </w:tc>
      </w:tr>
      <w:tr w:rsidR="00785F99" w:rsidRPr="00E66960" w14:paraId="67C53322" w14:textId="77777777" w:rsidTr="00785F99">
        <w:trPr>
          <w:trHeight w:val="20"/>
        </w:trPr>
        <w:tc>
          <w:tcPr>
            <w:tcW w:w="3440" w:type="dxa"/>
            <w:tcBorders>
              <w:top w:val="nil"/>
              <w:left w:val="single" w:sz="4" w:space="0" w:color="auto"/>
              <w:bottom w:val="single" w:sz="4" w:space="0" w:color="auto"/>
              <w:right w:val="single" w:sz="4" w:space="0" w:color="auto"/>
            </w:tcBorders>
            <w:shd w:val="clear" w:color="auto" w:fill="auto"/>
          </w:tcPr>
          <w:p w14:paraId="09B58E2C" w14:textId="12D5C977" w:rsidR="00785F99" w:rsidRPr="00E66960" w:rsidRDefault="00785F99" w:rsidP="00785F99">
            <w:pPr>
              <w:spacing w:after="0" w:line="240" w:lineRule="auto"/>
              <w:rPr>
                <w:rFonts w:ascii="Calibri" w:eastAsia="Times New Roman" w:hAnsi="Calibri" w:cs="Times New Roman"/>
              </w:rPr>
            </w:pPr>
            <w:proofErr w:type="spellStart"/>
            <w:r w:rsidRPr="006A15C9">
              <w:t>Corrado</w:t>
            </w:r>
            <w:proofErr w:type="spellEnd"/>
            <w:r w:rsidRPr="006A15C9">
              <w:t xml:space="preserve"> di </w:t>
            </w:r>
            <w:proofErr w:type="spellStart"/>
            <w:r w:rsidRPr="006A15C9">
              <w:t>Dio</w:t>
            </w:r>
            <w:proofErr w:type="spellEnd"/>
          </w:p>
        </w:tc>
        <w:tc>
          <w:tcPr>
            <w:tcW w:w="3480" w:type="dxa"/>
            <w:tcBorders>
              <w:top w:val="nil"/>
              <w:left w:val="nil"/>
              <w:bottom w:val="single" w:sz="4" w:space="0" w:color="auto"/>
              <w:right w:val="single" w:sz="4" w:space="0" w:color="auto"/>
            </w:tcBorders>
            <w:shd w:val="clear" w:color="auto" w:fill="auto"/>
          </w:tcPr>
          <w:p w14:paraId="151BD4F3" w14:textId="2E9E9546" w:rsidR="00785F99" w:rsidRPr="00E66960" w:rsidRDefault="00785F99" w:rsidP="00785F99">
            <w:pPr>
              <w:spacing w:after="0" w:line="240" w:lineRule="auto"/>
              <w:rPr>
                <w:rFonts w:ascii="Calibri" w:eastAsia="Times New Roman" w:hAnsi="Calibri" w:cs="Times New Roman"/>
              </w:rPr>
            </w:pPr>
            <w:r w:rsidRPr="006A15C9">
              <w:t>Italian cooperation</w:t>
            </w:r>
          </w:p>
        </w:tc>
      </w:tr>
      <w:tr w:rsidR="00785F99" w:rsidRPr="00E66960" w14:paraId="3AA15B6A" w14:textId="77777777" w:rsidTr="00785F99">
        <w:trPr>
          <w:trHeight w:val="20"/>
        </w:trPr>
        <w:tc>
          <w:tcPr>
            <w:tcW w:w="3440" w:type="dxa"/>
            <w:tcBorders>
              <w:top w:val="nil"/>
              <w:left w:val="single" w:sz="4" w:space="0" w:color="auto"/>
              <w:bottom w:val="single" w:sz="4" w:space="0" w:color="auto"/>
              <w:right w:val="single" w:sz="4" w:space="0" w:color="auto"/>
            </w:tcBorders>
            <w:shd w:val="clear" w:color="auto" w:fill="auto"/>
          </w:tcPr>
          <w:p w14:paraId="13479CC9" w14:textId="14D17D5E" w:rsidR="00785F99" w:rsidRPr="00E66960" w:rsidRDefault="00785F99" w:rsidP="00785F99">
            <w:pPr>
              <w:spacing w:after="0" w:line="240" w:lineRule="auto"/>
              <w:rPr>
                <w:rFonts w:ascii="Calibri" w:eastAsia="Times New Roman" w:hAnsi="Calibri" w:cs="Times New Roman"/>
              </w:rPr>
            </w:pPr>
            <w:r w:rsidRPr="006A15C9">
              <w:t xml:space="preserve">Nada </w:t>
            </w:r>
            <w:proofErr w:type="spellStart"/>
            <w:r w:rsidRPr="006A15C9">
              <w:t>Chidiac</w:t>
            </w:r>
            <w:proofErr w:type="spellEnd"/>
          </w:p>
        </w:tc>
        <w:tc>
          <w:tcPr>
            <w:tcW w:w="3480" w:type="dxa"/>
            <w:tcBorders>
              <w:top w:val="nil"/>
              <w:left w:val="nil"/>
              <w:bottom w:val="single" w:sz="4" w:space="0" w:color="auto"/>
              <w:right w:val="single" w:sz="4" w:space="0" w:color="auto"/>
            </w:tcBorders>
            <w:shd w:val="clear" w:color="auto" w:fill="auto"/>
          </w:tcPr>
          <w:p w14:paraId="3D56810B" w14:textId="43C337F2" w:rsidR="00785F99" w:rsidRPr="00E66960" w:rsidRDefault="00785F99" w:rsidP="00785F99">
            <w:pPr>
              <w:spacing w:after="0" w:line="240" w:lineRule="auto"/>
              <w:rPr>
                <w:rFonts w:ascii="Calibri" w:eastAsia="Times New Roman" w:hAnsi="Calibri" w:cs="Times New Roman"/>
              </w:rPr>
            </w:pPr>
            <w:r w:rsidRPr="006A15C9">
              <w:t>International Alert</w:t>
            </w:r>
          </w:p>
        </w:tc>
      </w:tr>
      <w:tr w:rsidR="00785F99" w:rsidRPr="00E66960" w14:paraId="599347ED" w14:textId="77777777" w:rsidTr="00785F99">
        <w:trPr>
          <w:trHeight w:val="20"/>
        </w:trPr>
        <w:tc>
          <w:tcPr>
            <w:tcW w:w="3440" w:type="dxa"/>
            <w:tcBorders>
              <w:top w:val="nil"/>
              <w:left w:val="single" w:sz="4" w:space="0" w:color="auto"/>
              <w:bottom w:val="single" w:sz="4" w:space="0" w:color="auto"/>
              <w:right w:val="single" w:sz="4" w:space="0" w:color="auto"/>
            </w:tcBorders>
            <w:shd w:val="clear" w:color="auto" w:fill="auto"/>
          </w:tcPr>
          <w:p w14:paraId="5B3CB1DF" w14:textId="33460C9E" w:rsidR="00785F99" w:rsidRPr="00E66960" w:rsidRDefault="00785F99" w:rsidP="00785F99">
            <w:pPr>
              <w:spacing w:after="0" w:line="240" w:lineRule="auto"/>
              <w:rPr>
                <w:rFonts w:ascii="Calibri" w:eastAsia="Times New Roman" w:hAnsi="Calibri" w:cs="Times New Roman"/>
              </w:rPr>
            </w:pPr>
            <w:r w:rsidRPr="006A15C9">
              <w:t>Nick Bishop</w:t>
            </w:r>
          </w:p>
        </w:tc>
        <w:tc>
          <w:tcPr>
            <w:tcW w:w="3480" w:type="dxa"/>
            <w:tcBorders>
              <w:top w:val="nil"/>
              <w:left w:val="nil"/>
              <w:bottom w:val="single" w:sz="4" w:space="0" w:color="auto"/>
              <w:right w:val="single" w:sz="4" w:space="0" w:color="auto"/>
            </w:tcBorders>
            <w:shd w:val="clear" w:color="auto" w:fill="auto"/>
          </w:tcPr>
          <w:p w14:paraId="428092FA" w14:textId="215ECABD" w:rsidR="00785F99" w:rsidRPr="00E66960" w:rsidRDefault="00785F99" w:rsidP="00785F99">
            <w:pPr>
              <w:spacing w:after="0" w:line="240" w:lineRule="auto"/>
              <w:rPr>
                <w:rFonts w:ascii="Calibri" w:eastAsia="Times New Roman" w:hAnsi="Calibri" w:cs="Times New Roman"/>
              </w:rPr>
            </w:pPr>
            <w:r w:rsidRPr="006A15C9">
              <w:t>IOM</w:t>
            </w:r>
          </w:p>
        </w:tc>
      </w:tr>
      <w:tr w:rsidR="00785F99" w:rsidRPr="00E66960" w14:paraId="21A6B637" w14:textId="77777777" w:rsidTr="00785F99">
        <w:trPr>
          <w:trHeight w:val="20"/>
        </w:trPr>
        <w:tc>
          <w:tcPr>
            <w:tcW w:w="3440" w:type="dxa"/>
            <w:tcBorders>
              <w:top w:val="nil"/>
              <w:left w:val="single" w:sz="4" w:space="0" w:color="auto"/>
              <w:bottom w:val="single" w:sz="4" w:space="0" w:color="auto"/>
              <w:right w:val="single" w:sz="4" w:space="0" w:color="auto"/>
            </w:tcBorders>
            <w:shd w:val="clear" w:color="auto" w:fill="auto"/>
          </w:tcPr>
          <w:p w14:paraId="023B3767" w14:textId="4C94771F" w:rsidR="00785F99" w:rsidRPr="00E66960" w:rsidRDefault="00785F99" w:rsidP="00785F99">
            <w:pPr>
              <w:spacing w:after="0" w:line="240" w:lineRule="auto"/>
              <w:rPr>
                <w:rFonts w:ascii="Calibri" w:eastAsia="Times New Roman" w:hAnsi="Calibri" w:cs="Times New Roman"/>
              </w:rPr>
            </w:pPr>
            <w:proofErr w:type="spellStart"/>
            <w:r w:rsidRPr="006A15C9">
              <w:t>Myriam</w:t>
            </w:r>
            <w:proofErr w:type="spellEnd"/>
            <w:r w:rsidRPr="006A15C9">
              <w:t xml:space="preserve"> </w:t>
            </w:r>
            <w:proofErr w:type="spellStart"/>
            <w:r w:rsidRPr="006A15C9">
              <w:t>Rabbath</w:t>
            </w:r>
            <w:proofErr w:type="spellEnd"/>
          </w:p>
        </w:tc>
        <w:tc>
          <w:tcPr>
            <w:tcW w:w="3480" w:type="dxa"/>
            <w:tcBorders>
              <w:top w:val="nil"/>
              <w:left w:val="nil"/>
              <w:bottom w:val="single" w:sz="4" w:space="0" w:color="auto"/>
              <w:right w:val="single" w:sz="4" w:space="0" w:color="auto"/>
            </w:tcBorders>
            <w:shd w:val="clear" w:color="auto" w:fill="auto"/>
          </w:tcPr>
          <w:p w14:paraId="34C917E7" w14:textId="76AABE85" w:rsidR="00785F99" w:rsidRPr="00E66960" w:rsidRDefault="00785F99" w:rsidP="00785F99">
            <w:pPr>
              <w:spacing w:after="0" w:line="240" w:lineRule="auto"/>
              <w:rPr>
                <w:rFonts w:ascii="Calibri" w:eastAsia="Times New Roman" w:hAnsi="Calibri" w:cs="Times New Roman"/>
              </w:rPr>
            </w:pPr>
            <w:r w:rsidRPr="006A15C9">
              <w:t>JICA</w:t>
            </w:r>
          </w:p>
        </w:tc>
      </w:tr>
      <w:tr w:rsidR="00785F99" w:rsidRPr="00E66960" w14:paraId="76DA8891" w14:textId="77777777" w:rsidTr="00785F99">
        <w:trPr>
          <w:trHeight w:val="20"/>
        </w:trPr>
        <w:tc>
          <w:tcPr>
            <w:tcW w:w="3440" w:type="dxa"/>
            <w:tcBorders>
              <w:top w:val="nil"/>
              <w:left w:val="single" w:sz="4" w:space="0" w:color="auto"/>
              <w:bottom w:val="single" w:sz="4" w:space="0" w:color="auto"/>
              <w:right w:val="single" w:sz="4" w:space="0" w:color="auto"/>
            </w:tcBorders>
            <w:shd w:val="clear" w:color="auto" w:fill="auto"/>
          </w:tcPr>
          <w:p w14:paraId="13A9166D" w14:textId="0F5BE17D" w:rsidR="00785F99" w:rsidRPr="00E66960" w:rsidRDefault="00785F99" w:rsidP="00785F99">
            <w:pPr>
              <w:spacing w:after="0" w:line="240" w:lineRule="auto"/>
              <w:rPr>
                <w:rFonts w:ascii="Calibri" w:eastAsia="Times New Roman" w:hAnsi="Calibri" w:cs="Times New Roman"/>
              </w:rPr>
            </w:pPr>
            <w:proofErr w:type="spellStart"/>
            <w:r w:rsidRPr="006A15C9">
              <w:t>Maha</w:t>
            </w:r>
            <w:proofErr w:type="spellEnd"/>
            <w:r w:rsidRPr="006A15C9">
              <w:t xml:space="preserve"> Ali</w:t>
            </w:r>
          </w:p>
        </w:tc>
        <w:tc>
          <w:tcPr>
            <w:tcW w:w="3480" w:type="dxa"/>
            <w:tcBorders>
              <w:top w:val="nil"/>
              <w:left w:val="nil"/>
              <w:bottom w:val="single" w:sz="4" w:space="0" w:color="auto"/>
              <w:right w:val="single" w:sz="4" w:space="0" w:color="auto"/>
            </w:tcBorders>
            <w:shd w:val="clear" w:color="auto" w:fill="auto"/>
          </w:tcPr>
          <w:p w14:paraId="58CE2126" w14:textId="52E644E9" w:rsidR="00785F99" w:rsidRPr="00E66960" w:rsidRDefault="00785F99" w:rsidP="00785F99">
            <w:pPr>
              <w:spacing w:after="0" w:line="240" w:lineRule="auto"/>
              <w:rPr>
                <w:rFonts w:ascii="Calibri" w:eastAsia="Times New Roman" w:hAnsi="Calibri" w:cs="Times New Roman"/>
              </w:rPr>
            </w:pPr>
            <w:r w:rsidRPr="006A15C9">
              <w:t>Mercy Corps</w:t>
            </w:r>
          </w:p>
        </w:tc>
      </w:tr>
      <w:tr w:rsidR="00785F99" w:rsidRPr="00E66960" w14:paraId="3BE85E7E" w14:textId="77777777" w:rsidTr="00785F99">
        <w:trPr>
          <w:trHeight w:val="20"/>
        </w:trPr>
        <w:tc>
          <w:tcPr>
            <w:tcW w:w="3440" w:type="dxa"/>
            <w:tcBorders>
              <w:top w:val="nil"/>
              <w:left w:val="single" w:sz="4" w:space="0" w:color="auto"/>
              <w:bottom w:val="single" w:sz="4" w:space="0" w:color="auto"/>
              <w:right w:val="single" w:sz="4" w:space="0" w:color="auto"/>
            </w:tcBorders>
            <w:shd w:val="clear" w:color="auto" w:fill="auto"/>
          </w:tcPr>
          <w:p w14:paraId="38B613BE" w14:textId="028F7D5C" w:rsidR="00785F99" w:rsidRPr="00E66960" w:rsidRDefault="00024C89" w:rsidP="00785F99">
            <w:pPr>
              <w:spacing w:after="0" w:line="240" w:lineRule="auto"/>
              <w:rPr>
                <w:rFonts w:ascii="Calibri" w:eastAsia="Times New Roman" w:hAnsi="Calibri" w:cs="Times New Roman"/>
              </w:rPr>
            </w:pPr>
            <w:r>
              <w:t xml:space="preserve">George </w:t>
            </w:r>
            <w:proofErr w:type="spellStart"/>
            <w:r>
              <w:t>Maalouf</w:t>
            </w:r>
            <w:proofErr w:type="spellEnd"/>
          </w:p>
        </w:tc>
        <w:tc>
          <w:tcPr>
            <w:tcW w:w="3480" w:type="dxa"/>
            <w:tcBorders>
              <w:top w:val="nil"/>
              <w:left w:val="nil"/>
              <w:bottom w:val="single" w:sz="4" w:space="0" w:color="auto"/>
              <w:right w:val="single" w:sz="4" w:space="0" w:color="auto"/>
            </w:tcBorders>
            <w:shd w:val="clear" w:color="auto" w:fill="auto"/>
          </w:tcPr>
          <w:p w14:paraId="3C203D9C" w14:textId="682EC095" w:rsidR="00785F99" w:rsidRPr="00E66960" w:rsidRDefault="00785F99" w:rsidP="00785F99">
            <w:pPr>
              <w:spacing w:after="0" w:line="240" w:lineRule="auto"/>
              <w:rPr>
                <w:rFonts w:ascii="Calibri" w:eastAsia="Times New Roman" w:hAnsi="Calibri" w:cs="Times New Roman"/>
              </w:rPr>
            </w:pPr>
            <w:r w:rsidRPr="006A15C9">
              <w:t>Mercy Corps</w:t>
            </w:r>
          </w:p>
        </w:tc>
      </w:tr>
      <w:tr w:rsidR="00785F99" w:rsidRPr="00E66960" w14:paraId="5B758792" w14:textId="77777777" w:rsidTr="00785F99">
        <w:trPr>
          <w:trHeight w:val="20"/>
        </w:trPr>
        <w:tc>
          <w:tcPr>
            <w:tcW w:w="3440" w:type="dxa"/>
            <w:tcBorders>
              <w:top w:val="nil"/>
              <w:left w:val="single" w:sz="4" w:space="0" w:color="auto"/>
              <w:bottom w:val="single" w:sz="4" w:space="0" w:color="auto"/>
              <w:right w:val="single" w:sz="4" w:space="0" w:color="auto"/>
            </w:tcBorders>
            <w:shd w:val="clear" w:color="auto" w:fill="auto"/>
          </w:tcPr>
          <w:p w14:paraId="5C7DD2ED" w14:textId="649F12C1" w:rsidR="00785F99" w:rsidRPr="00E66960" w:rsidRDefault="00785F99" w:rsidP="00785F99">
            <w:pPr>
              <w:spacing w:after="0" w:line="240" w:lineRule="auto"/>
              <w:rPr>
                <w:rFonts w:ascii="Calibri" w:eastAsia="Times New Roman" w:hAnsi="Calibri" w:cs="Times New Roman"/>
              </w:rPr>
            </w:pPr>
            <w:r w:rsidRPr="006A15C9">
              <w:t xml:space="preserve">Rachel </w:t>
            </w:r>
            <w:proofErr w:type="spellStart"/>
            <w:r w:rsidRPr="006A15C9">
              <w:t>Eichholz</w:t>
            </w:r>
            <w:proofErr w:type="spellEnd"/>
          </w:p>
        </w:tc>
        <w:tc>
          <w:tcPr>
            <w:tcW w:w="3480" w:type="dxa"/>
            <w:tcBorders>
              <w:top w:val="nil"/>
              <w:left w:val="nil"/>
              <w:bottom w:val="single" w:sz="4" w:space="0" w:color="auto"/>
              <w:right w:val="single" w:sz="4" w:space="0" w:color="auto"/>
            </w:tcBorders>
            <w:shd w:val="clear" w:color="auto" w:fill="auto"/>
          </w:tcPr>
          <w:p w14:paraId="6211AF0E" w14:textId="459F7544" w:rsidR="00785F99" w:rsidRPr="00E66960" w:rsidRDefault="00785F99" w:rsidP="00785F99">
            <w:pPr>
              <w:spacing w:after="0" w:line="240" w:lineRule="auto"/>
              <w:rPr>
                <w:rFonts w:ascii="Calibri" w:eastAsia="Times New Roman" w:hAnsi="Calibri" w:cs="Times New Roman"/>
              </w:rPr>
            </w:pPr>
            <w:r w:rsidRPr="006A15C9">
              <w:t>Oxfam</w:t>
            </w:r>
          </w:p>
        </w:tc>
      </w:tr>
      <w:tr w:rsidR="00785F99" w:rsidRPr="00E66960" w14:paraId="36FFE5B1" w14:textId="77777777" w:rsidTr="00785F99">
        <w:trPr>
          <w:trHeight w:val="20"/>
        </w:trPr>
        <w:tc>
          <w:tcPr>
            <w:tcW w:w="3440" w:type="dxa"/>
            <w:tcBorders>
              <w:top w:val="nil"/>
              <w:left w:val="single" w:sz="4" w:space="0" w:color="auto"/>
              <w:bottom w:val="single" w:sz="4" w:space="0" w:color="auto"/>
              <w:right w:val="single" w:sz="4" w:space="0" w:color="auto"/>
            </w:tcBorders>
            <w:shd w:val="clear" w:color="auto" w:fill="auto"/>
          </w:tcPr>
          <w:p w14:paraId="46DEE3ED" w14:textId="116294E9" w:rsidR="00785F99" w:rsidRPr="00E66960" w:rsidRDefault="00785F99" w:rsidP="00785F99">
            <w:pPr>
              <w:spacing w:after="0" w:line="240" w:lineRule="auto"/>
              <w:rPr>
                <w:rFonts w:ascii="Calibri" w:eastAsia="Times New Roman" w:hAnsi="Calibri" w:cs="Times New Roman"/>
              </w:rPr>
            </w:pPr>
            <w:r w:rsidRPr="006A15C9">
              <w:t>Anne-</w:t>
            </w:r>
            <w:proofErr w:type="spellStart"/>
            <w:r w:rsidRPr="006A15C9">
              <w:t>Solenne</w:t>
            </w:r>
            <w:proofErr w:type="spellEnd"/>
            <w:r w:rsidRPr="006A15C9">
              <w:t xml:space="preserve"> Le </w:t>
            </w:r>
            <w:proofErr w:type="spellStart"/>
            <w:r w:rsidRPr="006A15C9">
              <w:t>Danvic</w:t>
            </w:r>
            <w:proofErr w:type="spellEnd"/>
          </w:p>
        </w:tc>
        <w:tc>
          <w:tcPr>
            <w:tcW w:w="3480" w:type="dxa"/>
            <w:tcBorders>
              <w:top w:val="nil"/>
              <w:left w:val="nil"/>
              <w:bottom w:val="single" w:sz="4" w:space="0" w:color="auto"/>
              <w:right w:val="single" w:sz="4" w:space="0" w:color="auto"/>
            </w:tcBorders>
            <w:shd w:val="clear" w:color="auto" w:fill="auto"/>
          </w:tcPr>
          <w:p w14:paraId="6FDAC68C" w14:textId="0DF77501" w:rsidR="00785F99" w:rsidRPr="00E66960" w:rsidRDefault="00785F99" w:rsidP="00785F99">
            <w:pPr>
              <w:spacing w:after="0" w:line="240" w:lineRule="auto"/>
              <w:rPr>
                <w:rFonts w:ascii="Calibri" w:eastAsia="Times New Roman" w:hAnsi="Calibri" w:cs="Times New Roman"/>
              </w:rPr>
            </w:pPr>
            <w:r w:rsidRPr="006A15C9">
              <w:t>PU - AMI</w:t>
            </w:r>
          </w:p>
        </w:tc>
      </w:tr>
      <w:tr w:rsidR="00785F99" w:rsidRPr="00E66960" w14:paraId="77940391" w14:textId="77777777" w:rsidTr="00785F99">
        <w:trPr>
          <w:trHeight w:val="20"/>
        </w:trPr>
        <w:tc>
          <w:tcPr>
            <w:tcW w:w="3440" w:type="dxa"/>
            <w:tcBorders>
              <w:top w:val="nil"/>
              <w:left w:val="single" w:sz="4" w:space="0" w:color="auto"/>
              <w:bottom w:val="single" w:sz="4" w:space="0" w:color="auto"/>
              <w:right w:val="single" w:sz="4" w:space="0" w:color="auto"/>
            </w:tcBorders>
            <w:shd w:val="clear" w:color="auto" w:fill="auto"/>
            <w:noWrap/>
          </w:tcPr>
          <w:p w14:paraId="121B8275" w14:textId="69507057" w:rsidR="00785F99" w:rsidRPr="00E66960" w:rsidRDefault="00785F99" w:rsidP="00785F99">
            <w:pPr>
              <w:spacing w:after="0" w:line="240" w:lineRule="auto"/>
              <w:rPr>
                <w:rFonts w:ascii="Calibri" w:eastAsia="Times New Roman" w:hAnsi="Calibri" w:cs="Times New Roman"/>
              </w:rPr>
            </w:pPr>
            <w:proofErr w:type="spellStart"/>
            <w:r w:rsidRPr="006A15C9">
              <w:t>Iwona</w:t>
            </w:r>
            <w:proofErr w:type="spellEnd"/>
            <w:r w:rsidRPr="006A15C9">
              <w:t xml:space="preserve"> Safi</w:t>
            </w:r>
          </w:p>
        </w:tc>
        <w:tc>
          <w:tcPr>
            <w:tcW w:w="3480" w:type="dxa"/>
            <w:tcBorders>
              <w:top w:val="nil"/>
              <w:left w:val="nil"/>
              <w:bottom w:val="single" w:sz="4" w:space="0" w:color="auto"/>
              <w:right w:val="single" w:sz="4" w:space="0" w:color="auto"/>
            </w:tcBorders>
            <w:shd w:val="clear" w:color="auto" w:fill="auto"/>
          </w:tcPr>
          <w:p w14:paraId="44687D19" w14:textId="4DF2B6A9" w:rsidR="00785F99" w:rsidRPr="00E66960" w:rsidRDefault="00785F99" w:rsidP="00785F99">
            <w:pPr>
              <w:spacing w:after="0" w:line="240" w:lineRule="auto"/>
              <w:rPr>
                <w:rFonts w:ascii="Calibri" w:eastAsia="Times New Roman" w:hAnsi="Calibri" w:cs="Times New Roman"/>
              </w:rPr>
            </w:pPr>
            <w:r w:rsidRPr="006A15C9">
              <w:t>Save the Children Lebanon</w:t>
            </w:r>
          </w:p>
        </w:tc>
      </w:tr>
      <w:tr w:rsidR="00785F99" w:rsidRPr="00E66960" w14:paraId="3BA489AC" w14:textId="77777777" w:rsidTr="00785F99">
        <w:trPr>
          <w:trHeight w:val="20"/>
        </w:trPr>
        <w:tc>
          <w:tcPr>
            <w:tcW w:w="3440" w:type="dxa"/>
            <w:tcBorders>
              <w:top w:val="nil"/>
              <w:left w:val="single" w:sz="4" w:space="0" w:color="auto"/>
              <w:bottom w:val="single" w:sz="4" w:space="0" w:color="auto"/>
              <w:right w:val="single" w:sz="4" w:space="0" w:color="auto"/>
            </w:tcBorders>
            <w:shd w:val="clear" w:color="auto" w:fill="auto"/>
          </w:tcPr>
          <w:p w14:paraId="0459C991" w14:textId="7356514D" w:rsidR="00785F99" w:rsidRPr="00E66960" w:rsidRDefault="00785F99" w:rsidP="00785F99">
            <w:pPr>
              <w:spacing w:after="0" w:line="240" w:lineRule="auto"/>
              <w:rPr>
                <w:rFonts w:ascii="Calibri" w:eastAsia="Times New Roman" w:hAnsi="Calibri" w:cs="Times New Roman"/>
              </w:rPr>
            </w:pPr>
            <w:r w:rsidRPr="006A15C9">
              <w:t>Robert Nicolas</w:t>
            </w:r>
          </w:p>
        </w:tc>
        <w:tc>
          <w:tcPr>
            <w:tcW w:w="3480" w:type="dxa"/>
            <w:tcBorders>
              <w:top w:val="nil"/>
              <w:left w:val="nil"/>
              <w:bottom w:val="single" w:sz="4" w:space="0" w:color="auto"/>
              <w:right w:val="single" w:sz="4" w:space="0" w:color="auto"/>
            </w:tcBorders>
            <w:shd w:val="clear" w:color="auto" w:fill="auto"/>
          </w:tcPr>
          <w:p w14:paraId="039664C5" w14:textId="5179E3FE" w:rsidR="00785F99" w:rsidRPr="00E66960" w:rsidRDefault="00785F99" w:rsidP="00785F99">
            <w:pPr>
              <w:spacing w:after="0" w:line="240" w:lineRule="auto"/>
              <w:rPr>
                <w:rFonts w:ascii="Calibri" w:eastAsia="Times New Roman" w:hAnsi="Calibri" w:cs="Times New Roman"/>
              </w:rPr>
            </w:pPr>
            <w:r w:rsidRPr="006A15C9">
              <w:t>SDC</w:t>
            </w:r>
          </w:p>
        </w:tc>
      </w:tr>
      <w:tr w:rsidR="00785F99" w:rsidRPr="00E66960" w14:paraId="3E3B7BB1" w14:textId="77777777" w:rsidTr="00785F99">
        <w:trPr>
          <w:trHeight w:val="20"/>
        </w:trPr>
        <w:tc>
          <w:tcPr>
            <w:tcW w:w="3440" w:type="dxa"/>
            <w:tcBorders>
              <w:top w:val="nil"/>
              <w:left w:val="single" w:sz="4" w:space="0" w:color="auto"/>
              <w:bottom w:val="single" w:sz="4" w:space="0" w:color="auto"/>
              <w:right w:val="single" w:sz="4" w:space="0" w:color="auto"/>
            </w:tcBorders>
            <w:shd w:val="clear" w:color="auto" w:fill="auto"/>
          </w:tcPr>
          <w:p w14:paraId="3242567D" w14:textId="4C2C6C34" w:rsidR="00785F99" w:rsidRPr="00E66960" w:rsidRDefault="00785F99" w:rsidP="00785F99">
            <w:pPr>
              <w:spacing w:after="0" w:line="240" w:lineRule="auto"/>
              <w:rPr>
                <w:rFonts w:ascii="Calibri" w:eastAsia="Times New Roman" w:hAnsi="Calibri" w:cs="Times New Roman"/>
              </w:rPr>
            </w:pPr>
            <w:proofErr w:type="spellStart"/>
            <w:r w:rsidRPr="006A15C9">
              <w:t>Morgane</w:t>
            </w:r>
            <w:proofErr w:type="spellEnd"/>
            <w:r w:rsidRPr="006A15C9">
              <w:t xml:space="preserve"> </w:t>
            </w:r>
            <w:proofErr w:type="spellStart"/>
            <w:r w:rsidRPr="006A15C9">
              <w:t>Ortmans</w:t>
            </w:r>
            <w:proofErr w:type="spellEnd"/>
          </w:p>
        </w:tc>
        <w:tc>
          <w:tcPr>
            <w:tcW w:w="3480" w:type="dxa"/>
            <w:tcBorders>
              <w:top w:val="nil"/>
              <w:left w:val="nil"/>
              <w:bottom w:val="single" w:sz="4" w:space="0" w:color="auto"/>
              <w:right w:val="single" w:sz="4" w:space="0" w:color="auto"/>
            </w:tcBorders>
            <w:shd w:val="clear" w:color="auto" w:fill="auto"/>
          </w:tcPr>
          <w:p w14:paraId="35FCCC6F" w14:textId="5F3FD411" w:rsidR="00785F99" w:rsidRPr="00E66960" w:rsidRDefault="00785F99" w:rsidP="00785F99">
            <w:pPr>
              <w:spacing w:after="0" w:line="240" w:lineRule="auto"/>
              <w:rPr>
                <w:rFonts w:ascii="Calibri" w:eastAsia="Times New Roman" w:hAnsi="Calibri" w:cs="Times New Roman"/>
              </w:rPr>
            </w:pPr>
            <w:r w:rsidRPr="006A15C9">
              <w:t>Search for Common Ground</w:t>
            </w:r>
          </w:p>
        </w:tc>
      </w:tr>
      <w:tr w:rsidR="00785F99" w:rsidRPr="00E66960" w14:paraId="198EF75F" w14:textId="77777777" w:rsidTr="00785F99">
        <w:trPr>
          <w:trHeight w:val="20"/>
        </w:trPr>
        <w:tc>
          <w:tcPr>
            <w:tcW w:w="3440" w:type="dxa"/>
            <w:tcBorders>
              <w:top w:val="nil"/>
              <w:left w:val="single" w:sz="4" w:space="0" w:color="auto"/>
              <w:bottom w:val="single" w:sz="4" w:space="0" w:color="auto"/>
              <w:right w:val="single" w:sz="4" w:space="0" w:color="auto"/>
            </w:tcBorders>
            <w:shd w:val="clear" w:color="auto" w:fill="auto"/>
          </w:tcPr>
          <w:p w14:paraId="0B050614" w14:textId="1DFE53D0" w:rsidR="00785F99" w:rsidRPr="00E66960" w:rsidRDefault="00785F99" w:rsidP="00B064DD">
            <w:pPr>
              <w:spacing w:after="0" w:line="240" w:lineRule="auto"/>
              <w:rPr>
                <w:rFonts w:ascii="Calibri" w:eastAsia="Times New Roman" w:hAnsi="Calibri" w:cs="Times New Roman"/>
              </w:rPr>
            </w:pPr>
            <w:r w:rsidRPr="006A15C9">
              <w:t>Maya Obe</w:t>
            </w:r>
            <w:r w:rsidR="00B064DD">
              <w:t>id</w:t>
            </w:r>
          </w:p>
        </w:tc>
        <w:tc>
          <w:tcPr>
            <w:tcW w:w="3480" w:type="dxa"/>
            <w:tcBorders>
              <w:top w:val="nil"/>
              <w:left w:val="nil"/>
              <w:bottom w:val="single" w:sz="4" w:space="0" w:color="auto"/>
              <w:right w:val="single" w:sz="4" w:space="0" w:color="auto"/>
            </w:tcBorders>
            <w:shd w:val="clear" w:color="auto" w:fill="auto"/>
          </w:tcPr>
          <w:p w14:paraId="5AC6D966" w14:textId="4DEF272D" w:rsidR="00785F99" w:rsidRPr="00E66960" w:rsidRDefault="00785F99" w:rsidP="00785F99">
            <w:pPr>
              <w:spacing w:after="0" w:line="240" w:lineRule="auto"/>
              <w:rPr>
                <w:rFonts w:ascii="Calibri" w:eastAsia="Times New Roman" w:hAnsi="Calibri" w:cs="Times New Roman"/>
              </w:rPr>
            </w:pPr>
            <w:r w:rsidRPr="006A15C9">
              <w:t>SIF</w:t>
            </w:r>
          </w:p>
        </w:tc>
      </w:tr>
      <w:tr w:rsidR="00785F99" w:rsidRPr="00E66960" w14:paraId="7E4BC9A6" w14:textId="77777777" w:rsidTr="00785F99">
        <w:trPr>
          <w:trHeight w:val="20"/>
        </w:trPr>
        <w:tc>
          <w:tcPr>
            <w:tcW w:w="3440" w:type="dxa"/>
            <w:tcBorders>
              <w:top w:val="nil"/>
              <w:left w:val="single" w:sz="4" w:space="0" w:color="auto"/>
              <w:bottom w:val="single" w:sz="4" w:space="0" w:color="auto"/>
              <w:right w:val="single" w:sz="4" w:space="0" w:color="auto"/>
            </w:tcBorders>
            <w:shd w:val="clear" w:color="auto" w:fill="auto"/>
          </w:tcPr>
          <w:p w14:paraId="1CB4BEC5" w14:textId="6ABEC4FC" w:rsidR="00785F99" w:rsidRPr="00E66960" w:rsidRDefault="00785F99" w:rsidP="00785F99">
            <w:pPr>
              <w:spacing w:after="0" w:line="240" w:lineRule="auto"/>
              <w:rPr>
                <w:rFonts w:ascii="Calibri" w:eastAsia="Times New Roman" w:hAnsi="Calibri" w:cs="Times New Roman"/>
              </w:rPr>
            </w:pPr>
            <w:r w:rsidRPr="006A15C9">
              <w:t xml:space="preserve">Tom </w:t>
            </w:r>
            <w:proofErr w:type="spellStart"/>
            <w:r w:rsidRPr="006A15C9">
              <w:t>Thorogood</w:t>
            </w:r>
            <w:proofErr w:type="spellEnd"/>
          </w:p>
        </w:tc>
        <w:tc>
          <w:tcPr>
            <w:tcW w:w="3480" w:type="dxa"/>
            <w:tcBorders>
              <w:top w:val="nil"/>
              <w:left w:val="nil"/>
              <w:bottom w:val="single" w:sz="4" w:space="0" w:color="auto"/>
              <w:right w:val="single" w:sz="4" w:space="0" w:color="auto"/>
            </w:tcBorders>
            <w:shd w:val="clear" w:color="auto" w:fill="auto"/>
          </w:tcPr>
          <w:p w14:paraId="5D075B70" w14:textId="3397D702" w:rsidR="00785F99" w:rsidRPr="00E66960" w:rsidRDefault="00785F99" w:rsidP="00785F99">
            <w:pPr>
              <w:spacing w:after="0" w:line="240" w:lineRule="auto"/>
              <w:rPr>
                <w:rFonts w:ascii="Calibri" w:eastAsia="Times New Roman" w:hAnsi="Calibri" w:cs="Times New Roman"/>
              </w:rPr>
            </w:pPr>
            <w:r w:rsidRPr="006A15C9">
              <w:t>UNDP</w:t>
            </w:r>
          </w:p>
        </w:tc>
      </w:tr>
      <w:tr w:rsidR="00785F99" w:rsidRPr="00E66960" w14:paraId="3C9B0C87" w14:textId="77777777" w:rsidTr="00785F99">
        <w:trPr>
          <w:trHeight w:val="20"/>
        </w:trPr>
        <w:tc>
          <w:tcPr>
            <w:tcW w:w="3440" w:type="dxa"/>
            <w:tcBorders>
              <w:top w:val="nil"/>
              <w:left w:val="single" w:sz="4" w:space="0" w:color="auto"/>
              <w:bottom w:val="single" w:sz="4" w:space="0" w:color="auto"/>
              <w:right w:val="single" w:sz="4" w:space="0" w:color="auto"/>
            </w:tcBorders>
            <w:shd w:val="clear" w:color="auto" w:fill="auto"/>
          </w:tcPr>
          <w:p w14:paraId="3C83F013" w14:textId="4413B970" w:rsidR="00785F99" w:rsidRPr="00E66960" w:rsidRDefault="00785F99" w:rsidP="00785F99">
            <w:pPr>
              <w:spacing w:after="0" w:line="240" w:lineRule="auto"/>
              <w:rPr>
                <w:rFonts w:ascii="Calibri" w:eastAsia="Times New Roman" w:hAnsi="Calibri" w:cs="Times New Roman"/>
              </w:rPr>
            </w:pPr>
            <w:r w:rsidRPr="006A15C9">
              <w:t>Bastien</w:t>
            </w:r>
            <w:r w:rsidR="00AC0B64">
              <w:t xml:space="preserve"> Revel</w:t>
            </w:r>
          </w:p>
        </w:tc>
        <w:tc>
          <w:tcPr>
            <w:tcW w:w="3480" w:type="dxa"/>
            <w:tcBorders>
              <w:top w:val="nil"/>
              <w:left w:val="nil"/>
              <w:bottom w:val="single" w:sz="4" w:space="0" w:color="auto"/>
              <w:right w:val="single" w:sz="4" w:space="0" w:color="auto"/>
            </w:tcBorders>
            <w:shd w:val="clear" w:color="auto" w:fill="auto"/>
          </w:tcPr>
          <w:p w14:paraId="2C9DCBAA" w14:textId="641C1067" w:rsidR="00785F99" w:rsidRPr="00E66960" w:rsidRDefault="00785F99" w:rsidP="00785F99">
            <w:pPr>
              <w:spacing w:after="0" w:line="240" w:lineRule="auto"/>
              <w:rPr>
                <w:rFonts w:ascii="Calibri" w:eastAsia="Times New Roman" w:hAnsi="Calibri" w:cs="Times New Roman"/>
              </w:rPr>
            </w:pPr>
            <w:r w:rsidRPr="006A15C9">
              <w:t>UNDP</w:t>
            </w:r>
          </w:p>
        </w:tc>
      </w:tr>
      <w:tr w:rsidR="00785F99" w:rsidRPr="00E66960" w14:paraId="20B1C02B" w14:textId="77777777" w:rsidTr="00785F99">
        <w:trPr>
          <w:trHeight w:val="20"/>
        </w:trPr>
        <w:tc>
          <w:tcPr>
            <w:tcW w:w="3440" w:type="dxa"/>
            <w:tcBorders>
              <w:top w:val="nil"/>
              <w:left w:val="single" w:sz="4" w:space="0" w:color="auto"/>
              <w:bottom w:val="single" w:sz="4" w:space="0" w:color="auto"/>
              <w:right w:val="single" w:sz="4" w:space="0" w:color="auto"/>
            </w:tcBorders>
            <w:shd w:val="clear" w:color="auto" w:fill="auto"/>
          </w:tcPr>
          <w:p w14:paraId="233C73BB" w14:textId="23AE29BE" w:rsidR="00785F99" w:rsidRPr="00E66960" w:rsidRDefault="00785F99" w:rsidP="00785F99">
            <w:pPr>
              <w:spacing w:after="0" w:line="240" w:lineRule="auto"/>
              <w:rPr>
                <w:rFonts w:ascii="Calibri" w:eastAsia="Times New Roman" w:hAnsi="Calibri" w:cs="Times New Roman"/>
              </w:rPr>
            </w:pPr>
            <w:proofErr w:type="spellStart"/>
            <w:r w:rsidRPr="006A15C9">
              <w:t>Iman</w:t>
            </w:r>
            <w:proofErr w:type="spellEnd"/>
            <w:r w:rsidRPr="006A15C9">
              <w:t xml:space="preserve"> </w:t>
            </w:r>
            <w:proofErr w:type="spellStart"/>
            <w:r w:rsidRPr="006A15C9">
              <w:t>Khatib</w:t>
            </w:r>
            <w:proofErr w:type="spellEnd"/>
          </w:p>
        </w:tc>
        <w:tc>
          <w:tcPr>
            <w:tcW w:w="3480" w:type="dxa"/>
            <w:tcBorders>
              <w:top w:val="nil"/>
              <w:left w:val="nil"/>
              <w:bottom w:val="single" w:sz="4" w:space="0" w:color="auto"/>
              <w:right w:val="single" w:sz="4" w:space="0" w:color="auto"/>
            </w:tcBorders>
            <w:shd w:val="clear" w:color="auto" w:fill="auto"/>
          </w:tcPr>
          <w:p w14:paraId="61309ADB" w14:textId="6B842E32" w:rsidR="00785F99" w:rsidRPr="00E66960" w:rsidRDefault="00785F99" w:rsidP="00785F99">
            <w:pPr>
              <w:spacing w:after="0" w:line="240" w:lineRule="auto"/>
              <w:rPr>
                <w:rFonts w:ascii="Calibri" w:eastAsia="Times New Roman" w:hAnsi="Calibri" w:cs="Times New Roman"/>
              </w:rPr>
            </w:pPr>
            <w:r w:rsidRPr="006A15C9">
              <w:t>UNDP</w:t>
            </w:r>
          </w:p>
        </w:tc>
      </w:tr>
      <w:tr w:rsidR="00785F99" w:rsidRPr="00E66960" w14:paraId="3A005CAD" w14:textId="77777777" w:rsidTr="00785F99">
        <w:trPr>
          <w:trHeight w:val="20"/>
        </w:trPr>
        <w:tc>
          <w:tcPr>
            <w:tcW w:w="3440" w:type="dxa"/>
            <w:tcBorders>
              <w:top w:val="nil"/>
              <w:left w:val="single" w:sz="4" w:space="0" w:color="auto"/>
              <w:bottom w:val="single" w:sz="4" w:space="0" w:color="auto"/>
              <w:right w:val="single" w:sz="4" w:space="0" w:color="auto"/>
            </w:tcBorders>
            <w:shd w:val="clear" w:color="auto" w:fill="auto"/>
          </w:tcPr>
          <w:p w14:paraId="5E25E7B8" w14:textId="48ED1BA4" w:rsidR="00785F99" w:rsidRPr="00E66960" w:rsidRDefault="00785F99" w:rsidP="00785F99">
            <w:pPr>
              <w:spacing w:after="0" w:line="240" w:lineRule="auto"/>
              <w:rPr>
                <w:rFonts w:ascii="Calibri" w:eastAsia="Times New Roman" w:hAnsi="Calibri" w:cs="Times New Roman"/>
              </w:rPr>
            </w:pPr>
            <w:proofErr w:type="spellStart"/>
            <w:r w:rsidRPr="006A15C9">
              <w:t>Noemie</w:t>
            </w:r>
            <w:proofErr w:type="spellEnd"/>
            <w:r w:rsidRPr="006A15C9">
              <w:t xml:space="preserve"> </w:t>
            </w:r>
            <w:proofErr w:type="spellStart"/>
            <w:r w:rsidRPr="006A15C9">
              <w:t>Lanternier</w:t>
            </w:r>
            <w:proofErr w:type="spellEnd"/>
          </w:p>
        </w:tc>
        <w:tc>
          <w:tcPr>
            <w:tcW w:w="3480" w:type="dxa"/>
            <w:tcBorders>
              <w:top w:val="nil"/>
              <w:left w:val="nil"/>
              <w:bottom w:val="single" w:sz="4" w:space="0" w:color="auto"/>
              <w:right w:val="single" w:sz="4" w:space="0" w:color="auto"/>
            </w:tcBorders>
            <w:shd w:val="clear" w:color="auto" w:fill="auto"/>
          </w:tcPr>
          <w:p w14:paraId="6F375D3A" w14:textId="4B4A3693" w:rsidR="00785F99" w:rsidRPr="00E66960" w:rsidRDefault="00785F99" w:rsidP="00785F99">
            <w:pPr>
              <w:spacing w:after="0" w:line="240" w:lineRule="auto"/>
              <w:rPr>
                <w:rFonts w:ascii="Calibri" w:eastAsia="Times New Roman" w:hAnsi="Calibri" w:cs="Times New Roman"/>
              </w:rPr>
            </w:pPr>
            <w:r w:rsidRPr="006A15C9">
              <w:t>UNDP</w:t>
            </w:r>
          </w:p>
        </w:tc>
      </w:tr>
      <w:tr w:rsidR="00785F99" w:rsidRPr="00E66960" w14:paraId="50A88EE0" w14:textId="77777777" w:rsidTr="00785F99">
        <w:trPr>
          <w:trHeight w:val="20"/>
        </w:trPr>
        <w:tc>
          <w:tcPr>
            <w:tcW w:w="3440" w:type="dxa"/>
            <w:tcBorders>
              <w:top w:val="nil"/>
              <w:left w:val="single" w:sz="4" w:space="0" w:color="auto"/>
              <w:bottom w:val="single" w:sz="4" w:space="0" w:color="auto"/>
              <w:right w:val="single" w:sz="4" w:space="0" w:color="auto"/>
            </w:tcBorders>
            <w:shd w:val="clear" w:color="auto" w:fill="auto"/>
          </w:tcPr>
          <w:p w14:paraId="3AF03430" w14:textId="791C70A1" w:rsidR="00785F99" w:rsidRPr="00E66960" w:rsidRDefault="00785F99" w:rsidP="00785F99">
            <w:pPr>
              <w:spacing w:after="0" w:line="240" w:lineRule="auto"/>
              <w:rPr>
                <w:rFonts w:ascii="Calibri" w:eastAsia="Times New Roman" w:hAnsi="Calibri" w:cs="Times New Roman"/>
              </w:rPr>
            </w:pPr>
            <w:r w:rsidRPr="006A15C9">
              <w:t xml:space="preserve">Alice Dal </w:t>
            </w:r>
            <w:proofErr w:type="spellStart"/>
            <w:r w:rsidRPr="006A15C9">
              <w:t>Gobbo</w:t>
            </w:r>
            <w:proofErr w:type="spellEnd"/>
          </w:p>
        </w:tc>
        <w:tc>
          <w:tcPr>
            <w:tcW w:w="3480" w:type="dxa"/>
            <w:tcBorders>
              <w:top w:val="nil"/>
              <w:left w:val="nil"/>
              <w:bottom w:val="single" w:sz="4" w:space="0" w:color="auto"/>
              <w:right w:val="single" w:sz="4" w:space="0" w:color="auto"/>
            </w:tcBorders>
            <w:shd w:val="clear" w:color="auto" w:fill="auto"/>
          </w:tcPr>
          <w:p w14:paraId="2C0ED906" w14:textId="5319B86A" w:rsidR="00785F99" w:rsidRPr="00E66960" w:rsidRDefault="00785F99" w:rsidP="00785F99">
            <w:pPr>
              <w:spacing w:after="0" w:line="240" w:lineRule="auto"/>
              <w:rPr>
                <w:rFonts w:ascii="Calibri" w:eastAsia="Times New Roman" w:hAnsi="Calibri" w:cs="Times New Roman"/>
              </w:rPr>
            </w:pPr>
            <w:r w:rsidRPr="006A15C9">
              <w:t>UNDP</w:t>
            </w:r>
          </w:p>
        </w:tc>
      </w:tr>
      <w:tr w:rsidR="00785F99" w:rsidRPr="00E66960" w14:paraId="1E915C26" w14:textId="77777777" w:rsidTr="00785F99">
        <w:trPr>
          <w:trHeight w:val="20"/>
        </w:trPr>
        <w:tc>
          <w:tcPr>
            <w:tcW w:w="3440" w:type="dxa"/>
            <w:tcBorders>
              <w:top w:val="nil"/>
              <w:left w:val="single" w:sz="4" w:space="0" w:color="auto"/>
              <w:bottom w:val="single" w:sz="4" w:space="0" w:color="auto"/>
              <w:right w:val="single" w:sz="4" w:space="0" w:color="auto"/>
            </w:tcBorders>
            <w:shd w:val="clear" w:color="auto" w:fill="auto"/>
          </w:tcPr>
          <w:p w14:paraId="6D7DFD17" w14:textId="1CC491F4" w:rsidR="00785F99" w:rsidRPr="00E66960" w:rsidRDefault="00785F99" w:rsidP="00785F99">
            <w:pPr>
              <w:spacing w:after="0" w:line="240" w:lineRule="auto"/>
              <w:rPr>
                <w:rFonts w:ascii="Calibri" w:eastAsia="Times New Roman" w:hAnsi="Calibri" w:cs="Times New Roman"/>
              </w:rPr>
            </w:pPr>
            <w:proofErr w:type="spellStart"/>
            <w:r w:rsidRPr="006A15C9">
              <w:t>Afdokia</w:t>
            </w:r>
            <w:proofErr w:type="spellEnd"/>
            <w:r w:rsidRPr="006A15C9">
              <w:t xml:space="preserve"> El </w:t>
            </w:r>
            <w:proofErr w:type="spellStart"/>
            <w:r w:rsidRPr="006A15C9">
              <w:t>Khoury</w:t>
            </w:r>
            <w:proofErr w:type="spellEnd"/>
          </w:p>
        </w:tc>
        <w:tc>
          <w:tcPr>
            <w:tcW w:w="3480" w:type="dxa"/>
            <w:tcBorders>
              <w:top w:val="nil"/>
              <w:left w:val="nil"/>
              <w:bottom w:val="single" w:sz="4" w:space="0" w:color="auto"/>
              <w:right w:val="single" w:sz="4" w:space="0" w:color="auto"/>
            </w:tcBorders>
            <w:shd w:val="clear" w:color="auto" w:fill="auto"/>
          </w:tcPr>
          <w:p w14:paraId="156353C5" w14:textId="3C1FF025" w:rsidR="00785F99" w:rsidRPr="00E66960" w:rsidRDefault="00785F99" w:rsidP="00785F99">
            <w:pPr>
              <w:spacing w:after="0" w:line="240" w:lineRule="auto"/>
              <w:rPr>
                <w:rFonts w:ascii="Calibri" w:eastAsia="Times New Roman" w:hAnsi="Calibri" w:cs="Times New Roman"/>
              </w:rPr>
            </w:pPr>
            <w:r w:rsidRPr="006A15C9">
              <w:t>UNDP</w:t>
            </w:r>
          </w:p>
        </w:tc>
      </w:tr>
      <w:tr w:rsidR="00785F99" w:rsidRPr="00E66960" w14:paraId="039D6946" w14:textId="77777777" w:rsidTr="00785F99">
        <w:trPr>
          <w:trHeight w:val="20"/>
        </w:trPr>
        <w:tc>
          <w:tcPr>
            <w:tcW w:w="3440" w:type="dxa"/>
            <w:tcBorders>
              <w:top w:val="nil"/>
              <w:left w:val="single" w:sz="4" w:space="0" w:color="auto"/>
              <w:bottom w:val="single" w:sz="4" w:space="0" w:color="auto"/>
              <w:right w:val="single" w:sz="4" w:space="0" w:color="auto"/>
            </w:tcBorders>
            <w:shd w:val="clear" w:color="auto" w:fill="auto"/>
          </w:tcPr>
          <w:p w14:paraId="4988DE65" w14:textId="304C7F41" w:rsidR="00785F99" w:rsidRPr="00E66960" w:rsidRDefault="00785F99" w:rsidP="00785F99">
            <w:pPr>
              <w:spacing w:after="0" w:line="240" w:lineRule="auto"/>
              <w:rPr>
                <w:rFonts w:ascii="Calibri" w:eastAsia="Times New Roman" w:hAnsi="Calibri" w:cs="Times New Roman"/>
              </w:rPr>
            </w:pPr>
            <w:r w:rsidRPr="006A15C9">
              <w:t xml:space="preserve">Rania </w:t>
            </w:r>
            <w:proofErr w:type="spellStart"/>
            <w:r w:rsidRPr="006A15C9">
              <w:t>Hammoud</w:t>
            </w:r>
            <w:proofErr w:type="spellEnd"/>
          </w:p>
        </w:tc>
        <w:tc>
          <w:tcPr>
            <w:tcW w:w="3480" w:type="dxa"/>
            <w:tcBorders>
              <w:top w:val="nil"/>
              <w:left w:val="nil"/>
              <w:bottom w:val="single" w:sz="4" w:space="0" w:color="auto"/>
              <w:right w:val="single" w:sz="4" w:space="0" w:color="auto"/>
            </w:tcBorders>
            <w:shd w:val="clear" w:color="auto" w:fill="auto"/>
          </w:tcPr>
          <w:p w14:paraId="22C89233" w14:textId="01BAA2DB" w:rsidR="00785F99" w:rsidRPr="00E66960" w:rsidRDefault="00785F99" w:rsidP="00785F99">
            <w:pPr>
              <w:spacing w:after="0" w:line="240" w:lineRule="auto"/>
              <w:rPr>
                <w:rFonts w:ascii="Calibri" w:eastAsia="Times New Roman" w:hAnsi="Calibri" w:cs="Times New Roman"/>
              </w:rPr>
            </w:pPr>
            <w:r w:rsidRPr="006A15C9">
              <w:t>UNDP</w:t>
            </w:r>
          </w:p>
        </w:tc>
      </w:tr>
      <w:tr w:rsidR="00785F99" w:rsidRPr="00E66960" w14:paraId="6F8E5149" w14:textId="77777777" w:rsidTr="00785F99">
        <w:trPr>
          <w:trHeight w:val="20"/>
        </w:trPr>
        <w:tc>
          <w:tcPr>
            <w:tcW w:w="3440" w:type="dxa"/>
            <w:tcBorders>
              <w:top w:val="nil"/>
              <w:left w:val="single" w:sz="4" w:space="0" w:color="auto"/>
              <w:bottom w:val="single" w:sz="4" w:space="0" w:color="auto"/>
              <w:right w:val="single" w:sz="4" w:space="0" w:color="auto"/>
            </w:tcBorders>
            <w:shd w:val="clear" w:color="auto" w:fill="auto"/>
          </w:tcPr>
          <w:p w14:paraId="48DC657E" w14:textId="70064E8C" w:rsidR="00785F99" w:rsidRPr="00E66960" w:rsidRDefault="00785F99" w:rsidP="00785F99">
            <w:pPr>
              <w:spacing w:after="0" w:line="240" w:lineRule="auto"/>
              <w:rPr>
                <w:rFonts w:ascii="Calibri" w:eastAsia="Times New Roman" w:hAnsi="Calibri" w:cs="Times New Roman"/>
              </w:rPr>
            </w:pPr>
            <w:r w:rsidRPr="006A15C9">
              <w:t xml:space="preserve">Lama </w:t>
            </w:r>
            <w:proofErr w:type="spellStart"/>
            <w:r w:rsidRPr="006A15C9">
              <w:t>Srour</w:t>
            </w:r>
            <w:proofErr w:type="spellEnd"/>
          </w:p>
        </w:tc>
        <w:tc>
          <w:tcPr>
            <w:tcW w:w="3480" w:type="dxa"/>
            <w:tcBorders>
              <w:top w:val="nil"/>
              <w:left w:val="nil"/>
              <w:bottom w:val="single" w:sz="4" w:space="0" w:color="auto"/>
              <w:right w:val="single" w:sz="4" w:space="0" w:color="auto"/>
            </w:tcBorders>
            <w:shd w:val="clear" w:color="auto" w:fill="auto"/>
          </w:tcPr>
          <w:p w14:paraId="4A2E5C0E" w14:textId="3D004A65" w:rsidR="00785F99" w:rsidRPr="00E66960" w:rsidRDefault="00785F99" w:rsidP="00785F99">
            <w:pPr>
              <w:spacing w:after="0" w:line="240" w:lineRule="auto"/>
              <w:rPr>
                <w:rFonts w:ascii="Calibri" w:eastAsia="Times New Roman" w:hAnsi="Calibri" w:cs="Times New Roman"/>
              </w:rPr>
            </w:pPr>
            <w:r w:rsidRPr="006A15C9">
              <w:t>UNDP</w:t>
            </w:r>
          </w:p>
        </w:tc>
      </w:tr>
      <w:tr w:rsidR="00785F99" w:rsidRPr="00E66960" w14:paraId="3F343953" w14:textId="77777777" w:rsidTr="00785F99">
        <w:trPr>
          <w:trHeight w:val="20"/>
        </w:trPr>
        <w:tc>
          <w:tcPr>
            <w:tcW w:w="3440" w:type="dxa"/>
            <w:tcBorders>
              <w:top w:val="nil"/>
              <w:left w:val="single" w:sz="4" w:space="0" w:color="auto"/>
              <w:bottom w:val="single" w:sz="4" w:space="0" w:color="auto"/>
              <w:right w:val="single" w:sz="4" w:space="0" w:color="auto"/>
            </w:tcBorders>
            <w:shd w:val="clear" w:color="auto" w:fill="auto"/>
          </w:tcPr>
          <w:p w14:paraId="41D1534F" w14:textId="4F32E712" w:rsidR="00785F99" w:rsidRPr="00E66960" w:rsidRDefault="00785F99" w:rsidP="00785F99">
            <w:pPr>
              <w:spacing w:after="0" w:line="240" w:lineRule="auto"/>
              <w:rPr>
                <w:rFonts w:ascii="Calibri" w:eastAsia="Times New Roman" w:hAnsi="Calibri" w:cs="Times New Roman"/>
              </w:rPr>
            </w:pPr>
            <w:r w:rsidRPr="006A15C9">
              <w:t xml:space="preserve">William </w:t>
            </w:r>
            <w:proofErr w:type="spellStart"/>
            <w:r w:rsidRPr="006A15C9">
              <w:t>Barakat</w:t>
            </w:r>
            <w:proofErr w:type="spellEnd"/>
          </w:p>
        </w:tc>
        <w:tc>
          <w:tcPr>
            <w:tcW w:w="3480" w:type="dxa"/>
            <w:tcBorders>
              <w:top w:val="nil"/>
              <w:left w:val="nil"/>
              <w:bottom w:val="single" w:sz="4" w:space="0" w:color="auto"/>
              <w:right w:val="single" w:sz="4" w:space="0" w:color="auto"/>
            </w:tcBorders>
            <w:shd w:val="clear" w:color="auto" w:fill="auto"/>
          </w:tcPr>
          <w:p w14:paraId="1675C5DC" w14:textId="6ED78A55" w:rsidR="00785F99" w:rsidRPr="00E66960" w:rsidRDefault="00785F99" w:rsidP="00785F99">
            <w:pPr>
              <w:spacing w:after="0" w:line="240" w:lineRule="auto"/>
              <w:rPr>
                <w:rFonts w:ascii="Calibri" w:eastAsia="Times New Roman" w:hAnsi="Calibri" w:cs="Times New Roman"/>
              </w:rPr>
            </w:pPr>
            <w:r w:rsidRPr="006A15C9">
              <w:t>UNDP</w:t>
            </w:r>
          </w:p>
        </w:tc>
      </w:tr>
      <w:tr w:rsidR="00785F99" w:rsidRPr="00E66960" w14:paraId="6A3B4147" w14:textId="77777777" w:rsidTr="00785F99">
        <w:trPr>
          <w:trHeight w:val="20"/>
        </w:trPr>
        <w:tc>
          <w:tcPr>
            <w:tcW w:w="3440" w:type="dxa"/>
            <w:tcBorders>
              <w:top w:val="nil"/>
              <w:left w:val="single" w:sz="4" w:space="0" w:color="auto"/>
              <w:bottom w:val="single" w:sz="4" w:space="0" w:color="auto"/>
              <w:right w:val="single" w:sz="4" w:space="0" w:color="auto"/>
            </w:tcBorders>
            <w:shd w:val="clear" w:color="auto" w:fill="auto"/>
            <w:noWrap/>
          </w:tcPr>
          <w:p w14:paraId="51880C07" w14:textId="5DE2D530" w:rsidR="00785F99" w:rsidRPr="00E66960" w:rsidRDefault="00785F99" w:rsidP="00785F99">
            <w:pPr>
              <w:spacing w:after="0" w:line="240" w:lineRule="auto"/>
              <w:rPr>
                <w:rFonts w:ascii="Calibri" w:eastAsia="Times New Roman" w:hAnsi="Calibri" w:cs="Times New Roman"/>
              </w:rPr>
            </w:pPr>
            <w:r w:rsidRPr="006A15C9">
              <w:t xml:space="preserve">Maryam </w:t>
            </w:r>
            <w:proofErr w:type="spellStart"/>
            <w:r w:rsidRPr="006A15C9">
              <w:t>Nazzal</w:t>
            </w:r>
            <w:proofErr w:type="spellEnd"/>
          </w:p>
        </w:tc>
        <w:tc>
          <w:tcPr>
            <w:tcW w:w="3480" w:type="dxa"/>
            <w:tcBorders>
              <w:top w:val="nil"/>
              <w:left w:val="nil"/>
              <w:bottom w:val="single" w:sz="4" w:space="0" w:color="auto"/>
              <w:right w:val="single" w:sz="4" w:space="0" w:color="auto"/>
            </w:tcBorders>
            <w:shd w:val="clear" w:color="auto" w:fill="auto"/>
          </w:tcPr>
          <w:p w14:paraId="6B425171" w14:textId="62198B72" w:rsidR="00785F99" w:rsidRPr="00E66960" w:rsidRDefault="00785F99" w:rsidP="00785F99">
            <w:pPr>
              <w:spacing w:after="0" w:line="240" w:lineRule="auto"/>
              <w:rPr>
                <w:rFonts w:ascii="Calibri" w:eastAsia="Times New Roman" w:hAnsi="Calibri" w:cs="Times New Roman"/>
              </w:rPr>
            </w:pPr>
            <w:r w:rsidRPr="006A15C9">
              <w:t>UN-HABITAT</w:t>
            </w:r>
          </w:p>
        </w:tc>
      </w:tr>
      <w:tr w:rsidR="00785F99" w:rsidRPr="00E66960" w14:paraId="29F171EA" w14:textId="77777777" w:rsidTr="00785F99">
        <w:trPr>
          <w:trHeight w:val="20"/>
        </w:trPr>
        <w:tc>
          <w:tcPr>
            <w:tcW w:w="3440" w:type="dxa"/>
            <w:tcBorders>
              <w:top w:val="nil"/>
              <w:left w:val="single" w:sz="4" w:space="0" w:color="auto"/>
              <w:bottom w:val="single" w:sz="4" w:space="0" w:color="auto"/>
              <w:right w:val="single" w:sz="4" w:space="0" w:color="auto"/>
            </w:tcBorders>
            <w:shd w:val="clear" w:color="auto" w:fill="auto"/>
          </w:tcPr>
          <w:p w14:paraId="7E4429EA" w14:textId="09077BAB" w:rsidR="00785F99" w:rsidRPr="00E66960" w:rsidRDefault="00785F99" w:rsidP="00785F99">
            <w:pPr>
              <w:spacing w:after="0" w:line="240" w:lineRule="auto"/>
              <w:rPr>
                <w:rFonts w:ascii="Calibri" w:eastAsia="Times New Roman" w:hAnsi="Calibri" w:cs="Times New Roman"/>
              </w:rPr>
            </w:pPr>
            <w:proofErr w:type="spellStart"/>
            <w:r w:rsidRPr="006A15C9">
              <w:t>Layal</w:t>
            </w:r>
            <w:proofErr w:type="spellEnd"/>
            <w:r w:rsidRPr="006A15C9">
              <w:t xml:space="preserve"> Abu </w:t>
            </w:r>
            <w:proofErr w:type="spellStart"/>
            <w:r w:rsidRPr="006A15C9">
              <w:t>Darwish</w:t>
            </w:r>
            <w:proofErr w:type="spellEnd"/>
            <w:r w:rsidRPr="006A15C9">
              <w:t xml:space="preserve"> </w:t>
            </w:r>
          </w:p>
        </w:tc>
        <w:tc>
          <w:tcPr>
            <w:tcW w:w="3480" w:type="dxa"/>
            <w:tcBorders>
              <w:top w:val="nil"/>
              <w:left w:val="nil"/>
              <w:bottom w:val="single" w:sz="4" w:space="0" w:color="auto"/>
              <w:right w:val="single" w:sz="4" w:space="0" w:color="auto"/>
            </w:tcBorders>
            <w:shd w:val="clear" w:color="auto" w:fill="auto"/>
          </w:tcPr>
          <w:p w14:paraId="1808F025" w14:textId="7F200E22" w:rsidR="00785F99" w:rsidRPr="00E66960" w:rsidRDefault="00785F99" w:rsidP="00785F99">
            <w:pPr>
              <w:spacing w:after="0" w:line="240" w:lineRule="auto"/>
              <w:rPr>
                <w:rFonts w:ascii="Calibri" w:eastAsia="Times New Roman" w:hAnsi="Calibri" w:cs="Times New Roman"/>
              </w:rPr>
            </w:pPr>
            <w:r w:rsidRPr="006A15C9">
              <w:t>UNHCR</w:t>
            </w:r>
          </w:p>
        </w:tc>
      </w:tr>
      <w:tr w:rsidR="00785F99" w:rsidRPr="00E66960" w14:paraId="3A29864D" w14:textId="77777777" w:rsidTr="00785F99">
        <w:trPr>
          <w:trHeight w:val="332"/>
        </w:trPr>
        <w:tc>
          <w:tcPr>
            <w:tcW w:w="3440" w:type="dxa"/>
            <w:tcBorders>
              <w:top w:val="single" w:sz="4" w:space="0" w:color="auto"/>
              <w:left w:val="single" w:sz="4" w:space="0" w:color="auto"/>
              <w:bottom w:val="single" w:sz="4" w:space="0" w:color="auto"/>
              <w:right w:val="single" w:sz="4" w:space="0" w:color="auto"/>
            </w:tcBorders>
            <w:shd w:val="clear" w:color="auto" w:fill="auto"/>
            <w:noWrap/>
          </w:tcPr>
          <w:p w14:paraId="2EABF9DF" w14:textId="0BCB2557" w:rsidR="00785F99" w:rsidRPr="00E66960" w:rsidRDefault="00785F99" w:rsidP="00785F99">
            <w:pPr>
              <w:spacing w:after="0" w:line="240" w:lineRule="auto"/>
              <w:rPr>
                <w:rFonts w:ascii="Calibri" w:eastAsia="Times New Roman" w:hAnsi="Calibri" w:cs="Times New Roman"/>
              </w:rPr>
            </w:pPr>
            <w:proofErr w:type="spellStart"/>
            <w:r w:rsidRPr="006A15C9">
              <w:t>Malak</w:t>
            </w:r>
            <w:proofErr w:type="spellEnd"/>
            <w:r w:rsidRPr="006A15C9">
              <w:t xml:space="preserve"> Rahal</w:t>
            </w:r>
          </w:p>
        </w:tc>
        <w:tc>
          <w:tcPr>
            <w:tcW w:w="3480" w:type="dxa"/>
            <w:tcBorders>
              <w:top w:val="single" w:sz="4" w:space="0" w:color="auto"/>
              <w:left w:val="nil"/>
              <w:bottom w:val="single" w:sz="4" w:space="0" w:color="auto"/>
              <w:right w:val="single" w:sz="4" w:space="0" w:color="auto"/>
            </w:tcBorders>
            <w:shd w:val="clear" w:color="auto" w:fill="auto"/>
          </w:tcPr>
          <w:p w14:paraId="169DAE04" w14:textId="0B643F2B" w:rsidR="00785F99" w:rsidRPr="00E66960" w:rsidRDefault="00785F99" w:rsidP="00785F99">
            <w:pPr>
              <w:spacing w:after="0" w:line="240" w:lineRule="auto"/>
              <w:rPr>
                <w:rFonts w:ascii="Calibri" w:eastAsia="Times New Roman" w:hAnsi="Calibri" w:cs="Times New Roman"/>
              </w:rPr>
            </w:pPr>
            <w:r w:rsidRPr="006A15C9">
              <w:t>UNHCR</w:t>
            </w:r>
          </w:p>
        </w:tc>
      </w:tr>
      <w:tr w:rsidR="00785F99" w:rsidRPr="00E66960" w14:paraId="4D9B0419" w14:textId="77777777" w:rsidTr="00785F99">
        <w:trPr>
          <w:trHeight w:val="87"/>
        </w:trPr>
        <w:tc>
          <w:tcPr>
            <w:tcW w:w="3440" w:type="dxa"/>
            <w:tcBorders>
              <w:top w:val="single" w:sz="4" w:space="0" w:color="auto"/>
              <w:left w:val="single" w:sz="4" w:space="0" w:color="auto"/>
              <w:bottom w:val="single" w:sz="4" w:space="0" w:color="auto"/>
              <w:right w:val="single" w:sz="4" w:space="0" w:color="auto"/>
            </w:tcBorders>
            <w:shd w:val="clear" w:color="auto" w:fill="auto"/>
            <w:noWrap/>
          </w:tcPr>
          <w:p w14:paraId="6547F32D" w14:textId="63A8CF8B" w:rsidR="00785F99" w:rsidRPr="006A15C9" w:rsidRDefault="00785F99" w:rsidP="00785F99">
            <w:pPr>
              <w:spacing w:after="0" w:line="240" w:lineRule="auto"/>
            </w:pPr>
            <w:r w:rsidRPr="00F47F0B">
              <w:t>Bashar Al Ali</w:t>
            </w:r>
          </w:p>
        </w:tc>
        <w:tc>
          <w:tcPr>
            <w:tcW w:w="3480" w:type="dxa"/>
            <w:tcBorders>
              <w:top w:val="single" w:sz="4" w:space="0" w:color="auto"/>
              <w:left w:val="nil"/>
              <w:bottom w:val="single" w:sz="4" w:space="0" w:color="auto"/>
              <w:right w:val="single" w:sz="4" w:space="0" w:color="auto"/>
            </w:tcBorders>
            <w:shd w:val="clear" w:color="auto" w:fill="auto"/>
          </w:tcPr>
          <w:p w14:paraId="1448F2E5" w14:textId="5E2EED66" w:rsidR="00785F99" w:rsidRPr="006A15C9" w:rsidRDefault="00785F99" w:rsidP="00785F99">
            <w:pPr>
              <w:spacing w:after="0" w:line="240" w:lineRule="auto"/>
            </w:pPr>
            <w:r w:rsidRPr="00F47F0B">
              <w:t>UNOPS</w:t>
            </w:r>
          </w:p>
        </w:tc>
      </w:tr>
      <w:tr w:rsidR="00785F99" w:rsidRPr="00E66960" w14:paraId="57C87B91" w14:textId="77777777" w:rsidTr="00785F99">
        <w:trPr>
          <w:trHeight w:val="20"/>
        </w:trPr>
        <w:tc>
          <w:tcPr>
            <w:tcW w:w="3440" w:type="dxa"/>
            <w:tcBorders>
              <w:top w:val="nil"/>
              <w:left w:val="single" w:sz="4" w:space="0" w:color="auto"/>
              <w:bottom w:val="single" w:sz="4" w:space="0" w:color="auto"/>
              <w:right w:val="single" w:sz="4" w:space="0" w:color="auto"/>
            </w:tcBorders>
            <w:shd w:val="clear" w:color="auto" w:fill="auto"/>
            <w:noWrap/>
          </w:tcPr>
          <w:p w14:paraId="0588DEB2" w14:textId="394011EE" w:rsidR="00785F99" w:rsidRPr="006A15C9" w:rsidRDefault="00785F99" w:rsidP="00785F99">
            <w:pPr>
              <w:spacing w:after="0" w:line="240" w:lineRule="auto"/>
            </w:pPr>
            <w:r>
              <w:t>Alan Roe</w:t>
            </w:r>
          </w:p>
        </w:tc>
        <w:tc>
          <w:tcPr>
            <w:tcW w:w="3480" w:type="dxa"/>
            <w:tcBorders>
              <w:top w:val="nil"/>
              <w:left w:val="nil"/>
              <w:bottom w:val="single" w:sz="4" w:space="0" w:color="auto"/>
              <w:right w:val="single" w:sz="4" w:space="0" w:color="auto"/>
            </w:tcBorders>
            <w:shd w:val="clear" w:color="auto" w:fill="auto"/>
          </w:tcPr>
          <w:p w14:paraId="6ED40B75" w14:textId="0C728FCC" w:rsidR="00785F99" w:rsidRPr="006A15C9" w:rsidRDefault="00785F99" w:rsidP="00785F99">
            <w:pPr>
              <w:spacing w:after="0" w:line="240" w:lineRule="auto"/>
            </w:pPr>
            <w:r w:rsidRPr="00F47F0B">
              <w:t>WFP</w:t>
            </w:r>
          </w:p>
        </w:tc>
      </w:tr>
      <w:tr w:rsidR="00785F99" w:rsidRPr="00E66960" w14:paraId="6E73FC13" w14:textId="77777777" w:rsidTr="00785F99">
        <w:trPr>
          <w:trHeight w:val="20"/>
        </w:trPr>
        <w:tc>
          <w:tcPr>
            <w:tcW w:w="3440" w:type="dxa"/>
            <w:tcBorders>
              <w:top w:val="nil"/>
              <w:left w:val="single" w:sz="4" w:space="0" w:color="auto"/>
              <w:bottom w:val="single" w:sz="4" w:space="0" w:color="auto"/>
              <w:right w:val="single" w:sz="4" w:space="0" w:color="auto"/>
            </w:tcBorders>
            <w:shd w:val="clear" w:color="auto" w:fill="auto"/>
            <w:noWrap/>
          </w:tcPr>
          <w:p w14:paraId="106108E5" w14:textId="220342ED" w:rsidR="00785F99" w:rsidRPr="006A15C9" w:rsidRDefault="00785F99" w:rsidP="00785F99">
            <w:pPr>
              <w:spacing w:after="0" w:line="240" w:lineRule="auto"/>
            </w:pPr>
            <w:r w:rsidRPr="00F47F0B">
              <w:t xml:space="preserve">Mira </w:t>
            </w:r>
            <w:proofErr w:type="spellStart"/>
            <w:r w:rsidRPr="00F47F0B">
              <w:t>Ghaddar</w:t>
            </w:r>
            <w:proofErr w:type="spellEnd"/>
          </w:p>
        </w:tc>
        <w:tc>
          <w:tcPr>
            <w:tcW w:w="3480" w:type="dxa"/>
            <w:tcBorders>
              <w:top w:val="nil"/>
              <w:left w:val="nil"/>
              <w:bottom w:val="single" w:sz="4" w:space="0" w:color="auto"/>
              <w:right w:val="single" w:sz="4" w:space="0" w:color="auto"/>
            </w:tcBorders>
            <w:shd w:val="clear" w:color="auto" w:fill="auto"/>
          </w:tcPr>
          <w:p w14:paraId="759EF6EE" w14:textId="722B5250" w:rsidR="00785F99" w:rsidRPr="006A15C9" w:rsidRDefault="00785F99" w:rsidP="00785F99">
            <w:pPr>
              <w:spacing w:after="0" w:line="240" w:lineRule="auto"/>
            </w:pPr>
            <w:r w:rsidRPr="00F47F0B">
              <w:t>WFP</w:t>
            </w:r>
          </w:p>
        </w:tc>
      </w:tr>
      <w:tr w:rsidR="00785F99" w:rsidRPr="00E66960" w14:paraId="5BC1CBAE" w14:textId="77777777" w:rsidTr="00785F99">
        <w:trPr>
          <w:trHeight w:val="20"/>
        </w:trPr>
        <w:tc>
          <w:tcPr>
            <w:tcW w:w="3440" w:type="dxa"/>
            <w:tcBorders>
              <w:top w:val="nil"/>
              <w:left w:val="single" w:sz="4" w:space="0" w:color="auto"/>
              <w:bottom w:val="single" w:sz="4" w:space="0" w:color="auto"/>
              <w:right w:val="single" w:sz="4" w:space="0" w:color="auto"/>
            </w:tcBorders>
            <w:shd w:val="clear" w:color="auto" w:fill="auto"/>
            <w:noWrap/>
          </w:tcPr>
          <w:p w14:paraId="191EEDA3" w14:textId="0301CD90" w:rsidR="00785F99" w:rsidRPr="006A15C9" w:rsidRDefault="00785F99" w:rsidP="00785F99">
            <w:pPr>
              <w:spacing w:after="0" w:line="240" w:lineRule="auto"/>
            </w:pPr>
            <w:proofErr w:type="spellStart"/>
            <w:r w:rsidRPr="00F47F0B">
              <w:t>Majdi</w:t>
            </w:r>
            <w:proofErr w:type="spellEnd"/>
            <w:r w:rsidRPr="00F47F0B">
              <w:t xml:space="preserve"> </w:t>
            </w:r>
            <w:proofErr w:type="spellStart"/>
            <w:r w:rsidRPr="00F47F0B">
              <w:t>Dagher</w:t>
            </w:r>
            <w:proofErr w:type="spellEnd"/>
          </w:p>
        </w:tc>
        <w:tc>
          <w:tcPr>
            <w:tcW w:w="3480" w:type="dxa"/>
            <w:tcBorders>
              <w:top w:val="nil"/>
              <w:left w:val="nil"/>
              <w:bottom w:val="single" w:sz="4" w:space="0" w:color="auto"/>
              <w:right w:val="single" w:sz="4" w:space="0" w:color="auto"/>
            </w:tcBorders>
            <w:shd w:val="clear" w:color="auto" w:fill="auto"/>
          </w:tcPr>
          <w:p w14:paraId="528F3A70" w14:textId="7737C295" w:rsidR="00785F99" w:rsidRPr="006A15C9" w:rsidRDefault="00785F99" w:rsidP="00785F99">
            <w:pPr>
              <w:spacing w:after="0" w:line="240" w:lineRule="auto"/>
            </w:pPr>
            <w:r w:rsidRPr="00F47F0B">
              <w:t>World Vision</w:t>
            </w:r>
          </w:p>
        </w:tc>
      </w:tr>
    </w:tbl>
    <w:p w14:paraId="2084B69C" w14:textId="77777777" w:rsidR="00F87672" w:rsidRPr="00923DD0" w:rsidRDefault="00F87672" w:rsidP="0015264E">
      <w:pPr>
        <w:tabs>
          <w:tab w:val="left" w:pos="3000"/>
        </w:tabs>
        <w:rPr>
          <w:rFonts w:ascii="Calibri" w:hAnsi="Calibri" w:cs="Calibri"/>
        </w:rPr>
      </w:pPr>
    </w:p>
    <w:sectPr w:rsidR="00F87672" w:rsidRPr="00923DD0" w:rsidSect="0091626A">
      <w:headerReference w:type="default" r:id="rId9"/>
      <w:pgSz w:w="11920" w:h="16840"/>
      <w:pgMar w:top="1440" w:right="1440" w:bottom="1440" w:left="1440" w:header="330" w:footer="147" w:gutter="0"/>
      <w:cols w:space="720"/>
      <w:noEndnote/>
      <w:docGrid w:linePitch="299"/>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DA6052" w14:textId="77777777" w:rsidR="006C5818" w:rsidRDefault="006C5818">
      <w:pPr>
        <w:spacing w:after="0" w:line="240" w:lineRule="auto"/>
      </w:pPr>
      <w:r>
        <w:separator/>
      </w:r>
    </w:p>
  </w:endnote>
  <w:endnote w:type="continuationSeparator" w:id="0">
    <w:p w14:paraId="5E012468" w14:textId="77777777" w:rsidR="006C5818" w:rsidRDefault="006C5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B4CD93" w14:textId="77777777" w:rsidR="006C5818" w:rsidRDefault="006C5818">
      <w:pPr>
        <w:spacing w:after="0" w:line="240" w:lineRule="auto"/>
      </w:pPr>
      <w:r>
        <w:separator/>
      </w:r>
    </w:p>
  </w:footnote>
  <w:footnote w:type="continuationSeparator" w:id="0">
    <w:p w14:paraId="28F95A35" w14:textId="77777777" w:rsidR="006C5818" w:rsidRDefault="006C581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CB01D7" w14:textId="77777777" w:rsidR="00780697" w:rsidRDefault="00780697">
    <w:pPr>
      <w:widowControl w:val="0"/>
      <w:autoSpaceDE w:val="0"/>
      <w:autoSpaceDN w:val="0"/>
      <w:adjustRightInd w:val="0"/>
      <w:spacing w:after="0" w:line="200" w:lineRule="exact"/>
      <w:rPr>
        <w:rFonts w:ascii="Times New Roman" w:hAnsi="Times New Roman" w:cs="Times New Roman"/>
        <w:sz w:val="20"/>
        <w:szCs w:val="20"/>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11AAA"/>
    <w:multiLevelType w:val="hybridMultilevel"/>
    <w:tmpl w:val="36A4BC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C10242"/>
    <w:multiLevelType w:val="hybridMultilevel"/>
    <w:tmpl w:val="820C7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081177"/>
    <w:multiLevelType w:val="hybridMultilevel"/>
    <w:tmpl w:val="BC661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E27040"/>
    <w:multiLevelType w:val="hybridMultilevel"/>
    <w:tmpl w:val="14D22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401672"/>
    <w:multiLevelType w:val="hybridMultilevel"/>
    <w:tmpl w:val="B3622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657D12"/>
    <w:multiLevelType w:val="hybridMultilevel"/>
    <w:tmpl w:val="D632B6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6E3041A"/>
    <w:multiLevelType w:val="hybridMultilevel"/>
    <w:tmpl w:val="3182C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6F06CE9"/>
    <w:multiLevelType w:val="hybridMultilevel"/>
    <w:tmpl w:val="EA267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6FD67FC"/>
    <w:multiLevelType w:val="hybridMultilevel"/>
    <w:tmpl w:val="F4F4D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ACB7348"/>
    <w:multiLevelType w:val="hybridMultilevel"/>
    <w:tmpl w:val="D09A2F2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5CE5C43"/>
    <w:multiLevelType w:val="hybridMultilevel"/>
    <w:tmpl w:val="8EF4BE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6202E5F"/>
    <w:multiLevelType w:val="hybridMultilevel"/>
    <w:tmpl w:val="AD6A33A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3BD464AA"/>
    <w:multiLevelType w:val="hybridMultilevel"/>
    <w:tmpl w:val="7C1E00A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3E71272D"/>
    <w:multiLevelType w:val="hybridMultilevel"/>
    <w:tmpl w:val="4BDC8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E877847"/>
    <w:multiLevelType w:val="hybridMultilevel"/>
    <w:tmpl w:val="35A43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EF2005B"/>
    <w:multiLevelType w:val="hybridMultilevel"/>
    <w:tmpl w:val="C87E4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0D60C86"/>
    <w:multiLevelType w:val="hybridMultilevel"/>
    <w:tmpl w:val="8872FF4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2CA031D"/>
    <w:multiLevelType w:val="hybridMultilevel"/>
    <w:tmpl w:val="4622D6BE"/>
    <w:lvl w:ilvl="0" w:tplc="60B2ECF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75F4C2A"/>
    <w:multiLevelType w:val="hybridMultilevel"/>
    <w:tmpl w:val="4B92B9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E9857E7"/>
    <w:multiLevelType w:val="hybridMultilevel"/>
    <w:tmpl w:val="B922BFD8"/>
    <w:lvl w:ilvl="0" w:tplc="5010E79A">
      <w:start w:val="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1D6347E"/>
    <w:multiLevelType w:val="hybridMultilevel"/>
    <w:tmpl w:val="E93C4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1EA4C4E"/>
    <w:multiLevelType w:val="hybridMultilevel"/>
    <w:tmpl w:val="16C28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91D6551"/>
    <w:multiLevelType w:val="hybridMultilevel"/>
    <w:tmpl w:val="61AC715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DFC481F"/>
    <w:multiLevelType w:val="hybridMultilevel"/>
    <w:tmpl w:val="32B22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8543E30"/>
    <w:multiLevelType w:val="hybridMultilevel"/>
    <w:tmpl w:val="0888B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DD72EB1"/>
    <w:multiLevelType w:val="hybridMultilevel"/>
    <w:tmpl w:val="B6FEC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19A75EB"/>
    <w:multiLevelType w:val="hybridMultilevel"/>
    <w:tmpl w:val="25DA6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4037B3E"/>
    <w:multiLevelType w:val="hybridMultilevel"/>
    <w:tmpl w:val="BF6C1E66"/>
    <w:lvl w:ilvl="0" w:tplc="99FA76B4">
      <w:start w:val="1"/>
      <w:numFmt w:val="decimal"/>
      <w:lvlText w:val="%1."/>
      <w:lvlJc w:val="left"/>
      <w:pPr>
        <w:ind w:left="1080" w:hanging="720"/>
      </w:pPr>
      <w:rPr>
        <w:rFonts w:hint="default"/>
      </w:rPr>
    </w:lvl>
    <w:lvl w:ilvl="1" w:tplc="960AA2E0">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12"/>
  </w:num>
  <w:num w:numId="3">
    <w:abstractNumId w:val="8"/>
  </w:num>
  <w:num w:numId="4">
    <w:abstractNumId w:val="4"/>
  </w:num>
  <w:num w:numId="5">
    <w:abstractNumId w:val="23"/>
  </w:num>
  <w:num w:numId="6">
    <w:abstractNumId w:val="14"/>
  </w:num>
  <w:num w:numId="7">
    <w:abstractNumId w:val="16"/>
  </w:num>
  <w:num w:numId="8">
    <w:abstractNumId w:val="22"/>
  </w:num>
  <w:num w:numId="9">
    <w:abstractNumId w:val="9"/>
  </w:num>
  <w:num w:numId="10">
    <w:abstractNumId w:val="27"/>
  </w:num>
  <w:num w:numId="11">
    <w:abstractNumId w:val="6"/>
  </w:num>
  <w:num w:numId="12">
    <w:abstractNumId w:val="7"/>
  </w:num>
  <w:num w:numId="13">
    <w:abstractNumId w:val="2"/>
  </w:num>
  <w:num w:numId="14">
    <w:abstractNumId w:val="15"/>
  </w:num>
  <w:num w:numId="15">
    <w:abstractNumId w:val="0"/>
  </w:num>
  <w:num w:numId="16">
    <w:abstractNumId w:val="17"/>
  </w:num>
  <w:num w:numId="17">
    <w:abstractNumId w:val="1"/>
  </w:num>
  <w:num w:numId="18">
    <w:abstractNumId w:val="10"/>
  </w:num>
  <w:num w:numId="19">
    <w:abstractNumId w:val="19"/>
  </w:num>
  <w:num w:numId="20">
    <w:abstractNumId w:val="25"/>
  </w:num>
  <w:num w:numId="21">
    <w:abstractNumId w:val="5"/>
  </w:num>
  <w:num w:numId="22">
    <w:abstractNumId w:val="11"/>
  </w:num>
  <w:num w:numId="23">
    <w:abstractNumId w:val="21"/>
  </w:num>
  <w:num w:numId="24">
    <w:abstractNumId w:val="24"/>
  </w:num>
  <w:num w:numId="25">
    <w:abstractNumId w:val="20"/>
  </w:num>
  <w:num w:numId="26">
    <w:abstractNumId w:val="3"/>
  </w:num>
  <w:num w:numId="27">
    <w:abstractNumId w:val="26"/>
  </w:num>
  <w:num w:numId="28">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proofState w:spelling="clean" w:grammar="clean"/>
  <w:trackRevisions/>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7585"/>
    <w:rsid w:val="000036A9"/>
    <w:rsid w:val="00006C75"/>
    <w:rsid w:val="0002049C"/>
    <w:rsid w:val="00024C89"/>
    <w:rsid w:val="00042848"/>
    <w:rsid w:val="00053503"/>
    <w:rsid w:val="00060747"/>
    <w:rsid w:val="00066D3B"/>
    <w:rsid w:val="00067D3E"/>
    <w:rsid w:val="00076BC3"/>
    <w:rsid w:val="00082981"/>
    <w:rsid w:val="00090E73"/>
    <w:rsid w:val="000A0F49"/>
    <w:rsid w:val="000A34C2"/>
    <w:rsid w:val="000B3FFB"/>
    <w:rsid w:val="000D16D2"/>
    <w:rsid w:val="000D59E3"/>
    <w:rsid w:val="000E79C2"/>
    <w:rsid w:val="000F4A13"/>
    <w:rsid w:val="000F4E70"/>
    <w:rsid w:val="000F5378"/>
    <w:rsid w:val="000F5520"/>
    <w:rsid w:val="000F634C"/>
    <w:rsid w:val="000F730A"/>
    <w:rsid w:val="001173BA"/>
    <w:rsid w:val="00131782"/>
    <w:rsid w:val="0013203F"/>
    <w:rsid w:val="0015091B"/>
    <w:rsid w:val="0015264E"/>
    <w:rsid w:val="00155639"/>
    <w:rsid w:val="00157ECC"/>
    <w:rsid w:val="00181D0E"/>
    <w:rsid w:val="0019155A"/>
    <w:rsid w:val="001944B0"/>
    <w:rsid w:val="001B7541"/>
    <w:rsid w:val="001D2124"/>
    <w:rsid w:val="001E1260"/>
    <w:rsid w:val="001F4528"/>
    <w:rsid w:val="0021170F"/>
    <w:rsid w:val="002242EB"/>
    <w:rsid w:val="002273AC"/>
    <w:rsid w:val="002505B4"/>
    <w:rsid w:val="00255D62"/>
    <w:rsid w:val="00273783"/>
    <w:rsid w:val="002766AA"/>
    <w:rsid w:val="002959FA"/>
    <w:rsid w:val="002A118C"/>
    <w:rsid w:val="002C6272"/>
    <w:rsid w:val="002F616C"/>
    <w:rsid w:val="002F740E"/>
    <w:rsid w:val="0031008B"/>
    <w:rsid w:val="003241D3"/>
    <w:rsid w:val="0033022B"/>
    <w:rsid w:val="00331413"/>
    <w:rsid w:val="00332729"/>
    <w:rsid w:val="0034182F"/>
    <w:rsid w:val="003522A7"/>
    <w:rsid w:val="00357A3C"/>
    <w:rsid w:val="003612C7"/>
    <w:rsid w:val="00362258"/>
    <w:rsid w:val="00364BC4"/>
    <w:rsid w:val="00365738"/>
    <w:rsid w:val="0037180B"/>
    <w:rsid w:val="003734D7"/>
    <w:rsid w:val="00382202"/>
    <w:rsid w:val="0039361E"/>
    <w:rsid w:val="003A0313"/>
    <w:rsid w:val="003D0A44"/>
    <w:rsid w:val="003F5BAB"/>
    <w:rsid w:val="003F6CD3"/>
    <w:rsid w:val="003F792E"/>
    <w:rsid w:val="00403D04"/>
    <w:rsid w:val="00407656"/>
    <w:rsid w:val="00407DED"/>
    <w:rsid w:val="00412136"/>
    <w:rsid w:val="004208B3"/>
    <w:rsid w:val="00425668"/>
    <w:rsid w:val="00447003"/>
    <w:rsid w:val="00452397"/>
    <w:rsid w:val="00467071"/>
    <w:rsid w:val="00482BEA"/>
    <w:rsid w:val="00491596"/>
    <w:rsid w:val="00491ACD"/>
    <w:rsid w:val="00495163"/>
    <w:rsid w:val="004967DA"/>
    <w:rsid w:val="004969E2"/>
    <w:rsid w:val="004A244B"/>
    <w:rsid w:val="004A4868"/>
    <w:rsid w:val="004B046B"/>
    <w:rsid w:val="004B0E1F"/>
    <w:rsid w:val="004C25AC"/>
    <w:rsid w:val="004E7529"/>
    <w:rsid w:val="00510BF8"/>
    <w:rsid w:val="005134F6"/>
    <w:rsid w:val="00526842"/>
    <w:rsid w:val="00556993"/>
    <w:rsid w:val="00574992"/>
    <w:rsid w:val="00577857"/>
    <w:rsid w:val="005865E2"/>
    <w:rsid w:val="0059492A"/>
    <w:rsid w:val="005B1688"/>
    <w:rsid w:val="005E1CDB"/>
    <w:rsid w:val="005E4F3E"/>
    <w:rsid w:val="005E66EC"/>
    <w:rsid w:val="005F4254"/>
    <w:rsid w:val="005F6233"/>
    <w:rsid w:val="0060258F"/>
    <w:rsid w:val="00602D44"/>
    <w:rsid w:val="00606075"/>
    <w:rsid w:val="006102E7"/>
    <w:rsid w:val="00612D53"/>
    <w:rsid w:val="0064047B"/>
    <w:rsid w:val="00646BBB"/>
    <w:rsid w:val="00662B67"/>
    <w:rsid w:val="00674E82"/>
    <w:rsid w:val="00696B8E"/>
    <w:rsid w:val="006C5818"/>
    <w:rsid w:val="006C5942"/>
    <w:rsid w:val="006C7BE8"/>
    <w:rsid w:val="006E571C"/>
    <w:rsid w:val="007453F5"/>
    <w:rsid w:val="00750064"/>
    <w:rsid w:val="007547A4"/>
    <w:rsid w:val="007561BD"/>
    <w:rsid w:val="00763F44"/>
    <w:rsid w:val="00780697"/>
    <w:rsid w:val="0078336D"/>
    <w:rsid w:val="00785F99"/>
    <w:rsid w:val="007A33D7"/>
    <w:rsid w:val="007B013F"/>
    <w:rsid w:val="007B3743"/>
    <w:rsid w:val="007D7EE3"/>
    <w:rsid w:val="007E2300"/>
    <w:rsid w:val="0081319F"/>
    <w:rsid w:val="00822809"/>
    <w:rsid w:val="0082505C"/>
    <w:rsid w:val="0082519C"/>
    <w:rsid w:val="00827155"/>
    <w:rsid w:val="00834661"/>
    <w:rsid w:val="00835DB3"/>
    <w:rsid w:val="0084672F"/>
    <w:rsid w:val="008665FF"/>
    <w:rsid w:val="00872B79"/>
    <w:rsid w:val="00873EE0"/>
    <w:rsid w:val="0087682B"/>
    <w:rsid w:val="0088184C"/>
    <w:rsid w:val="008904A0"/>
    <w:rsid w:val="008C0007"/>
    <w:rsid w:val="008C7DBB"/>
    <w:rsid w:val="008D1A58"/>
    <w:rsid w:val="008E4DF9"/>
    <w:rsid w:val="008F6827"/>
    <w:rsid w:val="009028E5"/>
    <w:rsid w:val="00907A52"/>
    <w:rsid w:val="009158CD"/>
    <w:rsid w:val="0091626A"/>
    <w:rsid w:val="00923DD0"/>
    <w:rsid w:val="00935177"/>
    <w:rsid w:val="00936F76"/>
    <w:rsid w:val="00951D3D"/>
    <w:rsid w:val="00964C57"/>
    <w:rsid w:val="00964FD8"/>
    <w:rsid w:val="00977874"/>
    <w:rsid w:val="0098075A"/>
    <w:rsid w:val="00980B5F"/>
    <w:rsid w:val="00987269"/>
    <w:rsid w:val="009968CD"/>
    <w:rsid w:val="009A682F"/>
    <w:rsid w:val="009D60CE"/>
    <w:rsid w:val="009F70B2"/>
    <w:rsid w:val="00A02173"/>
    <w:rsid w:val="00A07A57"/>
    <w:rsid w:val="00A07B02"/>
    <w:rsid w:val="00A07E94"/>
    <w:rsid w:val="00A10D83"/>
    <w:rsid w:val="00A14E99"/>
    <w:rsid w:val="00A20F94"/>
    <w:rsid w:val="00A24259"/>
    <w:rsid w:val="00A27D63"/>
    <w:rsid w:val="00A370C4"/>
    <w:rsid w:val="00A53E22"/>
    <w:rsid w:val="00A62717"/>
    <w:rsid w:val="00A84176"/>
    <w:rsid w:val="00A92CCA"/>
    <w:rsid w:val="00AA199D"/>
    <w:rsid w:val="00AA76B7"/>
    <w:rsid w:val="00AC0B64"/>
    <w:rsid w:val="00AC1747"/>
    <w:rsid w:val="00AE70AF"/>
    <w:rsid w:val="00AF06D1"/>
    <w:rsid w:val="00B008AA"/>
    <w:rsid w:val="00B039EB"/>
    <w:rsid w:val="00B0516B"/>
    <w:rsid w:val="00B05FF8"/>
    <w:rsid w:val="00B064DD"/>
    <w:rsid w:val="00B10361"/>
    <w:rsid w:val="00B216DF"/>
    <w:rsid w:val="00B233EE"/>
    <w:rsid w:val="00B260F7"/>
    <w:rsid w:val="00B353C7"/>
    <w:rsid w:val="00B37CF3"/>
    <w:rsid w:val="00B40D8B"/>
    <w:rsid w:val="00B41559"/>
    <w:rsid w:val="00B54D1E"/>
    <w:rsid w:val="00B54DD5"/>
    <w:rsid w:val="00B61E74"/>
    <w:rsid w:val="00B67CFB"/>
    <w:rsid w:val="00B71889"/>
    <w:rsid w:val="00B76C68"/>
    <w:rsid w:val="00B80528"/>
    <w:rsid w:val="00B93674"/>
    <w:rsid w:val="00B93B16"/>
    <w:rsid w:val="00BA0B27"/>
    <w:rsid w:val="00BB242A"/>
    <w:rsid w:val="00BB299A"/>
    <w:rsid w:val="00BB3B71"/>
    <w:rsid w:val="00BB44ED"/>
    <w:rsid w:val="00BC13C2"/>
    <w:rsid w:val="00BD55EE"/>
    <w:rsid w:val="00BD717A"/>
    <w:rsid w:val="00BE0234"/>
    <w:rsid w:val="00BE41CE"/>
    <w:rsid w:val="00BF2220"/>
    <w:rsid w:val="00C01991"/>
    <w:rsid w:val="00C04A81"/>
    <w:rsid w:val="00C07A90"/>
    <w:rsid w:val="00C10708"/>
    <w:rsid w:val="00C11044"/>
    <w:rsid w:val="00C11BC6"/>
    <w:rsid w:val="00C202E1"/>
    <w:rsid w:val="00C3437F"/>
    <w:rsid w:val="00C43310"/>
    <w:rsid w:val="00C43F91"/>
    <w:rsid w:val="00C44BA9"/>
    <w:rsid w:val="00C46081"/>
    <w:rsid w:val="00C606B0"/>
    <w:rsid w:val="00C63913"/>
    <w:rsid w:val="00C63F78"/>
    <w:rsid w:val="00C663AB"/>
    <w:rsid w:val="00C677DA"/>
    <w:rsid w:val="00C75660"/>
    <w:rsid w:val="00C75FE5"/>
    <w:rsid w:val="00C8744B"/>
    <w:rsid w:val="00CB6167"/>
    <w:rsid w:val="00D10891"/>
    <w:rsid w:val="00D216CD"/>
    <w:rsid w:val="00D27DCA"/>
    <w:rsid w:val="00D40230"/>
    <w:rsid w:val="00D54A5D"/>
    <w:rsid w:val="00D72DC5"/>
    <w:rsid w:val="00DB0B2B"/>
    <w:rsid w:val="00DB6E32"/>
    <w:rsid w:val="00DC7585"/>
    <w:rsid w:val="00DD2870"/>
    <w:rsid w:val="00DD4CB4"/>
    <w:rsid w:val="00DF0463"/>
    <w:rsid w:val="00E129D2"/>
    <w:rsid w:val="00E13874"/>
    <w:rsid w:val="00E2434D"/>
    <w:rsid w:val="00E25B14"/>
    <w:rsid w:val="00E42DF3"/>
    <w:rsid w:val="00E46B0B"/>
    <w:rsid w:val="00E5531F"/>
    <w:rsid w:val="00E65CF1"/>
    <w:rsid w:val="00E66960"/>
    <w:rsid w:val="00E84B55"/>
    <w:rsid w:val="00E95D94"/>
    <w:rsid w:val="00EA3FE3"/>
    <w:rsid w:val="00EA6CD2"/>
    <w:rsid w:val="00EB3093"/>
    <w:rsid w:val="00ED3272"/>
    <w:rsid w:val="00EE0AA2"/>
    <w:rsid w:val="00EE0ACA"/>
    <w:rsid w:val="00EE6BFB"/>
    <w:rsid w:val="00F26B75"/>
    <w:rsid w:val="00F419A9"/>
    <w:rsid w:val="00F61D6C"/>
    <w:rsid w:val="00F622DD"/>
    <w:rsid w:val="00F64B5B"/>
    <w:rsid w:val="00F65364"/>
    <w:rsid w:val="00F74045"/>
    <w:rsid w:val="00F87672"/>
    <w:rsid w:val="00FA23FC"/>
    <w:rsid w:val="00FA4F30"/>
    <w:rsid w:val="00FE14EE"/>
    <w:rsid w:val="00FE4317"/>
    <w:rsid w:val="00FF412F"/>
    <w:rsid w:val="00FF5B0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24013B5F"/>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Ari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980B5F"/>
    <w:pPr>
      <w:ind w:left="720"/>
      <w:contextualSpacing/>
    </w:pPr>
  </w:style>
  <w:style w:type="paragraph" w:styleId="En-tte">
    <w:name w:val="header"/>
    <w:basedOn w:val="Normal"/>
    <w:link w:val="En-tteCar"/>
    <w:uiPriority w:val="99"/>
    <w:unhideWhenUsed/>
    <w:rsid w:val="000E79C2"/>
    <w:pPr>
      <w:tabs>
        <w:tab w:val="center" w:pos="4680"/>
        <w:tab w:val="right" w:pos="9360"/>
      </w:tabs>
    </w:pPr>
  </w:style>
  <w:style w:type="character" w:customStyle="1" w:styleId="En-tteCar">
    <w:name w:val="En-tête Car"/>
    <w:basedOn w:val="Policepardfaut"/>
    <w:link w:val="En-tte"/>
    <w:uiPriority w:val="99"/>
    <w:locked/>
    <w:rsid w:val="000E79C2"/>
    <w:rPr>
      <w:rFonts w:cs="Times New Roman"/>
    </w:rPr>
  </w:style>
  <w:style w:type="paragraph" w:styleId="Textedebulles">
    <w:name w:val="Balloon Text"/>
    <w:basedOn w:val="Normal"/>
    <w:link w:val="TextedebullesCar"/>
    <w:uiPriority w:val="99"/>
    <w:semiHidden/>
    <w:unhideWhenUsed/>
    <w:rsid w:val="009028E5"/>
    <w:pPr>
      <w:spacing w:after="0" w:line="240" w:lineRule="auto"/>
    </w:pPr>
    <w:rPr>
      <w:rFonts w:ascii="Arial" w:hAnsi="Arial"/>
      <w:sz w:val="16"/>
      <w:szCs w:val="16"/>
    </w:rPr>
  </w:style>
  <w:style w:type="character" w:customStyle="1" w:styleId="TextedebullesCar">
    <w:name w:val="Texte de bulles Car"/>
    <w:basedOn w:val="Policepardfaut"/>
    <w:link w:val="Textedebulles"/>
    <w:uiPriority w:val="99"/>
    <w:semiHidden/>
    <w:locked/>
    <w:rsid w:val="009028E5"/>
    <w:rPr>
      <w:rFonts w:ascii="Arial" w:hAnsi="Arial" w:cs="Arial"/>
      <w:sz w:val="16"/>
      <w:szCs w:val="16"/>
    </w:rPr>
  </w:style>
  <w:style w:type="character" w:styleId="Lienhypertexte">
    <w:name w:val="Hyperlink"/>
    <w:basedOn w:val="Policepardfaut"/>
    <w:uiPriority w:val="99"/>
    <w:unhideWhenUsed/>
    <w:rsid w:val="00F61D6C"/>
    <w:rPr>
      <w:rFonts w:cs="Times New Roman"/>
      <w:color w:val="0000FF" w:themeColor="hyperlink"/>
      <w:u w:val="single"/>
    </w:rPr>
  </w:style>
  <w:style w:type="paragraph" w:styleId="Pieddepage">
    <w:name w:val="footer"/>
    <w:basedOn w:val="Normal"/>
    <w:link w:val="PieddepageCar"/>
    <w:uiPriority w:val="99"/>
    <w:unhideWhenUsed/>
    <w:rsid w:val="000E79C2"/>
    <w:pPr>
      <w:tabs>
        <w:tab w:val="center" w:pos="4680"/>
        <w:tab w:val="right" w:pos="9360"/>
      </w:tabs>
    </w:pPr>
  </w:style>
  <w:style w:type="character" w:customStyle="1" w:styleId="PieddepageCar">
    <w:name w:val="Pied de page Car"/>
    <w:basedOn w:val="Policepardfaut"/>
    <w:link w:val="Pieddepage"/>
    <w:uiPriority w:val="99"/>
    <w:locked/>
    <w:rsid w:val="000E79C2"/>
    <w:rPr>
      <w:rFonts w:cs="Times New Roman"/>
    </w:rPr>
  </w:style>
  <w:style w:type="paragraph" w:customStyle="1" w:styleId="Default">
    <w:name w:val="Default"/>
    <w:rsid w:val="002505B4"/>
    <w:pPr>
      <w:autoSpaceDE w:val="0"/>
      <w:autoSpaceDN w:val="0"/>
      <w:adjustRightInd w:val="0"/>
      <w:spacing w:after="0" w:line="240" w:lineRule="auto"/>
    </w:pPr>
    <w:rPr>
      <w:rFonts w:ascii="Calibri" w:hAnsi="Calibri" w:cs="Calibri"/>
      <w:color w:val="000000"/>
      <w:sz w:val="24"/>
      <w:szCs w:val="24"/>
      <w:lang w:val="en-GB"/>
    </w:rPr>
  </w:style>
  <w:style w:type="table" w:styleId="Grille">
    <w:name w:val="Table Grid"/>
    <w:basedOn w:val="TableauNormal"/>
    <w:uiPriority w:val="59"/>
    <w:rsid w:val="0082519C"/>
    <w:pPr>
      <w:spacing w:after="0" w:line="240" w:lineRule="auto"/>
    </w:pPr>
    <w:rPr>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Marquedannotation">
    <w:name w:val="annotation reference"/>
    <w:basedOn w:val="Policepardfaut"/>
    <w:uiPriority w:val="99"/>
    <w:semiHidden/>
    <w:unhideWhenUsed/>
    <w:rsid w:val="00674E82"/>
    <w:rPr>
      <w:rFonts w:cs="Times New Roman"/>
      <w:sz w:val="16"/>
      <w:szCs w:val="16"/>
    </w:rPr>
  </w:style>
  <w:style w:type="paragraph" w:styleId="Commentaire">
    <w:name w:val="annotation text"/>
    <w:basedOn w:val="Normal"/>
    <w:link w:val="CommentaireCar"/>
    <w:uiPriority w:val="99"/>
    <w:semiHidden/>
    <w:unhideWhenUsed/>
    <w:rsid w:val="00674E82"/>
    <w:rPr>
      <w:sz w:val="20"/>
      <w:szCs w:val="20"/>
    </w:rPr>
  </w:style>
  <w:style w:type="character" w:customStyle="1" w:styleId="CommentaireCar">
    <w:name w:val="Commentaire Car"/>
    <w:basedOn w:val="Policepardfaut"/>
    <w:link w:val="Commentaire"/>
    <w:uiPriority w:val="99"/>
    <w:semiHidden/>
    <w:locked/>
    <w:rsid w:val="00674E82"/>
    <w:rPr>
      <w:rFonts w:cs="Arial"/>
      <w:sz w:val="20"/>
      <w:szCs w:val="20"/>
      <w:lang w:val="en-US" w:eastAsia="en-US"/>
    </w:rPr>
  </w:style>
  <w:style w:type="paragraph" w:styleId="Objetducommentaire">
    <w:name w:val="annotation subject"/>
    <w:basedOn w:val="Commentaire"/>
    <w:next w:val="Commentaire"/>
    <w:link w:val="ObjetducommentaireCar"/>
    <w:uiPriority w:val="99"/>
    <w:semiHidden/>
    <w:unhideWhenUsed/>
    <w:rsid w:val="00674E82"/>
    <w:rPr>
      <w:b/>
      <w:bCs/>
    </w:rPr>
  </w:style>
  <w:style w:type="character" w:customStyle="1" w:styleId="ObjetducommentaireCar">
    <w:name w:val="Objet du commentaire Car"/>
    <w:basedOn w:val="CommentaireCar"/>
    <w:link w:val="Objetducommentaire"/>
    <w:uiPriority w:val="99"/>
    <w:semiHidden/>
    <w:locked/>
    <w:rsid w:val="00674E82"/>
    <w:rPr>
      <w:rFonts w:cs="Arial"/>
      <w:b/>
      <w:bCs/>
      <w:sz w:val="20"/>
      <w:szCs w:val="20"/>
      <w:lang w:val="en-US" w:eastAsia="en-US"/>
    </w:rPr>
  </w:style>
  <w:style w:type="character" w:styleId="Lienhypertextesuivi">
    <w:name w:val="FollowedHyperlink"/>
    <w:basedOn w:val="Policepardfaut"/>
    <w:uiPriority w:val="99"/>
    <w:rsid w:val="00A07B02"/>
    <w:rPr>
      <w:rFonts w:cs="Times New Roman"/>
      <w:color w:val="800080" w:themeColor="followedHyperlink"/>
      <w:u w:val="single"/>
    </w:rPr>
  </w:style>
  <w:style w:type="paragraph" w:styleId="Rvision">
    <w:name w:val="Revision"/>
    <w:hidden/>
    <w:uiPriority w:val="99"/>
    <w:semiHidden/>
    <w:rsid w:val="00C75FE5"/>
    <w:pPr>
      <w:spacing w:after="0" w:line="240" w:lineRule="auto"/>
    </w:pPr>
    <w:rPr>
      <w:rFonts w:cs="Arial"/>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Ari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980B5F"/>
    <w:pPr>
      <w:ind w:left="720"/>
      <w:contextualSpacing/>
    </w:pPr>
  </w:style>
  <w:style w:type="paragraph" w:styleId="En-tte">
    <w:name w:val="header"/>
    <w:basedOn w:val="Normal"/>
    <w:link w:val="En-tteCar"/>
    <w:uiPriority w:val="99"/>
    <w:unhideWhenUsed/>
    <w:rsid w:val="000E79C2"/>
    <w:pPr>
      <w:tabs>
        <w:tab w:val="center" w:pos="4680"/>
        <w:tab w:val="right" w:pos="9360"/>
      </w:tabs>
    </w:pPr>
  </w:style>
  <w:style w:type="character" w:customStyle="1" w:styleId="En-tteCar">
    <w:name w:val="En-tête Car"/>
    <w:basedOn w:val="Policepardfaut"/>
    <w:link w:val="En-tte"/>
    <w:uiPriority w:val="99"/>
    <w:locked/>
    <w:rsid w:val="000E79C2"/>
    <w:rPr>
      <w:rFonts w:cs="Times New Roman"/>
    </w:rPr>
  </w:style>
  <w:style w:type="paragraph" w:styleId="Textedebulles">
    <w:name w:val="Balloon Text"/>
    <w:basedOn w:val="Normal"/>
    <w:link w:val="TextedebullesCar"/>
    <w:uiPriority w:val="99"/>
    <w:semiHidden/>
    <w:unhideWhenUsed/>
    <w:rsid w:val="009028E5"/>
    <w:pPr>
      <w:spacing w:after="0" w:line="240" w:lineRule="auto"/>
    </w:pPr>
    <w:rPr>
      <w:rFonts w:ascii="Arial" w:hAnsi="Arial"/>
      <w:sz w:val="16"/>
      <w:szCs w:val="16"/>
    </w:rPr>
  </w:style>
  <w:style w:type="character" w:customStyle="1" w:styleId="TextedebullesCar">
    <w:name w:val="Texte de bulles Car"/>
    <w:basedOn w:val="Policepardfaut"/>
    <w:link w:val="Textedebulles"/>
    <w:uiPriority w:val="99"/>
    <w:semiHidden/>
    <w:locked/>
    <w:rsid w:val="009028E5"/>
    <w:rPr>
      <w:rFonts w:ascii="Arial" w:hAnsi="Arial" w:cs="Arial"/>
      <w:sz w:val="16"/>
      <w:szCs w:val="16"/>
    </w:rPr>
  </w:style>
  <w:style w:type="character" w:styleId="Lienhypertexte">
    <w:name w:val="Hyperlink"/>
    <w:basedOn w:val="Policepardfaut"/>
    <w:uiPriority w:val="99"/>
    <w:unhideWhenUsed/>
    <w:rsid w:val="00F61D6C"/>
    <w:rPr>
      <w:rFonts w:cs="Times New Roman"/>
      <w:color w:val="0000FF" w:themeColor="hyperlink"/>
      <w:u w:val="single"/>
    </w:rPr>
  </w:style>
  <w:style w:type="paragraph" w:styleId="Pieddepage">
    <w:name w:val="footer"/>
    <w:basedOn w:val="Normal"/>
    <w:link w:val="PieddepageCar"/>
    <w:uiPriority w:val="99"/>
    <w:unhideWhenUsed/>
    <w:rsid w:val="000E79C2"/>
    <w:pPr>
      <w:tabs>
        <w:tab w:val="center" w:pos="4680"/>
        <w:tab w:val="right" w:pos="9360"/>
      </w:tabs>
    </w:pPr>
  </w:style>
  <w:style w:type="character" w:customStyle="1" w:styleId="PieddepageCar">
    <w:name w:val="Pied de page Car"/>
    <w:basedOn w:val="Policepardfaut"/>
    <w:link w:val="Pieddepage"/>
    <w:uiPriority w:val="99"/>
    <w:locked/>
    <w:rsid w:val="000E79C2"/>
    <w:rPr>
      <w:rFonts w:cs="Times New Roman"/>
    </w:rPr>
  </w:style>
  <w:style w:type="paragraph" w:customStyle="1" w:styleId="Default">
    <w:name w:val="Default"/>
    <w:rsid w:val="002505B4"/>
    <w:pPr>
      <w:autoSpaceDE w:val="0"/>
      <w:autoSpaceDN w:val="0"/>
      <w:adjustRightInd w:val="0"/>
      <w:spacing w:after="0" w:line="240" w:lineRule="auto"/>
    </w:pPr>
    <w:rPr>
      <w:rFonts w:ascii="Calibri" w:hAnsi="Calibri" w:cs="Calibri"/>
      <w:color w:val="000000"/>
      <w:sz w:val="24"/>
      <w:szCs w:val="24"/>
      <w:lang w:val="en-GB"/>
    </w:rPr>
  </w:style>
  <w:style w:type="table" w:styleId="Grille">
    <w:name w:val="Table Grid"/>
    <w:basedOn w:val="TableauNormal"/>
    <w:uiPriority w:val="59"/>
    <w:rsid w:val="0082519C"/>
    <w:pPr>
      <w:spacing w:after="0" w:line="240" w:lineRule="auto"/>
    </w:pPr>
    <w:rPr>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Marquedannotation">
    <w:name w:val="annotation reference"/>
    <w:basedOn w:val="Policepardfaut"/>
    <w:uiPriority w:val="99"/>
    <w:semiHidden/>
    <w:unhideWhenUsed/>
    <w:rsid w:val="00674E82"/>
    <w:rPr>
      <w:rFonts w:cs="Times New Roman"/>
      <w:sz w:val="16"/>
      <w:szCs w:val="16"/>
    </w:rPr>
  </w:style>
  <w:style w:type="paragraph" w:styleId="Commentaire">
    <w:name w:val="annotation text"/>
    <w:basedOn w:val="Normal"/>
    <w:link w:val="CommentaireCar"/>
    <w:uiPriority w:val="99"/>
    <w:semiHidden/>
    <w:unhideWhenUsed/>
    <w:rsid w:val="00674E82"/>
    <w:rPr>
      <w:sz w:val="20"/>
      <w:szCs w:val="20"/>
    </w:rPr>
  </w:style>
  <w:style w:type="character" w:customStyle="1" w:styleId="CommentaireCar">
    <w:name w:val="Commentaire Car"/>
    <w:basedOn w:val="Policepardfaut"/>
    <w:link w:val="Commentaire"/>
    <w:uiPriority w:val="99"/>
    <w:semiHidden/>
    <w:locked/>
    <w:rsid w:val="00674E82"/>
    <w:rPr>
      <w:rFonts w:cs="Arial"/>
      <w:sz w:val="20"/>
      <w:szCs w:val="20"/>
      <w:lang w:val="en-US" w:eastAsia="en-US"/>
    </w:rPr>
  </w:style>
  <w:style w:type="paragraph" w:styleId="Objetducommentaire">
    <w:name w:val="annotation subject"/>
    <w:basedOn w:val="Commentaire"/>
    <w:next w:val="Commentaire"/>
    <w:link w:val="ObjetducommentaireCar"/>
    <w:uiPriority w:val="99"/>
    <w:semiHidden/>
    <w:unhideWhenUsed/>
    <w:rsid w:val="00674E82"/>
    <w:rPr>
      <w:b/>
      <w:bCs/>
    </w:rPr>
  </w:style>
  <w:style w:type="character" w:customStyle="1" w:styleId="ObjetducommentaireCar">
    <w:name w:val="Objet du commentaire Car"/>
    <w:basedOn w:val="CommentaireCar"/>
    <w:link w:val="Objetducommentaire"/>
    <w:uiPriority w:val="99"/>
    <w:semiHidden/>
    <w:locked/>
    <w:rsid w:val="00674E82"/>
    <w:rPr>
      <w:rFonts w:cs="Arial"/>
      <w:b/>
      <w:bCs/>
      <w:sz w:val="20"/>
      <w:szCs w:val="20"/>
      <w:lang w:val="en-US" w:eastAsia="en-US"/>
    </w:rPr>
  </w:style>
  <w:style w:type="character" w:styleId="Lienhypertextesuivi">
    <w:name w:val="FollowedHyperlink"/>
    <w:basedOn w:val="Policepardfaut"/>
    <w:uiPriority w:val="99"/>
    <w:rsid w:val="00A07B02"/>
    <w:rPr>
      <w:rFonts w:cs="Times New Roman"/>
      <w:color w:val="800080" w:themeColor="followedHyperlink"/>
      <w:u w:val="single"/>
    </w:rPr>
  </w:style>
  <w:style w:type="paragraph" w:styleId="Rvision">
    <w:name w:val="Revision"/>
    <w:hidden/>
    <w:uiPriority w:val="99"/>
    <w:semiHidden/>
    <w:rsid w:val="00C75FE5"/>
    <w:pPr>
      <w:spacing w:after="0" w:line="240" w:lineRule="auto"/>
    </w:pPr>
    <w:rPr>
      <w:rFonts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141239">
      <w:bodyDiv w:val="1"/>
      <w:marLeft w:val="0"/>
      <w:marRight w:val="0"/>
      <w:marTop w:val="0"/>
      <w:marBottom w:val="0"/>
      <w:divBdr>
        <w:top w:val="none" w:sz="0" w:space="0" w:color="auto"/>
        <w:left w:val="none" w:sz="0" w:space="0" w:color="auto"/>
        <w:bottom w:val="none" w:sz="0" w:space="0" w:color="auto"/>
        <w:right w:val="none" w:sz="0" w:space="0" w:color="auto"/>
      </w:divBdr>
    </w:div>
    <w:div w:id="660157972">
      <w:bodyDiv w:val="1"/>
      <w:marLeft w:val="0"/>
      <w:marRight w:val="0"/>
      <w:marTop w:val="0"/>
      <w:marBottom w:val="0"/>
      <w:divBdr>
        <w:top w:val="none" w:sz="0" w:space="0" w:color="auto"/>
        <w:left w:val="none" w:sz="0" w:space="0" w:color="auto"/>
        <w:bottom w:val="none" w:sz="0" w:space="0" w:color="auto"/>
        <w:right w:val="none" w:sz="0" w:space="0" w:color="auto"/>
      </w:divBdr>
    </w:div>
    <w:div w:id="757942890">
      <w:bodyDiv w:val="1"/>
      <w:marLeft w:val="0"/>
      <w:marRight w:val="0"/>
      <w:marTop w:val="0"/>
      <w:marBottom w:val="0"/>
      <w:divBdr>
        <w:top w:val="none" w:sz="0" w:space="0" w:color="auto"/>
        <w:left w:val="none" w:sz="0" w:space="0" w:color="auto"/>
        <w:bottom w:val="none" w:sz="0" w:space="0" w:color="auto"/>
        <w:right w:val="none" w:sz="0" w:space="0" w:color="auto"/>
      </w:divBdr>
    </w:div>
    <w:div w:id="1149206470">
      <w:marLeft w:val="0"/>
      <w:marRight w:val="0"/>
      <w:marTop w:val="0"/>
      <w:marBottom w:val="0"/>
      <w:divBdr>
        <w:top w:val="none" w:sz="0" w:space="0" w:color="auto"/>
        <w:left w:val="none" w:sz="0" w:space="0" w:color="auto"/>
        <w:bottom w:val="none" w:sz="0" w:space="0" w:color="auto"/>
        <w:right w:val="none" w:sz="0" w:space="0" w:color="auto"/>
      </w:divBdr>
    </w:div>
    <w:div w:id="1149206471">
      <w:marLeft w:val="0"/>
      <w:marRight w:val="0"/>
      <w:marTop w:val="0"/>
      <w:marBottom w:val="0"/>
      <w:divBdr>
        <w:top w:val="none" w:sz="0" w:space="0" w:color="auto"/>
        <w:left w:val="none" w:sz="0" w:space="0" w:color="auto"/>
        <w:bottom w:val="none" w:sz="0" w:space="0" w:color="auto"/>
        <w:right w:val="none" w:sz="0" w:space="0" w:color="auto"/>
      </w:divBdr>
    </w:div>
    <w:div w:id="1149206472">
      <w:marLeft w:val="0"/>
      <w:marRight w:val="0"/>
      <w:marTop w:val="0"/>
      <w:marBottom w:val="0"/>
      <w:divBdr>
        <w:top w:val="none" w:sz="0" w:space="0" w:color="auto"/>
        <w:left w:val="none" w:sz="0" w:space="0" w:color="auto"/>
        <w:bottom w:val="none" w:sz="0" w:space="0" w:color="auto"/>
        <w:right w:val="none" w:sz="0" w:space="0" w:color="auto"/>
      </w:divBdr>
    </w:div>
    <w:div w:id="1149206476">
      <w:marLeft w:val="0"/>
      <w:marRight w:val="0"/>
      <w:marTop w:val="0"/>
      <w:marBottom w:val="0"/>
      <w:divBdr>
        <w:top w:val="none" w:sz="0" w:space="0" w:color="auto"/>
        <w:left w:val="none" w:sz="0" w:space="0" w:color="auto"/>
        <w:bottom w:val="none" w:sz="0" w:space="0" w:color="auto"/>
        <w:right w:val="none" w:sz="0" w:space="0" w:color="auto"/>
      </w:divBdr>
      <w:divsChild>
        <w:div w:id="1149206473">
          <w:marLeft w:val="1166"/>
          <w:marRight w:val="0"/>
          <w:marTop w:val="106"/>
          <w:marBottom w:val="0"/>
          <w:divBdr>
            <w:top w:val="none" w:sz="0" w:space="0" w:color="auto"/>
            <w:left w:val="none" w:sz="0" w:space="0" w:color="auto"/>
            <w:bottom w:val="none" w:sz="0" w:space="0" w:color="auto"/>
            <w:right w:val="none" w:sz="0" w:space="0" w:color="auto"/>
          </w:divBdr>
        </w:div>
        <w:div w:id="1149206474">
          <w:marLeft w:val="1166"/>
          <w:marRight w:val="0"/>
          <w:marTop w:val="106"/>
          <w:marBottom w:val="0"/>
          <w:divBdr>
            <w:top w:val="none" w:sz="0" w:space="0" w:color="auto"/>
            <w:left w:val="none" w:sz="0" w:space="0" w:color="auto"/>
            <w:bottom w:val="none" w:sz="0" w:space="0" w:color="auto"/>
            <w:right w:val="none" w:sz="0" w:space="0" w:color="auto"/>
          </w:divBdr>
        </w:div>
        <w:div w:id="1149206475">
          <w:marLeft w:val="1166"/>
          <w:marRight w:val="0"/>
          <w:marTop w:val="106"/>
          <w:marBottom w:val="0"/>
          <w:divBdr>
            <w:top w:val="none" w:sz="0" w:space="0" w:color="auto"/>
            <w:left w:val="none" w:sz="0" w:space="0" w:color="auto"/>
            <w:bottom w:val="none" w:sz="0" w:space="0" w:color="auto"/>
            <w:right w:val="none" w:sz="0" w:space="0" w:color="auto"/>
          </w:divBdr>
        </w:div>
        <w:div w:id="1149206477">
          <w:marLeft w:val="1166"/>
          <w:marRight w:val="0"/>
          <w:marTop w:val="106"/>
          <w:marBottom w:val="0"/>
          <w:divBdr>
            <w:top w:val="none" w:sz="0" w:space="0" w:color="auto"/>
            <w:left w:val="none" w:sz="0" w:space="0" w:color="auto"/>
            <w:bottom w:val="none" w:sz="0" w:space="0" w:color="auto"/>
            <w:right w:val="none" w:sz="0" w:space="0" w:color="auto"/>
          </w:divBdr>
        </w:div>
        <w:div w:id="1149206505">
          <w:marLeft w:val="1166"/>
          <w:marRight w:val="0"/>
          <w:marTop w:val="106"/>
          <w:marBottom w:val="0"/>
          <w:divBdr>
            <w:top w:val="none" w:sz="0" w:space="0" w:color="auto"/>
            <w:left w:val="none" w:sz="0" w:space="0" w:color="auto"/>
            <w:bottom w:val="none" w:sz="0" w:space="0" w:color="auto"/>
            <w:right w:val="none" w:sz="0" w:space="0" w:color="auto"/>
          </w:divBdr>
        </w:div>
      </w:divsChild>
    </w:div>
    <w:div w:id="1149206478">
      <w:marLeft w:val="0"/>
      <w:marRight w:val="0"/>
      <w:marTop w:val="0"/>
      <w:marBottom w:val="0"/>
      <w:divBdr>
        <w:top w:val="none" w:sz="0" w:space="0" w:color="auto"/>
        <w:left w:val="none" w:sz="0" w:space="0" w:color="auto"/>
        <w:bottom w:val="none" w:sz="0" w:space="0" w:color="auto"/>
        <w:right w:val="none" w:sz="0" w:space="0" w:color="auto"/>
      </w:divBdr>
    </w:div>
    <w:div w:id="1149206479">
      <w:marLeft w:val="0"/>
      <w:marRight w:val="0"/>
      <w:marTop w:val="0"/>
      <w:marBottom w:val="0"/>
      <w:divBdr>
        <w:top w:val="none" w:sz="0" w:space="0" w:color="auto"/>
        <w:left w:val="none" w:sz="0" w:space="0" w:color="auto"/>
        <w:bottom w:val="none" w:sz="0" w:space="0" w:color="auto"/>
        <w:right w:val="none" w:sz="0" w:space="0" w:color="auto"/>
      </w:divBdr>
      <w:divsChild>
        <w:div w:id="1149206483">
          <w:marLeft w:val="1166"/>
          <w:marRight w:val="0"/>
          <w:marTop w:val="106"/>
          <w:marBottom w:val="0"/>
          <w:divBdr>
            <w:top w:val="none" w:sz="0" w:space="0" w:color="auto"/>
            <w:left w:val="none" w:sz="0" w:space="0" w:color="auto"/>
            <w:bottom w:val="none" w:sz="0" w:space="0" w:color="auto"/>
            <w:right w:val="none" w:sz="0" w:space="0" w:color="auto"/>
          </w:divBdr>
        </w:div>
        <w:div w:id="1149206498">
          <w:marLeft w:val="1166"/>
          <w:marRight w:val="0"/>
          <w:marTop w:val="106"/>
          <w:marBottom w:val="0"/>
          <w:divBdr>
            <w:top w:val="none" w:sz="0" w:space="0" w:color="auto"/>
            <w:left w:val="none" w:sz="0" w:space="0" w:color="auto"/>
            <w:bottom w:val="none" w:sz="0" w:space="0" w:color="auto"/>
            <w:right w:val="none" w:sz="0" w:space="0" w:color="auto"/>
          </w:divBdr>
        </w:div>
        <w:div w:id="1149206499">
          <w:marLeft w:val="1166"/>
          <w:marRight w:val="0"/>
          <w:marTop w:val="106"/>
          <w:marBottom w:val="0"/>
          <w:divBdr>
            <w:top w:val="none" w:sz="0" w:space="0" w:color="auto"/>
            <w:left w:val="none" w:sz="0" w:space="0" w:color="auto"/>
            <w:bottom w:val="none" w:sz="0" w:space="0" w:color="auto"/>
            <w:right w:val="none" w:sz="0" w:space="0" w:color="auto"/>
          </w:divBdr>
        </w:div>
        <w:div w:id="1149206501">
          <w:marLeft w:val="1166"/>
          <w:marRight w:val="0"/>
          <w:marTop w:val="106"/>
          <w:marBottom w:val="0"/>
          <w:divBdr>
            <w:top w:val="none" w:sz="0" w:space="0" w:color="auto"/>
            <w:left w:val="none" w:sz="0" w:space="0" w:color="auto"/>
            <w:bottom w:val="none" w:sz="0" w:space="0" w:color="auto"/>
            <w:right w:val="none" w:sz="0" w:space="0" w:color="auto"/>
          </w:divBdr>
        </w:div>
        <w:div w:id="1149206502">
          <w:marLeft w:val="1166"/>
          <w:marRight w:val="0"/>
          <w:marTop w:val="106"/>
          <w:marBottom w:val="0"/>
          <w:divBdr>
            <w:top w:val="none" w:sz="0" w:space="0" w:color="auto"/>
            <w:left w:val="none" w:sz="0" w:space="0" w:color="auto"/>
            <w:bottom w:val="none" w:sz="0" w:space="0" w:color="auto"/>
            <w:right w:val="none" w:sz="0" w:space="0" w:color="auto"/>
          </w:divBdr>
        </w:div>
      </w:divsChild>
    </w:div>
    <w:div w:id="1149206484">
      <w:marLeft w:val="0"/>
      <w:marRight w:val="0"/>
      <w:marTop w:val="0"/>
      <w:marBottom w:val="0"/>
      <w:divBdr>
        <w:top w:val="none" w:sz="0" w:space="0" w:color="auto"/>
        <w:left w:val="none" w:sz="0" w:space="0" w:color="auto"/>
        <w:bottom w:val="none" w:sz="0" w:space="0" w:color="auto"/>
        <w:right w:val="none" w:sz="0" w:space="0" w:color="auto"/>
      </w:divBdr>
      <w:divsChild>
        <w:div w:id="1149206480">
          <w:marLeft w:val="1267"/>
          <w:marRight w:val="0"/>
          <w:marTop w:val="77"/>
          <w:marBottom w:val="0"/>
          <w:divBdr>
            <w:top w:val="none" w:sz="0" w:space="0" w:color="auto"/>
            <w:left w:val="none" w:sz="0" w:space="0" w:color="auto"/>
            <w:bottom w:val="none" w:sz="0" w:space="0" w:color="auto"/>
            <w:right w:val="none" w:sz="0" w:space="0" w:color="auto"/>
          </w:divBdr>
        </w:div>
        <w:div w:id="1149206481">
          <w:marLeft w:val="1267"/>
          <w:marRight w:val="0"/>
          <w:marTop w:val="77"/>
          <w:marBottom w:val="0"/>
          <w:divBdr>
            <w:top w:val="none" w:sz="0" w:space="0" w:color="auto"/>
            <w:left w:val="none" w:sz="0" w:space="0" w:color="auto"/>
            <w:bottom w:val="none" w:sz="0" w:space="0" w:color="auto"/>
            <w:right w:val="none" w:sz="0" w:space="0" w:color="auto"/>
          </w:divBdr>
        </w:div>
        <w:div w:id="1149206482">
          <w:marLeft w:val="1267"/>
          <w:marRight w:val="0"/>
          <w:marTop w:val="77"/>
          <w:marBottom w:val="0"/>
          <w:divBdr>
            <w:top w:val="none" w:sz="0" w:space="0" w:color="auto"/>
            <w:left w:val="none" w:sz="0" w:space="0" w:color="auto"/>
            <w:bottom w:val="none" w:sz="0" w:space="0" w:color="auto"/>
            <w:right w:val="none" w:sz="0" w:space="0" w:color="auto"/>
          </w:divBdr>
        </w:div>
        <w:div w:id="1149206485">
          <w:marLeft w:val="1267"/>
          <w:marRight w:val="0"/>
          <w:marTop w:val="77"/>
          <w:marBottom w:val="0"/>
          <w:divBdr>
            <w:top w:val="none" w:sz="0" w:space="0" w:color="auto"/>
            <w:left w:val="none" w:sz="0" w:space="0" w:color="auto"/>
            <w:bottom w:val="none" w:sz="0" w:space="0" w:color="auto"/>
            <w:right w:val="none" w:sz="0" w:space="0" w:color="auto"/>
          </w:divBdr>
        </w:div>
        <w:div w:id="1149206500">
          <w:marLeft w:val="1267"/>
          <w:marRight w:val="0"/>
          <w:marTop w:val="77"/>
          <w:marBottom w:val="0"/>
          <w:divBdr>
            <w:top w:val="none" w:sz="0" w:space="0" w:color="auto"/>
            <w:left w:val="none" w:sz="0" w:space="0" w:color="auto"/>
            <w:bottom w:val="none" w:sz="0" w:space="0" w:color="auto"/>
            <w:right w:val="none" w:sz="0" w:space="0" w:color="auto"/>
          </w:divBdr>
        </w:div>
        <w:div w:id="1149206503">
          <w:marLeft w:val="1267"/>
          <w:marRight w:val="0"/>
          <w:marTop w:val="77"/>
          <w:marBottom w:val="0"/>
          <w:divBdr>
            <w:top w:val="none" w:sz="0" w:space="0" w:color="auto"/>
            <w:left w:val="none" w:sz="0" w:space="0" w:color="auto"/>
            <w:bottom w:val="none" w:sz="0" w:space="0" w:color="auto"/>
            <w:right w:val="none" w:sz="0" w:space="0" w:color="auto"/>
          </w:divBdr>
        </w:div>
        <w:div w:id="1149206504">
          <w:marLeft w:val="1267"/>
          <w:marRight w:val="0"/>
          <w:marTop w:val="77"/>
          <w:marBottom w:val="0"/>
          <w:divBdr>
            <w:top w:val="none" w:sz="0" w:space="0" w:color="auto"/>
            <w:left w:val="none" w:sz="0" w:space="0" w:color="auto"/>
            <w:bottom w:val="none" w:sz="0" w:space="0" w:color="auto"/>
            <w:right w:val="none" w:sz="0" w:space="0" w:color="auto"/>
          </w:divBdr>
        </w:div>
      </w:divsChild>
    </w:div>
    <w:div w:id="1149206487">
      <w:marLeft w:val="0"/>
      <w:marRight w:val="0"/>
      <w:marTop w:val="0"/>
      <w:marBottom w:val="0"/>
      <w:divBdr>
        <w:top w:val="none" w:sz="0" w:space="0" w:color="auto"/>
        <w:left w:val="none" w:sz="0" w:space="0" w:color="auto"/>
        <w:bottom w:val="none" w:sz="0" w:space="0" w:color="auto"/>
        <w:right w:val="none" w:sz="0" w:space="0" w:color="auto"/>
      </w:divBdr>
      <w:divsChild>
        <w:div w:id="1149206488">
          <w:marLeft w:val="1166"/>
          <w:marRight w:val="0"/>
          <w:marTop w:val="125"/>
          <w:marBottom w:val="0"/>
          <w:divBdr>
            <w:top w:val="none" w:sz="0" w:space="0" w:color="auto"/>
            <w:left w:val="none" w:sz="0" w:space="0" w:color="auto"/>
            <w:bottom w:val="none" w:sz="0" w:space="0" w:color="auto"/>
            <w:right w:val="none" w:sz="0" w:space="0" w:color="auto"/>
          </w:divBdr>
        </w:div>
      </w:divsChild>
    </w:div>
    <w:div w:id="1149206489">
      <w:marLeft w:val="0"/>
      <w:marRight w:val="0"/>
      <w:marTop w:val="0"/>
      <w:marBottom w:val="0"/>
      <w:divBdr>
        <w:top w:val="none" w:sz="0" w:space="0" w:color="auto"/>
        <w:left w:val="none" w:sz="0" w:space="0" w:color="auto"/>
        <w:bottom w:val="none" w:sz="0" w:space="0" w:color="auto"/>
        <w:right w:val="none" w:sz="0" w:space="0" w:color="auto"/>
      </w:divBdr>
    </w:div>
    <w:div w:id="1149206492">
      <w:marLeft w:val="0"/>
      <w:marRight w:val="0"/>
      <w:marTop w:val="0"/>
      <w:marBottom w:val="0"/>
      <w:divBdr>
        <w:top w:val="none" w:sz="0" w:space="0" w:color="auto"/>
        <w:left w:val="none" w:sz="0" w:space="0" w:color="auto"/>
        <w:bottom w:val="none" w:sz="0" w:space="0" w:color="auto"/>
        <w:right w:val="none" w:sz="0" w:space="0" w:color="auto"/>
      </w:divBdr>
      <w:divsChild>
        <w:div w:id="1149206486">
          <w:marLeft w:val="1267"/>
          <w:marRight w:val="0"/>
          <w:marTop w:val="77"/>
          <w:marBottom w:val="0"/>
          <w:divBdr>
            <w:top w:val="none" w:sz="0" w:space="0" w:color="auto"/>
            <w:left w:val="none" w:sz="0" w:space="0" w:color="auto"/>
            <w:bottom w:val="none" w:sz="0" w:space="0" w:color="auto"/>
            <w:right w:val="none" w:sz="0" w:space="0" w:color="auto"/>
          </w:divBdr>
        </w:div>
        <w:div w:id="1149206490">
          <w:marLeft w:val="1267"/>
          <w:marRight w:val="0"/>
          <w:marTop w:val="77"/>
          <w:marBottom w:val="0"/>
          <w:divBdr>
            <w:top w:val="none" w:sz="0" w:space="0" w:color="auto"/>
            <w:left w:val="none" w:sz="0" w:space="0" w:color="auto"/>
            <w:bottom w:val="none" w:sz="0" w:space="0" w:color="auto"/>
            <w:right w:val="none" w:sz="0" w:space="0" w:color="auto"/>
          </w:divBdr>
        </w:div>
        <w:div w:id="1149206494">
          <w:marLeft w:val="1267"/>
          <w:marRight w:val="0"/>
          <w:marTop w:val="77"/>
          <w:marBottom w:val="0"/>
          <w:divBdr>
            <w:top w:val="none" w:sz="0" w:space="0" w:color="auto"/>
            <w:left w:val="none" w:sz="0" w:space="0" w:color="auto"/>
            <w:bottom w:val="none" w:sz="0" w:space="0" w:color="auto"/>
            <w:right w:val="none" w:sz="0" w:space="0" w:color="auto"/>
          </w:divBdr>
        </w:div>
        <w:div w:id="1149206496">
          <w:marLeft w:val="1267"/>
          <w:marRight w:val="0"/>
          <w:marTop w:val="77"/>
          <w:marBottom w:val="0"/>
          <w:divBdr>
            <w:top w:val="none" w:sz="0" w:space="0" w:color="auto"/>
            <w:left w:val="none" w:sz="0" w:space="0" w:color="auto"/>
            <w:bottom w:val="none" w:sz="0" w:space="0" w:color="auto"/>
            <w:right w:val="none" w:sz="0" w:space="0" w:color="auto"/>
          </w:divBdr>
        </w:div>
      </w:divsChild>
    </w:div>
    <w:div w:id="1149206495">
      <w:marLeft w:val="0"/>
      <w:marRight w:val="0"/>
      <w:marTop w:val="0"/>
      <w:marBottom w:val="0"/>
      <w:divBdr>
        <w:top w:val="none" w:sz="0" w:space="0" w:color="auto"/>
        <w:left w:val="none" w:sz="0" w:space="0" w:color="auto"/>
        <w:bottom w:val="none" w:sz="0" w:space="0" w:color="auto"/>
        <w:right w:val="none" w:sz="0" w:space="0" w:color="auto"/>
      </w:divBdr>
      <w:divsChild>
        <w:div w:id="1149206491">
          <w:marLeft w:val="547"/>
          <w:marRight w:val="0"/>
          <w:marTop w:val="96"/>
          <w:marBottom w:val="0"/>
          <w:divBdr>
            <w:top w:val="none" w:sz="0" w:space="0" w:color="auto"/>
            <w:left w:val="none" w:sz="0" w:space="0" w:color="auto"/>
            <w:bottom w:val="none" w:sz="0" w:space="0" w:color="auto"/>
            <w:right w:val="none" w:sz="0" w:space="0" w:color="auto"/>
          </w:divBdr>
        </w:div>
        <w:div w:id="1149206493">
          <w:marLeft w:val="547"/>
          <w:marRight w:val="0"/>
          <w:marTop w:val="96"/>
          <w:marBottom w:val="0"/>
          <w:divBdr>
            <w:top w:val="none" w:sz="0" w:space="0" w:color="auto"/>
            <w:left w:val="none" w:sz="0" w:space="0" w:color="auto"/>
            <w:bottom w:val="none" w:sz="0" w:space="0" w:color="auto"/>
            <w:right w:val="none" w:sz="0" w:space="0" w:color="auto"/>
          </w:divBdr>
        </w:div>
      </w:divsChild>
    </w:div>
    <w:div w:id="1149206497">
      <w:marLeft w:val="0"/>
      <w:marRight w:val="0"/>
      <w:marTop w:val="0"/>
      <w:marBottom w:val="0"/>
      <w:divBdr>
        <w:top w:val="none" w:sz="0" w:space="0" w:color="auto"/>
        <w:left w:val="none" w:sz="0" w:space="0" w:color="auto"/>
        <w:bottom w:val="none" w:sz="0" w:space="0" w:color="auto"/>
        <w:right w:val="none" w:sz="0" w:space="0" w:color="auto"/>
      </w:divBdr>
    </w:div>
    <w:div w:id="114920650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180211-6793-9F46-959C-C67C3B996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2701</Words>
  <Characters>14857</Characters>
  <Application>Microsoft Macintosh Word</Application>
  <DocSecurity>0</DocSecurity>
  <Lines>123</Lines>
  <Paragraphs>35</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17523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UNHCRUser</dc:creator>
  <dc:description>DocumentCreationInfo</dc:description>
  <cp:lastModifiedBy>Bastien Revel</cp:lastModifiedBy>
  <cp:revision>3</cp:revision>
  <cp:lastPrinted>2014-11-13T07:57:00Z</cp:lastPrinted>
  <dcterms:created xsi:type="dcterms:W3CDTF">2016-06-06T11:07:00Z</dcterms:created>
  <dcterms:modified xsi:type="dcterms:W3CDTF">2016-06-06T11:48:00Z</dcterms:modified>
</cp:coreProperties>
</file>