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67C" w:rsidRDefault="00FD5DD8">
      <w:pPr>
        <w:shd w:val="clear" w:color="auto" w:fill="FFFFFF" w:themeFill="background1"/>
        <w:spacing w:after="0" w:line="276" w:lineRule="auto"/>
        <w:rPr>
          <w:b/>
          <w:color w:val="A50021"/>
          <w:sz w:val="2"/>
          <w:szCs w:val="2"/>
          <w:lang w:val="en-US"/>
        </w:rPr>
      </w:pPr>
      <w:bookmarkStart w:id="0" w:name="_GoBack"/>
      <w:bookmarkEnd w:id="0"/>
      <w:r>
        <w:rPr>
          <w:b/>
          <w:color w:val="A50021"/>
          <w:sz w:val="2"/>
          <w:szCs w:val="2"/>
          <w:lang w:val="en-US"/>
        </w:rPr>
        <w:t xml:space="preserve"> </w:t>
      </w:r>
      <w:r w:rsidR="000F0E1F">
        <w:rPr>
          <w:b/>
          <w:color w:val="A50021"/>
          <w:sz w:val="2"/>
          <w:szCs w:val="2"/>
          <w:lang w:val="en-US"/>
        </w:rPr>
        <w:t>ww</w:t>
      </w:r>
    </w:p>
    <w:p w:rsidR="0060267C" w:rsidRDefault="0060267C">
      <w:pPr>
        <w:shd w:val="clear" w:color="auto" w:fill="FFFFFF" w:themeFill="background1"/>
        <w:spacing w:after="0" w:line="276" w:lineRule="auto"/>
        <w:rPr>
          <w:b/>
          <w:color w:val="A50021"/>
          <w:sz w:val="2"/>
          <w:szCs w:val="2"/>
          <w:lang w:val="en-US"/>
        </w:rPr>
      </w:pPr>
    </w:p>
    <w:tbl>
      <w:tblPr>
        <w:tblStyle w:val="TableGrid"/>
        <w:tblW w:w="1106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8"/>
        <w:gridCol w:w="22"/>
        <w:gridCol w:w="3870"/>
        <w:gridCol w:w="782"/>
        <w:gridCol w:w="118"/>
        <w:gridCol w:w="190"/>
        <w:gridCol w:w="2040"/>
        <w:gridCol w:w="236"/>
        <w:gridCol w:w="1205"/>
        <w:gridCol w:w="19"/>
        <w:gridCol w:w="1610"/>
      </w:tblGrid>
      <w:tr w:rsidR="000D444C" w:rsidRPr="00A51334" w:rsidTr="00D86E1D">
        <w:trPr>
          <w:gridBefore w:val="3"/>
          <w:wBefore w:w="4860" w:type="dxa"/>
          <w:trHeight w:val="324"/>
        </w:trPr>
        <w:tc>
          <w:tcPr>
            <w:tcW w:w="3130" w:type="dxa"/>
            <w:gridSpan w:val="4"/>
            <w:shd w:val="clear" w:color="auto" w:fill="215868" w:themeFill="accent5" w:themeFillShade="80"/>
          </w:tcPr>
          <w:p w:rsidR="000D444C" w:rsidRPr="00A51334" w:rsidRDefault="00204BC4" w:rsidP="000D444C">
            <w:pPr>
              <w:spacing w:before="60" w:after="60" w:line="276" w:lineRule="auto"/>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MEETING</w:t>
            </w:r>
          </w:p>
        </w:tc>
        <w:tc>
          <w:tcPr>
            <w:tcW w:w="236" w:type="dxa"/>
            <w:shd w:val="clear" w:color="auto" w:fill="auto"/>
          </w:tcPr>
          <w:p w:rsidR="000D444C" w:rsidRPr="00A51334" w:rsidRDefault="000D444C" w:rsidP="000D444C">
            <w:pPr>
              <w:ind w:left="-255" w:right="-250" w:firstLine="108"/>
              <w:jc w:val="center"/>
              <w:rPr>
                <w:rFonts w:asciiTheme="minorHAnsi" w:hAnsiTheme="minorHAnsi"/>
                <w:b/>
                <w:color w:val="FFFFFF" w:themeColor="background1"/>
                <w:sz w:val="2"/>
                <w:szCs w:val="2"/>
                <w:lang w:val="en-US"/>
              </w:rPr>
            </w:pPr>
          </w:p>
        </w:tc>
        <w:tc>
          <w:tcPr>
            <w:tcW w:w="2834" w:type="dxa"/>
            <w:gridSpan w:val="3"/>
            <w:shd w:val="clear" w:color="auto" w:fill="215868" w:themeFill="accent5" w:themeFillShade="80"/>
            <w:vAlign w:val="center"/>
          </w:tcPr>
          <w:p w:rsidR="000D444C" w:rsidRPr="00A51334" w:rsidRDefault="00242DCE" w:rsidP="000D444C">
            <w:pPr>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OBJECTIVE</w:t>
            </w:r>
            <w:r w:rsidR="00CD28CC" w:rsidRPr="00A51334">
              <w:rPr>
                <w:rFonts w:asciiTheme="minorHAnsi" w:hAnsiTheme="minorHAnsi"/>
                <w:b/>
                <w:color w:val="FFFFFF" w:themeColor="background1"/>
                <w:sz w:val="19"/>
                <w:szCs w:val="19"/>
                <w:lang w:val="en-US"/>
              </w:rPr>
              <w:t>S</w:t>
            </w:r>
          </w:p>
        </w:tc>
      </w:tr>
      <w:tr w:rsidR="00D777EF" w:rsidRPr="00C720EC" w:rsidTr="002F31B2">
        <w:trPr>
          <w:gridBefore w:val="3"/>
          <w:wBefore w:w="4860" w:type="dxa"/>
          <w:trHeight w:val="311"/>
        </w:trPr>
        <w:tc>
          <w:tcPr>
            <w:tcW w:w="900" w:type="dxa"/>
            <w:gridSpan w:val="2"/>
            <w:vAlign w:val="center"/>
          </w:tcPr>
          <w:p w:rsidR="00D777EF" w:rsidRPr="0078445D" w:rsidRDefault="00D777EF" w:rsidP="007E2FD6">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When</w:t>
            </w:r>
          </w:p>
        </w:tc>
        <w:tc>
          <w:tcPr>
            <w:tcW w:w="2230" w:type="dxa"/>
            <w:gridSpan w:val="2"/>
            <w:vAlign w:val="center"/>
          </w:tcPr>
          <w:p w:rsidR="00D777EF" w:rsidRPr="0078445D" w:rsidRDefault="00D4249C" w:rsidP="00D4249C">
            <w:pPr>
              <w:spacing w:before="50" w:after="40"/>
              <w:ind w:left="-85"/>
              <w:rPr>
                <w:rFonts w:asciiTheme="minorHAnsi" w:hAnsiTheme="minorHAnsi"/>
                <w:color w:val="215868" w:themeColor="accent5" w:themeShade="80"/>
                <w:sz w:val="20"/>
                <w:szCs w:val="20"/>
                <w:lang w:val="en-US"/>
              </w:rPr>
            </w:pPr>
            <w:r w:rsidRPr="0078445D">
              <w:rPr>
                <w:rFonts w:asciiTheme="minorHAnsi" w:hAnsiTheme="minorHAnsi"/>
                <w:color w:val="215868" w:themeColor="accent5" w:themeShade="80"/>
                <w:sz w:val="20"/>
                <w:szCs w:val="20"/>
                <w:lang w:val="en-US"/>
              </w:rPr>
              <w:t>11 Dece</w:t>
            </w:r>
            <w:r w:rsidR="00D777EF" w:rsidRPr="0078445D">
              <w:rPr>
                <w:rFonts w:asciiTheme="minorHAnsi" w:hAnsiTheme="minorHAnsi"/>
                <w:color w:val="215868" w:themeColor="accent5" w:themeShade="80"/>
                <w:sz w:val="20"/>
                <w:szCs w:val="20"/>
                <w:lang w:val="en-US"/>
              </w:rPr>
              <w:t>mber 2014</w:t>
            </w:r>
          </w:p>
        </w:tc>
        <w:tc>
          <w:tcPr>
            <w:tcW w:w="236" w:type="dxa"/>
            <w:shd w:val="clear" w:color="auto" w:fill="auto"/>
          </w:tcPr>
          <w:p w:rsidR="00D777EF" w:rsidRPr="00A51334" w:rsidRDefault="00D777EF" w:rsidP="000D444C">
            <w:pPr>
              <w:spacing w:line="276" w:lineRule="auto"/>
              <w:ind w:left="84" w:right="-250"/>
              <w:rPr>
                <w:rFonts w:asciiTheme="minorHAnsi" w:hAnsiTheme="minorHAnsi"/>
                <w:b/>
                <w:color w:val="215868" w:themeColor="accent5" w:themeShade="80"/>
                <w:sz w:val="2"/>
                <w:szCs w:val="2"/>
                <w:lang w:val="en-US"/>
              </w:rPr>
            </w:pPr>
          </w:p>
        </w:tc>
        <w:tc>
          <w:tcPr>
            <w:tcW w:w="2834" w:type="dxa"/>
            <w:gridSpan w:val="3"/>
            <w:vAlign w:val="center"/>
          </w:tcPr>
          <w:p w:rsidR="00D777EF" w:rsidRPr="0078445D" w:rsidRDefault="007279A2" w:rsidP="00D25257">
            <w:pPr>
              <w:spacing w:before="50" w:after="40"/>
              <w:ind w:left="-85"/>
              <w:rPr>
                <w:rFonts w:asciiTheme="minorHAnsi" w:hAnsiTheme="minorHAnsi"/>
                <w:b/>
                <w:color w:val="215868" w:themeColor="accent5" w:themeShade="80"/>
                <w:spacing w:val="-2"/>
                <w:sz w:val="17"/>
                <w:szCs w:val="17"/>
                <w:u w:val="single"/>
                <w:lang w:val="en-US"/>
              </w:rPr>
            </w:pPr>
            <w:r w:rsidRPr="0078445D">
              <w:rPr>
                <w:rFonts w:asciiTheme="minorHAnsi" w:hAnsiTheme="minorHAnsi"/>
                <w:b/>
                <w:color w:val="215868" w:themeColor="accent5" w:themeShade="80"/>
                <w:sz w:val="20"/>
                <w:szCs w:val="20"/>
                <w:lang w:val="en-US"/>
              </w:rPr>
              <w:t xml:space="preserve">     </w:t>
            </w:r>
            <w:r w:rsidR="00D777EF" w:rsidRPr="0078445D">
              <w:rPr>
                <w:rFonts w:asciiTheme="minorHAnsi" w:hAnsiTheme="minorHAnsi"/>
                <w:b/>
                <w:color w:val="215868" w:themeColor="accent5" w:themeShade="80"/>
                <w:sz w:val="20"/>
                <w:szCs w:val="20"/>
                <w:lang w:val="en-US"/>
              </w:rPr>
              <w:t xml:space="preserve">Discuss </w:t>
            </w:r>
            <w:r w:rsidR="00D25257" w:rsidRPr="0078445D">
              <w:rPr>
                <w:rFonts w:asciiTheme="minorHAnsi" w:hAnsiTheme="minorHAnsi"/>
                <w:b/>
                <w:color w:val="215868" w:themeColor="accent5" w:themeShade="80"/>
                <w:sz w:val="20"/>
                <w:szCs w:val="20"/>
                <w:lang w:val="en-US"/>
              </w:rPr>
              <w:t>and learn about</w:t>
            </w:r>
            <w:r w:rsidR="00D777EF" w:rsidRPr="0078445D">
              <w:rPr>
                <w:rFonts w:asciiTheme="minorHAnsi" w:hAnsiTheme="minorHAnsi"/>
                <w:b/>
                <w:color w:val="215868" w:themeColor="accent5" w:themeShade="80"/>
                <w:sz w:val="20"/>
                <w:szCs w:val="20"/>
                <w:lang w:val="en-US"/>
              </w:rPr>
              <w:t>:</w:t>
            </w:r>
          </w:p>
        </w:tc>
      </w:tr>
      <w:tr w:rsidR="00D25257" w:rsidRPr="00E80968" w:rsidTr="002F31B2">
        <w:trPr>
          <w:gridBefore w:val="3"/>
          <w:wBefore w:w="4860" w:type="dxa"/>
          <w:trHeight w:val="294"/>
        </w:trPr>
        <w:tc>
          <w:tcPr>
            <w:tcW w:w="900" w:type="dxa"/>
            <w:gridSpan w:val="2"/>
          </w:tcPr>
          <w:p w:rsidR="00D25257" w:rsidRPr="0078445D" w:rsidRDefault="00441742" w:rsidP="007E2FD6">
            <w:pPr>
              <w:spacing w:before="50" w:after="40" w:line="276" w:lineRule="auto"/>
              <w:ind w:hanging="68"/>
              <w:rPr>
                <w:rFonts w:asciiTheme="minorHAnsi" w:hAnsiTheme="minorHAnsi"/>
                <w:b/>
                <w:color w:val="215868" w:themeColor="accent5" w:themeShade="80"/>
                <w:sz w:val="20"/>
                <w:szCs w:val="20"/>
                <w:lang w:val="en-US"/>
              </w:rPr>
            </w:pPr>
            <w:r w:rsidRPr="00441742">
              <w:rPr>
                <w:rFonts w:asciiTheme="minorHAnsi" w:hAnsiTheme="minorHAnsi"/>
                <w:b/>
                <w:noProof/>
                <w:color w:val="215868" w:themeColor="accent5" w:themeShade="80"/>
                <w:sz w:val="20"/>
                <w:szCs w:val="20"/>
                <w:lang w:val="en-GB" w:eastAsia="en-GB"/>
              </w:rPr>
              <mc:AlternateContent>
                <mc:Choice Requires="wps">
                  <w:drawing>
                    <wp:anchor distT="0" distB="0" distL="114300" distR="114300" simplePos="0" relativeHeight="251689472" behindDoc="0" locked="0" layoutInCell="1" allowOverlap="1" wp14:anchorId="2581A022" wp14:editId="78E8FF3B">
                      <wp:simplePos x="0" y="0"/>
                      <wp:positionH relativeFrom="column">
                        <wp:posOffset>-3182911</wp:posOffset>
                      </wp:positionH>
                      <wp:positionV relativeFrom="paragraph">
                        <wp:posOffset>93980</wp:posOffset>
                      </wp:positionV>
                      <wp:extent cx="3102124" cy="2820112"/>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2124" cy="2820112"/>
                              </a:xfrm>
                              <a:prstGeom prst="rect">
                                <a:avLst/>
                              </a:prstGeom>
                              <a:noFill/>
                              <a:ln w="9525">
                                <a:noFill/>
                                <a:miter lim="800000"/>
                                <a:headEnd/>
                                <a:tailEnd/>
                              </a:ln>
                            </wps:spPr>
                            <wps:txbx>
                              <w:txbxContent>
                                <w:p w:rsidR="00441742" w:rsidRPr="00441742" w:rsidRDefault="00E80968">
                                  <w:pPr>
                                    <w:rPr>
                                      <w:lang w:val="en-GB"/>
                                    </w:rPr>
                                  </w:pPr>
                                  <w:r w:rsidRPr="00E80968">
                                    <w:rPr>
                                      <w:noProof/>
                                      <w:lang w:val="en-GB" w:eastAsia="en-GB"/>
                                    </w:rPr>
                                    <w:drawing>
                                      <wp:inline distT="0" distB="0" distL="0" distR="0">
                                        <wp:extent cx="2905125" cy="25336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5125" cy="25336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581A022" id="_x0000_t202" coordsize="21600,21600" o:spt="202" path="m,l,21600r21600,l21600,xe">
                      <v:stroke joinstyle="miter"/>
                      <v:path gradientshapeok="t" o:connecttype="rect"/>
                    </v:shapetype>
                    <v:shape id="Text Box 2" o:spid="_x0000_s1026" type="#_x0000_t202" style="position:absolute;margin-left:-250.6pt;margin-top:7.4pt;width:244.25pt;height:222.0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" filled="f" stroked="f">
                      <v:textbox>
                        <w:txbxContent>
                          <w:p w:rsidR="00441742" w:rsidRPr="00441742" w:rsidRDefault="00E80968">
                            <w:pPr>
                              <w:rPr>
                                <w:lang w:val="en-GB"/>
                              </w:rPr>
                            </w:pPr>
                            <w:r w:rsidRPr="00E80968">
                              <w:drawing>
                                <wp:inline distT="0" distB="0" distL="0" distR="0">
                                  <wp:extent cx="2905125" cy="25336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5125" cy="2533650"/>
                                          </a:xfrm>
                                          <a:prstGeom prst="rect">
                                            <a:avLst/>
                                          </a:prstGeom>
                                          <a:noFill/>
                                          <a:ln>
                                            <a:noFill/>
                                          </a:ln>
                                        </pic:spPr>
                                      </pic:pic>
                                    </a:graphicData>
                                  </a:graphic>
                                </wp:inline>
                              </w:drawing>
                            </w:r>
                            <w:bookmarkStart w:id="1" w:name="_GoBack"/>
                            <w:bookmarkEnd w:id="1"/>
                          </w:p>
                        </w:txbxContent>
                      </v:textbox>
                    </v:shape>
                  </w:pict>
                </mc:Fallback>
              </mc:AlternateContent>
            </w:r>
            <w:r w:rsidR="00D25257" w:rsidRPr="0078445D">
              <w:rPr>
                <w:rFonts w:asciiTheme="minorHAnsi" w:hAnsiTheme="minorHAnsi"/>
                <w:b/>
                <w:noProof/>
                <w:color w:val="215868" w:themeColor="accent5" w:themeShade="80"/>
                <w:sz w:val="20"/>
                <w:szCs w:val="20"/>
                <w:lang w:val="en-GB" w:eastAsia="en-GB"/>
              </w:rPr>
              <w:t>Where</w:t>
            </w:r>
          </w:p>
        </w:tc>
        <w:tc>
          <w:tcPr>
            <w:tcW w:w="2230" w:type="dxa"/>
            <w:gridSpan w:val="2"/>
          </w:tcPr>
          <w:p w:rsidR="00D25257" w:rsidRPr="0078445D" w:rsidRDefault="00D4249C" w:rsidP="00C32427">
            <w:pPr>
              <w:spacing w:before="50"/>
              <w:ind w:left="-85"/>
              <w:rPr>
                <w:rFonts w:asciiTheme="minorHAnsi" w:hAnsiTheme="minorHAnsi"/>
                <w:color w:val="215868" w:themeColor="accent5" w:themeShade="80"/>
                <w:sz w:val="20"/>
                <w:szCs w:val="20"/>
                <w:lang w:val="en-US"/>
              </w:rPr>
            </w:pPr>
            <w:r w:rsidRPr="0078445D">
              <w:rPr>
                <w:rFonts w:asciiTheme="minorHAnsi" w:hAnsiTheme="minorHAnsi"/>
                <w:color w:val="215868" w:themeColor="accent5" w:themeShade="80"/>
                <w:sz w:val="20"/>
                <w:szCs w:val="20"/>
                <w:lang w:val="en-US"/>
              </w:rPr>
              <w:t>E</w:t>
            </w:r>
            <w:r w:rsidR="00C32427" w:rsidRPr="0078445D">
              <w:rPr>
                <w:rFonts w:asciiTheme="minorHAnsi" w:hAnsiTheme="minorHAnsi"/>
                <w:color w:val="215868" w:themeColor="accent5" w:themeShade="80"/>
                <w:sz w:val="20"/>
                <w:szCs w:val="20"/>
                <w:lang w:val="en-US"/>
              </w:rPr>
              <w:t xml:space="preserve">cole </w:t>
            </w:r>
            <w:r w:rsidRPr="0078445D">
              <w:rPr>
                <w:rFonts w:asciiTheme="minorHAnsi" w:hAnsiTheme="minorHAnsi"/>
                <w:color w:val="215868" w:themeColor="accent5" w:themeShade="80"/>
                <w:sz w:val="20"/>
                <w:szCs w:val="20"/>
                <w:lang w:val="en-US"/>
              </w:rPr>
              <w:t>N</w:t>
            </w:r>
            <w:r w:rsidR="00C32427" w:rsidRPr="0078445D">
              <w:rPr>
                <w:rFonts w:asciiTheme="minorHAnsi" w:hAnsiTheme="minorHAnsi"/>
                <w:color w:val="215868" w:themeColor="accent5" w:themeShade="80"/>
                <w:sz w:val="20"/>
                <w:szCs w:val="20"/>
                <w:lang w:val="en-US"/>
              </w:rPr>
              <w:t xml:space="preserve">ationale </w:t>
            </w:r>
            <w:r w:rsidRPr="0078445D">
              <w:rPr>
                <w:rFonts w:asciiTheme="minorHAnsi" w:hAnsiTheme="minorHAnsi"/>
                <w:color w:val="215868" w:themeColor="accent5" w:themeShade="80"/>
                <w:sz w:val="20"/>
                <w:szCs w:val="20"/>
                <w:lang w:val="en-US"/>
              </w:rPr>
              <w:t>A</w:t>
            </w:r>
            <w:r w:rsidR="00C32427" w:rsidRPr="0078445D">
              <w:rPr>
                <w:rFonts w:asciiTheme="minorHAnsi" w:hAnsiTheme="minorHAnsi"/>
                <w:color w:val="215868" w:themeColor="accent5" w:themeShade="80"/>
                <w:sz w:val="20"/>
                <w:szCs w:val="20"/>
                <w:lang w:val="en-US"/>
              </w:rPr>
              <w:t>dministration</w:t>
            </w:r>
            <w:r w:rsidRPr="0078445D">
              <w:rPr>
                <w:rFonts w:asciiTheme="minorHAnsi" w:hAnsiTheme="minorHAnsi"/>
                <w:color w:val="215868" w:themeColor="accent5" w:themeShade="80"/>
                <w:sz w:val="20"/>
                <w:szCs w:val="20"/>
                <w:lang w:val="en-US"/>
              </w:rPr>
              <w:t xml:space="preserve"> – Baabda</w:t>
            </w:r>
          </w:p>
        </w:tc>
        <w:tc>
          <w:tcPr>
            <w:tcW w:w="236" w:type="dxa"/>
            <w:shd w:val="clear" w:color="auto" w:fill="auto"/>
          </w:tcPr>
          <w:p w:rsidR="00D25257" w:rsidRPr="00A51334" w:rsidRDefault="00D25257" w:rsidP="000D444C">
            <w:pPr>
              <w:spacing w:line="276" w:lineRule="auto"/>
              <w:ind w:left="84" w:right="-250"/>
              <w:rPr>
                <w:rFonts w:asciiTheme="minorHAnsi" w:hAnsiTheme="minorHAnsi"/>
                <w:b/>
                <w:color w:val="215868" w:themeColor="accent5" w:themeShade="80"/>
                <w:sz w:val="2"/>
                <w:szCs w:val="2"/>
                <w:lang w:val="en-US"/>
              </w:rPr>
            </w:pPr>
          </w:p>
        </w:tc>
        <w:tc>
          <w:tcPr>
            <w:tcW w:w="2834" w:type="dxa"/>
            <w:gridSpan w:val="3"/>
            <w:vMerge w:val="restart"/>
          </w:tcPr>
          <w:p w:rsidR="00D25257" w:rsidRPr="0078445D" w:rsidRDefault="00961B16" w:rsidP="00974B41">
            <w:pPr>
              <w:pStyle w:val="ListParagraph"/>
              <w:numPr>
                <w:ilvl w:val="0"/>
                <w:numId w:val="23"/>
              </w:numPr>
              <w:spacing w:before="50" w:after="40"/>
              <w:rPr>
                <w:rFonts w:asciiTheme="minorHAnsi" w:hAnsiTheme="minorHAnsi"/>
                <w:color w:val="215868" w:themeColor="accent5" w:themeShade="80"/>
                <w:sz w:val="20"/>
                <w:szCs w:val="20"/>
                <w:lang w:val="en-US"/>
              </w:rPr>
            </w:pPr>
            <w:r w:rsidRPr="0078445D">
              <w:rPr>
                <w:rFonts w:asciiTheme="minorHAnsi" w:hAnsiTheme="minorHAnsi"/>
                <w:color w:val="215868" w:themeColor="accent5" w:themeShade="80"/>
                <w:sz w:val="20"/>
                <w:szCs w:val="20"/>
                <w:lang w:val="en-US"/>
              </w:rPr>
              <w:t xml:space="preserve">Engage with all food security and agriculture stakeholders to present the strategic positioning of the FSSWG </w:t>
            </w:r>
            <w:r w:rsidR="00974B41">
              <w:rPr>
                <w:rFonts w:asciiTheme="minorHAnsi" w:hAnsiTheme="minorHAnsi"/>
                <w:color w:val="215868" w:themeColor="accent5" w:themeShade="80"/>
                <w:sz w:val="20"/>
                <w:szCs w:val="20"/>
                <w:lang w:val="en-US"/>
              </w:rPr>
              <w:t>within the</w:t>
            </w:r>
            <w:r w:rsidRPr="0078445D">
              <w:rPr>
                <w:rFonts w:asciiTheme="minorHAnsi" w:hAnsiTheme="minorHAnsi"/>
                <w:color w:val="215868" w:themeColor="accent5" w:themeShade="80"/>
                <w:sz w:val="20"/>
                <w:szCs w:val="20"/>
                <w:lang w:val="en-US"/>
              </w:rPr>
              <w:t xml:space="preserve"> 2015-2016 LCRP</w:t>
            </w:r>
          </w:p>
        </w:tc>
      </w:tr>
      <w:tr w:rsidR="00FB1140" w:rsidRPr="00E80968" w:rsidTr="002F31B2">
        <w:trPr>
          <w:gridBefore w:val="3"/>
          <w:wBefore w:w="4860" w:type="dxa"/>
          <w:trHeight w:val="365"/>
        </w:trPr>
        <w:tc>
          <w:tcPr>
            <w:tcW w:w="900" w:type="dxa"/>
            <w:gridSpan w:val="2"/>
            <w:vMerge w:val="restart"/>
          </w:tcPr>
          <w:p w:rsidR="00FB1140" w:rsidRPr="0078445D" w:rsidRDefault="00FB1140" w:rsidP="007E2FD6">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Who</w:t>
            </w:r>
          </w:p>
        </w:tc>
        <w:tc>
          <w:tcPr>
            <w:tcW w:w="2230" w:type="dxa"/>
            <w:gridSpan w:val="2"/>
            <w:vMerge w:val="restart"/>
          </w:tcPr>
          <w:p w:rsidR="00FB1140" w:rsidRPr="0078445D" w:rsidRDefault="00FB1140" w:rsidP="00961B16">
            <w:pPr>
              <w:spacing w:before="50" w:after="40"/>
              <w:ind w:left="-85" w:right="-108"/>
              <w:rPr>
                <w:rFonts w:asciiTheme="minorHAnsi" w:hAnsiTheme="minorHAnsi"/>
                <w:color w:val="215868" w:themeColor="accent5" w:themeShade="80"/>
                <w:sz w:val="20"/>
                <w:szCs w:val="20"/>
                <w:lang w:val="en-US"/>
              </w:rPr>
            </w:pPr>
            <w:r w:rsidRPr="0078445D">
              <w:rPr>
                <w:rFonts w:asciiTheme="minorHAnsi" w:hAnsiTheme="minorHAnsi"/>
                <w:b/>
                <w:color w:val="215868" w:themeColor="accent5" w:themeShade="80"/>
                <w:sz w:val="20"/>
                <w:szCs w:val="20"/>
                <w:lang w:val="en-US"/>
              </w:rPr>
              <w:t>28 representatives from 21 organizations:</w:t>
            </w:r>
            <w:r w:rsidRPr="0078445D">
              <w:rPr>
                <w:rFonts w:asciiTheme="minorHAnsi" w:hAnsiTheme="minorHAnsi"/>
                <w:color w:val="215868" w:themeColor="accent5" w:themeShade="80"/>
                <w:sz w:val="20"/>
                <w:szCs w:val="20"/>
                <w:lang w:val="en-US"/>
              </w:rPr>
              <w:t xml:space="preserve"> EU Delegation, WFP, World Vision, Oxfam, WVL, IOCC, UNOCHA, MOSA, Welfare Association, ACF, PU-AMI, IOM, UNSCOL/RCO,  ACTED, MOA, Mercy Corps, Save the Children, Embassy of France, Mercy USA, Caritas, Islamic Relief</w:t>
            </w:r>
          </w:p>
          <w:p w:rsidR="00563935" w:rsidRDefault="00563935" w:rsidP="005957A5">
            <w:pPr>
              <w:spacing w:before="50" w:after="40"/>
              <w:ind w:left="-85" w:right="-108"/>
              <w:rPr>
                <w:rFonts w:asciiTheme="minorHAnsi" w:hAnsiTheme="minorHAnsi"/>
                <w:b/>
                <w:color w:val="215868" w:themeColor="accent5" w:themeShade="80"/>
                <w:sz w:val="20"/>
                <w:szCs w:val="20"/>
                <w:lang w:val="en-US"/>
              </w:rPr>
            </w:pPr>
            <w:r>
              <w:rPr>
                <w:rFonts w:asciiTheme="minorHAnsi" w:hAnsiTheme="minorHAnsi"/>
                <w:b/>
                <w:color w:val="215868" w:themeColor="accent5" w:themeShade="80"/>
                <w:sz w:val="20"/>
                <w:szCs w:val="20"/>
                <w:lang w:val="en-US"/>
              </w:rPr>
              <w:t>WFP Deputy Country Director</w:t>
            </w:r>
          </w:p>
          <w:p w:rsidR="00FB1140" w:rsidRPr="0078445D" w:rsidRDefault="00FB1140" w:rsidP="005957A5">
            <w:pPr>
              <w:spacing w:before="50" w:after="40"/>
              <w:ind w:left="-85" w:right="-108"/>
              <w:rPr>
                <w:rFonts w:asciiTheme="minorHAnsi" w:hAnsiTheme="minorHAnsi"/>
                <w:b/>
                <w:color w:val="215868" w:themeColor="accent5" w:themeShade="80"/>
                <w:sz w:val="20"/>
                <w:szCs w:val="20"/>
                <w:lang w:val="en-US"/>
              </w:rPr>
            </w:pPr>
            <w:r w:rsidRPr="0078445D">
              <w:rPr>
                <w:rFonts w:asciiTheme="minorHAnsi" w:hAnsiTheme="minorHAnsi"/>
                <w:b/>
                <w:color w:val="215868" w:themeColor="accent5" w:themeShade="80"/>
                <w:sz w:val="20"/>
                <w:szCs w:val="20"/>
                <w:lang w:val="en-US"/>
              </w:rPr>
              <w:t>FAO experts from the Lebanon country office</w:t>
            </w:r>
          </w:p>
        </w:tc>
        <w:tc>
          <w:tcPr>
            <w:tcW w:w="236" w:type="dxa"/>
            <w:vMerge w:val="restart"/>
            <w:shd w:val="clear" w:color="auto" w:fill="auto"/>
          </w:tcPr>
          <w:p w:rsidR="00FB1140" w:rsidRPr="00A51334" w:rsidRDefault="00FB1140" w:rsidP="004C43E7">
            <w:pPr>
              <w:spacing w:before="50" w:after="40"/>
              <w:ind w:left="-85"/>
              <w:rPr>
                <w:rFonts w:asciiTheme="minorHAnsi" w:hAnsiTheme="minorHAnsi"/>
                <w:color w:val="4F6228" w:themeColor="accent3" w:themeShade="80"/>
                <w:sz w:val="20"/>
                <w:szCs w:val="20"/>
                <w:lang w:val="en-US"/>
              </w:rPr>
            </w:pPr>
          </w:p>
        </w:tc>
        <w:tc>
          <w:tcPr>
            <w:tcW w:w="2834" w:type="dxa"/>
            <w:gridSpan w:val="3"/>
            <w:vMerge/>
            <w:vAlign w:val="center"/>
          </w:tcPr>
          <w:p w:rsidR="00FB1140" w:rsidRPr="0078445D" w:rsidRDefault="00FB1140" w:rsidP="00281713">
            <w:pPr>
              <w:pStyle w:val="ListParagraph"/>
              <w:numPr>
                <w:ilvl w:val="0"/>
                <w:numId w:val="23"/>
              </w:numPr>
              <w:spacing w:before="50" w:after="40"/>
              <w:rPr>
                <w:rFonts w:asciiTheme="minorHAnsi" w:hAnsiTheme="minorHAnsi"/>
                <w:color w:val="215868" w:themeColor="accent5" w:themeShade="80"/>
                <w:sz w:val="20"/>
                <w:szCs w:val="20"/>
                <w:lang w:val="en-US"/>
              </w:rPr>
            </w:pPr>
          </w:p>
        </w:tc>
      </w:tr>
      <w:tr w:rsidR="00FB1140" w:rsidRPr="00E80968" w:rsidTr="002F31B2">
        <w:trPr>
          <w:gridBefore w:val="3"/>
          <w:wBefore w:w="4860" w:type="dxa"/>
          <w:trHeight w:val="247"/>
        </w:trPr>
        <w:tc>
          <w:tcPr>
            <w:tcW w:w="900" w:type="dxa"/>
            <w:gridSpan w:val="2"/>
            <w:vMerge/>
          </w:tcPr>
          <w:p w:rsidR="00FB1140" w:rsidRPr="00A51334" w:rsidRDefault="00FB1140" w:rsidP="00E551ED">
            <w:pPr>
              <w:spacing w:before="50" w:after="40"/>
              <w:ind w:left="-85" w:right="-108"/>
              <w:rPr>
                <w:rFonts w:asciiTheme="minorHAnsi" w:hAnsiTheme="minorHAnsi"/>
                <w:b/>
                <w:color w:val="A50021"/>
                <w:sz w:val="18"/>
                <w:szCs w:val="18"/>
                <w:lang w:val="en-US"/>
              </w:rPr>
            </w:pPr>
          </w:p>
        </w:tc>
        <w:tc>
          <w:tcPr>
            <w:tcW w:w="2230" w:type="dxa"/>
            <w:gridSpan w:val="2"/>
            <w:vMerge/>
          </w:tcPr>
          <w:p w:rsidR="00FB1140" w:rsidRPr="00A51334" w:rsidRDefault="00FB1140" w:rsidP="00455D65">
            <w:pPr>
              <w:spacing w:before="50" w:after="40"/>
              <w:ind w:left="-85" w:right="-108"/>
              <w:rPr>
                <w:rFonts w:asciiTheme="minorHAnsi" w:hAnsiTheme="minorHAnsi"/>
                <w:color w:val="4F6228" w:themeColor="accent3" w:themeShade="80"/>
                <w:sz w:val="20"/>
                <w:szCs w:val="20"/>
                <w:lang w:val="en-US"/>
              </w:rPr>
            </w:pPr>
          </w:p>
        </w:tc>
        <w:tc>
          <w:tcPr>
            <w:tcW w:w="236" w:type="dxa"/>
            <w:vMerge/>
            <w:shd w:val="clear" w:color="auto" w:fill="auto"/>
          </w:tcPr>
          <w:p w:rsidR="00FB1140" w:rsidRPr="00A51334" w:rsidRDefault="00FB1140" w:rsidP="000D444C">
            <w:pPr>
              <w:spacing w:line="276" w:lineRule="auto"/>
              <w:ind w:left="84" w:right="-250"/>
              <w:rPr>
                <w:rFonts w:asciiTheme="minorHAnsi" w:hAnsiTheme="minorHAnsi"/>
                <w:b/>
                <w:color w:val="215868" w:themeColor="accent5" w:themeShade="80"/>
                <w:sz w:val="2"/>
                <w:szCs w:val="2"/>
                <w:lang w:val="en-US"/>
              </w:rPr>
            </w:pPr>
          </w:p>
        </w:tc>
        <w:tc>
          <w:tcPr>
            <w:tcW w:w="2834" w:type="dxa"/>
            <w:gridSpan w:val="3"/>
          </w:tcPr>
          <w:p w:rsidR="00FB1140" w:rsidRPr="0078445D" w:rsidRDefault="00FB1140" w:rsidP="00961B16">
            <w:pPr>
              <w:pStyle w:val="ListParagraph"/>
              <w:numPr>
                <w:ilvl w:val="0"/>
                <w:numId w:val="23"/>
              </w:numPr>
              <w:spacing w:before="50" w:after="40"/>
              <w:rPr>
                <w:rFonts w:asciiTheme="minorHAnsi" w:hAnsiTheme="minorHAnsi"/>
                <w:color w:val="215868" w:themeColor="accent5" w:themeShade="80"/>
                <w:sz w:val="20"/>
                <w:szCs w:val="20"/>
                <w:lang w:val="en-US"/>
              </w:rPr>
            </w:pPr>
            <w:r w:rsidRPr="0078445D">
              <w:rPr>
                <w:rFonts w:asciiTheme="minorHAnsi" w:hAnsiTheme="minorHAnsi"/>
                <w:color w:val="215868" w:themeColor="accent5" w:themeShade="80"/>
                <w:sz w:val="20"/>
                <w:szCs w:val="20"/>
                <w:lang w:val="en-US"/>
              </w:rPr>
              <w:t>Share lessons from the Global Food Security coordination mechanisms evaluation</w:t>
            </w:r>
          </w:p>
        </w:tc>
      </w:tr>
      <w:tr w:rsidR="00FB1140" w:rsidRPr="00E80968" w:rsidTr="002F31B2">
        <w:trPr>
          <w:gridBefore w:val="3"/>
          <w:wBefore w:w="4860" w:type="dxa"/>
          <w:trHeight w:val="1341"/>
        </w:trPr>
        <w:tc>
          <w:tcPr>
            <w:tcW w:w="900" w:type="dxa"/>
            <w:gridSpan w:val="2"/>
            <w:vMerge/>
          </w:tcPr>
          <w:p w:rsidR="00FB1140" w:rsidRPr="00A51334" w:rsidRDefault="00FB1140" w:rsidP="00CD28CC">
            <w:pPr>
              <w:ind w:left="-85" w:right="-108"/>
              <w:rPr>
                <w:rFonts w:asciiTheme="minorHAnsi" w:hAnsiTheme="minorHAnsi"/>
                <w:b/>
                <w:color w:val="A50021"/>
                <w:sz w:val="18"/>
                <w:szCs w:val="18"/>
                <w:lang w:val="en-US"/>
              </w:rPr>
            </w:pPr>
          </w:p>
        </w:tc>
        <w:tc>
          <w:tcPr>
            <w:tcW w:w="2230" w:type="dxa"/>
            <w:gridSpan w:val="2"/>
            <w:vMerge/>
          </w:tcPr>
          <w:p w:rsidR="00FB1140" w:rsidRPr="00A51334" w:rsidRDefault="00FB1140" w:rsidP="00CD28CC">
            <w:pPr>
              <w:ind w:left="-85" w:right="-108"/>
              <w:rPr>
                <w:rFonts w:asciiTheme="minorHAnsi" w:hAnsiTheme="minorHAnsi"/>
                <w:b/>
                <w:color w:val="4F6228" w:themeColor="accent3" w:themeShade="80"/>
                <w:sz w:val="20"/>
                <w:szCs w:val="20"/>
                <w:lang w:val="en-US"/>
              </w:rPr>
            </w:pPr>
          </w:p>
        </w:tc>
        <w:tc>
          <w:tcPr>
            <w:tcW w:w="236" w:type="dxa"/>
            <w:vMerge/>
            <w:shd w:val="clear" w:color="auto" w:fill="auto"/>
          </w:tcPr>
          <w:p w:rsidR="00FB1140" w:rsidRPr="00A51334" w:rsidRDefault="00FB1140" w:rsidP="000D444C">
            <w:pPr>
              <w:spacing w:line="276" w:lineRule="auto"/>
              <w:ind w:left="84" w:right="-250"/>
              <w:rPr>
                <w:rFonts w:asciiTheme="minorHAnsi" w:hAnsiTheme="minorHAnsi"/>
                <w:b/>
                <w:color w:val="215868" w:themeColor="accent5" w:themeShade="80"/>
                <w:sz w:val="2"/>
                <w:szCs w:val="2"/>
                <w:lang w:val="en-US"/>
              </w:rPr>
            </w:pPr>
          </w:p>
        </w:tc>
        <w:tc>
          <w:tcPr>
            <w:tcW w:w="2834" w:type="dxa"/>
            <w:gridSpan w:val="3"/>
          </w:tcPr>
          <w:p w:rsidR="00FB1140" w:rsidRPr="0078445D" w:rsidRDefault="00FB1140" w:rsidP="00961B16">
            <w:pPr>
              <w:pStyle w:val="ListParagraph"/>
              <w:numPr>
                <w:ilvl w:val="0"/>
                <w:numId w:val="23"/>
              </w:numPr>
              <w:spacing w:before="50" w:after="40"/>
              <w:rPr>
                <w:rFonts w:asciiTheme="minorHAnsi" w:hAnsiTheme="minorHAnsi"/>
                <w:b/>
                <w:color w:val="215868" w:themeColor="accent5" w:themeShade="80"/>
                <w:sz w:val="2"/>
                <w:szCs w:val="14"/>
                <w:lang w:val="en-US"/>
              </w:rPr>
            </w:pPr>
            <w:r w:rsidRPr="0078445D">
              <w:rPr>
                <w:rFonts w:asciiTheme="minorHAnsi" w:hAnsiTheme="minorHAnsi"/>
                <w:color w:val="215868" w:themeColor="accent5" w:themeShade="80"/>
                <w:sz w:val="20"/>
                <w:szCs w:val="20"/>
                <w:lang w:val="en-US"/>
              </w:rPr>
              <w:t>Identify how the FSSWG under the LCRP objectives could better link with the general benefits of FS coordination platforms</w:t>
            </w:r>
          </w:p>
          <w:p w:rsidR="00FB1140" w:rsidRPr="0078445D" w:rsidRDefault="00FB1140" w:rsidP="00961B16">
            <w:pPr>
              <w:spacing w:before="50" w:after="40"/>
              <w:rPr>
                <w:rFonts w:asciiTheme="minorHAnsi" w:hAnsiTheme="minorHAnsi"/>
                <w:b/>
                <w:color w:val="215868" w:themeColor="accent5" w:themeShade="80"/>
                <w:sz w:val="2"/>
                <w:szCs w:val="14"/>
                <w:lang w:val="en-US"/>
              </w:rPr>
            </w:pPr>
          </w:p>
        </w:tc>
      </w:tr>
      <w:tr w:rsidR="00FB1140" w:rsidRPr="00E80968" w:rsidTr="002F31B2">
        <w:trPr>
          <w:gridBefore w:val="3"/>
          <w:wBefore w:w="4860" w:type="dxa"/>
          <w:trHeight w:val="513"/>
        </w:trPr>
        <w:tc>
          <w:tcPr>
            <w:tcW w:w="900" w:type="dxa"/>
            <w:gridSpan w:val="2"/>
            <w:vMerge/>
          </w:tcPr>
          <w:p w:rsidR="00FB1140" w:rsidRPr="00A51334" w:rsidRDefault="00FB1140" w:rsidP="00CD28CC">
            <w:pPr>
              <w:ind w:left="-85" w:right="-108"/>
              <w:rPr>
                <w:rFonts w:asciiTheme="minorHAnsi" w:hAnsiTheme="minorHAnsi"/>
                <w:b/>
                <w:color w:val="A50021"/>
                <w:sz w:val="18"/>
                <w:szCs w:val="18"/>
                <w:lang w:val="en-US"/>
              </w:rPr>
            </w:pPr>
          </w:p>
        </w:tc>
        <w:tc>
          <w:tcPr>
            <w:tcW w:w="2230" w:type="dxa"/>
            <w:gridSpan w:val="2"/>
            <w:vMerge/>
          </w:tcPr>
          <w:p w:rsidR="00FB1140" w:rsidRPr="00A51334" w:rsidRDefault="00FB1140" w:rsidP="00CD28CC">
            <w:pPr>
              <w:ind w:left="-85" w:right="-108"/>
              <w:rPr>
                <w:rFonts w:asciiTheme="minorHAnsi" w:hAnsiTheme="minorHAnsi"/>
                <w:b/>
                <w:color w:val="4F6228" w:themeColor="accent3" w:themeShade="80"/>
                <w:sz w:val="20"/>
                <w:szCs w:val="20"/>
                <w:lang w:val="en-US"/>
              </w:rPr>
            </w:pPr>
          </w:p>
        </w:tc>
        <w:tc>
          <w:tcPr>
            <w:tcW w:w="236" w:type="dxa"/>
            <w:shd w:val="clear" w:color="auto" w:fill="auto"/>
          </w:tcPr>
          <w:p w:rsidR="00FB1140" w:rsidRPr="00A51334" w:rsidRDefault="00FB1140" w:rsidP="000D444C">
            <w:pPr>
              <w:spacing w:line="276" w:lineRule="auto"/>
              <w:ind w:left="84" w:right="-250"/>
              <w:rPr>
                <w:rFonts w:asciiTheme="minorHAnsi" w:hAnsiTheme="minorHAnsi"/>
                <w:b/>
                <w:color w:val="215868" w:themeColor="accent5" w:themeShade="80"/>
                <w:sz w:val="2"/>
                <w:szCs w:val="2"/>
                <w:lang w:val="en-US"/>
              </w:rPr>
            </w:pPr>
          </w:p>
        </w:tc>
        <w:tc>
          <w:tcPr>
            <w:tcW w:w="2834" w:type="dxa"/>
            <w:gridSpan w:val="3"/>
          </w:tcPr>
          <w:p w:rsidR="00FB1140" w:rsidRPr="0078445D" w:rsidRDefault="00974B41" w:rsidP="00974B41">
            <w:pPr>
              <w:pStyle w:val="ListParagraph"/>
              <w:numPr>
                <w:ilvl w:val="0"/>
                <w:numId w:val="23"/>
              </w:numPr>
              <w:spacing w:before="50" w:after="40"/>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Share and discuss scenarios for emergency adjustments in food assistance due to funding shortfalls</w:t>
            </w:r>
          </w:p>
        </w:tc>
      </w:tr>
      <w:tr w:rsidR="00F76A65" w:rsidRPr="00E80968" w:rsidTr="002F31B2">
        <w:trPr>
          <w:trHeight w:val="774"/>
        </w:trPr>
        <w:tc>
          <w:tcPr>
            <w:tcW w:w="11060" w:type="dxa"/>
            <w:gridSpan w:val="11"/>
            <w:shd w:val="clear" w:color="auto" w:fill="auto"/>
            <w:vAlign w:val="center"/>
          </w:tcPr>
          <w:p w:rsidR="00F76A65" w:rsidRPr="00A51334" w:rsidRDefault="00804C1E" w:rsidP="00804C1E">
            <w:pPr>
              <w:pStyle w:val="SRPtextmaincontenttext"/>
              <w:spacing w:after="0"/>
              <w:rPr>
                <w:rFonts w:asciiTheme="minorHAnsi" w:eastAsia="MS Mincho" w:hAnsiTheme="minorHAnsi" w:cs="Arial"/>
                <w:b/>
                <w:noProof/>
                <w:color w:val="4F6228" w:themeColor="accent3" w:themeShade="80"/>
                <w:sz w:val="8"/>
                <w:szCs w:val="8"/>
                <w:lang w:eastAsia="en-GB"/>
              </w:rPr>
            </w:pPr>
            <w:r>
              <w:rPr>
                <w:rFonts w:asciiTheme="minorHAnsi" w:eastAsia="MS Mincho" w:hAnsiTheme="minorHAnsi" w:cs="Arial"/>
                <w:b/>
                <w:noProof/>
                <w:color w:val="4F6228" w:themeColor="accent3" w:themeShade="80"/>
                <w:sz w:val="8"/>
                <w:szCs w:val="8"/>
                <w:lang w:eastAsia="en-GB"/>
              </w:rPr>
              <mc:AlternateContent>
                <mc:Choice Requires="wps">
                  <w:drawing>
                    <wp:anchor distT="4294967294" distB="4294967294" distL="114300" distR="114300" simplePos="0" relativeHeight="251635200" behindDoc="0" locked="0" layoutInCell="1" allowOverlap="1" wp14:anchorId="7B82D01F" wp14:editId="64772042">
                      <wp:simplePos x="0" y="0"/>
                      <wp:positionH relativeFrom="column">
                        <wp:posOffset>-66675</wp:posOffset>
                      </wp:positionH>
                      <wp:positionV relativeFrom="paragraph">
                        <wp:posOffset>53975</wp:posOffset>
                      </wp:positionV>
                      <wp:extent cx="6781800" cy="0"/>
                      <wp:effectExtent l="0" t="0" r="19050" b="19050"/>
                      <wp:wrapNone/>
                      <wp:docPr id="14"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8180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26F7B9C4" id="Straight Connector 43" o:spid="_x0000_s1026" style="position:absolute;z-index:2516352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5.25pt,4.25pt" to="528.7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" strokecolor="#365f91 [2404]" strokeweight="2pt">
                      <o:lock v:ext="edit" shapetype="f"/>
                    </v:line>
                  </w:pict>
                </mc:Fallback>
              </mc:AlternateContent>
            </w:r>
          </w:p>
        </w:tc>
      </w:tr>
      <w:tr w:rsidR="00F76A65" w:rsidRPr="00E80968" w:rsidTr="002F31B2">
        <w:trPr>
          <w:cantSplit/>
          <w:trHeight w:val="76"/>
        </w:trPr>
        <w:tc>
          <w:tcPr>
            <w:tcW w:w="9431" w:type="dxa"/>
            <w:gridSpan w:val="9"/>
            <w:shd w:val="clear" w:color="auto" w:fill="auto"/>
            <w:vAlign w:val="center"/>
          </w:tcPr>
          <w:p w:rsidR="00F76A65" w:rsidRPr="00D9487E" w:rsidRDefault="00F76A65" w:rsidP="003D7EAD">
            <w:pPr>
              <w:pStyle w:val="SRPtextmaincontenttext"/>
              <w:spacing w:after="0"/>
              <w:rPr>
                <w:rFonts w:asciiTheme="minorHAnsi" w:eastAsia="MS Mincho" w:hAnsiTheme="minorHAnsi" w:cs="Arial"/>
                <w:b/>
                <w:noProof/>
                <w:color w:val="4F6228" w:themeColor="accent3" w:themeShade="80"/>
                <w:sz w:val="16"/>
                <w:szCs w:val="16"/>
                <w:lang w:eastAsia="en-GB"/>
              </w:rPr>
            </w:pPr>
          </w:p>
        </w:tc>
        <w:tc>
          <w:tcPr>
            <w:tcW w:w="1629" w:type="dxa"/>
            <w:gridSpan w:val="2"/>
            <w:shd w:val="clear" w:color="auto" w:fill="auto"/>
            <w:vAlign w:val="center"/>
          </w:tcPr>
          <w:p w:rsidR="00F76A65" w:rsidRPr="00A51334" w:rsidRDefault="00DF2B20" w:rsidP="00B673D2">
            <w:pPr>
              <w:pStyle w:val="SRPtextmaincontenttext"/>
              <w:spacing w:before="60" w:after="0"/>
              <w:rPr>
                <w:rFonts w:asciiTheme="minorHAnsi" w:eastAsia="MS Mincho" w:hAnsiTheme="minorHAnsi" w:cs="Arial"/>
                <w:b/>
                <w:noProof/>
                <w:color w:val="4F6228" w:themeColor="accent3" w:themeShade="80"/>
                <w:szCs w:val="20"/>
                <w:lang w:eastAsia="en-GB"/>
              </w:rPr>
            </w:pPr>
            <w:r w:rsidRPr="000D6ABA">
              <w:rPr>
                <w:rFonts w:asciiTheme="minorHAnsi" w:eastAsia="MS Mincho" w:hAnsiTheme="minorHAnsi" w:cs="Arial"/>
                <w:b/>
                <w:noProof/>
                <w:color w:val="244061" w:themeColor="accent1" w:themeShade="80"/>
                <w:szCs w:val="20"/>
                <w:lang w:eastAsia="en-GB"/>
              </w:rPr>
              <w:t>For m</w:t>
            </w:r>
            <w:r w:rsidR="00F76A65" w:rsidRPr="000D6ABA">
              <w:rPr>
                <w:rFonts w:asciiTheme="minorHAnsi" w:eastAsia="MS Mincho" w:hAnsiTheme="minorHAnsi" w:cs="Arial"/>
                <w:b/>
                <w:noProof/>
                <w:color w:val="244061" w:themeColor="accent1" w:themeShade="80"/>
                <w:szCs w:val="20"/>
                <w:lang w:eastAsia="en-GB"/>
              </w:rPr>
              <w:t>ore details</w:t>
            </w:r>
            <w:r w:rsidR="00804C1E">
              <w:rPr>
                <w:rFonts w:asciiTheme="minorHAnsi" w:eastAsia="MS Mincho" w:hAnsiTheme="minorHAnsi" w:cs="Arial"/>
                <w:b/>
                <w:noProof/>
                <w:color w:val="244061" w:themeColor="accent1" w:themeShade="80"/>
                <w:szCs w:val="20"/>
                <w:lang w:eastAsia="en-GB"/>
              </w:rPr>
              <w:t xml:space="preserve"> click on the link:</w:t>
            </w:r>
          </w:p>
        </w:tc>
      </w:tr>
      <w:tr w:rsidR="00F76A65" w:rsidRPr="00F2658D" w:rsidTr="00D86E1D">
        <w:trPr>
          <w:cantSplit/>
          <w:trHeight w:val="4136"/>
        </w:trPr>
        <w:tc>
          <w:tcPr>
            <w:tcW w:w="968" w:type="dxa"/>
            <w:shd w:val="clear" w:color="auto" w:fill="215868" w:themeFill="accent5" w:themeFillShade="80"/>
            <w:textDirection w:val="btLr"/>
            <w:vAlign w:val="center"/>
          </w:tcPr>
          <w:p w:rsidR="00F76A65" w:rsidRPr="0093288E" w:rsidRDefault="0079616C" w:rsidP="0093288E">
            <w:pPr>
              <w:ind w:left="115" w:right="115"/>
              <w:jc w:val="center"/>
              <w:rPr>
                <w:rFonts w:asciiTheme="minorHAnsi" w:hAnsiTheme="minorHAnsi"/>
                <w:b/>
                <w:color w:val="FFFFFF" w:themeColor="background1"/>
                <w:lang w:val="en-US"/>
              </w:rPr>
            </w:pPr>
            <w:r>
              <w:rPr>
                <w:rFonts w:asciiTheme="minorHAnsi" w:hAnsiTheme="minorHAnsi"/>
                <w:b/>
                <w:color w:val="FFFFFF" w:themeColor="background1"/>
                <w:lang w:val="en-US"/>
              </w:rPr>
              <w:t>GLOBAL FOOD SECURITY CLUSTER</w:t>
            </w:r>
          </w:p>
        </w:tc>
        <w:tc>
          <w:tcPr>
            <w:tcW w:w="8463" w:type="dxa"/>
            <w:gridSpan w:val="8"/>
            <w:shd w:val="clear" w:color="auto" w:fill="FFFFFF" w:themeFill="background1"/>
          </w:tcPr>
          <w:p w:rsidR="007C60A3" w:rsidRPr="0078445D" w:rsidRDefault="005B71D3" w:rsidP="00EE2D4D">
            <w:pPr>
              <w:pStyle w:val="NormalWeb"/>
              <w:spacing w:after="0"/>
              <w:rPr>
                <w:rFonts w:asciiTheme="minorHAnsi" w:hAnsiTheme="minorHAnsi" w:cs="Arial"/>
                <w:color w:val="215868" w:themeColor="accent5" w:themeShade="80"/>
                <w:sz w:val="20"/>
                <w:szCs w:val="20"/>
                <w:lang w:val="en"/>
              </w:rPr>
            </w:pPr>
            <w:r w:rsidRPr="0078445D">
              <w:rPr>
                <w:rFonts w:asciiTheme="minorHAnsi" w:eastAsia="MS Mincho" w:hAnsiTheme="minorHAnsi" w:cs="Arial"/>
                <w:b/>
                <w:noProof/>
                <w:color w:val="215868" w:themeColor="accent5" w:themeShade="80"/>
                <w:szCs w:val="20"/>
              </w:rPr>
              <w:t xml:space="preserve">What </w:t>
            </w:r>
            <w:r w:rsidR="0079616C" w:rsidRPr="0078445D">
              <w:rPr>
                <w:rFonts w:asciiTheme="minorHAnsi" w:eastAsia="MS Mincho" w:hAnsiTheme="minorHAnsi" w:cs="Arial"/>
                <w:b/>
                <w:noProof/>
                <w:color w:val="215868" w:themeColor="accent5" w:themeShade="80"/>
                <w:szCs w:val="20"/>
              </w:rPr>
              <w:t>is GFSC</w:t>
            </w:r>
            <w:r w:rsidR="0027386C" w:rsidRPr="0078445D">
              <w:rPr>
                <w:rFonts w:asciiTheme="minorHAnsi" w:eastAsiaTheme="minorHAnsi" w:hAnsiTheme="minorHAnsi" w:cs="Arial"/>
                <w:color w:val="215868" w:themeColor="accent5" w:themeShade="80"/>
                <w:spacing w:val="-2"/>
                <w:szCs w:val="20"/>
                <w:lang w:val="en-US" w:eastAsia="en-US"/>
              </w:rPr>
              <w:t xml:space="preserve">? </w:t>
            </w:r>
            <w:r w:rsidR="007C60A3" w:rsidRPr="0078445D">
              <w:rPr>
                <w:rFonts w:asciiTheme="minorHAnsi" w:hAnsiTheme="minorHAnsi" w:cs="Arial"/>
                <w:color w:val="215868" w:themeColor="accent5" w:themeShade="80"/>
                <w:sz w:val="20"/>
                <w:szCs w:val="20"/>
                <w:lang w:val="en"/>
              </w:rPr>
              <w:t xml:space="preserve">The Food Security Cluster (FSC) </w:t>
            </w:r>
            <w:r w:rsidR="00974B41">
              <w:rPr>
                <w:rFonts w:asciiTheme="minorHAnsi" w:hAnsiTheme="minorHAnsi" w:cs="Arial"/>
                <w:color w:val="215868" w:themeColor="accent5" w:themeShade="80"/>
                <w:sz w:val="20"/>
                <w:szCs w:val="20"/>
                <w:lang w:val="en"/>
              </w:rPr>
              <w:t>w</w:t>
            </w:r>
            <w:r w:rsidR="007C60A3" w:rsidRPr="0078445D">
              <w:rPr>
                <w:rFonts w:asciiTheme="minorHAnsi" w:hAnsiTheme="minorHAnsi" w:cs="Arial"/>
                <w:color w:val="215868" w:themeColor="accent5" w:themeShade="80"/>
                <w:sz w:val="20"/>
                <w:szCs w:val="20"/>
                <w:lang w:val="en"/>
              </w:rPr>
              <w:t>as established to coordinate the food security response during a humanitarian crisis</w:t>
            </w:r>
            <w:r w:rsidR="006218B4">
              <w:rPr>
                <w:rFonts w:asciiTheme="minorHAnsi" w:hAnsiTheme="minorHAnsi" w:cs="Arial"/>
                <w:color w:val="215868" w:themeColor="accent5" w:themeShade="80"/>
                <w:sz w:val="20"/>
                <w:szCs w:val="20"/>
                <w:lang w:val="en"/>
              </w:rPr>
              <w:t xml:space="preserve">. It </w:t>
            </w:r>
            <w:r w:rsidR="007C60A3" w:rsidRPr="0078445D">
              <w:rPr>
                <w:rFonts w:asciiTheme="minorHAnsi" w:hAnsiTheme="minorHAnsi" w:cs="Arial"/>
                <w:color w:val="215868" w:themeColor="accent5" w:themeShade="80"/>
                <w:sz w:val="20"/>
                <w:szCs w:val="20"/>
                <w:lang w:val="en"/>
              </w:rPr>
              <w:t xml:space="preserve"> </w:t>
            </w:r>
            <w:r w:rsidR="00C32427" w:rsidRPr="0078445D">
              <w:rPr>
                <w:rFonts w:asciiTheme="minorHAnsi" w:hAnsiTheme="minorHAnsi" w:cs="Arial"/>
                <w:color w:val="215868" w:themeColor="accent5" w:themeShade="80"/>
                <w:sz w:val="20"/>
                <w:szCs w:val="20"/>
                <w:lang w:val="en"/>
              </w:rPr>
              <w:t xml:space="preserve">is about enhancing cooperation and partnerships. The </w:t>
            </w:r>
            <w:r w:rsidR="006218B4">
              <w:rPr>
                <w:rFonts w:asciiTheme="minorHAnsi" w:hAnsiTheme="minorHAnsi" w:cs="Arial"/>
                <w:color w:val="215868" w:themeColor="accent5" w:themeShade="80"/>
                <w:sz w:val="20"/>
                <w:szCs w:val="20"/>
                <w:lang w:val="en"/>
              </w:rPr>
              <w:t>G</w:t>
            </w:r>
            <w:r w:rsidR="00C32427" w:rsidRPr="0078445D">
              <w:rPr>
                <w:rFonts w:asciiTheme="minorHAnsi" w:hAnsiTheme="minorHAnsi" w:cs="Arial"/>
                <w:color w:val="215868" w:themeColor="accent5" w:themeShade="80"/>
                <w:sz w:val="20"/>
                <w:szCs w:val="20"/>
                <w:lang w:val="en"/>
              </w:rPr>
              <w:t>FSC works directly with its partners and stakeholders that include international NGOs, the Red Cross and Red Crescent Movement, other cluster lead agencies, UN organizations, Governments and Donors.</w:t>
            </w:r>
            <w:r w:rsidR="007C60A3" w:rsidRPr="0078445D">
              <w:rPr>
                <w:rFonts w:asciiTheme="minorHAnsi" w:hAnsiTheme="minorHAnsi" w:cs="Arial"/>
                <w:color w:val="215868" w:themeColor="accent5" w:themeShade="80"/>
                <w:sz w:val="20"/>
                <w:szCs w:val="20"/>
                <w:lang w:val="en"/>
              </w:rPr>
              <w:t xml:space="preserve"> </w:t>
            </w:r>
            <w:r w:rsidR="00C32427" w:rsidRPr="0078445D">
              <w:rPr>
                <w:rFonts w:asciiTheme="minorHAnsi" w:hAnsiTheme="minorHAnsi" w:cs="Arial"/>
                <w:color w:val="215868" w:themeColor="accent5" w:themeShade="80"/>
                <w:sz w:val="20"/>
                <w:szCs w:val="20"/>
                <w:lang w:val="en"/>
              </w:rPr>
              <w:t xml:space="preserve">The Cluster is based at WFP headquarters in Rome and is co-led by </w:t>
            </w:r>
            <w:r w:rsidR="007C60A3" w:rsidRPr="0078445D">
              <w:rPr>
                <w:rFonts w:asciiTheme="minorHAnsi" w:hAnsiTheme="minorHAnsi" w:cs="Arial"/>
                <w:color w:val="215868" w:themeColor="accent5" w:themeShade="80"/>
                <w:sz w:val="20"/>
                <w:szCs w:val="20"/>
                <w:lang w:val="en"/>
              </w:rPr>
              <w:t xml:space="preserve">WFP and </w:t>
            </w:r>
            <w:r w:rsidR="00C32427" w:rsidRPr="0078445D">
              <w:rPr>
                <w:rFonts w:asciiTheme="minorHAnsi" w:hAnsiTheme="minorHAnsi" w:cs="Arial"/>
                <w:color w:val="215868" w:themeColor="accent5" w:themeShade="80"/>
                <w:sz w:val="20"/>
                <w:szCs w:val="20"/>
                <w:lang w:val="en"/>
              </w:rPr>
              <w:t xml:space="preserve">FAO </w:t>
            </w:r>
            <w:r w:rsidR="007C60A3" w:rsidRPr="0078445D">
              <w:rPr>
                <w:rFonts w:asciiTheme="minorHAnsi" w:hAnsiTheme="minorHAnsi" w:cs="Arial"/>
                <w:color w:val="215868" w:themeColor="accent5" w:themeShade="80"/>
                <w:sz w:val="20"/>
                <w:szCs w:val="20"/>
                <w:lang w:val="en"/>
              </w:rPr>
              <w:t xml:space="preserve">and </w:t>
            </w:r>
            <w:r w:rsidR="00EE2D4D" w:rsidRPr="0078445D">
              <w:rPr>
                <w:rFonts w:asciiTheme="minorHAnsi" w:hAnsiTheme="minorHAnsi" w:cs="Arial"/>
                <w:color w:val="215868" w:themeColor="accent5" w:themeShade="80"/>
                <w:sz w:val="20"/>
                <w:szCs w:val="20"/>
                <w:lang w:val="en"/>
              </w:rPr>
              <w:t>includes four</w:t>
            </w:r>
            <w:r w:rsidR="007C60A3" w:rsidRPr="0078445D">
              <w:rPr>
                <w:rFonts w:asciiTheme="minorHAnsi" w:eastAsiaTheme="minorHAnsi" w:hAnsiTheme="minorHAnsi" w:cs="Arial"/>
                <w:color w:val="215868" w:themeColor="accent5" w:themeShade="80"/>
                <w:spacing w:val="-2"/>
                <w:sz w:val="20"/>
                <w:szCs w:val="20"/>
                <w:lang w:val="en-US" w:eastAsia="en-US"/>
              </w:rPr>
              <w:t xml:space="preserve"> working groups: Program Quality, Cash Markets, Food Security in Urban Siting and Nutrition.</w:t>
            </w:r>
          </w:p>
          <w:p w:rsidR="00C32427" w:rsidRPr="0078445D" w:rsidRDefault="00C32427" w:rsidP="008B29F4">
            <w:pPr>
              <w:pStyle w:val="Heading2"/>
              <w:spacing w:after="0" w:afterAutospacing="0"/>
              <w:outlineLvl w:val="1"/>
              <w:rPr>
                <w:rFonts w:ascii="Georgia" w:hAnsi="Georgia" w:cs="Arial"/>
                <w:color w:val="215868" w:themeColor="accent5" w:themeShade="80"/>
                <w:sz w:val="28"/>
                <w:szCs w:val="28"/>
                <w:lang w:val="en"/>
              </w:rPr>
            </w:pPr>
            <w:r w:rsidRPr="0078445D">
              <w:rPr>
                <w:rFonts w:cs="Arial"/>
                <w:color w:val="215868" w:themeColor="accent5" w:themeShade="80"/>
                <w:sz w:val="28"/>
                <w:szCs w:val="28"/>
                <w:lang w:val="en"/>
              </w:rPr>
              <w:t>Operating in Major Emergencies</w:t>
            </w:r>
          </w:p>
          <w:p w:rsidR="00E30606" w:rsidRPr="00383C8A" w:rsidRDefault="00C32427" w:rsidP="008B29F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sidRPr="0078445D">
              <w:rPr>
                <w:rFonts w:cs="Arial"/>
                <w:color w:val="215868" w:themeColor="accent5" w:themeShade="80"/>
                <w:szCs w:val="20"/>
                <w:lang w:val="en"/>
              </w:rPr>
              <w:t xml:space="preserve">- </w:t>
            </w:r>
            <w:r w:rsidRPr="00383C8A">
              <w:rPr>
                <w:rFonts w:asciiTheme="minorHAnsi" w:hAnsiTheme="minorHAnsi" w:cs="Arial"/>
                <w:color w:val="215868" w:themeColor="accent5" w:themeShade="80"/>
                <w:szCs w:val="20"/>
                <w:lang w:val="en"/>
              </w:rPr>
              <w:t>See more at: http://foodsecuritycluster.net/about#sthash.XnE0etUj.dpuf</w:t>
            </w:r>
          </w:p>
          <w:p w:rsidR="00F76A65" w:rsidRPr="0078445D" w:rsidRDefault="00E30606" w:rsidP="008B29F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eastAsiaTheme="minorHAnsi" w:hAnsiTheme="minorHAnsi" w:cs="Arial"/>
                <w:color w:val="215868" w:themeColor="accent5" w:themeShade="80"/>
                <w:spacing w:val="-2"/>
                <w:szCs w:val="20"/>
                <w:lang w:val="en-US" w:eastAsia="en-US"/>
              </w:rPr>
              <w:t>A</w:t>
            </w:r>
            <w:r w:rsidR="00A27389">
              <w:rPr>
                <w:rFonts w:asciiTheme="minorHAnsi" w:eastAsiaTheme="minorHAnsi" w:hAnsiTheme="minorHAnsi" w:cs="Arial"/>
                <w:color w:val="215868" w:themeColor="accent5" w:themeShade="80"/>
                <w:spacing w:val="-2"/>
                <w:szCs w:val="20"/>
                <w:lang w:val="en-US" w:eastAsia="en-US"/>
              </w:rPr>
              <w:t>ddressing</w:t>
            </w:r>
            <w:r w:rsidR="006218B4">
              <w:rPr>
                <w:rFonts w:asciiTheme="minorHAnsi" w:eastAsiaTheme="minorHAnsi" w:hAnsiTheme="minorHAnsi" w:cs="Arial"/>
                <w:color w:val="215868" w:themeColor="accent5" w:themeShade="80"/>
                <w:spacing w:val="-2"/>
                <w:szCs w:val="20"/>
                <w:lang w:val="en-US" w:eastAsia="en-US"/>
              </w:rPr>
              <w:t xml:space="preserve"> the </w:t>
            </w:r>
            <w:r w:rsidRPr="0078445D">
              <w:rPr>
                <w:rFonts w:asciiTheme="minorHAnsi" w:eastAsiaTheme="minorHAnsi" w:hAnsiTheme="minorHAnsi" w:cs="Arial"/>
                <w:color w:val="215868" w:themeColor="accent5" w:themeShade="80"/>
                <w:spacing w:val="-2"/>
                <w:szCs w:val="20"/>
                <w:lang w:val="en-US" w:eastAsia="en-US"/>
              </w:rPr>
              <w:t>three pillars</w:t>
            </w:r>
            <w:r w:rsidR="00260777">
              <w:rPr>
                <w:rFonts w:asciiTheme="minorHAnsi" w:eastAsiaTheme="minorHAnsi" w:hAnsiTheme="minorHAnsi" w:cs="Arial"/>
                <w:color w:val="215868" w:themeColor="accent5" w:themeShade="80"/>
                <w:spacing w:val="-2"/>
                <w:szCs w:val="20"/>
                <w:lang w:val="en-US" w:eastAsia="en-US"/>
              </w:rPr>
              <w:t xml:space="preserve"> </w:t>
            </w:r>
            <w:r w:rsidR="00A27389">
              <w:rPr>
                <w:rFonts w:asciiTheme="minorHAnsi" w:eastAsiaTheme="minorHAnsi" w:hAnsiTheme="minorHAnsi" w:cs="Arial"/>
                <w:color w:val="215868" w:themeColor="accent5" w:themeShade="80"/>
                <w:spacing w:val="-2"/>
                <w:szCs w:val="20"/>
                <w:lang w:val="en-US" w:eastAsia="en-US"/>
              </w:rPr>
              <w:t>of Food Security</w:t>
            </w:r>
            <w:r w:rsidRPr="0078445D">
              <w:rPr>
                <w:rFonts w:asciiTheme="minorHAnsi" w:eastAsiaTheme="minorHAnsi" w:hAnsiTheme="minorHAnsi" w:cs="Arial"/>
                <w:color w:val="215868" w:themeColor="accent5" w:themeShade="80"/>
                <w:spacing w:val="-2"/>
                <w:szCs w:val="20"/>
                <w:lang w:val="en-US" w:eastAsia="en-US"/>
              </w:rPr>
              <w:t>: Food Availability, Food Access and Food Utilization.</w:t>
            </w:r>
          </w:p>
          <w:p w:rsidR="00E30606" w:rsidRPr="0078445D" w:rsidRDefault="00E30606" w:rsidP="008B29F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eastAsiaTheme="minorHAnsi" w:hAnsiTheme="minorHAnsi" w:cs="Arial"/>
                <w:color w:val="215868" w:themeColor="accent5" w:themeShade="80"/>
                <w:spacing w:val="-2"/>
                <w:szCs w:val="20"/>
                <w:lang w:val="en-US" w:eastAsia="en-US"/>
              </w:rPr>
              <w:t>Active around the world</w:t>
            </w:r>
            <w:r w:rsidR="00A27389">
              <w:rPr>
                <w:rFonts w:asciiTheme="minorHAnsi" w:eastAsiaTheme="minorHAnsi" w:hAnsiTheme="minorHAnsi" w:cs="Arial"/>
                <w:color w:val="215868" w:themeColor="accent5" w:themeShade="80"/>
                <w:spacing w:val="-2"/>
                <w:szCs w:val="20"/>
                <w:lang w:val="en-US" w:eastAsia="en-US"/>
              </w:rPr>
              <w:t>, through</w:t>
            </w:r>
            <w:r w:rsidRPr="0078445D">
              <w:rPr>
                <w:rFonts w:asciiTheme="minorHAnsi" w:eastAsiaTheme="minorHAnsi" w:hAnsiTheme="minorHAnsi" w:cs="Arial"/>
                <w:color w:val="215868" w:themeColor="accent5" w:themeShade="80"/>
                <w:spacing w:val="-2"/>
                <w:szCs w:val="20"/>
                <w:lang w:val="en-US" w:eastAsia="en-US"/>
              </w:rPr>
              <w:t xml:space="preserve"> 30 to 35 national clusters</w:t>
            </w:r>
            <w:r w:rsidR="00A27389">
              <w:rPr>
                <w:rFonts w:asciiTheme="minorHAnsi" w:eastAsiaTheme="minorHAnsi" w:hAnsiTheme="minorHAnsi" w:cs="Arial"/>
                <w:color w:val="215868" w:themeColor="accent5" w:themeShade="80"/>
                <w:spacing w:val="-2"/>
                <w:szCs w:val="20"/>
                <w:lang w:val="en-US" w:eastAsia="en-US"/>
              </w:rPr>
              <w:t xml:space="preserve">/sectors. </w:t>
            </w:r>
            <w:r w:rsidR="00260777">
              <w:rPr>
                <w:rFonts w:asciiTheme="minorHAnsi" w:eastAsiaTheme="minorHAnsi" w:hAnsiTheme="minorHAnsi" w:cs="Arial"/>
                <w:color w:val="215868" w:themeColor="accent5" w:themeShade="80"/>
                <w:spacing w:val="-2"/>
                <w:szCs w:val="20"/>
                <w:lang w:val="en-US" w:eastAsia="en-US"/>
              </w:rPr>
              <w:t>F</w:t>
            </w:r>
            <w:r w:rsidR="00A27389">
              <w:rPr>
                <w:rFonts w:asciiTheme="minorHAnsi" w:eastAsiaTheme="minorHAnsi" w:hAnsiTheme="minorHAnsi" w:cs="Arial"/>
                <w:color w:val="215868" w:themeColor="accent5" w:themeShade="80"/>
                <w:spacing w:val="-2"/>
                <w:szCs w:val="20"/>
                <w:lang w:val="en-US" w:eastAsia="en-US"/>
              </w:rPr>
              <w:t>ood security coordination mechanisms</w:t>
            </w:r>
            <w:r w:rsidRPr="0078445D">
              <w:rPr>
                <w:rFonts w:asciiTheme="minorHAnsi" w:eastAsiaTheme="minorHAnsi" w:hAnsiTheme="minorHAnsi" w:cs="Arial"/>
                <w:color w:val="215868" w:themeColor="accent5" w:themeShade="80"/>
                <w:spacing w:val="-2"/>
                <w:szCs w:val="20"/>
                <w:lang w:val="en-US" w:eastAsia="en-US"/>
              </w:rPr>
              <w:t xml:space="preserve"> </w:t>
            </w:r>
            <w:r w:rsidR="00834083" w:rsidRPr="0078445D">
              <w:rPr>
                <w:rFonts w:asciiTheme="minorHAnsi" w:eastAsiaTheme="minorHAnsi" w:hAnsiTheme="minorHAnsi" w:cs="Arial"/>
                <w:color w:val="215868" w:themeColor="accent5" w:themeShade="80"/>
                <w:spacing w:val="-2"/>
                <w:szCs w:val="20"/>
                <w:lang w:val="en-US" w:eastAsia="en-US"/>
              </w:rPr>
              <w:t>hav</w:t>
            </w:r>
            <w:r w:rsidR="00834083">
              <w:rPr>
                <w:rFonts w:asciiTheme="minorHAnsi" w:eastAsiaTheme="minorHAnsi" w:hAnsiTheme="minorHAnsi" w:cs="Arial"/>
                <w:color w:val="215868" w:themeColor="accent5" w:themeShade="80"/>
                <w:spacing w:val="-2"/>
                <w:szCs w:val="20"/>
                <w:lang w:val="en-US" w:eastAsia="en-US"/>
              </w:rPr>
              <w:t>e</w:t>
            </w:r>
            <w:r w:rsidR="00834083" w:rsidRPr="0078445D">
              <w:rPr>
                <w:rFonts w:asciiTheme="minorHAnsi" w:eastAsiaTheme="minorHAnsi" w:hAnsiTheme="minorHAnsi" w:cs="Arial"/>
                <w:color w:val="215868" w:themeColor="accent5" w:themeShade="80"/>
                <w:spacing w:val="-2"/>
                <w:szCs w:val="20"/>
                <w:lang w:val="en-US" w:eastAsia="en-US"/>
              </w:rPr>
              <w:t xml:space="preserve"> flexible</w:t>
            </w:r>
            <w:r w:rsidRPr="0078445D">
              <w:rPr>
                <w:rFonts w:asciiTheme="minorHAnsi" w:eastAsiaTheme="minorHAnsi" w:hAnsiTheme="minorHAnsi" w:cs="Arial"/>
                <w:color w:val="215868" w:themeColor="accent5" w:themeShade="80"/>
                <w:spacing w:val="-2"/>
                <w:szCs w:val="20"/>
                <w:lang w:val="en-US" w:eastAsia="en-US"/>
              </w:rPr>
              <w:t xml:space="preserve"> architecture</w:t>
            </w:r>
            <w:r w:rsidR="00260777">
              <w:rPr>
                <w:rFonts w:asciiTheme="minorHAnsi" w:eastAsiaTheme="minorHAnsi" w:hAnsiTheme="minorHAnsi" w:cs="Arial"/>
                <w:color w:val="215868" w:themeColor="accent5" w:themeShade="80"/>
                <w:spacing w:val="-2"/>
                <w:szCs w:val="20"/>
                <w:lang w:val="en-US" w:eastAsia="en-US"/>
              </w:rPr>
              <w:t>s</w:t>
            </w:r>
            <w:r w:rsidRPr="0078445D">
              <w:rPr>
                <w:rFonts w:asciiTheme="minorHAnsi" w:eastAsiaTheme="minorHAnsi" w:hAnsiTheme="minorHAnsi" w:cs="Arial"/>
                <w:color w:val="215868" w:themeColor="accent5" w:themeShade="80"/>
                <w:spacing w:val="-2"/>
                <w:szCs w:val="20"/>
                <w:lang w:val="en-US" w:eastAsia="en-US"/>
              </w:rPr>
              <w:t xml:space="preserve"> depending on each country based on partnership and transparency</w:t>
            </w:r>
            <w:r w:rsidR="00FD5DD8" w:rsidRPr="0078445D">
              <w:rPr>
                <w:rFonts w:asciiTheme="minorHAnsi" w:eastAsiaTheme="minorHAnsi" w:hAnsiTheme="minorHAnsi" w:cs="Arial"/>
                <w:color w:val="215868" w:themeColor="accent5" w:themeShade="80"/>
                <w:spacing w:val="-2"/>
                <w:szCs w:val="20"/>
                <w:lang w:val="en-US" w:eastAsia="en-US"/>
              </w:rPr>
              <w:t>.</w:t>
            </w:r>
          </w:p>
          <w:p w:rsidR="00FD5DD8" w:rsidRPr="0078445D" w:rsidRDefault="00E30606" w:rsidP="008B29F4">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eastAsiaTheme="minorHAnsi" w:hAnsiTheme="minorHAnsi" w:cs="Arial"/>
                <w:b/>
                <w:color w:val="215868" w:themeColor="accent5" w:themeShade="80"/>
                <w:spacing w:val="-2"/>
                <w:szCs w:val="20"/>
                <w:lang w:val="en-US" w:eastAsia="en-US"/>
              </w:rPr>
              <w:t>Core Functions:</w:t>
            </w:r>
            <w:r w:rsidR="00B51314" w:rsidRPr="0078445D">
              <w:rPr>
                <w:rFonts w:asciiTheme="minorHAnsi" w:eastAsiaTheme="minorHAnsi" w:hAnsiTheme="minorHAnsi" w:cs="Arial"/>
                <w:b/>
                <w:color w:val="215868" w:themeColor="accent5" w:themeShade="80"/>
                <w:spacing w:val="-2"/>
                <w:szCs w:val="20"/>
                <w:lang w:val="en-US" w:eastAsia="en-US"/>
              </w:rPr>
              <w:t xml:space="preserve"> </w:t>
            </w:r>
            <w:r w:rsidR="00FD5DD8" w:rsidRPr="0078445D">
              <w:rPr>
                <w:rFonts w:asciiTheme="minorHAnsi" w:eastAsiaTheme="minorHAnsi" w:hAnsiTheme="minorHAnsi" w:cs="Arial"/>
                <w:color w:val="215868" w:themeColor="accent5" w:themeShade="80"/>
                <w:spacing w:val="-2"/>
                <w:szCs w:val="20"/>
                <w:lang w:val="en-US" w:eastAsia="en-US"/>
              </w:rPr>
              <w:t xml:space="preserve">it has different and many core functions: </w:t>
            </w:r>
          </w:p>
          <w:p w:rsidR="00FD5DD8" w:rsidRPr="0078445D" w:rsidRDefault="00FD5DD8" w:rsidP="008B29F4">
            <w:pPr>
              <w:pStyle w:val="SRPtextmaincontenttext"/>
              <w:numPr>
                <w:ilvl w:val="0"/>
                <w:numId w:val="25"/>
              </w:numPr>
              <w:spacing w:after="0"/>
              <w:jc w:val="both"/>
              <w:rPr>
                <w:rFonts w:asciiTheme="minorHAnsi" w:eastAsiaTheme="minorHAnsi" w:hAnsiTheme="minorHAnsi" w:cs="Arial"/>
                <w:b/>
                <w:color w:val="215868" w:themeColor="accent5" w:themeShade="80"/>
                <w:spacing w:val="-2"/>
                <w:szCs w:val="20"/>
                <w:lang w:val="en-US" w:eastAsia="en-US"/>
              </w:rPr>
            </w:pPr>
            <w:r w:rsidRPr="0078445D">
              <w:rPr>
                <w:rFonts w:asciiTheme="minorHAnsi" w:eastAsiaTheme="minorHAnsi" w:hAnsiTheme="minorHAnsi" w:cs="Arial"/>
                <w:color w:val="215868" w:themeColor="accent5" w:themeShade="80"/>
                <w:spacing w:val="-2"/>
                <w:szCs w:val="20"/>
                <w:lang w:val="en-US" w:eastAsia="en-US"/>
              </w:rPr>
              <w:t>support service delivery;</w:t>
            </w:r>
            <w:r w:rsidR="007C60A3" w:rsidRPr="0078445D">
              <w:rPr>
                <w:rFonts w:asciiTheme="minorHAnsi" w:eastAsiaTheme="minorHAnsi" w:hAnsiTheme="minorHAnsi" w:cs="Arial"/>
                <w:color w:val="215868" w:themeColor="accent5" w:themeShade="80"/>
                <w:spacing w:val="-2"/>
                <w:szCs w:val="20"/>
                <w:lang w:val="en-US" w:eastAsia="en-US"/>
              </w:rPr>
              <w:t xml:space="preserve"> </w:t>
            </w:r>
            <w:r w:rsidRPr="0078445D">
              <w:rPr>
                <w:rFonts w:asciiTheme="minorHAnsi" w:eastAsiaTheme="minorHAnsi" w:hAnsiTheme="minorHAnsi" w:cs="Arial"/>
                <w:color w:val="215868" w:themeColor="accent5" w:themeShade="80"/>
                <w:spacing w:val="-2"/>
                <w:szCs w:val="20"/>
                <w:lang w:val="en-US" w:eastAsia="en-US"/>
              </w:rPr>
              <w:t>Informing strategic decision making for HC/HCT</w:t>
            </w:r>
            <w:r w:rsidR="000B2724" w:rsidRPr="0078445D">
              <w:rPr>
                <w:rFonts w:asciiTheme="minorHAnsi" w:eastAsiaTheme="minorHAnsi" w:hAnsiTheme="minorHAnsi" w:cs="Arial"/>
                <w:color w:val="215868" w:themeColor="accent5" w:themeShade="80"/>
                <w:spacing w:val="-2"/>
                <w:szCs w:val="20"/>
                <w:lang w:val="en-US" w:eastAsia="en-US"/>
              </w:rPr>
              <w:t>;</w:t>
            </w:r>
          </w:p>
          <w:p w:rsidR="00FD5DD8" w:rsidRPr="0078445D" w:rsidRDefault="00FD5DD8" w:rsidP="008B29F4">
            <w:pPr>
              <w:pStyle w:val="SRPtextmaincontenttext"/>
              <w:numPr>
                <w:ilvl w:val="0"/>
                <w:numId w:val="25"/>
              </w:numPr>
              <w:spacing w:after="0"/>
              <w:jc w:val="both"/>
              <w:rPr>
                <w:rFonts w:asciiTheme="minorHAnsi" w:eastAsiaTheme="minorHAnsi" w:hAnsiTheme="minorHAnsi" w:cs="Arial"/>
                <w:b/>
                <w:color w:val="215868" w:themeColor="accent5" w:themeShade="80"/>
                <w:spacing w:val="-2"/>
                <w:szCs w:val="20"/>
                <w:lang w:val="en-US" w:eastAsia="en-US"/>
              </w:rPr>
            </w:pPr>
            <w:r w:rsidRPr="0078445D">
              <w:rPr>
                <w:rFonts w:asciiTheme="minorHAnsi" w:eastAsiaTheme="minorHAnsi" w:hAnsiTheme="minorHAnsi" w:cs="Arial"/>
                <w:color w:val="215868" w:themeColor="accent5" w:themeShade="80"/>
                <w:spacing w:val="-2"/>
                <w:szCs w:val="20"/>
                <w:lang w:val="en-US" w:eastAsia="en-US"/>
              </w:rPr>
              <w:t>Planning and strategy development</w:t>
            </w:r>
            <w:r w:rsidR="000B2724" w:rsidRPr="0078445D">
              <w:rPr>
                <w:rFonts w:asciiTheme="minorHAnsi" w:eastAsiaTheme="minorHAnsi" w:hAnsiTheme="minorHAnsi" w:cs="Arial"/>
                <w:color w:val="215868" w:themeColor="accent5" w:themeShade="80"/>
                <w:spacing w:val="-2"/>
                <w:szCs w:val="20"/>
                <w:lang w:val="en-US" w:eastAsia="en-US"/>
              </w:rPr>
              <w:t>;</w:t>
            </w:r>
            <w:r w:rsidR="007C60A3" w:rsidRPr="0078445D">
              <w:rPr>
                <w:rFonts w:asciiTheme="minorHAnsi" w:eastAsiaTheme="minorHAnsi" w:hAnsiTheme="minorHAnsi" w:cs="Arial"/>
                <w:color w:val="215868" w:themeColor="accent5" w:themeShade="80"/>
                <w:spacing w:val="-2"/>
                <w:szCs w:val="20"/>
                <w:lang w:val="en-US" w:eastAsia="en-US"/>
              </w:rPr>
              <w:t xml:space="preserve"> </w:t>
            </w:r>
            <w:r w:rsidRPr="0078445D">
              <w:rPr>
                <w:rFonts w:asciiTheme="minorHAnsi" w:eastAsiaTheme="minorHAnsi" w:hAnsiTheme="minorHAnsi" w:cs="Arial"/>
                <w:color w:val="215868" w:themeColor="accent5" w:themeShade="80"/>
                <w:spacing w:val="-2"/>
                <w:szCs w:val="20"/>
                <w:lang w:val="en-US" w:eastAsia="en-US"/>
              </w:rPr>
              <w:t>Advocacy</w:t>
            </w:r>
            <w:r w:rsidR="000B2724" w:rsidRPr="0078445D">
              <w:rPr>
                <w:rFonts w:asciiTheme="minorHAnsi" w:eastAsiaTheme="minorHAnsi" w:hAnsiTheme="minorHAnsi" w:cs="Arial"/>
                <w:color w:val="215868" w:themeColor="accent5" w:themeShade="80"/>
                <w:spacing w:val="-2"/>
                <w:szCs w:val="20"/>
                <w:lang w:val="en-US" w:eastAsia="en-US"/>
              </w:rPr>
              <w:t>;</w:t>
            </w:r>
          </w:p>
          <w:p w:rsidR="0027386C" w:rsidRPr="0078445D" w:rsidRDefault="00FD5DD8" w:rsidP="008B29F4">
            <w:pPr>
              <w:pStyle w:val="SRPtextmaincontenttext"/>
              <w:numPr>
                <w:ilvl w:val="0"/>
                <w:numId w:val="25"/>
              </w:numPr>
              <w:spacing w:after="0"/>
              <w:jc w:val="both"/>
              <w:rPr>
                <w:rFonts w:asciiTheme="minorHAnsi" w:eastAsiaTheme="minorHAnsi" w:hAnsiTheme="minorHAnsi" w:cs="Arial"/>
                <w:b/>
                <w:color w:val="215868" w:themeColor="accent5" w:themeShade="80"/>
                <w:spacing w:val="-2"/>
                <w:szCs w:val="20"/>
                <w:lang w:val="en-US" w:eastAsia="en-US"/>
              </w:rPr>
            </w:pPr>
            <w:r w:rsidRPr="0078445D">
              <w:rPr>
                <w:rFonts w:asciiTheme="minorHAnsi" w:eastAsiaTheme="minorHAnsi" w:hAnsiTheme="minorHAnsi" w:cs="Arial"/>
                <w:color w:val="215868" w:themeColor="accent5" w:themeShade="80"/>
                <w:spacing w:val="-2"/>
                <w:szCs w:val="20"/>
                <w:lang w:val="en-US" w:eastAsia="en-US"/>
              </w:rPr>
              <w:t>Promote accountability</w:t>
            </w:r>
            <w:r w:rsidR="000B2724" w:rsidRPr="0078445D">
              <w:rPr>
                <w:rFonts w:asciiTheme="minorHAnsi" w:eastAsiaTheme="minorHAnsi" w:hAnsiTheme="minorHAnsi" w:cs="Arial"/>
                <w:color w:val="215868" w:themeColor="accent5" w:themeShade="80"/>
                <w:spacing w:val="-2"/>
                <w:szCs w:val="20"/>
                <w:lang w:val="en-US" w:eastAsia="en-US"/>
              </w:rPr>
              <w:t>;</w:t>
            </w:r>
            <w:r w:rsidR="007C60A3" w:rsidRPr="0078445D">
              <w:rPr>
                <w:rFonts w:asciiTheme="minorHAnsi" w:eastAsiaTheme="minorHAnsi" w:hAnsiTheme="minorHAnsi" w:cs="Arial"/>
                <w:color w:val="215868" w:themeColor="accent5" w:themeShade="80"/>
                <w:spacing w:val="-2"/>
                <w:szCs w:val="20"/>
                <w:lang w:val="en-US" w:eastAsia="en-US"/>
              </w:rPr>
              <w:t xml:space="preserve"> </w:t>
            </w:r>
            <w:r w:rsidRPr="0078445D">
              <w:rPr>
                <w:rFonts w:asciiTheme="minorHAnsi" w:eastAsiaTheme="minorHAnsi" w:hAnsiTheme="minorHAnsi" w:cs="Arial"/>
                <w:color w:val="215868" w:themeColor="accent5" w:themeShade="80"/>
                <w:spacing w:val="-2"/>
                <w:szCs w:val="20"/>
                <w:lang w:val="en-US" w:eastAsia="en-US"/>
              </w:rPr>
              <w:t>Contingency planning</w:t>
            </w:r>
            <w:r w:rsidR="000B2724" w:rsidRPr="0078445D">
              <w:rPr>
                <w:rFonts w:asciiTheme="minorHAnsi" w:eastAsiaTheme="minorHAnsi" w:hAnsiTheme="minorHAnsi" w:cs="Arial"/>
                <w:color w:val="215868" w:themeColor="accent5" w:themeShade="80"/>
                <w:spacing w:val="-2"/>
                <w:szCs w:val="20"/>
                <w:lang w:val="en-US" w:eastAsia="en-US"/>
              </w:rPr>
              <w:t>;</w:t>
            </w:r>
            <w:r w:rsidR="007C60A3" w:rsidRPr="0078445D">
              <w:rPr>
                <w:rFonts w:asciiTheme="minorHAnsi" w:eastAsiaTheme="minorHAnsi" w:hAnsiTheme="minorHAnsi" w:cs="Arial"/>
                <w:color w:val="215868" w:themeColor="accent5" w:themeShade="80"/>
                <w:spacing w:val="-2"/>
                <w:szCs w:val="20"/>
                <w:lang w:val="en-US" w:eastAsia="en-US"/>
              </w:rPr>
              <w:t xml:space="preserve"> </w:t>
            </w:r>
            <w:r w:rsidRPr="0078445D">
              <w:rPr>
                <w:rFonts w:asciiTheme="minorHAnsi" w:eastAsiaTheme="minorHAnsi" w:hAnsiTheme="minorHAnsi" w:cs="Arial"/>
                <w:color w:val="215868" w:themeColor="accent5" w:themeShade="80"/>
                <w:spacing w:val="-2"/>
                <w:szCs w:val="20"/>
                <w:lang w:val="en-US" w:eastAsia="en-US"/>
              </w:rPr>
              <w:t>Monitoring and reporting</w:t>
            </w:r>
            <w:r w:rsidR="000B2724" w:rsidRPr="0078445D">
              <w:rPr>
                <w:rFonts w:asciiTheme="minorHAnsi" w:eastAsiaTheme="minorHAnsi" w:hAnsiTheme="minorHAnsi" w:cs="Arial"/>
                <w:color w:val="215868" w:themeColor="accent5" w:themeShade="80"/>
                <w:spacing w:val="-2"/>
                <w:szCs w:val="20"/>
                <w:lang w:val="en-US" w:eastAsia="en-US"/>
              </w:rPr>
              <w:t>;</w:t>
            </w:r>
          </w:p>
          <w:p w:rsidR="007C60A3" w:rsidRPr="0078445D" w:rsidRDefault="007C60A3" w:rsidP="008B29F4">
            <w:pPr>
              <w:pStyle w:val="SRPtextmaincontenttext"/>
              <w:tabs>
                <w:tab w:val="left" w:pos="1712"/>
              </w:tabs>
              <w:spacing w:after="0"/>
              <w:jc w:val="both"/>
              <w:rPr>
                <w:rFonts w:asciiTheme="minorHAnsi" w:eastAsia="MS Mincho" w:hAnsiTheme="minorHAnsi" w:cs="Arial"/>
                <w:b/>
                <w:noProof/>
                <w:color w:val="215868" w:themeColor="accent5" w:themeShade="80"/>
                <w:szCs w:val="20"/>
                <w:lang w:eastAsia="en-GB"/>
              </w:rPr>
            </w:pPr>
          </w:p>
          <w:p w:rsidR="00F76A65" w:rsidRPr="0078445D" w:rsidRDefault="00FD5DD8" w:rsidP="006218B4">
            <w:pPr>
              <w:pStyle w:val="SRPtextmaincontenttext"/>
              <w:tabs>
                <w:tab w:val="left" w:pos="1712"/>
              </w:tabs>
              <w:spacing w:after="0"/>
              <w:jc w:val="both"/>
              <w:rPr>
                <w:rFonts w:asciiTheme="minorHAnsi" w:hAnsiTheme="minorHAnsi"/>
                <w:color w:val="215868" w:themeColor="accent5" w:themeShade="80"/>
                <w:lang w:val="en-US"/>
              </w:rPr>
            </w:pPr>
            <w:r w:rsidRPr="0078445D">
              <w:rPr>
                <w:rFonts w:asciiTheme="minorHAnsi" w:eastAsia="MS Mincho" w:hAnsiTheme="minorHAnsi" w:cs="Arial"/>
                <w:b/>
                <w:noProof/>
                <w:color w:val="215868" w:themeColor="accent5" w:themeShade="80"/>
                <w:szCs w:val="20"/>
                <w:lang w:eastAsia="en-GB"/>
              </w:rPr>
              <w:t>Areas of Work in 2014</w:t>
            </w:r>
            <w:r w:rsidR="00F76A65" w:rsidRPr="0078445D">
              <w:rPr>
                <w:rFonts w:asciiTheme="minorHAnsi" w:eastAsia="MS Mincho" w:hAnsiTheme="minorHAnsi" w:cs="Arial"/>
                <w:b/>
                <w:noProof/>
                <w:color w:val="215868" w:themeColor="accent5" w:themeShade="80"/>
                <w:szCs w:val="20"/>
                <w:lang w:eastAsia="en-GB"/>
              </w:rPr>
              <w:t xml:space="preserve">. </w:t>
            </w:r>
            <w:r w:rsidR="00B51314" w:rsidRPr="0078445D">
              <w:rPr>
                <w:rFonts w:asciiTheme="minorHAnsi" w:eastAsiaTheme="minorHAnsi" w:hAnsiTheme="minorHAnsi" w:cs="Arial"/>
                <w:color w:val="215868" w:themeColor="accent5" w:themeShade="80"/>
                <w:spacing w:val="-2"/>
                <w:szCs w:val="20"/>
                <w:lang w:val="en-US" w:eastAsia="en-US"/>
              </w:rPr>
              <w:t>In 201</w:t>
            </w:r>
            <w:r w:rsidR="00235AC1" w:rsidRPr="0078445D">
              <w:rPr>
                <w:rFonts w:asciiTheme="minorHAnsi" w:eastAsiaTheme="minorHAnsi" w:hAnsiTheme="minorHAnsi" w:cs="Arial"/>
                <w:color w:val="215868" w:themeColor="accent5" w:themeShade="80"/>
                <w:spacing w:val="-2"/>
                <w:szCs w:val="20"/>
                <w:lang w:val="en-US" w:eastAsia="en-US"/>
              </w:rPr>
              <w:t>4</w:t>
            </w:r>
            <w:r w:rsidR="00D9487E" w:rsidRPr="0078445D">
              <w:rPr>
                <w:rFonts w:asciiTheme="minorHAnsi" w:eastAsiaTheme="minorHAnsi" w:hAnsiTheme="minorHAnsi" w:cs="Arial"/>
                <w:color w:val="215868" w:themeColor="accent5" w:themeShade="80"/>
                <w:spacing w:val="-2"/>
                <w:szCs w:val="20"/>
                <w:lang w:val="en-US" w:eastAsia="en-US"/>
              </w:rPr>
              <w:t>,</w:t>
            </w:r>
            <w:r w:rsidR="00B51314" w:rsidRPr="0078445D">
              <w:rPr>
                <w:rFonts w:asciiTheme="minorHAnsi" w:eastAsiaTheme="minorHAnsi" w:hAnsiTheme="minorHAnsi" w:cs="Arial"/>
                <w:color w:val="215868" w:themeColor="accent5" w:themeShade="80"/>
                <w:spacing w:val="-2"/>
                <w:szCs w:val="20"/>
                <w:lang w:val="en-US" w:eastAsia="en-US"/>
              </w:rPr>
              <w:t xml:space="preserve"> </w:t>
            </w:r>
            <w:r w:rsidRPr="0078445D">
              <w:rPr>
                <w:rFonts w:asciiTheme="minorHAnsi" w:eastAsiaTheme="minorHAnsi" w:hAnsiTheme="minorHAnsi" w:cs="Arial"/>
                <w:color w:val="215868" w:themeColor="accent5" w:themeShade="80"/>
                <w:spacing w:val="-2"/>
                <w:szCs w:val="20"/>
                <w:lang w:val="en-US" w:eastAsia="en-US"/>
              </w:rPr>
              <w:t>four different areas of work where s</w:t>
            </w:r>
            <w:r w:rsidR="006218B4">
              <w:rPr>
                <w:rFonts w:asciiTheme="minorHAnsi" w:eastAsiaTheme="minorHAnsi" w:hAnsiTheme="minorHAnsi" w:cs="Arial"/>
                <w:color w:val="215868" w:themeColor="accent5" w:themeShade="80"/>
                <w:spacing w:val="-2"/>
                <w:szCs w:val="20"/>
                <w:lang w:val="en-US" w:eastAsia="en-US"/>
              </w:rPr>
              <w:t>upported</w:t>
            </w:r>
            <w:r w:rsidR="00BD65CF" w:rsidRPr="0078445D">
              <w:rPr>
                <w:rFonts w:asciiTheme="minorHAnsi" w:eastAsiaTheme="minorHAnsi" w:hAnsiTheme="minorHAnsi" w:cs="Arial"/>
                <w:color w:val="215868" w:themeColor="accent5" w:themeShade="80"/>
                <w:spacing w:val="-2"/>
                <w:szCs w:val="20"/>
                <w:lang w:val="en-US" w:eastAsia="en-US"/>
              </w:rPr>
              <w:t xml:space="preserve">; (i) </w:t>
            </w:r>
            <w:r w:rsidRPr="0078445D">
              <w:rPr>
                <w:rFonts w:asciiTheme="minorHAnsi" w:eastAsiaTheme="minorHAnsi" w:hAnsiTheme="minorHAnsi" w:cs="Arial"/>
                <w:color w:val="215868" w:themeColor="accent5" w:themeShade="80"/>
                <w:spacing w:val="-2"/>
                <w:szCs w:val="20"/>
                <w:lang w:val="en-US" w:eastAsia="en-US"/>
              </w:rPr>
              <w:t>capacity development through in country trainings,</w:t>
            </w:r>
            <w:r w:rsidR="00BD65CF" w:rsidRPr="0078445D">
              <w:rPr>
                <w:rFonts w:asciiTheme="minorHAnsi" w:eastAsiaTheme="minorHAnsi" w:hAnsiTheme="minorHAnsi" w:cs="Arial"/>
                <w:color w:val="215868" w:themeColor="accent5" w:themeShade="80"/>
                <w:spacing w:val="-2"/>
                <w:szCs w:val="20"/>
                <w:lang w:val="en-US" w:eastAsia="en-US"/>
              </w:rPr>
              <w:t xml:space="preserve"> </w:t>
            </w:r>
            <w:r w:rsidRPr="0078445D">
              <w:rPr>
                <w:rFonts w:asciiTheme="minorHAnsi" w:eastAsiaTheme="minorHAnsi" w:hAnsiTheme="minorHAnsi" w:cs="Arial"/>
                <w:color w:val="215868" w:themeColor="accent5" w:themeShade="80"/>
                <w:spacing w:val="-2"/>
                <w:szCs w:val="20"/>
                <w:lang w:val="en-US" w:eastAsia="en-US"/>
              </w:rPr>
              <w:t>program quality trainings and the e-learning (still under construction)</w:t>
            </w:r>
            <w:r w:rsidR="00BD65CF" w:rsidRPr="0078445D">
              <w:rPr>
                <w:rFonts w:asciiTheme="minorHAnsi" w:eastAsiaTheme="minorHAnsi" w:hAnsiTheme="minorHAnsi" w:cs="Arial"/>
                <w:color w:val="215868" w:themeColor="accent5" w:themeShade="80"/>
                <w:spacing w:val="-2"/>
                <w:szCs w:val="20"/>
                <w:lang w:val="en-US" w:eastAsia="en-US"/>
              </w:rPr>
              <w:t>; (ii) information management through Facebook and the construction of a website and some Info management tool</w:t>
            </w:r>
            <w:r w:rsidR="002A064B" w:rsidRPr="0078445D">
              <w:rPr>
                <w:rFonts w:asciiTheme="minorHAnsi" w:eastAsiaTheme="minorHAnsi" w:hAnsiTheme="minorHAnsi" w:cs="Arial"/>
                <w:color w:val="215868" w:themeColor="accent5" w:themeShade="80"/>
                <w:spacing w:val="-2"/>
                <w:szCs w:val="20"/>
                <w:lang w:val="en-US" w:eastAsia="en-US"/>
              </w:rPr>
              <w:t>s</w:t>
            </w:r>
            <w:r w:rsidR="006218B4">
              <w:rPr>
                <w:rFonts w:asciiTheme="minorHAnsi" w:eastAsiaTheme="minorHAnsi" w:hAnsiTheme="minorHAnsi" w:cs="Arial"/>
                <w:color w:val="215868" w:themeColor="accent5" w:themeShade="80"/>
                <w:spacing w:val="-2"/>
                <w:szCs w:val="20"/>
                <w:lang w:val="en-US" w:eastAsia="en-US"/>
              </w:rPr>
              <w:t>,</w:t>
            </w:r>
            <w:r w:rsidR="00BD65CF" w:rsidRPr="0078445D">
              <w:rPr>
                <w:rFonts w:asciiTheme="minorHAnsi" w:eastAsiaTheme="minorHAnsi" w:hAnsiTheme="minorHAnsi" w:cs="Arial"/>
                <w:color w:val="215868" w:themeColor="accent5" w:themeShade="80"/>
                <w:spacing w:val="-2"/>
                <w:szCs w:val="20"/>
                <w:lang w:val="en-US" w:eastAsia="en-US"/>
              </w:rPr>
              <w:t xml:space="preserve"> global market survey </w:t>
            </w:r>
            <w:r w:rsidR="006218B4">
              <w:rPr>
                <w:rFonts w:asciiTheme="minorHAnsi" w:eastAsiaTheme="minorHAnsi" w:hAnsiTheme="minorHAnsi" w:cs="Arial"/>
                <w:color w:val="215868" w:themeColor="accent5" w:themeShade="80"/>
                <w:spacing w:val="-2"/>
                <w:szCs w:val="20"/>
                <w:lang w:val="en-US" w:eastAsia="en-US"/>
              </w:rPr>
              <w:t xml:space="preserve">s and </w:t>
            </w:r>
            <w:r w:rsidR="00BD65CF" w:rsidRPr="0078445D">
              <w:rPr>
                <w:rFonts w:asciiTheme="minorHAnsi" w:eastAsiaTheme="minorHAnsi" w:hAnsiTheme="minorHAnsi" w:cs="Arial"/>
                <w:color w:val="215868" w:themeColor="accent5" w:themeShade="80"/>
                <w:spacing w:val="-2"/>
                <w:szCs w:val="20"/>
                <w:lang w:val="en-US" w:eastAsia="en-US"/>
              </w:rPr>
              <w:t xml:space="preserve"> lessons learned exercises; (iii) Support to national clusters : </w:t>
            </w:r>
            <w:r w:rsidR="006218B4">
              <w:rPr>
                <w:rFonts w:asciiTheme="minorHAnsi" w:eastAsiaTheme="minorHAnsi" w:hAnsiTheme="minorHAnsi" w:cs="Arial"/>
                <w:color w:val="215868" w:themeColor="accent5" w:themeShade="80"/>
                <w:spacing w:val="-2"/>
                <w:szCs w:val="20"/>
                <w:lang w:val="en-US" w:eastAsia="en-US"/>
              </w:rPr>
              <w:t xml:space="preserve">carried out </w:t>
            </w:r>
            <w:r w:rsidR="00BD65CF" w:rsidRPr="0078445D">
              <w:rPr>
                <w:rFonts w:asciiTheme="minorHAnsi" w:eastAsiaTheme="minorHAnsi" w:hAnsiTheme="minorHAnsi" w:cs="Arial"/>
                <w:color w:val="215868" w:themeColor="accent5" w:themeShade="80"/>
                <w:spacing w:val="-2"/>
                <w:szCs w:val="20"/>
                <w:lang w:val="en-US" w:eastAsia="en-US"/>
              </w:rPr>
              <w:t xml:space="preserve">16 missions in 2014 in response to </w:t>
            </w:r>
            <w:r w:rsidR="006218B4" w:rsidRPr="0078445D">
              <w:rPr>
                <w:rFonts w:asciiTheme="minorHAnsi" w:eastAsiaTheme="minorHAnsi" w:hAnsiTheme="minorHAnsi" w:cs="Arial"/>
                <w:color w:val="215868" w:themeColor="accent5" w:themeShade="80"/>
                <w:spacing w:val="-2"/>
                <w:szCs w:val="20"/>
                <w:lang w:val="en-US" w:eastAsia="en-US"/>
              </w:rPr>
              <w:t>cris</w:t>
            </w:r>
            <w:r w:rsidR="006218B4">
              <w:rPr>
                <w:rFonts w:asciiTheme="minorHAnsi" w:eastAsiaTheme="minorHAnsi" w:hAnsiTheme="minorHAnsi" w:cs="Arial"/>
                <w:color w:val="215868" w:themeColor="accent5" w:themeShade="80"/>
                <w:spacing w:val="-2"/>
                <w:szCs w:val="20"/>
                <w:lang w:val="en-US" w:eastAsia="en-US"/>
              </w:rPr>
              <w:t>e</w:t>
            </w:r>
            <w:r w:rsidR="006218B4" w:rsidRPr="0078445D">
              <w:rPr>
                <w:rFonts w:asciiTheme="minorHAnsi" w:eastAsiaTheme="minorHAnsi" w:hAnsiTheme="minorHAnsi" w:cs="Arial"/>
                <w:color w:val="215868" w:themeColor="accent5" w:themeShade="80"/>
                <w:spacing w:val="-2"/>
                <w:szCs w:val="20"/>
                <w:lang w:val="en-US" w:eastAsia="en-US"/>
              </w:rPr>
              <w:t xml:space="preserve">s </w:t>
            </w:r>
            <w:r w:rsidR="00BD65CF" w:rsidRPr="0078445D">
              <w:rPr>
                <w:rFonts w:asciiTheme="minorHAnsi" w:eastAsiaTheme="minorHAnsi" w:hAnsiTheme="minorHAnsi" w:cs="Arial"/>
                <w:color w:val="215868" w:themeColor="accent5" w:themeShade="80"/>
                <w:spacing w:val="-2"/>
                <w:szCs w:val="20"/>
                <w:lang w:val="en-US" w:eastAsia="en-US"/>
              </w:rPr>
              <w:t>in different countries; (iv) Advocacy, Communication &amp; Partnership</w:t>
            </w:r>
            <w:r w:rsidR="000B2724" w:rsidRPr="0078445D">
              <w:rPr>
                <w:rFonts w:asciiTheme="minorHAnsi" w:eastAsiaTheme="minorHAnsi" w:hAnsiTheme="minorHAnsi" w:cs="Arial"/>
                <w:color w:val="215868" w:themeColor="accent5" w:themeShade="80"/>
                <w:spacing w:val="-2"/>
                <w:szCs w:val="20"/>
                <w:lang w:val="en-US" w:eastAsia="en-US"/>
              </w:rPr>
              <w:t xml:space="preserve"> through meetings with donors, </w:t>
            </w:r>
            <w:r w:rsidR="00BD65CF" w:rsidRPr="0078445D">
              <w:rPr>
                <w:rFonts w:asciiTheme="minorHAnsi" w:eastAsiaTheme="minorHAnsi" w:hAnsiTheme="minorHAnsi" w:cs="Arial"/>
                <w:color w:val="215868" w:themeColor="accent5" w:themeShade="80"/>
                <w:spacing w:val="-2"/>
                <w:szCs w:val="20"/>
                <w:lang w:val="en-US" w:eastAsia="en-US"/>
              </w:rPr>
              <w:t xml:space="preserve">the global dashboard </w:t>
            </w:r>
            <w:r w:rsidR="002A064B" w:rsidRPr="0078445D">
              <w:rPr>
                <w:rFonts w:asciiTheme="minorHAnsi" w:eastAsiaTheme="minorHAnsi" w:hAnsiTheme="minorHAnsi" w:cs="Arial"/>
                <w:color w:val="215868" w:themeColor="accent5" w:themeShade="80"/>
                <w:spacing w:val="-2"/>
                <w:szCs w:val="20"/>
                <w:lang w:val="en-US" w:eastAsia="en-US"/>
              </w:rPr>
              <w:t>and rapid response capacity by organizing 2 global meetings per year</w:t>
            </w:r>
            <w:r w:rsidR="006218B4">
              <w:rPr>
                <w:rFonts w:asciiTheme="minorHAnsi" w:eastAsiaTheme="minorHAnsi" w:hAnsiTheme="minorHAnsi" w:cs="Arial"/>
                <w:color w:val="215868" w:themeColor="accent5" w:themeShade="80"/>
                <w:spacing w:val="-2"/>
                <w:szCs w:val="20"/>
                <w:lang w:val="en-US" w:eastAsia="en-US"/>
              </w:rPr>
              <w:t xml:space="preserve"> and</w:t>
            </w:r>
            <w:r w:rsidR="002A064B" w:rsidRPr="0078445D">
              <w:rPr>
                <w:rFonts w:asciiTheme="minorHAnsi" w:eastAsiaTheme="minorHAnsi" w:hAnsiTheme="minorHAnsi" w:cs="Arial"/>
                <w:color w:val="215868" w:themeColor="accent5" w:themeShade="80"/>
                <w:spacing w:val="-2"/>
                <w:szCs w:val="20"/>
                <w:lang w:val="en-US" w:eastAsia="en-US"/>
              </w:rPr>
              <w:t xml:space="preserve"> monthly online meetings.</w:t>
            </w:r>
            <w:r w:rsidR="000B2724" w:rsidRPr="0078445D">
              <w:rPr>
                <w:rFonts w:asciiTheme="minorHAnsi" w:eastAsiaTheme="minorHAnsi" w:hAnsiTheme="minorHAnsi" w:cs="Arial"/>
                <w:color w:val="215868" w:themeColor="accent5" w:themeShade="80"/>
                <w:spacing w:val="-2"/>
                <w:szCs w:val="20"/>
                <w:lang w:val="en-US" w:eastAsia="en-US"/>
              </w:rPr>
              <w:t xml:space="preserve"> However</w:t>
            </w:r>
            <w:r w:rsidR="006218B4">
              <w:rPr>
                <w:rFonts w:asciiTheme="minorHAnsi" w:eastAsiaTheme="minorHAnsi" w:hAnsiTheme="minorHAnsi" w:cs="Arial"/>
                <w:color w:val="215868" w:themeColor="accent5" w:themeShade="80"/>
                <w:spacing w:val="-2"/>
                <w:szCs w:val="20"/>
                <w:lang w:val="en-US" w:eastAsia="en-US"/>
              </w:rPr>
              <w:t>,</w:t>
            </w:r>
            <w:r w:rsidR="000B2724" w:rsidRPr="0078445D">
              <w:rPr>
                <w:rFonts w:asciiTheme="minorHAnsi" w:eastAsiaTheme="minorHAnsi" w:hAnsiTheme="minorHAnsi" w:cs="Arial"/>
                <w:color w:val="215868" w:themeColor="accent5" w:themeShade="80"/>
                <w:spacing w:val="-2"/>
                <w:szCs w:val="20"/>
                <w:lang w:val="en-US" w:eastAsia="en-US"/>
              </w:rPr>
              <w:t xml:space="preserve"> despite this</w:t>
            </w:r>
            <w:r w:rsidR="006218B4">
              <w:rPr>
                <w:rFonts w:asciiTheme="minorHAnsi" w:eastAsiaTheme="minorHAnsi" w:hAnsiTheme="minorHAnsi" w:cs="Arial"/>
                <w:color w:val="215868" w:themeColor="accent5" w:themeShade="80"/>
                <w:spacing w:val="-2"/>
                <w:szCs w:val="20"/>
                <w:lang w:val="en-US" w:eastAsia="en-US"/>
              </w:rPr>
              <w:t xml:space="preserve"> progress</w:t>
            </w:r>
            <w:r w:rsidR="000B2724" w:rsidRPr="0078445D">
              <w:rPr>
                <w:rFonts w:asciiTheme="minorHAnsi" w:eastAsiaTheme="minorHAnsi" w:hAnsiTheme="minorHAnsi" w:cs="Arial"/>
                <w:color w:val="215868" w:themeColor="accent5" w:themeShade="80"/>
                <w:spacing w:val="-2"/>
                <w:szCs w:val="20"/>
                <w:lang w:val="en-US" w:eastAsia="en-US"/>
              </w:rPr>
              <w:t>,</w:t>
            </w:r>
            <w:r w:rsidR="006218B4">
              <w:rPr>
                <w:rFonts w:asciiTheme="minorHAnsi" w:eastAsiaTheme="minorHAnsi" w:hAnsiTheme="minorHAnsi" w:cs="Arial"/>
                <w:color w:val="215868" w:themeColor="accent5" w:themeShade="80"/>
                <w:spacing w:val="-2"/>
                <w:szCs w:val="20"/>
                <w:lang w:val="en-US" w:eastAsia="en-US"/>
              </w:rPr>
              <w:t xml:space="preserve"> </w:t>
            </w:r>
            <w:r w:rsidR="000B2724" w:rsidRPr="0078445D">
              <w:rPr>
                <w:rFonts w:asciiTheme="minorHAnsi" w:eastAsiaTheme="minorHAnsi" w:hAnsiTheme="minorHAnsi" w:cs="Arial"/>
                <w:color w:val="215868" w:themeColor="accent5" w:themeShade="80"/>
                <w:spacing w:val="-2"/>
                <w:szCs w:val="20"/>
                <w:lang w:val="en-US" w:eastAsia="en-US"/>
              </w:rPr>
              <w:t xml:space="preserve">lack of funding for coordination is </w:t>
            </w:r>
            <w:r w:rsidR="006218B4">
              <w:rPr>
                <w:rFonts w:asciiTheme="minorHAnsi" w:eastAsiaTheme="minorHAnsi" w:hAnsiTheme="minorHAnsi" w:cs="Arial"/>
                <w:color w:val="215868" w:themeColor="accent5" w:themeShade="80"/>
                <w:spacing w:val="-2"/>
                <w:szCs w:val="20"/>
                <w:lang w:val="en-US" w:eastAsia="en-US"/>
              </w:rPr>
              <w:t xml:space="preserve">still </w:t>
            </w:r>
            <w:r w:rsidR="000B2724" w:rsidRPr="0078445D">
              <w:rPr>
                <w:rFonts w:asciiTheme="minorHAnsi" w:eastAsiaTheme="minorHAnsi" w:hAnsiTheme="minorHAnsi" w:cs="Arial"/>
                <w:color w:val="215868" w:themeColor="accent5" w:themeShade="80"/>
                <w:spacing w:val="-2"/>
                <w:szCs w:val="20"/>
                <w:lang w:val="en-US" w:eastAsia="en-US"/>
              </w:rPr>
              <w:t>a major problem.</w:t>
            </w:r>
            <w:r w:rsidR="00055C0A" w:rsidRPr="0078445D">
              <w:rPr>
                <w:rFonts w:asciiTheme="minorHAnsi" w:eastAsiaTheme="minorHAnsi" w:hAnsiTheme="minorHAnsi" w:cs="Arial"/>
                <w:color w:val="215868" w:themeColor="accent5" w:themeShade="80"/>
                <w:spacing w:val="-2"/>
                <w:szCs w:val="20"/>
                <w:lang w:val="en-US" w:eastAsia="en-US"/>
              </w:rPr>
              <w:t xml:space="preserve"> </w:t>
            </w:r>
          </w:p>
        </w:tc>
        <w:tc>
          <w:tcPr>
            <w:tcW w:w="1629" w:type="dxa"/>
            <w:gridSpan w:val="2"/>
            <w:shd w:val="clear" w:color="auto" w:fill="215868" w:themeFill="accent5" w:themeFillShade="80"/>
            <w:vAlign w:val="center"/>
          </w:tcPr>
          <w:p w:rsidR="004E49B3" w:rsidRPr="005A19C7" w:rsidRDefault="00C6704A" w:rsidP="00EE3D3F">
            <w:pPr>
              <w:pStyle w:val="SRPtextmaincontenttext"/>
              <w:rPr>
                <w:rStyle w:val="Hyperlink"/>
                <w:rFonts w:asciiTheme="minorHAnsi" w:hAnsiTheme="minorHAnsi"/>
                <w:b/>
                <w:color w:val="FFFFFF" w:themeColor="background1"/>
                <w:szCs w:val="20"/>
                <w:lang w:val="en-US"/>
              </w:rPr>
            </w:pPr>
            <w:r w:rsidRPr="005A19C7">
              <w:rPr>
                <w:rFonts w:asciiTheme="minorHAnsi" w:hAnsiTheme="minorHAnsi"/>
                <w:b/>
                <w:color w:val="FFFFFF" w:themeColor="background1"/>
                <w:szCs w:val="20"/>
                <w:lang w:val="en-US"/>
              </w:rPr>
              <w:fldChar w:fldCharType="begin"/>
            </w:r>
            <w:r w:rsidR="0078445D" w:rsidRPr="005A19C7">
              <w:rPr>
                <w:rFonts w:asciiTheme="minorHAnsi" w:hAnsiTheme="minorHAnsi"/>
                <w:b/>
                <w:color w:val="FFFFFF" w:themeColor="background1"/>
                <w:szCs w:val="20"/>
                <w:lang w:val="en-US"/>
              </w:rPr>
              <w:instrText>HYPERLINK "ftp://ext-ftp.fao.org/DOs/Data/Upload/Lebanon/FSSWG/Global+Food+Security+Introductory+Video-HD.mp4"</w:instrText>
            </w:r>
            <w:r w:rsidRPr="005A19C7">
              <w:rPr>
                <w:rFonts w:asciiTheme="minorHAnsi" w:hAnsiTheme="minorHAnsi"/>
                <w:b/>
                <w:color w:val="FFFFFF" w:themeColor="background1"/>
                <w:szCs w:val="20"/>
                <w:lang w:val="en-US"/>
              </w:rPr>
              <w:fldChar w:fldCharType="separate"/>
            </w:r>
            <w:r w:rsidR="0027386C" w:rsidRPr="005A19C7">
              <w:rPr>
                <w:rStyle w:val="Hyperlink"/>
                <w:rFonts w:asciiTheme="minorHAnsi" w:hAnsiTheme="minorHAnsi"/>
                <w:b/>
                <w:color w:val="FFFFFF" w:themeColor="background1"/>
                <w:szCs w:val="20"/>
                <w:lang w:val="en-US"/>
              </w:rPr>
              <w:t xml:space="preserve"> </w:t>
            </w:r>
            <w:r w:rsidR="000B2724" w:rsidRPr="005A19C7">
              <w:rPr>
                <w:rStyle w:val="Hyperlink"/>
                <w:rFonts w:asciiTheme="minorHAnsi" w:hAnsiTheme="minorHAnsi"/>
                <w:b/>
                <w:color w:val="FFFFFF" w:themeColor="background1"/>
                <w:szCs w:val="20"/>
                <w:lang w:val="en-US"/>
              </w:rPr>
              <w:t>GFSC</w:t>
            </w:r>
          </w:p>
          <w:p w:rsidR="00EE0C53" w:rsidRPr="005A19C7" w:rsidRDefault="00C6704A" w:rsidP="00C071D4">
            <w:pPr>
              <w:pStyle w:val="SRPtextmaincontenttext"/>
              <w:rPr>
                <w:rStyle w:val="Hyperlink"/>
                <w:color w:val="FFFFFF" w:themeColor="background1"/>
                <w:szCs w:val="20"/>
                <w:lang w:val="en-US"/>
              </w:rPr>
            </w:pPr>
            <w:r w:rsidRPr="005A19C7">
              <w:rPr>
                <w:rFonts w:asciiTheme="minorHAnsi" w:hAnsiTheme="minorHAnsi"/>
                <w:b/>
                <w:color w:val="FFFFFF" w:themeColor="background1"/>
                <w:szCs w:val="20"/>
                <w:lang w:val="en-US"/>
              </w:rPr>
              <w:fldChar w:fldCharType="end"/>
            </w:r>
          </w:p>
          <w:p w:rsidR="00A5567E" w:rsidRPr="005A19C7" w:rsidRDefault="000805BA" w:rsidP="00220CF7">
            <w:pPr>
              <w:pStyle w:val="SRPtextmaincontenttext"/>
              <w:rPr>
                <w:rStyle w:val="Hyperlink"/>
                <w:rFonts w:asciiTheme="minorHAnsi" w:hAnsiTheme="minorHAnsi"/>
                <w:b/>
                <w:color w:val="FFFFFF" w:themeColor="background1"/>
                <w:szCs w:val="20"/>
                <w:lang w:val="en-US"/>
              </w:rPr>
            </w:pPr>
            <w:r w:rsidRPr="005A19C7">
              <w:rPr>
                <w:rFonts w:asciiTheme="minorHAnsi" w:hAnsiTheme="minorHAnsi"/>
                <w:b/>
                <w:color w:val="FFFFFF" w:themeColor="background1"/>
                <w:szCs w:val="20"/>
                <w:lang w:val="en-US"/>
              </w:rPr>
              <w:fldChar w:fldCharType="begin"/>
            </w:r>
            <w:r w:rsidR="009E232E" w:rsidRPr="005A19C7">
              <w:rPr>
                <w:rFonts w:asciiTheme="minorHAnsi" w:hAnsiTheme="minorHAnsi"/>
                <w:b/>
                <w:color w:val="FFFFFF" w:themeColor="background1"/>
                <w:szCs w:val="20"/>
                <w:lang w:val="en-US"/>
              </w:rPr>
              <w:instrText>HYPERLINK "ftp://ext-ftp.fao.org/DOs/Data/Upload/Lebanon/FSSWG/Beirut%20Dec%202014%20gFSC%20presentation%20revised.pptx"</w:instrText>
            </w:r>
            <w:r w:rsidRPr="005A19C7">
              <w:rPr>
                <w:rFonts w:asciiTheme="minorHAnsi" w:hAnsiTheme="minorHAnsi"/>
                <w:b/>
                <w:color w:val="FFFFFF" w:themeColor="background1"/>
                <w:szCs w:val="20"/>
                <w:lang w:val="en-US"/>
              </w:rPr>
              <w:fldChar w:fldCharType="separate"/>
            </w:r>
            <w:r w:rsidR="00220CF7" w:rsidRPr="005A19C7">
              <w:rPr>
                <w:rStyle w:val="Hyperlink"/>
                <w:rFonts w:asciiTheme="minorHAnsi" w:hAnsiTheme="minorHAnsi"/>
                <w:b/>
                <w:color w:val="FFFFFF" w:themeColor="background1"/>
                <w:szCs w:val="20"/>
                <w:lang w:val="en-US"/>
              </w:rPr>
              <w:t>Power point presentation on “Global Food security Cluster – Strengthening Humanitarian Response</w:t>
            </w:r>
            <w:r w:rsidR="00A5567E" w:rsidRPr="005A19C7">
              <w:rPr>
                <w:rStyle w:val="Hyperlink"/>
                <w:rFonts w:asciiTheme="minorHAnsi" w:hAnsiTheme="minorHAnsi"/>
                <w:b/>
                <w:color w:val="FFFFFF" w:themeColor="background1"/>
                <w:szCs w:val="20"/>
                <w:lang w:val="en-US"/>
              </w:rPr>
              <w:t>”</w:t>
            </w:r>
          </w:p>
          <w:p w:rsidR="00EE3D3F" w:rsidRPr="005A19C7" w:rsidRDefault="000805BA" w:rsidP="00C071D4">
            <w:pPr>
              <w:pStyle w:val="SRPtextmaincontenttext"/>
              <w:rPr>
                <w:rFonts w:asciiTheme="minorHAnsi" w:hAnsiTheme="minorHAnsi"/>
                <w:b/>
                <w:color w:val="FFFFFF" w:themeColor="background1"/>
                <w:szCs w:val="20"/>
                <w:lang w:val="en-US"/>
              </w:rPr>
            </w:pPr>
            <w:r w:rsidRPr="005A19C7">
              <w:rPr>
                <w:rFonts w:asciiTheme="minorHAnsi" w:hAnsiTheme="minorHAnsi"/>
                <w:b/>
                <w:color w:val="FFFFFF" w:themeColor="background1"/>
                <w:szCs w:val="20"/>
                <w:lang w:val="en-US"/>
              </w:rPr>
              <w:fldChar w:fldCharType="end"/>
            </w:r>
          </w:p>
          <w:p w:rsidR="00804C1E" w:rsidRPr="005A19C7" w:rsidRDefault="00F715DB" w:rsidP="0078445D">
            <w:pPr>
              <w:pStyle w:val="SRPtextmaincontenttext"/>
              <w:rPr>
                <w:rStyle w:val="Hyperlink"/>
                <w:rFonts w:asciiTheme="minorHAnsi" w:hAnsiTheme="minorHAnsi"/>
                <w:b/>
                <w:color w:val="FFFFFF" w:themeColor="background1"/>
                <w:szCs w:val="20"/>
                <w:lang w:val="en-US"/>
              </w:rPr>
            </w:pPr>
            <w:r w:rsidRPr="005A19C7">
              <w:rPr>
                <w:rFonts w:asciiTheme="minorHAnsi" w:hAnsiTheme="minorHAnsi"/>
                <w:b/>
                <w:color w:val="FFFFFF" w:themeColor="background1"/>
                <w:szCs w:val="20"/>
                <w:lang w:val="en-US"/>
              </w:rPr>
              <w:fldChar w:fldCharType="begin"/>
            </w:r>
            <w:r w:rsidRPr="005A19C7">
              <w:rPr>
                <w:rFonts w:asciiTheme="minorHAnsi" w:hAnsiTheme="minorHAnsi"/>
                <w:b/>
                <w:color w:val="FFFFFF" w:themeColor="background1"/>
                <w:szCs w:val="20"/>
                <w:lang w:val="en-US"/>
              </w:rPr>
              <w:instrText xml:space="preserve"> HYPERLINK "http://www.wfp.org/content/faowfp-joint-evaluation-food-security-cluster-coordination-humanitarian-action-terms-referen" </w:instrText>
            </w:r>
            <w:r w:rsidRPr="005A19C7">
              <w:rPr>
                <w:rFonts w:asciiTheme="minorHAnsi" w:hAnsiTheme="minorHAnsi"/>
                <w:b/>
                <w:color w:val="FFFFFF" w:themeColor="background1"/>
                <w:szCs w:val="20"/>
                <w:lang w:val="en-US"/>
              </w:rPr>
              <w:fldChar w:fldCharType="separate"/>
            </w:r>
            <w:r w:rsidR="004F65EF" w:rsidRPr="005A19C7">
              <w:rPr>
                <w:rStyle w:val="Hyperlink"/>
                <w:rFonts w:asciiTheme="minorHAnsi" w:hAnsiTheme="minorHAnsi"/>
                <w:b/>
                <w:color w:val="FFFFFF" w:themeColor="background1"/>
                <w:szCs w:val="20"/>
                <w:lang w:val="en-US"/>
              </w:rPr>
              <w:t xml:space="preserve">Joint </w:t>
            </w:r>
            <w:r w:rsidR="0078445D" w:rsidRPr="005A19C7">
              <w:rPr>
                <w:rStyle w:val="Hyperlink"/>
                <w:rFonts w:asciiTheme="minorHAnsi" w:hAnsiTheme="minorHAnsi"/>
                <w:b/>
                <w:color w:val="FFFFFF" w:themeColor="background1"/>
                <w:szCs w:val="20"/>
                <w:lang w:val="en-US"/>
              </w:rPr>
              <w:t>Evaluation Report</w:t>
            </w:r>
          </w:p>
          <w:p w:rsidR="0078445D" w:rsidRPr="005A19C7" w:rsidRDefault="00F715DB" w:rsidP="0078445D">
            <w:pPr>
              <w:pStyle w:val="SRPtextmaincontenttext"/>
              <w:rPr>
                <w:rFonts w:asciiTheme="minorHAnsi" w:hAnsiTheme="minorHAnsi"/>
                <w:b/>
                <w:color w:val="FFFFFF" w:themeColor="background1"/>
                <w:szCs w:val="20"/>
                <w:lang w:val="en-US"/>
              </w:rPr>
            </w:pPr>
            <w:r w:rsidRPr="005A19C7">
              <w:rPr>
                <w:rFonts w:asciiTheme="minorHAnsi" w:hAnsiTheme="minorHAnsi"/>
                <w:b/>
                <w:color w:val="FFFFFF" w:themeColor="background1"/>
                <w:szCs w:val="20"/>
                <w:lang w:val="en-US"/>
              </w:rPr>
              <w:fldChar w:fldCharType="end"/>
            </w:r>
          </w:p>
          <w:p w:rsidR="0078445D" w:rsidRPr="005A19C7" w:rsidRDefault="0007446B" w:rsidP="0078445D">
            <w:pPr>
              <w:pStyle w:val="SRPtextmaincontenttext"/>
              <w:rPr>
                <w:rFonts w:asciiTheme="minorHAnsi" w:hAnsiTheme="minorHAnsi"/>
                <w:b/>
                <w:color w:val="FFFFFF" w:themeColor="background1"/>
                <w:szCs w:val="20"/>
                <w:lang w:val="en-US"/>
              </w:rPr>
            </w:pPr>
            <w:hyperlink r:id="rId11" w:history="1">
              <w:r w:rsidR="0078445D" w:rsidRPr="005A19C7">
                <w:rPr>
                  <w:rStyle w:val="Hyperlink"/>
                  <w:rFonts w:asciiTheme="minorHAnsi" w:hAnsiTheme="minorHAnsi"/>
                  <w:b/>
                  <w:color w:val="FFFFFF" w:themeColor="background1"/>
                  <w:szCs w:val="20"/>
                  <w:lang w:val="en-US"/>
                </w:rPr>
                <w:t>More on Joint Evaluation</w:t>
              </w:r>
            </w:hyperlink>
          </w:p>
          <w:p w:rsidR="00EE3D3F" w:rsidRPr="005A19C7" w:rsidRDefault="00EE3D3F" w:rsidP="00C071D4">
            <w:pPr>
              <w:pStyle w:val="SRPtextmaincontenttext"/>
              <w:rPr>
                <w:rStyle w:val="Hyperlink"/>
                <w:rFonts w:asciiTheme="minorHAnsi" w:hAnsiTheme="minorHAnsi"/>
                <w:b/>
                <w:color w:val="FFFFFF" w:themeColor="background1"/>
                <w:szCs w:val="20"/>
                <w:lang w:val="en-US"/>
              </w:rPr>
            </w:pPr>
          </w:p>
          <w:p w:rsidR="00804C1E" w:rsidRPr="005A19C7" w:rsidRDefault="0007446B" w:rsidP="000B2724">
            <w:pPr>
              <w:pStyle w:val="SRPtextmaincontenttext"/>
              <w:rPr>
                <w:rStyle w:val="Hyperlink"/>
                <w:rFonts w:asciiTheme="minorHAnsi" w:hAnsiTheme="minorHAnsi"/>
                <w:b/>
                <w:color w:val="FFFFFF" w:themeColor="background1"/>
                <w:szCs w:val="20"/>
                <w:u w:val="none"/>
                <w:lang w:val="it-IT"/>
              </w:rPr>
            </w:pPr>
            <w:hyperlink r:id="rId12" w:history="1">
              <w:r w:rsidR="00804C1E" w:rsidRPr="005A19C7">
                <w:rPr>
                  <w:rStyle w:val="Hyperlink"/>
                  <w:rFonts w:asciiTheme="minorHAnsi" w:hAnsiTheme="minorHAnsi"/>
                  <w:b/>
                  <w:color w:val="FFFFFF" w:themeColor="background1"/>
                  <w:szCs w:val="20"/>
                  <w:u w:val="none"/>
                  <w:lang w:val="it-IT"/>
                </w:rPr>
                <w:t xml:space="preserve">Contact person: </w:t>
              </w:r>
            </w:hyperlink>
          </w:p>
          <w:p w:rsidR="00C32427" w:rsidRPr="00C32427" w:rsidRDefault="0007446B" w:rsidP="00125BB1">
            <w:pPr>
              <w:pStyle w:val="SRPtextmaincontenttext"/>
              <w:rPr>
                <w:rStyle w:val="Hyperlink"/>
                <w:b/>
                <w:color w:val="FFFFFF" w:themeColor="background1"/>
                <w:u w:val="none"/>
                <w:lang w:val="it-IT"/>
              </w:rPr>
            </w:pPr>
            <w:hyperlink r:id="rId13" w:history="1">
              <w:r w:rsidR="00C32427" w:rsidRPr="00125BB1">
                <w:rPr>
                  <w:rStyle w:val="Hyperlink"/>
                  <w:rFonts w:asciiTheme="minorHAnsi" w:hAnsiTheme="minorHAnsi"/>
                  <w:b/>
                  <w:color w:val="FFFFFF" w:themeColor="background1"/>
                  <w:szCs w:val="20"/>
                  <w:lang w:val="it-IT"/>
                </w:rPr>
                <w:t>Canulla, Roberta (TCE)</w:t>
              </w:r>
            </w:hyperlink>
            <w:r w:rsidR="00C32427" w:rsidRPr="00125BB1">
              <w:rPr>
                <w:rStyle w:val="Hyperlink"/>
                <w:rFonts w:asciiTheme="minorHAnsi" w:hAnsiTheme="minorHAnsi"/>
                <w:b/>
                <w:color w:val="FFFFFF" w:themeColor="background1"/>
                <w:szCs w:val="20"/>
                <w:u w:val="none"/>
                <w:lang w:val="it-IT"/>
              </w:rPr>
              <w:t xml:space="preserve"> </w:t>
            </w:r>
          </w:p>
        </w:tc>
      </w:tr>
      <w:tr w:rsidR="00F76A65" w:rsidRPr="00F2658D" w:rsidTr="002F31B2">
        <w:trPr>
          <w:cantSplit/>
          <w:trHeight w:val="147"/>
        </w:trPr>
        <w:tc>
          <w:tcPr>
            <w:tcW w:w="968" w:type="dxa"/>
            <w:shd w:val="clear" w:color="auto" w:fill="FFFFFF" w:themeFill="background1"/>
            <w:textDirection w:val="btLr"/>
            <w:vAlign w:val="center"/>
          </w:tcPr>
          <w:p w:rsidR="00F76A65" w:rsidRPr="00C32427" w:rsidRDefault="00F76A65" w:rsidP="0004563B">
            <w:pPr>
              <w:ind w:left="115" w:right="115"/>
              <w:jc w:val="center"/>
              <w:rPr>
                <w:rFonts w:asciiTheme="minorHAnsi" w:hAnsiTheme="minorHAnsi"/>
                <w:b/>
                <w:color w:val="D9D9D9" w:themeColor="background1" w:themeShade="D9"/>
                <w:sz w:val="10"/>
                <w:szCs w:val="10"/>
                <w:lang w:val="it-IT"/>
              </w:rPr>
            </w:pPr>
          </w:p>
        </w:tc>
        <w:tc>
          <w:tcPr>
            <w:tcW w:w="8463" w:type="dxa"/>
            <w:gridSpan w:val="8"/>
            <w:shd w:val="clear" w:color="auto" w:fill="FFFFFF" w:themeFill="background1"/>
          </w:tcPr>
          <w:p w:rsidR="00722B18" w:rsidRPr="0078445D" w:rsidRDefault="00722B18" w:rsidP="0004563B">
            <w:pPr>
              <w:rPr>
                <w:rFonts w:asciiTheme="minorHAnsi" w:hAnsiTheme="minorHAnsi"/>
                <w:color w:val="215868" w:themeColor="accent5" w:themeShade="80"/>
                <w:sz w:val="20"/>
                <w:szCs w:val="20"/>
                <w:lang w:val="it-IT"/>
              </w:rPr>
            </w:pPr>
          </w:p>
        </w:tc>
        <w:tc>
          <w:tcPr>
            <w:tcW w:w="1629" w:type="dxa"/>
            <w:gridSpan w:val="2"/>
          </w:tcPr>
          <w:p w:rsidR="00F76A65" w:rsidRPr="00C32427" w:rsidRDefault="00F76A65" w:rsidP="0004563B">
            <w:pPr>
              <w:rPr>
                <w:rFonts w:asciiTheme="minorHAnsi" w:hAnsiTheme="minorHAnsi"/>
                <w:color w:val="262626" w:themeColor="text1" w:themeTint="D9"/>
                <w:sz w:val="10"/>
                <w:szCs w:val="10"/>
                <w:lang w:val="it-IT"/>
              </w:rPr>
            </w:pPr>
          </w:p>
        </w:tc>
      </w:tr>
      <w:tr w:rsidR="006B5070" w:rsidRPr="00E80968" w:rsidTr="00434F71">
        <w:trPr>
          <w:cantSplit/>
          <w:trHeight w:val="2884"/>
        </w:trPr>
        <w:tc>
          <w:tcPr>
            <w:tcW w:w="968" w:type="dxa"/>
            <w:shd w:val="clear" w:color="auto" w:fill="31849B" w:themeFill="accent5" w:themeFillShade="BF"/>
            <w:textDirection w:val="btLr"/>
            <w:vAlign w:val="center"/>
          </w:tcPr>
          <w:p w:rsidR="006B5070" w:rsidRPr="00A51334" w:rsidRDefault="00C540EA" w:rsidP="008B0F29">
            <w:pPr>
              <w:ind w:left="115" w:right="115"/>
              <w:jc w:val="center"/>
              <w:rPr>
                <w:rFonts w:asciiTheme="minorHAnsi" w:hAnsiTheme="minorHAnsi"/>
                <w:b/>
                <w:color w:val="D9D9D9" w:themeColor="background1" w:themeShade="D9"/>
                <w:sz w:val="10"/>
                <w:szCs w:val="10"/>
                <w:lang w:val="en-US"/>
              </w:rPr>
            </w:pPr>
            <w:r>
              <w:rPr>
                <w:rFonts w:asciiTheme="minorHAnsi" w:hAnsiTheme="minorHAnsi"/>
                <w:b/>
                <w:color w:val="FFFFFF" w:themeColor="background1"/>
                <w:lang w:val="en-US"/>
              </w:rPr>
              <w:lastRenderedPageBreak/>
              <w:t>Jo</w:t>
            </w:r>
            <w:r w:rsidR="008B0F29">
              <w:rPr>
                <w:rFonts w:asciiTheme="minorHAnsi" w:hAnsiTheme="minorHAnsi"/>
                <w:b/>
                <w:color w:val="FFFFFF" w:themeColor="background1"/>
                <w:lang w:val="en-US"/>
              </w:rPr>
              <w:t>i</w:t>
            </w:r>
            <w:r>
              <w:rPr>
                <w:rFonts w:asciiTheme="minorHAnsi" w:hAnsiTheme="minorHAnsi"/>
                <w:b/>
                <w:color w:val="FFFFFF" w:themeColor="background1"/>
                <w:lang w:val="en-US"/>
              </w:rPr>
              <w:t xml:space="preserve">nt WFP-FAO </w:t>
            </w:r>
            <w:r w:rsidR="004A7CC4">
              <w:rPr>
                <w:rFonts w:asciiTheme="minorHAnsi" w:hAnsiTheme="minorHAnsi"/>
                <w:b/>
                <w:color w:val="FFFFFF" w:themeColor="background1"/>
                <w:lang w:val="en-US"/>
              </w:rPr>
              <w:t xml:space="preserve">Evaluation of </w:t>
            </w:r>
            <w:r>
              <w:rPr>
                <w:rFonts w:asciiTheme="minorHAnsi" w:hAnsiTheme="minorHAnsi"/>
                <w:b/>
                <w:color w:val="FFFFFF" w:themeColor="background1"/>
                <w:lang w:val="en-US"/>
              </w:rPr>
              <w:t>Coordination</w:t>
            </w:r>
            <w:r w:rsidR="004A7CC4">
              <w:rPr>
                <w:rFonts w:asciiTheme="minorHAnsi" w:hAnsiTheme="minorHAnsi"/>
                <w:b/>
                <w:color w:val="FFFFFF" w:themeColor="background1"/>
                <w:lang w:val="en-US"/>
              </w:rPr>
              <w:t xml:space="preserve"> mechanisms</w:t>
            </w:r>
          </w:p>
        </w:tc>
        <w:tc>
          <w:tcPr>
            <w:tcW w:w="8463" w:type="dxa"/>
            <w:gridSpan w:val="8"/>
            <w:shd w:val="clear" w:color="auto" w:fill="FFFFFF" w:themeFill="background1"/>
          </w:tcPr>
          <w:p w:rsidR="008B0F29" w:rsidRDefault="008B0F29" w:rsidP="002C5422">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p>
          <w:p w:rsidR="008B0F29" w:rsidRDefault="008B0F29" w:rsidP="002C5422">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p>
          <w:p w:rsidR="002C5422" w:rsidRDefault="00834083" w:rsidP="002C5422">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Conducted </w:t>
            </w:r>
            <w:r w:rsidRPr="0078445D">
              <w:rPr>
                <w:rFonts w:asciiTheme="minorHAnsi" w:eastAsiaTheme="minorHAnsi" w:hAnsiTheme="minorHAnsi" w:cs="Arial"/>
                <w:color w:val="215868" w:themeColor="accent5" w:themeShade="80"/>
                <w:spacing w:val="-2"/>
                <w:szCs w:val="20"/>
                <w:lang w:val="en-US" w:eastAsia="en-US"/>
              </w:rPr>
              <w:t>in</w:t>
            </w:r>
            <w:r w:rsidR="002C5422" w:rsidRPr="0078445D">
              <w:rPr>
                <w:rFonts w:asciiTheme="minorHAnsi" w:eastAsiaTheme="minorHAnsi" w:hAnsiTheme="minorHAnsi" w:cs="Arial"/>
                <w:color w:val="215868" w:themeColor="accent5" w:themeShade="80"/>
                <w:spacing w:val="-2"/>
                <w:szCs w:val="20"/>
                <w:lang w:val="en-US" w:eastAsia="en-US"/>
              </w:rPr>
              <w:t xml:space="preserve"> 8 different countries </w:t>
            </w:r>
            <w:r w:rsidR="004A7CC4" w:rsidRPr="0078445D">
              <w:rPr>
                <w:rFonts w:asciiTheme="minorHAnsi" w:eastAsiaTheme="minorHAnsi" w:hAnsiTheme="minorHAnsi" w:cs="Arial"/>
                <w:color w:val="215868" w:themeColor="accent5" w:themeShade="80"/>
                <w:spacing w:val="-2"/>
                <w:szCs w:val="20"/>
                <w:lang w:val="en-US" w:eastAsia="en-US"/>
              </w:rPr>
              <w:t>by a</w:t>
            </w:r>
            <w:r w:rsidR="00C540EA" w:rsidRPr="0078445D">
              <w:rPr>
                <w:rFonts w:asciiTheme="minorHAnsi" w:eastAsiaTheme="minorHAnsi" w:hAnsiTheme="minorHAnsi" w:cs="Arial"/>
                <w:color w:val="215868" w:themeColor="accent5" w:themeShade="80"/>
                <w:spacing w:val="-2"/>
                <w:szCs w:val="20"/>
                <w:lang w:val="en-US" w:eastAsia="en-US"/>
              </w:rPr>
              <w:t xml:space="preserve">n </w:t>
            </w:r>
            <w:r w:rsidR="00681D82" w:rsidRPr="0078445D">
              <w:rPr>
                <w:rFonts w:asciiTheme="minorHAnsi" w:eastAsiaTheme="minorHAnsi" w:hAnsiTheme="minorHAnsi" w:cs="Arial"/>
                <w:color w:val="215868" w:themeColor="accent5" w:themeShade="80"/>
                <w:spacing w:val="-2"/>
                <w:szCs w:val="20"/>
                <w:lang w:val="en-US" w:eastAsia="en-US"/>
              </w:rPr>
              <w:t>independent</w:t>
            </w:r>
            <w:r w:rsidR="00C540EA" w:rsidRPr="0078445D">
              <w:rPr>
                <w:rFonts w:asciiTheme="minorHAnsi" w:eastAsiaTheme="minorHAnsi" w:hAnsiTheme="minorHAnsi" w:cs="Arial"/>
                <w:color w:val="215868" w:themeColor="accent5" w:themeShade="80"/>
                <w:spacing w:val="-2"/>
                <w:szCs w:val="20"/>
                <w:lang w:val="en-US" w:eastAsia="en-US"/>
              </w:rPr>
              <w:t xml:space="preserve"> </w:t>
            </w:r>
            <w:r w:rsidR="004A7CC4" w:rsidRPr="0078445D">
              <w:rPr>
                <w:rFonts w:asciiTheme="minorHAnsi" w:eastAsiaTheme="minorHAnsi" w:hAnsiTheme="minorHAnsi" w:cs="Arial"/>
                <w:color w:val="215868" w:themeColor="accent5" w:themeShade="80"/>
                <w:spacing w:val="-2"/>
                <w:szCs w:val="20"/>
                <w:lang w:val="en-US" w:eastAsia="en-US"/>
              </w:rPr>
              <w:t xml:space="preserve">evaluation </w:t>
            </w:r>
            <w:r w:rsidR="00C540EA" w:rsidRPr="0078445D">
              <w:rPr>
                <w:rFonts w:asciiTheme="minorHAnsi" w:eastAsiaTheme="minorHAnsi" w:hAnsiTheme="minorHAnsi" w:cs="Arial"/>
                <w:color w:val="215868" w:themeColor="accent5" w:themeShade="80"/>
                <w:spacing w:val="-2"/>
                <w:szCs w:val="20"/>
                <w:lang w:val="en-US" w:eastAsia="en-US"/>
              </w:rPr>
              <w:t xml:space="preserve">team </w:t>
            </w:r>
            <w:r w:rsidR="004A7CC4" w:rsidRPr="0078445D">
              <w:rPr>
                <w:rFonts w:asciiTheme="minorHAnsi" w:eastAsiaTheme="minorHAnsi" w:hAnsiTheme="minorHAnsi" w:cs="Arial"/>
                <w:color w:val="215868" w:themeColor="accent5" w:themeShade="80"/>
                <w:spacing w:val="-2"/>
                <w:szCs w:val="20"/>
                <w:lang w:val="en-US" w:eastAsia="en-US"/>
              </w:rPr>
              <w:t xml:space="preserve">between </w:t>
            </w:r>
            <w:r w:rsidR="00C540EA" w:rsidRPr="0078445D">
              <w:rPr>
                <w:rFonts w:asciiTheme="minorHAnsi" w:eastAsiaTheme="minorHAnsi" w:hAnsiTheme="minorHAnsi" w:cs="Arial"/>
                <w:color w:val="215868" w:themeColor="accent5" w:themeShade="80"/>
                <w:spacing w:val="-2"/>
                <w:szCs w:val="20"/>
                <w:lang w:val="en-US" w:eastAsia="en-US"/>
              </w:rPr>
              <w:t xml:space="preserve">September 2013 </w:t>
            </w:r>
            <w:r w:rsidR="004A7CC4" w:rsidRPr="0078445D">
              <w:rPr>
                <w:rFonts w:asciiTheme="minorHAnsi" w:eastAsiaTheme="minorHAnsi" w:hAnsiTheme="minorHAnsi" w:cs="Arial"/>
                <w:color w:val="215868" w:themeColor="accent5" w:themeShade="80"/>
                <w:spacing w:val="-2"/>
                <w:szCs w:val="20"/>
                <w:lang w:val="en-US" w:eastAsia="en-US"/>
              </w:rPr>
              <w:t>and</w:t>
            </w:r>
            <w:r w:rsidR="00C540EA" w:rsidRPr="0078445D">
              <w:rPr>
                <w:rFonts w:asciiTheme="minorHAnsi" w:eastAsiaTheme="minorHAnsi" w:hAnsiTheme="minorHAnsi" w:cs="Arial"/>
                <w:color w:val="215868" w:themeColor="accent5" w:themeShade="80"/>
                <w:spacing w:val="-2"/>
                <w:szCs w:val="20"/>
                <w:lang w:val="en-US" w:eastAsia="en-US"/>
              </w:rPr>
              <w:t xml:space="preserve"> May 2014</w:t>
            </w:r>
            <w:r w:rsidR="002C5422">
              <w:rPr>
                <w:rFonts w:asciiTheme="minorHAnsi" w:eastAsiaTheme="minorHAnsi" w:hAnsiTheme="minorHAnsi" w:cs="Arial"/>
                <w:color w:val="215868" w:themeColor="accent5" w:themeShade="80"/>
                <w:spacing w:val="-2"/>
                <w:szCs w:val="20"/>
                <w:lang w:val="en-US" w:eastAsia="en-US"/>
              </w:rPr>
              <w:t xml:space="preserve">. </w:t>
            </w:r>
            <w:r w:rsidR="00C540EA" w:rsidRPr="0078445D">
              <w:rPr>
                <w:rFonts w:asciiTheme="minorHAnsi" w:eastAsiaTheme="minorHAnsi" w:hAnsiTheme="minorHAnsi" w:cs="Arial"/>
                <w:color w:val="215868" w:themeColor="accent5" w:themeShade="80"/>
                <w:spacing w:val="-2"/>
                <w:szCs w:val="20"/>
                <w:lang w:val="en-US" w:eastAsia="en-US"/>
              </w:rPr>
              <w:t xml:space="preserve"> . </w:t>
            </w:r>
          </w:p>
          <w:p w:rsidR="002C5422" w:rsidRDefault="004A7CC4" w:rsidP="002C5422">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eastAsiaTheme="minorHAnsi" w:hAnsiTheme="minorHAnsi" w:cs="Arial"/>
                <w:b/>
                <w:color w:val="215868" w:themeColor="accent5" w:themeShade="80"/>
                <w:spacing w:val="-2"/>
                <w:szCs w:val="20"/>
                <w:lang w:val="en-US" w:eastAsia="en-US"/>
              </w:rPr>
              <w:t>Summary of results</w:t>
            </w:r>
            <w:r w:rsidRPr="0078445D">
              <w:rPr>
                <w:rFonts w:asciiTheme="minorHAnsi" w:eastAsiaTheme="minorHAnsi" w:hAnsiTheme="minorHAnsi" w:cs="Arial"/>
                <w:color w:val="215868" w:themeColor="accent5" w:themeShade="80"/>
                <w:spacing w:val="-2"/>
                <w:szCs w:val="20"/>
                <w:lang w:val="en-US" w:eastAsia="en-US"/>
              </w:rPr>
              <w:t xml:space="preserve">: A) </w:t>
            </w:r>
            <w:r w:rsidRPr="0078445D">
              <w:rPr>
                <w:rFonts w:asciiTheme="minorHAnsi" w:eastAsiaTheme="minorHAnsi" w:hAnsiTheme="minorHAnsi" w:cs="Arial"/>
                <w:b/>
                <w:color w:val="215868" w:themeColor="accent5" w:themeShade="80"/>
                <w:spacing w:val="-2"/>
                <w:szCs w:val="20"/>
                <w:lang w:val="en-US" w:eastAsia="en-US"/>
              </w:rPr>
              <w:t xml:space="preserve">Potential </w:t>
            </w:r>
            <w:r w:rsidR="00C540EA" w:rsidRPr="0078445D">
              <w:rPr>
                <w:rFonts w:asciiTheme="minorHAnsi" w:eastAsiaTheme="minorHAnsi" w:hAnsiTheme="minorHAnsi" w:cs="Arial"/>
                <w:b/>
                <w:bCs/>
                <w:color w:val="215868" w:themeColor="accent5" w:themeShade="80"/>
                <w:spacing w:val="-2"/>
                <w:szCs w:val="20"/>
                <w:lang w:val="en-US" w:eastAsia="en-US"/>
              </w:rPr>
              <w:t>Benefits</w:t>
            </w:r>
            <w:r w:rsidR="002C5422">
              <w:rPr>
                <w:rFonts w:asciiTheme="minorHAnsi" w:eastAsiaTheme="minorHAnsi" w:hAnsiTheme="minorHAnsi" w:cs="Arial"/>
                <w:b/>
                <w:bCs/>
                <w:color w:val="215868" w:themeColor="accent5" w:themeShade="80"/>
                <w:spacing w:val="-2"/>
                <w:szCs w:val="20"/>
                <w:lang w:val="en-US" w:eastAsia="en-US"/>
              </w:rPr>
              <w:t xml:space="preserve"> of FS coordination</w:t>
            </w:r>
            <w:r w:rsidRPr="0078445D">
              <w:rPr>
                <w:rFonts w:asciiTheme="minorHAnsi" w:eastAsiaTheme="minorHAnsi" w:hAnsiTheme="minorHAnsi" w:cs="Arial"/>
                <w:b/>
                <w:bCs/>
                <w:color w:val="215868" w:themeColor="accent5" w:themeShade="80"/>
                <w:spacing w:val="-2"/>
                <w:szCs w:val="20"/>
                <w:lang w:val="en-US" w:eastAsia="en-US"/>
              </w:rPr>
              <w:t>:</w:t>
            </w:r>
            <w:r w:rsidR="00C540EA" w:rsidRPr="0078445D">
              <w:rPr>
                <w:rFonts w:asciiTheme="minorHAnsi" w:eastAsiaTheme="minorHAnsi" w:hAnsiTheme="minorHAnsi" w:cs="Arial"/>
                <w:color w:val="215868" w:themeColor="accent5" w:themeShade="80"/>
                <w:spacing w:val="-2"/>
                <w:szCs w:val="20"/>
                <w:lang w:val="en-US" w:eastAsia="en-US"/>
              </w:rPr>
              <w:t xml:space="preserve"> Facilitate networking and enhance trust</w:t>
            </w:r>
            <w:r w:rsidR="002C5422">
              <w:rPr>
                <w:rFonts w:asciiTheme="minorHAnsi" w:eastAsiaTheme="minorHAnsi" w:hAnsiTheme="minorHAnsi" w:cs="Arial"/>
                <w:color w:val="215868" w:themeColor="accent5" w:themeShade="80"/>
                <w:spacing w:val="-2"/>
                <w:szCs w:val="20"/>
                <w:lang w:val="en-US" w:eastAsia="en-US"/>
              </w:rPr>
              <w:t>;</w:t>
            </w:r>
            <w:r w:rsidR="00C540EA" w:rsidRPr="0078445D">
              <w:rPr>
                <w:rFonts w:asciiTheme="minorHAnsi" w:eastAsiaTheme="minorHAnsi" w:hAnsiTheme="minorHAnsi" w:cs="Arial"/>
                <w:color w:val="215868" w:themeColor="accent5" w:themeShade="80"/>
                <w:spacing w:val="-2"/>
                <w:szCs w:val="20"/>
                <w:lang w:val="en-US" w:eastAsia="en-US"/>
              </w:rPr>
              <w:t xml:space="preserve"> </w:t>
            </w:r>
            <w:r w:rsidR="002C5422">
              <w:rPr>
                <w:rFonts w:asciiTheme="minorHAnsi" w:eastAsiaTheme="minorHAnsi" w:hAnsiTheme="minorHAnsi" w:cs="Arial"/>
                <w:color w:val="215868" w:themeColor="accent5" w:themeShade="80"/>
                <w:spacing w:val="-2"/>
                <w:szCs w:val="20"/>
                <w:lang w:val="en-US" w:eastAsia="en-US"/>
              </w:rPr>
              <w:t xml:space="preserve">made </w:t>
            </w:r>
            <w:r w:rsidR="00C540EA" w:rsidRPr="0078445D">
              <w:rPr>
                <w:rFonts w:asciiTheme="minorHAnsi" w:eastAsiaTheme="minorHAnsi" w:hAnsiTheme="minorHAnsi" w:cs="Arial"/>
                <w:color w:val="215868" w:themeColor="accent5" w:themeShade="80"/>
                <w:spacing w:val="-2"/>
                <w:szCs w:val="20"/>
                <w:lang w:val="en-US" w:eastAsia="en-US"/>
              </w:rPr>
              <w:t xml:space="preserve">strategy </w:t>
            </w:r>
            <w:r w:rsidR="00260777" w:rsidRPr="0078445D">
              <w:rPr>
                <w:rFonts w:asciiTheme="minorHAnsi" w:eastAsiaTheme="minorHAnsi" w:hAnsiTheme="minorHAnsi" w:cs="Arial"/>
                <w:color w:val="215868" w:themeColor="accent5" w:themeShade="80"/>
                <w:spacing w:val="-2"/>
                <w:szCs w:val="20"/>
                <w:lang w:val="en-US" w:eastAsia="en-US"/>
              </w:rPr>
              <w:t>planning more</w:t>
            </w:r>
            <w:r w:rsidR="00C540EA" w:rsidRPr="0078445D">
              <w:rPr>
                <w:rFonts w:asciiTheme="minorHAnsi" w:eastAsiaTheme="minorHAnsi" w:hAnsiTheme="minorHAnsi" w:cs="Arial"/>
                <w:color w:val="215868" w:themeColor="accent5" w:themeShade="80"/>
                <w:spacing w:val="-2"/>
                <w:szCs w:val="20"/>
                <w:lang w:val="en-US" w:eastAsia="en-US"/>
              </w:rPr>
              <w:t xml:space="preserve"> inclusive</w:t>
            </w:r>
            <w:r w:rsidR="00834083">
              <w:rPr>
                <w:rFonts w:asciiTheme="minorHAnsi" w:eastAsiaTheme="minorHAnsi" w:hAnsiTheme="minorHAnsi" w:cs="Arial"/>
                <w:color w:val="215868" w:themeColor="accent5" w:themeShade="80"/>
                <w:spacing w:val="-2"/>
                <w:szCs w:val="20"/>
                <w:lang w:val="en-US" w:eastAsia="en-US"/>
              </w:rPr>
              <w:t xml:space="preserve">; </w:t>
            </w:r>
            <w:r w:rsidR="00834083" w:rsidRPr="0078445D">
              <w:rPr>
                <w:rFonts w:asciiTheme="minorHAnsi" w:eastAsiaTheme="minorHAnsi" w:hAnsiTheme="minorHAnsi" w:cs="Arial"/>
                <w:color w:val="215868" w:themeColor="accent5" w:themeShade="80"/>
                <w:spacing w:val="-2"/>
                <w:szCs w:val="20"/>
                <w:lang w:val="en-US" w:eastAsia="en-US"/>
              </w:rPr>
              <w:t>carries</w:t>
            </w:r>
            <w:r w:rsidR="00C540EA" w:rsidRPr="0078445D">
              <w:rPr>
                <w:rFonts w:asciiTheme="minorHAnsi" w:eastAsiaTheme="minorHAnsi" w:hAnsiTheme="minorHAnsi" w:cs="Arial"/>
                <w:color w:val="215868" w:themeColor="accent5" w:themeShade="80"/>
                <w:spacing w:val="-2"/>
                <w:szCs w:val="20"/>
                <w:lang w:val="en-US" w:eastAsia="en-US"/>
              </w:rPr>
              <w:t xml:space="preserve"> out nominative work</w:t>
            </w:r>
            <w:r w:rsidR="002C5422">
              <w:rPr>
                <w:rFonts w:asciiTheme="minorHAnsi" w:eastAsiaTheme="minorHAnsi" w:hAnsiTheme="minorHAnsi" w:cs="Arial"/>
                <w:color w:val="215868" w:themeColor="accent5" w:themeShade="80"/>
                <w:spacing w:val="-2"/>
                <w:szCs w:val="20"/>
                <w:lang w:val="en-US" w:eastAsia="en-US"/>
              </w:rPr>
              <w:t>; facilitates</w:t>
            </w:r>
            <w:r w:rsidR="00681D82" w:rsidRPr="0078445D">
              <w:rPr>
                <w:rFonts w:asciiTheme="minorHAnsi" w:eastAsiaTheme="minorHAnsi" w:hAnsiTheme="minorHAnsi" w:cs="Arial"/>
                <w:color w:val="215868" w:themeColor="accent5" w:themeShade="80"/>
                <w:spacing w:val="-2"/>
                <w:szCs w:val="20"/>
                <w:lang w:val="en-US" w:eastAsia="en-US"/>
              </w:rPr>
              <w:t xml:space="preserve"> better information access through more effective use of </w:t>
            </w:r>
            <w:r w:rsidR="002C5422" w:rsidRPr="0078445D">
              <w:rPr>
                <w:rFonts w:asciiTheme="minorHAnsi" w:eastAsiaTheme="minorHAnsi" w:hAnsiTheme="minorHAnsi" w:cs="Arial"/>
                <w:color w:val="215868" w:themeColor="accent5" w:themeShade="80"/>
                <w:spacing w:val="-2"/>
                <w:szCs w:val="20"/>
                <w:lang w:val="en-US" w:eastAsia="en-US"/>
              </w:rPr>
              <w:t xml:space="preserve">and worthwhile investment </w:t>
            </w:r>
            <w:r w:rsidR="002C5422">
              <w:rPr>
                <w:rFonts w:asciiTheme="minorHAnsi" w:eastAsiaTheme="minorHAnsi" w:hAnsiTheme="minorHAnsi" w:cs="Arial"/>
                <w:color w:val="215868" w:themeColor="accent5" w:themeShade="80"/>
                <w:spacing w:val="-2"/>
                <w:szCs w:val="20"/>
                <w:lang w:val="en-US" w:eastAsia="en-US"/>
              </w:rPr>
              <w:t xml:space="preserve">of </w:t>
            </w:r>
            <w:r w:rsidR="00834083" w:rsidRPr="0078445D">
              <w:rPr>
                <w:rFonts w:asciiTheme="minorHAnsi" w:eastAsiaTheme="minorHAnsi" w:hAnsiTheme="minorHAnsi" w:cs="Arial"/>
                <w:color w:val="215868" w:themeColor="accent5" w:themeShade="80"/>
                <w:spacing w:val="-2"/>
                <w:szCs w:val="20"/>
                <w:lang w:val="en-US" w:eastAsia="en-US"/>
              </w:rPr>
              <w:t xml:space="preserve">resources. </w:t>
            </w:r>
            <w:r w:rsidR="00681D82" w:rsidRPr="0078445D">
              <w:rPr>
                <w:rFonts w:asciiTheme="minorHAnsi" w:eastAsiaTheme="minorHAnsi" w:hAnsiTheme="minorHAnsi" w:cs="Arial"/>
                <w:b/>
                <w:bCs/>
                <w:color w:val="215868" w:themeColor="accent5" w:themeShade="80"/>
                <w:spacing w:val="-2"/>
                <w:szCs w:val="20"/>
                <w:lang w:val="en-US" w:eastAsia="en-US"/>
              </w:rPr>
              <w:t xml:space="preserve">Difficulties. </w:t>
            </w:r>
            <w:r w:rsidR="00681D82" w:rsidRPr="0078445D">
              <w:rPr>
                <w:rFonts w:asciiTheme="minorHAnsi" w:eastAsiaTheme="minorHAnsi" w:hAnsiTheme="minorHAnsi" w:cs="Arial"/>
                <w:color w:val="215868" w:themeColor="accent5" w:themeShade="80"/>
                <w:spacing w:val="-2"/>
                <w:szCs w:val="20"/>
                <w:lang w:val="en-US" w:eastAsia="en-US"/>
              </w:rPr>
              <w:t>Focus on heavy L</w:t>
            </w:r>
            <w:r w:rsidR="005B2340" w:rsidRPr="0078445D">
              <w:rPr>
                <w:rFonts w:asciiTheme="minorHAnsi" w:eastAsiaTheme="minorHAnsi" w:hAnsiTheme="minorHAnsi" w:cs="Arial"/>
                <w:color w:val="215868" w:themeColor="accent5" w:themeShade="80"/>
                <w:spacing w:val="-2"/>
                <w:szCs w:val="20"/>
                <w:lang w:val="en-US" w:eastAsia="en-US"/>
              </w:rPr>
              <w:t>3</w:t>
            </w:r>
            <w:r w:rsidR="00681D82" w:rsidRPr="0078445D">
              <w:rPr>
                <w:rFonts w:asciiTheme="minorHAnsi" w:eastAsiaTheme="minorHAnsi" w:hAnsiTheme="minorHAnsi" w:cs="Arial"/>
                <w:color w:val="215868" w:themeColor="accent5" w:themeShade="80"/>
                <w:spacing w:val="-2"/>
                <w:szCs w:val="20"/>
                <w:lang w:val="en-US" w:eastAsia="en-US"/>
              </w:rPr>
              <w:t xml:space="preserve"> system-wide processes vs operational priorities</w:t>
            </w:r>
            <w:r w:rsidR="002C5422">
              <w:rPr>
                <w:rFonts w:asciiTheme="minorHAnsi" w:eastAsiaTheme="minorHAnsi" w:hAnsiTheme="minorHAnsi" w:cs="Arial"/>
                <w:color w:val="215868" w:themeColor="accent5" w:themeShade="80"/>
                <w:spacing w:val="-2"/>
                <w:szCs w:val="20"/>
                <w:lang w:val="en-US" w:eastAsia="en-US"/>
              </w:rPr>
              <w:t>;</w:t>
            </w:r>
            <w:r w:rsidR="002C5422" w:rsidRPr="0078445D">
              <w:rPr>
                <w:rFonts w:asciiTheme="minorHAnsi" w:eastAsiaTheme="minorHAnsi" w:hAnsiTheme="minorHAnsi" w:cs="Arial"/>
                <w:color w:val="215868" w:themeColor="accent5" w:themeShade="80"/>
                <w:spacing w:val="-2"/>
                <w:szCs w:val="20"/>
                <w:lang w:val="en-US" w:eastAsia="en-US"/>
              </w:rPr>
              <w:t xml:space="preserve"> </w:t>
            </w:r>
            <w:r w:rsidR="00681D82" w:rsidRPr="0078445D">
              <w:rPr>
                <w:rFonts w:asciiTheme="minorHAnsi" w:eastAsiaTheme="minorHAnsi" w:hAnsiTheme="minorHAnsi" w:cs="Arial"/>
                <w:color w:val="215868" w:themeColor="accent5" w:themeShade="80"/>
                <w:spacing w:val="-2"/>
                <w:szCs w:val="20"/>
                <w:lang w:val="en-US" w:eastAsia="en-US"/>
              </w:rPr>
              <w:t>inclusiveness of non-traditional actors</w:t>
            </w:r>
            <w:r w:rsidR="002C5422">
              <w:rPr>
                <w:rFonts w:asciiTheme="minorHAnsi" w:eastAsiaTheme="minorHAnsi" w:hAnsiTheme="minorHAnsi" w:cs="Arial"/>
                <w:color w:val="215868" w:themeColor="accent5" w:themeShade="80"/>
                <w:spacing w:val="-2"/>
                <w:szCs w:val="20"/>
                <w:lang w:val="en-US" w:eastAsia="en-US"/>
              </w:rPr>
              <w:t xml:space="preserve"> still lacking;</w:t>
            </w:r>
            <w:r w:rsidR="00681D82" w:rsidRPr="0078445D">
              <w:rPr>
                <w:rFonts w:asciiTheme="minorHAnsi" w:eastAsiaTheme="minorHAnsi" w:hAnsiTheme="minorHAnsi" w:cs="Arial"/>
                <w:color w:val="215868" w:themeColor="accent5" w:themeShade="80"/>
                <w:spacing w:val="-2"/>
                <w:szCs w:val="20"/>
                <w:lang w:val="en-US" w:eastAsia="en-US"/>
              </w:rPr>
              <w:t xml:space="preserve"> language issues, </w:t>
            </w:r>
            <w:r w:rsidR="005B2340" w:rsidRPr="0078445D">
              <w:rPr>
                <w:rFonts w:asciiTheme="minorHAnsi" w:eastAsiaTheme="minorHAnsi" w:hAnsiTheme="minorHAnsi" w:cs="Arial"/>
                <w:color w:val="215868" w:themeColor="accent5" w:themeShade="80"/>
                <w:spacing w:val="-2"/>
                <w:szCs w:val="20"/>
                <w:lang w:val="en-US" w:eastAsia="en-US"/>
              </w:rPr>
              <w:t xml:space="preserve">architecture issues </w:t>
            </w:r>
            <w:r w:rsidR="002C5422">
              <w:rPr>
                <w:rFonts w:asciiTheme="minorHAnsi" w:eastAsiaTheme="minorHAnsi" w:hAnsiTheme="minorHAnsi" w:cs="Arial"/>
                <w:color w:val="215868" w:themeColor="accent5" w:themeShade="80"/>
                <w:spacing w:val="-2"/>
                <w:szCs w:val="20"/>
                <w:lang w:val="en-US" w:eastAsia="en-US"/>
              </w:rPr>
              <w:t>such as ToR</w:t>
            </w:r>
            <w:r w:rsidR="005B2340" w:rsidRPr="0078445D">
              <w:rPr>
                <w:rFonts w:asciiTheme="minorHAnsi" w:eastAsiaTheme="minorHAnsi" w:hAnsiTheme="minorHAnsi" w:cs="Arial"/>
                <w:color w:val="215868" w:themeColor="accent5" w:themeShade="80"/>
                <w:spacing w:val="-2"/>
                <w:szCs w:val="20"/>
                <w:lang w:val="en-US" w:eastAsia="en-US"/>
              </w:rPr>
              <w:t xml:space="preserve"> duplication with other sectors</w:t>
            </w:r>
            <w:r w:rsidR="002C5422">
              <w:rPr>
                <w:rFonts w:asciiTheme="minorHAnsi" w:eastAsiaTheme="minorHAnsi" w:hAnsiTheme="minorHAnsi" w:cs="Arial"/>
                <w:color w:val="215868" w:themeColor="accent5" w:themeShade="80"/>
                <w:spacing w:val="-2"/>
                <w:szCs w:val="20"/>
                <w:lang w:val="en-US" w:eastAsia="en-US"/>
              </w:rPr>
              <w:t>;</w:t>
            </w:r>
            <w:r w:rsidR="005B2340" w:rsidRPr="0078445D">
              <w:rPr>
                <w:rFonts w:asciiTheme="minorHAnsi" w:eastAsiaTheme="minorHAnsi" w:hAnsiTheme="minorHAnsi" w:cs="Arial"/>
                <w:color w:val="215868" w:themeColor="accent5" w:themeShade="80"/>
                <w:spacing w:val="-2"/>
                <w:szCs w:val="20"/>
                <w:lang w:val="en-US" w:eastAsia="en-US"/>
              </w:rPr>
              <w:t xml:space="preserve"> </w:t>
            </w:r>
            <w:r w:rsidR="00681D82" w:rsidRPr="0078445D">
              <w:rPr>
                <w:rFonts w:asciiTheme="minorHAnsi" w:eastAsiaTheme="minorHAnsi" w:hAnsiTheme="minorHAnsi" w:cs="Arial"/>
                <w:color w:val="215868" w:themeColor="accent5" w:themeShade="80"/>
                <w:spacing w:val="-2"/>
                <w:szCs w:val="20"/>
                <w:lang w:val="en-US" w:eastAsia="en-US"/>
              </w:rPr>
              <w:t>insufficient capacity of coordination teams and</w:t>
            </w:r>
            <w:r w:rsidR="002C5422">
              <w:rPr>
                <w:rFonts w:asciiTheme="minorHAnsi" w:eastAsiaTheme="minorHAnsi" w:hAnsiTheme="minorHAnsi" w:cs="Arial"/>
                <w:color w:val="215868" w:themeColor="accent5" w:themeShade="80"/>
                <w:spacing w:val="-2"/>
                <w:szCs w:val="20"/>
                <w:lang w:val="en-US" w:eastAsia="en-US"/>
              </w:rPr>
              <w:t>;</w:t>
            </w:r>
            <w:r w:rsidR="00681D82" w:rsidRPr="0078445D">
              <w:rPr>
                <w:rFonts w:asciiTheme="minorHAnsi" w:eastAsiaTheme="minorHAnsi" w:hAnsiTheme="minorHAnsi" w:cs="Arial"/>
                <w:color w:val="215868" w:themeColor="accent5" w:themeShade="80"/>
                <w:spacing w:val="-2"/>
                <w:szCs w:val="20"/>
                <w:lang w:val="en-US" w:eastAsia="en-US"/>
              </w:rPr>
              <w:t xml:space="preserve"> lack of exit strateg</w:t>
            </w:r>
            <w:r w:rsidR="002C5422">
              <w:rPr>
                <w:rFonts w:asciiTheme="minorHAnsi" w:eastAsiaTheme="minorHAnsi" w:hAnsiTheme="minorHAnsi" w:cs="Arial"/>
                <w:color w:val="215868" w:themeColor="accent5" w:themeShade="80"/>
                <w:spacing w:val="-2"/>
                <w:szCs w:val="20"/>
                <w:lang w:val="en-US" w:eastAsia="en-US"/>
              </w:rPr>
              <w:t>ies</w:t>
            </w:r>
            <w:r w:rsidR="00681D82" w:rsidRPr="0078445D">
              <w:rPr>
                <w:rFonts w:asciiTheme="minorHAnsi" w:eastAsiaTheme="minorHAnsi" w:hAnsiTheme="minorHAnsi" w:cs="Arial"/>
                <w:color w:val="215868" w:themeColor="accent5" w:themeShade="80"/>
                <w:spacing w:val="-2"/>
                <w:szCs w:val="20"/>
                <w:lang w:val="en-US" w:eastAsia="en-US"/>
              </w:rPr>
              <w:t>.</w:t>
            </w:r>
          </w:p>
          <w:p w:rsidR="006B5070" w:rsidRPr="0078445D" w:rsidRDefault="00681D82" w:rsidP="002C5422">
            <w:pPr>
              <w:pStyle w:val="SRPtextmaincontenttext"/>
              <w:spacing w:after="60"/>
              <w:jc w:val="both"/>
              <w:rPr>
                <w:rFonts w:asciiTheme="minorHAnsi" w:hAnsiTheme="minorHAnsi"/>
                <w:color w:val="215868" w:themeColor="accent5" w:themeShade="80"/>
                <w:szCs w:val="20"/>
                <w:lang w:val="en-US"/>
              </w:rPr>
            </w:pPr>
            <w:r w:rsidRPr="0078445D">
              <w:rPr>
                <w:rFonts w:asciiTheme="minorHAnsi" w:eastAsiaTheme="minorHAnsi" w:hAnsiTheme="minorHAnsi" w:cs="Arial"/>
                <w:b/>
                <w:bCs/>
                <w:color w:val="215868" w:themeColor="accent5" w:themeShade="80"/>
                <w:spacing w:val="-2"/>
                <w:szCs w:val="20"/>
                <w:lang w:val="en-US" w:eastAsia="en-US"/>
              </w:rPr>
              <w:t>Conclusion.</w:t>
            </w:r>
            <w:r w:rsidRPr="0078445D">
              <w:rPr>
                <w:rFonts w:asciiTheme="minorHAnsi" w:eastAsiaTheme="minorHAnsi" w:hAnsiTheme="minorHAnsi" w:cs="Arial"/>
                <w:color w:val="215868" w:themeColor="accent5" w:themeShade="80"/>
                <w:spacing w:val="-2"/>
                <w:szCs w:val="20"/>
                <w:lang w:val="en-US" w:eastAsia="en-US"/>
              </w:rPr>
              <w:t xml:space="preserve"> </w:t>
            </w:r>
            <w:r w:rsidR="00C230CD" w:rsidRPr="0078445D">
              <w:rPr>
                <w:rFonts w:asciiTheme="minorHAnsi" w:eastAsiaTheme="minorHAnsi" w:hAnsiTheme="minorHAnsi" w:cs="Arial"/>
                <w:color w:val="215868" w:themeColor="accent5" w:themeShade="80"/>
                <w:spacing w:val="-2"/>
                <w:szCs w:val="20"/>
                <w:lang w:val="en-US" w:eastAsia="en-US"/>
              </w:rPr>
              <w:t xml:space="preserve">FS coordination </w:t>
            </w:r>
            <w:r w:rsidR="00834083" w:rsidRPr="0078445D">
              <w:rPr>
                <w:rFonts w:asciiTheme="minorHAnsi" w:eastAsiaTheme="minorHAnsi" w:hAnsiTheme="minorHAnsi" w:cs="Arial"/>
                <w:color w:val="215868" w:themeColor="accent5" w:themeShade="80"/>
                <w:spacing w:val="-2"/>
                <w:szCs w:val="20"/>
                <w:lang w:val="en-US" w:eastAsia="en-US"/>
              </w:rPr>
              <w:t xml:space="preserve">mechanism </w:t>
            </w:r>
            <w:r w:rsidR="00834083">
              <w:rPr>
                <w:rFonts w:asciiTheme="minorHAnsi" w:eastAsiaTheme="minorHAnsi" w:hAnsiTheme="minorHAnsi" w:cs="Arial"/>
                <w:color w:val="215868" w:themeColor="accent5" w:themeShade="80"/>
                <w:spacing w:val="-2"/>
                <w:szCs w:val="20"/>
                <w:lang w:val="en-US" w:eastAsia="en-US"/>
              </w:rPr>
              <w:t>plays</w:t>
            </w:r>
            <w:r w:rsidR="00C230CD" w:rsidRPr="0078445D">
              <w:rPr>
                <w:rFonts w:asciiTheme="minorHAnsi" w:eastAsiaTheme="minorHAnsi" w:hAnsiTheme="minorHAnsi" w:cs="Arial"/>
                <w:color w:val="215868" w:themeColor="accent5" w:themeShade="80"/>
                <w:spacing w:val="-2"/>
                <w:szCs w:val="20"/>
                <w:lang w:val="en-US" w:eastAsia="en-US"/>
              </w:rPr>
              <w:t xml:space="preserve"> a </w:t>
            </w:r>
            <w:r w:rsidR="007A4601" w:rsidRPr="0078445D">
              <w:rPr>
                <w:rFonts w:asciiTheme="minorHAnsi" w:eastAsiaTheme="minorHAnsi" w:hAnsiTheme="minorHAnsi" w:cs="Arial"/>
                <w:color w:val="215868" w:themeColor="accent5" w:themeShade="80"/>
                <w:spacing w:val="-2"/>
                <w:szCs w:val="20"/>
                <w:lang w:val="en-US" w:eastAsia="en-US"/>
              </w:rPr>
              <w:t>c</w:t>
            </w:r>
            <w:r w:rsidR="00406B7B" w:rsidRPr="0078445D">
              <w:rPr>
                <w:rFonts w:asciiTheme="minorHAnsi" w:eastAsiaTheme="minorHAnsi" w:hAnsiTheme="minorHAnsi" w:cs="Arial"/>
                <w:color w:val="215868" w:themeColor="accent5" w:themeShade="80"/>
                <w:spacing w:val="-2"/>
                <w:szCs w:val="20"/>
                <w:lang w:val="en-US" w:eastAsia="en-US"/>
              </w:rPr>
              <w:t>r</w:t>
            </w:r>
            <w:r w:rsidR="002C5422">
              <w:rPr>
                <w:rFonts w:asciiTheme="minorHAnsi" w:eastAsiaTheme="minorHAnsi" w:hAnsiTheme="minorHAnsi" w:cs="Arial"/>
                <w:color w:val="215868" w:themeColor="accent5" w:themeShade="80"/>
                <w:spacing w:val="-2"/>
                <w:szCs w:val="20"/>
                <w:lang w:val="en-US" w:eastAsia="en-US"/>
              </w:rPr>
              <w:t>ucial</w:t>
            </w:r>
            <w:r w:rsidR="00406B7B" w:rsidRPr="0078445D">
              <w:rPr>
                <w:rFonts w:asciiTheme="minorHAnsi" w:eastAsiaTheme="minorHAnsi" w:hAnsiTheme="minorHAnsi" w:cs="Arial"/>
                <w:color w:val="215868" w:themeColor="accent5" w:themeShade="80"/>
                <w:spacing w:val="-2"/>
                <w:szCs w:val="20"/>
                <w:lang w:val="en-US" w:eastAsia="en-US"/>
              </w:rPr>
              <w:t xml:space="preserve"> role </w:t>
            </w:r>
            <w:r w:rsidR="002C5422">
              <w:rPr>
                <w:rFonts w:asciiTheme="minorHAnsi" w:eastAsiaTheme="minorHAnsi" w:hAnsiTheme="minorHAnsi" w:cs="Arial"/>
                <w:color w:val="215868" w:themeColor="accent5" w:themeShade="80"/>
                <w:spacing w:val="-2"/>
                <w:szCs w:val="20"/>
                <w:lang w:val="en-US" w:eastAsia="en-US"/>
              </w:rPr>
              <w:t>in</w:t>
            </w:r>
            <w:r w:rsidR="002C5422" w:rsidRPr="0078445D">
              <w:rPr>
                <w:rFonts w:asciiTheme="minorHAnsi" w:eastAsiaTheme="minorHAnsi" w:hAnsiTheme="minorHAnsi" w:cs="Arial"/>
                <w:color w:val="215868" w:themeColor="accent5" w:themeShade="80"/>
                <w:spacing w:val="-2"/>
                <w:szCs w:val="20"/>
                <w:lang w:val="en-US" w:eastAsia="en-US"/>
              </w:rPr>
              <w:t xml:space="preserve"> </w:t>
            </w:r>
            <w:r w:rsidR="00406B7B" w:rsidRPr="0078445D">
              <w:rPr>
                <w:rFonts w:asciiTheme="minorHAnsi" w:eastAsiaTheme="minorHAnsi" w:hAnsiTheme="minorHAnsi" w:cs="Arial"/>
                <w:color w:val="215868" w:themeColor="accent5" w:themeShade="80"/>
                <w:spacing w:val="-2"/>
                <w:szCs w:val="20"/>
                <w:lang w:val="en-US" w:eastAsia="en-US"/>
              </w:rPr>
              <w:t>mobiliz</w:t>
            </w:r>
            <w:r w:rsidR="002C5422">
              <w:rPr>
                <w:rFonts w:asciiTheme="minorHAnsi" w:eastAsiaTheme="minorHAnsi" w:hAnsiTheme="minorHAnsi" w:cs="Arial"/>
                <w:color w:val="215868" w:themeColor="accent5" w:themeShade="80"/>
                <w:spacing w:val="-2"/>
                <w:szCs w:val="20"/>
                <w:lang w:val="en-US" w:eastAsia="en-US"/>
              </w:rPr>
              <w:t>ing,</w:t>
            </w:r>
            <w:r w:rsidR="00406B7B" w:rsidRPr="0078445D">
              <w:rPr>
                <w:rFonts w:asciiTheme="minorHAnsi" w:eastAsiaTheme="minorHAnsi" w:hAnsiTheme="minorHAnsi" w:cs="Arial"/>
                <w:color w:val="215868" w:themeColor="accent5" w:themeShade="80"/>
                <w:spacing w:val="-2"/>
                <w:szCs w:val="20"/>
                <w:lang w:val="en-US" w:eastAsia="en-US"/>
              </w:rPr>
              <w:t xml:space="preserve"> coordination and deploy</w:t>
            </w:r>
            <w:r w:rsidR="002C5422">
              <w:rPr>
                <w:rFonts w:asciiTheme="minorHAnsi" w:eastAsiaTheme="minorHAnsi" w:hAnsiTheme="minorHAnsi" w:cs="Arial"/>
                <w:color w:val="215868" w:themeColor="accent5" w:themeShade="80"/>
                <w:spacing w:val="-2"/>
                <w:szCs w:val="20"/>
                <w:lang w:val="en-US" w:eastAsia="en-US"/>
              </w:rPr>
              <w:t>ing</w:t>
            </w:r>
            <w:r w:rsidR="00406B7B" w:rsidRPr="0078445D">
              <w:rPr>
                <w:rFonts w:asciiTheme="minorHAnsi" w:eastAsiaTheme="minorHAnsi" w:hAnsiTheme="minorHAnsi" w:cs="Arial"/>
                <w:color w:val="215868" w:themeColor="accent5" w:themeShade="80"/>
                <w:spacing w:val="-2"/>
                <w:szCs w:val="20"/>
                <w:lang w:val="en-US" w:eastAsia="en-US"/>
              </w:rPr>
              <w:t xml:space="preserve"> its members to fill gaps</w:t>
            </w:r>
            <w:r w:rsidR="002C5422">
              <w:rPr>
                <w:rFonts w:asciiTheme="minorHAnsi" w:eastAsiaTheme="minorHAnsi" w:hAnsiTheme="minorHAnsi" w:cs="Arial"/>
                <w:color w:val="215868" w:themeColor="accent5" w:themeShade="80"/>
                <w:spacing w:val="-2"/>
                <w:szCs w:val="20"/>
                <w:lang w:val="en-US" w:eastAsia="en-US"/>
              </w:rPr>
              <w:t>;</w:t>
            </w:r>
            <w:r w:rsidR="00406B7B" w:rsidRPr="0078445D">
              <w:rPr>
                <w:rFonts w:asciiTheme="minorHAnsi" w:eastAsiaTheme="minorHAnsi" w:hAnsiTheme="minorHAnsi" w:cs="Arial"/>
                <w:color w:val="215868" w:themeColor="accent5" w:themeShade="80"/>
                <w:spacing w:val="-2"/>
                <w:szCs w:val="20"/>
                <w:lang w:val="en-US" w:eastAsia="en-US"/>
              </w:rPr>
              <w:t xml:space="preserve"> define</w:t>
            </w:r>
            <w:r w:rsidR="002C5422">
              <w:rPr>
                <w:rFonts w:asciiTheme="minorHAnsi" w:eastAsiaTheme="minorHAnsi" w:hAnsiTheme="minorHAnsi" w:cs="Arial"/>
                <w:color w:val="215868" w:themeColor="accent5" w:themeShade="80"/>
                <w:spacing w:val="-2"/>
                <w:szCs w:val="20"/>
                <w:lang w:val="en-US" w:eastAsia="en-US"/>
              </w:rPr>
              <w:t>s</w:t>
            </w:r>
            <w:r w:rsidR="00406B7B" w:rsidRPr="0078445D">
              <w:rPr>
                <w:rFonts w:asciiTheme="minorHAnsi" w:eastAsiaTheme="minorHAnsi" w:hAnsiTheme="minorHAnsi" w:cs="Arial"/>
                <w:color w:val="215868" w:themeColor="accent5" w:themeShade="80"/>
                <w:spacing w:val="-2"/>
                <w:szCs w:val="20"/>
                <w:lang w:val="en-US" w:eastAsia="en-US"/>
              </w:rPr>
              <w:t xml:space="preserve"> standards, </w:t>
            </w:r>
            <w:r w:rsidR="007A4601" w:rsidRPr="0078445D">
              <w:rPr>
                <w:rFonts w:asciiTheme="minorHAnsi" w:eastAsiaTheme="minorHAnsi" w:hAnsiTheme="minorHAnsi" w:cs="Arial"/>
                <w:color w:val="215868" w:themeColor="accent5" w:themeShade="80"/>
                <w:spacing w:val="-2"/>
                <w:szCs w:val="20"/>
                <w:lang w:val="en-US" w:eastAsia="en-US"/>
              </w:rPr>
              <w:t>help</w:t>
            </w:r>
            <w:r w:rsidR="002C5422">
              <w:rPr>
                <w:rFonts w:asciiTheme="minorHAnsi" w:eastAsiaTheme="minorHAnsi" w:hAnsiTheme="minorHAnsi" w:cs="Arial"/>
                <w:color w:val="215868" w:themeColor="accent5" w:themeShade="80"/>
                <w:spacing w:val="-2"/>
                <w:szCs w:val="20"/>
                <w:lang w:val="en-US" w:eastAsia="en-US"/>
              </w:rPr>
              <w:t>s</w:t>
            </w:r>
            <w:r w:rsidR="00406B7B" w:rsidRPr="0078445D">
              <w:rPr>
                <w:rFonts w:asciiTheme="minorHAnsi" w:eastAsiaTheme="minorHAnsi" w:hAnsiTheme="minorHAnsi" w:cs="Arial"/>
                <w:color w:val="215868" w:themeColor="accent5" w:themeShade="80"/>
                <w:spacing w:val="-2"/>
                <w:szCs w:val="20"/>
                <w:lang w:val="en-US" w:eastAsia="en-US"/>
              </w:rPr>
              <w:t xml:space="preserve"> to avoid duplication</w:t>
            </w:r>
            <w:r w:rsidR="002C5422">
              <w:rPr>
                <w:rFonts w:asciiTheme="minorHAnsi" w:eastAsiaTheme="minorHAnsi" w:hAnsiTheme="minorHAnsi" w:cs="Arial"/>
                <w:color w:val="215868" w:themeColor="accent5" w:themeShade="80"/>
                <w:spacing w:val="-2"/>
                <w:szCs w:val="20"/>
                <w:lang w:val="en-US" w:eastAsia="en-US"/>
              </w:rPr>
              <w:t>. Ensures</w:t>
            </w:r>
            <w:r w:rsidR="00406B7B" w:rsidRPr="0078445D">
              <w:rPr>
                <w:rFonts w:asciiTheme="minorHAnsi" w:eastAsiaTheme="minorHAnsi" w:hAnsiTheme="minorHAnsi" w:cs="Arial"/>
                <w:color w:val="215868" w:themeColor="accent5" w:themeShade="80"/>
                <w:spacing w:val="-2"/>
                <w:szCs w:val="20"/>
                <w:lang w:val="en-US" w:eastAsia="en-US"/>
              </w:rPr>
              <w:t xml:space="preserve"> effective food security coordination by engaging no</w:t>
            </w:r>
            <w:r w:rsidR="002C5422">
              <w:rPr>
                <w:rFonts w:asciiTheme="minorHAnsi" w:eastAsiaTheme="minorHAnsi" w:hAnsiTheme="minorHAnsi" w:cs="Arial"/>
                <w:color w:val="215868" w:themeColor="accent5" w:themeShade="80"/>
                <w:spacing w:val="-2"/>
                <w:szCs w:val="20"/>
                <w:lang w:val="en-US" w:eastAsia="en-US"/>
              </w:rPr>
              <w:t>ne-</w:t>
            </w:r>
            <w:r w:rsidR="00406B7B" w:rsidRPr="0078445D">
              <w:rPr>
                <w:rFonts w:asciiTheme="minorHAnsi" w:eastAsiaTheme="minorHAnsi" w:hAnsiTheme="minorHAnsi" w:cs="Arial"/>
                <w:color w:val="215868" w:themeColor="accent5" w:themeShade="80"/>
                <w:spacing w:val="-2"/>
                <w:szCs w:val="20"/>
                <w:lang w:val="en-US" w:eastAsia="en-US"/>
              </w:rPr>
              <w:t>traditional actors, taking action to ensure more consistent commitment and capacity of lead agencies</w:t>
            </w:r>
            <w:r w:rsidR="002C5422">
              <w:rPr>
                <w:rFonts w:asciiTheme="minorHAnsi" w:eastAsiaTheme="minorHAnsi" w:hAnsiTheme="minorHAnsi" w:cs="Arial"/>
                <w:color w:val="215868" w:themeColor="accent5" w:themeShade="80"/>
                <w:spacing w:val="-2"/>
                <w:szCs w:val="20"/>
                <w:lang w:val="en-US" w:eastAsia="en-US"/>
              </w:rPr>
              <w:t>. Enhancing</w:t>
            </w:r>
            <w:r w:rsidR="00406B7B" w:rsidRPr="0078445D">
              <w:rPr>
                <w:rFonts w:asciiTheme="minorHAnsi" w:eastAsiaTheme="minorHAnsi" w:hAnsiTheme="minorHAnsi" w:cs="Arial"/>
                <w:color w:val="215868" w:themeColor="accent5" w:themeShade="80"/>
                <w:spacing w:val="-2"/>
                <w:szCs w:val="20"/>
                <w:lang w:val="en-US" w:eastAsia="en-US"/>
              </w:rPr>
              <w:t xml:space="preserve"> work wit</w:t>
            </w:r>
            <w:r w:rsidR="007A4601" w:rsidRPr="0078445D">
              <w:rPr>
                <w:rFonts w:asciiTheme="minorHAnsi" w:eastAsiaTheme="minorHAnsi" w:hAnsiTheme="minorHAnsi" w:cs="Arial"/>
                <w:color w:val="215868" w:themeColor="accent5" w:themeShade="80"/>
                <w:spacing w:val="-2"/>
                <w:szCs w:val="20"/>
                <w:lang w:val="en-US" w:eastAsia="en-US"/>
              </w:rPr>
              <w:t>h OCHA, IASC and other clusters</w:t>
            </w:r>
            <w:r w:rsidR="005B2340" w:rsidRPr="0078445D">
              <w:rPr>
                <w:rFonts w:asciiTheme="minorHAnsi" w:eastAsiaTheme="minorHAnsi" w:hAnsiTheme="minorHAnsi" w:cs="Arial"/>
                <w:color w:val="215868" w:themeColor="accent5" w:themeShade="80"/>
                <w:spacing w:val="-2"/>
                <w:szCs w:val="20"/>
                <w:lang w:val="en-US" w:eastAsia="en-US"/>
              </w:rPr>
              <w:t>.</w:t>
            </w:r>
            <w:r w:rsidR="007A4601" w:rsidRPr="0078445D">
              <w:rPr>
                <w:rFonts w:asciiTheme="minorHAnsi" w:eastAsiaTheme="minorHAnsi" w:hAnsiTheme="minorHAnsi" w:cs="Arial"/>
                <w:color w:val="215868" w:themeColor="accent5" w:themeShade="80"/>
                <w:spacing w:val="-2"/>
                <w:szCs w:val="20"/>
                <w:lang w:val="en-US" w:eastAsia="en-US"/>
              </w:rPr>
              <w:t xml:space="preserve"> </w:t>
            </w:r>
          </w:p>
        </w:tc>
        <w:tc>
          <w:tcPr>
            <w:tcW w:w="1629" w:type="dxa"/>
            <w:gridSpan w:val="2"/>
            <w:shd w:val="clear" w:color="auto" w:fill="31849B" w:themeFill="accent5" w:themeFillShade="BF"/>
            <w:vAlign w:val="center"/>
          </w:tcPr>
          <w:p w:rsidR="005D7009" w:rsidRPr="005A19C7" w:rsidRDefault="004A7CC4" w:rsidP="00C6704A">
            <w:pPr>
              <w:pStyle w:val="SRPtextmaincontenttext"/>
              <w:rPr>
                <w:rFonts w:asciiTheme="minorHAnsi" w:hAnsiTheme="minorHAnsi"/>
                <w:b/>
                <w:color w:val="FFFFFF" w:themeColor="background1"/>
                <w:szCs w:val="20"/>
                <w:lang w:val="en-US"/>
              </w:rPr>
            </w:pPr>
            <w:r w:rsidRPr="005A19C7">
              <w:rPr>
                <w:rFonts w:asciiTheme="minorHAnsi" w:hAnsiTheme="minorHAnsi"/>
                <w:b/>
                <w:color w:val="FFFFFF" w:themeColor="background1"/>
                <w:szCs w:val="20"/>
              </w:rPr>
              <w:t>Full report available here</w:t>
            </w:r>
            <w:hyperlink r:id="rId14" w:history="1"/>
          </w:p>
          <w:p w:rsidR="00722B18" w:rsidRPr="005A19C7" w:rsidRDefault="0007446B" w:rsidP="00722B18">
            <w:pPr>
              <w:rPr>
                <w:rFonts w:asciiTheme="minorHAnsi" w:hAnsiTheme="minorHAnsi"/>
                <w:color w:val="FFFFFF" w:themeColor="background1"/>
                <w:sz w:val="20"/>
                <w:szCs w:val="20"/>
                <w:lang w:val="en-GB"/>
              </w:rPr>
            </w:pPr>
            <w:hyperlink r:id="rId15" w:history="1">
              <w:r w:rsidR="00722B18" w:rsidRPr="005A19C7">
                <w:rPr>
                  <w:rStyle w:val="Hyperlink"/>
                  <w:rFonts w:asciiTheme="minorHAnsi" w:hAnsiTheme="minorHAnsi"/>
                  <w:color w:val="FFFFFF" w:themeColor="background1"/>
                  <w:sz w:val="20"/>
                  <w:szCs w:val="20"/>
                  <w:lang w:val="en-GB"/>
                </w:rPr>
                <w:t>http://foodsecuritycluster.net/content/fsc-evaluation</w:t>
              </w:r>
            </w:hyperlink>
          </w:p>
          <w:p w:rsidR="006B5070" w:rsidRPr="00722B18" w:rsidRDefault="006B5070" w:rsidP="0004563B">
            <w:pPr>
              <w:rPr>
                <w:rFonts w:asciiTheme="minorHAnsi" w:hAnsiTheme="minorHAnsi"/>
                <w:color w:val="262626" w:themeColor="text1" w:themeTint="D9"/>
                <w:sz w:val="10"/>
                <w:szCs w:val="10"/>
                <w:lang w:val="en-GB"/>
              </w:rPr>
            </w:pPr>
          </w:p>
        </w:tc>
      </w:tr>
      <w:tr w:rsidR="00B6217C" w:rsidRPr="00E80968" w:rsidTr="00B6217C">
        <w:trPr>
          <w:cantSplit/>
          <w:trHeight w:val="315"/>
        </w:trPr>
        <w:tc>
          <w:tcPr>
            <w:tcW w:w="968" w:type="dxa"/>
            <w:shd w:val="clear" w:color="auto" w:fill="FFFFFF" w:themeFill="background1"/>
            <w:textDirection w:val="btLr"/>
            <w:vAlign w:val="center"/>
          </w:tcPr>
          <w:p w:rsidR="00B6217C" w:rsidRDefault="00B6217C" w:rsidP="005D7009">
            <w:pPr>
              <w:ind w:left="115" w:right="115"/>
              <w:jc w:val="center"/>
              <w:rPr>
                <w:rFonts w:asciiTheme="minorHAnsi" w:hAnsiTheme="minorHAnsi"/>
                <w:b/>
                <w:color w:val="FFFFFF" w:themeColor="background1"/>
                <w:lang w:val="en-US"/>
              </w:rPr>
            </w:pPr>
          </w:p>
        </w:tc>
        <w:tc>
          <w:tcPr>
            <w:tcW w:w="8463" w:type="dxa"/>
            <w:gridSpan w:val="8"/>
            <w:shd w:val="clear" w:color="auto" w:fill="FFFFFF" w:themeFill="background1"/>
          </w:tcPr>
          <w:p w:rsidR="00B6217C" w:rsidRDefault="00B6217C" w:rsidP="002C5422">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p>
        </w:tc>
        <w:tc>
          <w:tcPr>
            <w:tcW w:w="1629" w:type="dxa"/>
            <w:gridSpan w:val="2"/>
            <w:shd w:val="clear" w:color="auto" w:fill="FFFFFF" w:themeFill="background1"/>
            <w:vAlign w:val="center"/>
          </w:tcPr>
          <w:p w:rsidR="00B6217C" w:rsidRPr="005A19C7" w:rsidRDefault="00B6217C" w:rsidP="00C6704A">
            <w:pPr>
              <w:pStyle w:val="SRPtextmaincontenttext"/>
              <w:rPr>
                <w:rFonts w:asciiTheme="minorHAnsi" w:hAnsiTheme="minorHAnsi"/>
                <w:b/>
                <w:color w:val="FFFFFF" w:themeColor="background1"/>
                <w:szCs w:val="20"/>
              </w:rPr>
            </w:pPr>
          </w:p>
        </w:tc>
      </w:tr>
      <w:tr w:rsidR="00F76A65" w:rsidRPr="00407E3B" w:rsidTr="00BB6822">
        <w:trPr>
          <w:cantSplit/>
          <w:trHeight w:val="2893"/>
        </w:trPr>
        <w:tc>
          <w:tcPr>
            <w:tcW w:w="968" w:type="dxa"/>
            <w:shd w:val="clear" w:color="auto" w:fill="31849B" w:themeFill="accent5" w:themeFillShade="BF"/>
            <w:textDirection w:val="btLr"/>
            <w:vAlign w:val="center"/>
          </w:tcPr>
          <w:p w:rsidR="00F76A65" w:rsidRPr="00A51334" w:rsidRDefault="00C230CD" w:rsidP="005D7009">
            <w:pPr>
              <w:ind w:left="113" w:right="113"/>
              <w:jc w:val="center"/>
              <w:rPr>
                <w:rFonts w:asciiTheme="minorHAnsi" w:hAnsiTheme="minorHAnsi"/>
                <w:b/>
                <w:color w:val="FFFFFF" w:themeColor="background1"/>
                <w:lang w:val="en-US"/>
              </w:rPr>
            </w:pPr>
            <w:r>
              <w:rPr>
                <w:rFonts w:asciiTheme="minorHAnsi" w:hAnsiTheme="minorHAnsi"/>
                <w:b/>
                <w:color w:val="FFFFFF" w:themeColor="background1"/>
                <w:lang w:val="en-US"/>
              </w:rPr>
              <w:t xml:space="preserve"> FSSWG: </w:t>
            </w:r>
            <w:r w:rsidR="007A4601">
              <w:rPr>
                <w:rFonts w:asciiTheme="minorHAnsi" w:hAnsiTheme="minorHAnsi"/>
                <w:b/>
                <w:color w:val="FFFFFF" w:themeColor="background1"/>
                <w:lang w:val="en-US"/>
              </w:rPr>
              <w:t>From RRP6 to LCRP</w:t>
            </w:r>
          </w:p>
        </w:tc>
        <w:tc>
          <w:tcPr>
            <w:tcW w:w="8463" w:type="dxa"/>
            <w:gridSpan w:val="8"/>
          </w:tcPr>
          <w:p w:rsidR="006A412D" w:rsidRPr="0078445D" w:rsidRDefault="006A412D" w:rsidP="00ED6ADC">
            <w:pPr>
              <w:pStyle w:val="SRPtextmaincontenttext"/>
              <w:spacing w:after="0"/>
              <w:jc w:val="both"/>
              <w:rPr>
                <w:rFonts w:asciiTheme="minorHAnsi" w:eastAsiaTheme="minorHAnsi" w:hAnsiTheme="minorHAnsi" w:cs="Arial"/>
                <w:b/>
                <w:color w:val="215868" w:themeColor="accent5" w:themeShade="80"/>
                <w:spacing w:val="-2"/>
                <w:szCs w:val="20"/>
                <w:lang w:val="en-US" w:eastAsia="en-US"/>
              </w:rPr>
            </w:pPr>
          </w:p>
          <w:p w:rsidR="00C40BE8" w:rsidRPr="0078445D" w:rsidRDefault="007D0072" w:rsidP="00ED6ADC">
            <w:pPr>
              <w:pStyle w:val="SRPtextmaincontenttext"/>
              <w:spacing w:after="0"/>
              <w:jc w:val="both"/>
              <w:rPr>
                <w:rFonts w:asciiTheme="minorHAnsi" w:hAnsiTheme="minorHAnsi"/>
                <w:bCs/>
                <w:color w:val="215868" w:themeColor="accent5" w:themeShade="80"/>
                <w:szCs w:val="20"/>
                <w:lang w:val="en-US"/>
              </w:rPr>
            </w:pPr>
            <w:r w:rsidRPr="0078445D">
              <w:rPr>
                <w:rFonts w:asciiTheme="minorHAnsi" w:eastAsiaTheme="minorHAnsi" w:hAnsiTheme="minorHAnsi" w:cs="Arial"/>
                <w:b/>
                <w:color w:val="215868" w:themeColor="accent5" w:themeShade="80"/>
                <w:spacing w:val="-2"/>
                <w:szCs w:val="20"/>
                <w:lang w:val="en-US" w:eastAsia="en-US"/>
              </w:rPr>
              <w:t>ToR</w:t>
            </w:r>
            <w:r w:rsidR="00C230CD" w:rsidRPr="0078445D">
              <w:rPr>
                <w:rFonts w:asciiTheme="minorHAnsi" w:eastAsiaTheme="minorHAnsi" w:hAnsiTheme="minorHAnsi" w:cs="Arial"/>
                <w:b/>
                <w:color w:val="215868" w:themeColor="accent5" w:themeShade="80"/>
                <w:spacing w:val="-2"/>
                <w:szCs w:val="20"/>
                <w:lang w:val="en-US" w:eastAsia="en-US"/>
              </w:rPr>
              <w:t>s</w:t>
            </w:r>
            <w:r w:rsidRPr="0078445D">
              <w:rPr>
                <w:rFonts w:asciiTheme="minorHAnsi" w:eastAsiaTheme="minorHAnsi" w:hAnsiTheme="minorHAnsi" w:cs="Arial"/>
                <w:b/>
                <w:color w:val="215868" w:themeColor="accent5" w:themeShade="80"/>
                <w:spacing w:val="-2"/>
                <w:szCs w:val="20"/>
                <w:lang w:val="en-US" w:eastAsia="en-US"/>
              </w:rPr>
              <w:t xml:space="preserve"> of FS</w:t>
            </w:r>
            <w:r w:rsidR="00C230CD" w:rsidRPr="0078445D">
              <w:rPr>
                <w:rFonts w:asciiTheme="minorHAnsi" w:eastAsiaTheme="minorHAnsi" w:hAnsiTheme="minorHAnsi" w:cs="Arial"/>
                <w:b/>
                <w:color w:val="215868" w:themeColor="accent5" w:themeShade="80"/>
                <w:spacing w:val="-2"/>
                <w:szCs w:val="20"/>
                <w:lang w:val="en-US" w:eastAsia="en-US"/>
              </w:rPr>
              <w:t>S</w:t>
            </w:r>
            <w:r w:rsidRPr="0078445D">
              <w:rPr>
                <w:rFonts w:asciiTheme="minorHAnsi" w:eastAsiaTheme="minorHAnsi" w:hAnsiTheme="minorHAnsi" w:cs="Arial"/>
                <w:b/>
                <w:color w:val="215868" w:themeColor="accent5" w:themeShade="80"/>
                <w:spacing w:val="-2"/>
                <w:szCs w:val="20"/>
                <w:lang w:val="en-US" w:eastAsia="en-US"/>
              </w:rPr>
              <w:t xml:space="preserve">WG. </w:t>
            </w:r>
            <w:r w:rsidRPr="0078445D">
              <w:rPr>
                <w:rFonts w:asciiTheme="minorHAnsi" w:eastAsiaTheme="minorHAnsi" w:hAnsiTheme="minorHAnsi" w:cs="Arial"/>
                <w:bCs/>
                <w:color w:val="215868" w:themeColor="accent5" w:themeShade="80"/>
                <w:spacing w:val="-2"/>
                <w:szCs w:val="20"/>
                <w:lang w:val="en-US" w:eastAsia="en-US"/>
              </w:rPr>
              <w:t xml:space="preserve">In September </w:t>
            </w:r>
            <w:r w:rsidR="00C8066A" w:rsidRPr="0078445D">
              <w:rPr>
                <w:rFonts w:asciiTheme="minorHAnsi" w:eastAsiaTheme="minorHAnsi" w:hAnsiTheme="minorHAnsi" w:cs="Arial"/>
                <w:bCs/>
                <w:color w:val="215868" w:themeColor="accent5" w:themeShade="80"/>
                <w:spacing w:val="-2"/>
                <w:szCs w:val="20"/>
                <w:lang w:val="en-US" w:eastAsia="en-US"/>
              </w:rPr>
              <w:t>2014</w:t>
            </w:r>
            <w:r w:rsidR="006A412D" w:rsidRPr="0078445D">
              <w:rPr>
                <w:rFonts w:asciiTheme="minorHAnsi" w:eastAsiaTheme="minorHAnsi" w:hAnsiTheme="minorHAnsi" w:cs="Arial"/>
                <w:bCs/>
                <w:color w:val="215868" w:themeColor="accent5" w:themeShade="80"/>
                <w:spacing w:val="-2"/>
                <w:szCs w:val="20"/>
                <w:lang w:val="en-US" w:eastAsia="en-US"/>
              </w:rPr>
              <w:t>, the</w:t>
            </w:r>
            <w:r w:rsidR="00C230CD" w:rsidRPr="0078445D">
              <w:rPr>
                <w:rFonts w:asciiTheme="minorHAnsi" w:eastAsiaTheme="minorHAnsi" w:hAnsiTheme="minorHAnsi" w:cs="Arial"/>
                <w:bCs/>
                <w:color w:val="215868" w:themeColor="accent5" w:themeShade="80"/>
                <w:spacing w:val="-2"/>
                <w:szCs w:val="20"/>
                <w:lang w:val="en-US" w:eastAsia="en-US"/>
              </w:rPr>
              <w:t xml:space="preserve"> </w:t>
            </w:r>
            <w:r w:rsidRPr="0078445D">
              <w:rPr>
                <w:rFonts w:asciiTheme="minorHAnsi" w:eastAsiaTheme="minorHAnsi" w:hAnsiTheme="minorHAnsi" w:cs="Arial"/>
                <w:bCs/>
                <w:color w:val="215868" w:themeColor="accent5" w:themeShade="80"/>
                <w:spacing w:val="-2"/>
                <w:szCs w:val="20"/>
                <w:lang w:val="en-US" w:eastAsia="en-US"/>
              </w:rPr>
              <w:t xml:space="preserve">terms of reference of </w:t>
            </w:r>
            <w:r w:rsidR="00C230CD" w:rsidRPr="0078445D">
              <w:rPr>
                <w:rFonts w:asciiTheme="minorHAnsi" w:eastAsiaTheme="minorHAnsi" w:hAnsiTheme="minorHAnsi" w:cs="Arial"/>
                <w:bCs/>
                <w:color w:val="215868" w:themeColor="accent5" w:themeShade="80"/>
                <w:spacing w:val="-2"/>
                <w:szCs w:val="20"/>
                <w:lang w:val="en-US" w:eastAsia="en-US"/>
              </w:rPr>
              <w:t xml:space="preserve">the </w:t>
            </w:r>
            <w:r w:rsidR="006A412D" w:rsidRPr="0078445D">
              <w:rPr>
                <w:rFonts w:asciiTheme="minorHAnsi" w:eastAsiaTheme="minorHAnsi" w:hAnsiTheme="minorHAnsi" w:cs="Arial"/>
                <w:bCs/>
                <w:color w:val="215868" w:themeColor="accent5" w:themeShade="80"/>
                <w:spacing w:val="-2"/>
                <w:szCs w:val="20"/>
                <w:lang w:val="en-US" w:eastAsia="en-US"/>
              </w:rPr>
              <w:t>FSSWG were</w:t>
            </w:r>
            <w:r w:rsidRPr="0078445D">
              <w:rPr>
                <w:rFonts w:asciiTheme="minorHAnsi" w:eastAsiaTheme="minorHAnsi" w:hAnsiTheme="minorHAnsi" w:cs="Arial"/>
                <w:bCs/>
                <w:color w:val="215868" w:themeColor="accent5" w:themeShade="80"/>
                <w:spacing w:val="-2"/>
                <w:szCs w:val="20"/>
                <w:lang w:val="en-US" w:eastAsia="en-US"/>
              </w:rPr>
              <w:t xml:space="preserve"> </w:t>
            </w:r>
            <w:r w:rsidR="00ED6ADC" w:rsidRPr="0078445D">
              <w:rPr>
                <w:rFonts w:asciiTheme="minorHAnsi" w:eastAsiaTheme="minorHAnsi" w:hAnsiTheme="minorHAnsi" w:cs="Arial"/>
                <w:bCs/>
                <w:color w:val="215868" w:themeColor="accent5" w:themeShade="80"/>
                <w:spacing w:val="-2"/>
                <w:szCs w:val="20"/>
                <w:lang w:val="en-US" w:eastAsia="en-US"/>
              </w:rPr>
              <w:t>reviewed</w:t>
            </w:r>
            <w:r w:rsidRPr="0078445D">
              <w:rPr>
                <w:rFonts w:asciiTheme="minorHAnsi" w:eastAsiaTheme="minorHAnsi" w:hAnsiTheme="minorHAnsi" w:cs="Arial"/>
                <w:bCs/>
                <w:color w:val="215868" w:themeColor="accent5" w:themeShade="80"/>
                <w:spacing w:val="-2"/>
                <w:szCs w:val="20"/>
                <w:lang w:val="en-US" w:eastAsia="en-US"/>
              </w:rPr>
              <w:t xml:space="preserve"> and a joint food security sector </w:t>
            </w:r>
            <w:r w:rsidR="00C230CD" w:rsidRPr="0078445D">
              <w:rPr>
                <w:rFonts w:asciiTheme="minorHAnsi" w:eastAsiaTheme="minorHAnsi" w:hAnsiTheme="minorHAnsi" w:cs="Arial"/>
                <w:bCs/>
                <w:color w:val="215868" w:themeColor="accent5" w:themeShade="80"/>
                <w:spacing w:val="-2"/>
                <w:szCs w:val="20"/>
                <w:lang w:val="en-US" w:eastAsia="en-US"/>
              </w:rPr>
              <w:t xml:space="preserve">co-lead </w:t>
            </w:r>
            <w:r w:rsidR="006A412D" w:rsidRPr="0078445D">
              <w:rPr>
                <w:rFonts w:asciiTheme="minorHAnsi" w:eastAsiaTheme="minorHAnsi" w:hAnsiTheme="minorHAnsi" w:cs="Arial"/>
                <w:bCs/>
                <w:color w:val="215868" w:themeColor="accent5" w:themeShade="80"/>
                <w:spacing w:val="-2"/>
                <w:szCs w:val="20"/>
                <w:lang w:val="en-US" w:eastAsia="en-US"/>
              </w:rPr>
              <w:t>by WFP</w:t>
            </w:r>
            <w:r w:rsidR="00C8066A" w:rsidRPr="0078445D">
              <w:rPr>
                <w:rFonts w:asciiTheme="minorHAnsi" w:eastAsiaTheme="minorHAnsi" w:hAnsiTheme="minorHAnsi" w:cs="Arial"/>
                <w:bCs/>
                <w:color w:val="215868" w:themeColor="accent5" w:themeShade="80"/>
                <w:spacing w:val="-2"/>
                <w:szCs w:val="20"/>
                <w:lang w:val="en-US" w:eastAsia="en-US"/>
              </w:rPr>
              <w:t xml:space="preserve"> &amp;</w:t>
            </w:r>
            <w:r w:rsidRPr="0078445D">
              <w:rPr>
                <w:rFonts w:asciiTheme="minorHAnsi" w:eastAsiaTheme="minorHAnsi" w:hAnsiTheme="minorHAnsi" w:cs="Arial"/>
                <w:bCs/>
                <w:color w:val="215868" w:themeColor="accent5" w:themeShade="80"/>
                <w:spacing w:val="-2"/>
                <w:szCs w:val="20"/>
                <w:lang w:val="en-US" w:eastAsia="en-US"/>
              </w:rPr>
              <w:t xml:space="preserve"> FAO</w:t>
            </w:r>
            <w:r w:rsidR="00C230CD" w:rsidRPr="0078445D">
              <w:rPr>
                <w:rFonts w:asciiTheme="minorHAnsi" w:eastAsiaTheme="minorHAnsi" w:hAnsiTheme="minorHAnsi" w:cs="Arial"/>
                <w:bCs/>
                <w:color w:val="215868" w:themeColor="accent5" w:themeShade="80"/>
                <w:spacing w:val="-2"/>
                <w:szCs w:val="20"/>
                <w:lang w:val="en-US" w:eastAsia="en-US"/>
              </w:rPr>
              <w:t xml:space="preserve"> </w:t>
            </w:r>
            <w:r w:rsidR="002C5422">
              <w:rPr>
                <w:rFonts w:asciiTheme="minorHAnsi" w:eastAsiaTheme="minorHAnsi" w:hAnsiTheme="minorHAnsi" w:cs="Arial"/>
                <w:bCs/>
                <w:color w:val="215868" w:themeColor="accent5" w:themeShade="80"/>
                <w:spacing w:val="-2"/>
                <w:szCs w:val="20"/>
                <w:lang w:val="en-US" w:eastAsia="en-US"/>
              </w:rPr>
              <w:t xml:space="preserve">and the two </w:t>
            </w:r>
            <w:r w:rsidR="00834083" w:rsidRPr="0078445D">
              <w:rPr>
                <w:rFonts w:asciiTheme="minorHAnsi" w:eastAsiaTheme="minorHAnsi" w:hAnsiTheme="minorHAnsi" w:cs="Arial"/>
                <w:bCs/>
                <w:color w:val="215868" w:themeColor="accent5" w:themeShade="80"/>
                <w:spacing w:val="-2"/>
                <w:szCs w:val="20"/>
                <w:lang w:val="en-US" w:eastAsia="en-US"/>
              </w:rPr>
              <w:t>affiliated Ministries</w:t>
            </w:r>
            <w:r w:rsidRPr="0078445D">
              <w:rPr>
                <w:rFonts w:asciiTheme="minorHAnsi" w:eastAsiaTheme="minorHAnsi" w:hAnsiTheme="minorHAnsi" w:cs="Arial"/>
                <w:bCs/>
                <w:color w:val="215868" w:themeColor="accent5" w:themeShade="80"/>
                <w:spacing w:val="-2"/>
                <w:szCs w:val="20"/>
                <w:lang w:val="en-US" w:eastAsia="en-US"/>
              </w:rPr>
              <w:t xml:space="preserve"> </w:t>
            </w:r>
            <w:r w:rsidR="002C5422">
              <w:rPr>
                <w:rFonts w:asciiTheme="minorHAnsi" w:eastAsiaTheme="minorHAnsi" w:hAnsiTheme="minorHAnsi" w:cs="Arial"/>
                <w:bCs/>
                <w:color w:val="215868" w:themeColor="accent5" w:themeShade="80"/>
                <w:spacing w:val="-2"/>
                <w:szCs w:val="20"/>
                <w:lang w:val="en-US" w:eastAsia="en-US"/>
              </w:rPr>
              <w:t>(</w:t>
            </w:r>
            <w:r w:rsidRPr="0078445D">
              <w:rPr>
                <w:rFonts w:asciiTheme="minorHAnsi" w:eastAsiaTheme="minorHAnsi" w:hAnsiTheme="minorHAnsi" w:cs="Arial"/>
                <w:bCs/>
                <w:color w:val="215868" w:themeColor="accent5" w:themeShade="80"/>
                <w:spacing w:val="-2"/>
                <w:szCs w:val="20"/>
                <w:lang w:val="en-US" w:eastAsia="en-US"/>
              </w:rPr>
              <w:t>MOSA and MoA</w:t>
            </w:r>
            <w:r w:rsidR="002C5422">
              <w:rPr>
                <w:rFonts w:asciiTheme="minorHAnsi" w:eastAsiaTheme="minorHAnsi" w:hAnsiTheme="minorHAnsi" w:cs="Arial"/>
                <w:bCs/>
                <w:color w:val="215868" w:themeColor="accent5" w:themeShade="80"/>
                <w:spacing w:val="-2"/>
                <w:szCs w:val="20"/>
                <w:lang w:val="en-US" w:eastAsia="en-US"/>
              </w:rPr>
              <w:t>)</w:t>
            </w:r>
            <w:r w:rsidR="00E93A92" w:rsidRPr="0078445D">
              <w:rPr>
                <w:rFonts w:asciiTheme="minorHAnsi" w:hAnsiTheme="minorHAnsi"/>
                <w:bCs/>
                <w:color w:val="215868" w:themeColor="accent5" w:themeShade="80"/>
                <w:szCs w:val="20"/>
                <w:lang w:val="en-US"/>
              </w:rPr>
              <w:t xml:space="preserve"> </w:t>
            </w:r>
            <w:r w:rsidR="00C230CD" w:rsidRPr="0078445D">
              <w:rPr>
                <w:rFonts w:asciiTheme="minorHAnsi" w:eastAsiaTheme="minorHAnsi" w:hAnsiTheme="minorHAnsi" w:cs="Arial"/>
                <w:bCs/>
                <w:color w:val="215868" w:themeColor="accent5" w:themeShade="80"/>
                <w:spacing w:val="-2"/>
                <w:szCs w:val="20"/>
                <w:lang w:val="en-US" w:eastAsia="en-US"/>
              </w:rPr>
              <w:t xml:space="preserve">was </w:t>
            </w:r>
            <w:r w:rsidR="002C5422">
              <w:rPr>
                <w:rFonts w:asciiTheme="minorHAnsi" w:eastAsiaTheme="minorHAnsi" w:hAnsiTheme="minorHAnsi" w:cs="Arial"/>
                <w:bCs/>
                <w:color w:val="215868" w:themeColor="accent5" w:themeShade="80"/>
                <w:spacing w:val="-2"/>
                <w:szCs w:val="20"/>
                <w:lang w:val="en-US" w:eastAsia="en-US"/>
              </w:rPr>
              <w:t>re-inforced</w:t>
            </w:r>
            <w:r w:rsidR="00C230CD" w:rsidRPr="0078445D">
              <w:rPr>
                <w:rFonts w:asciiTheme="minorHAnsi" w:eastAsiaTheme="minorHAnsi" w:hAnsiTheme="minorHAnsi" w:cs="Arial"/>
                <w:bCs/>
                <w:color w:val="215868" w:themeColor="accent5" w:themeShade="80"/>
                <w:spacing w:val="-2"/>
                <w:szCs w:val="20"/>
                <w:lang w:val="en-US" w:eastAsia="en-US"/>
              </w:rPr>
              <w:t>.</w:t>
            </w:r>
            <w:r w:rsidR="00C230CD" w:rsidRPr="0078445D">
              <w:rPr>
                <w:rFonts w:asciiTheme="minorHAnsi" w:hAnsiTheme="minorHAnsi"/>
                <w:bCs/>
                <w:color w:val="215868" w:themeColor="accent5" w:themeShade="80"/>
                <w:szCs w:val="20"/>
                <w:lang w:val="en-US"/>
              </w:rPr>
              <w:t xml:space="preserve"> The</w:t>
            </w:r>
            <w:r w:rsidR="00ED6ADC" w:rsidRPr="0078445D">
              <w:rPr>
                <w:rFonts w:asciiTheme="minorHAnsi" w:hAnsiTheme="minorHAnsi"/>
                <w:bCs/>
                <w:color w:val="215868" w:themeColor="accent5" w:themeShade="80"/>
                <w:szCs w:val="20"/>
                <w:lang w:val="en-US"/>
              </w:rPr>
              <w:t xml:space="preserve"> objectives </w:t>
            </w:r>
            <w:r w:rsidR="00C230CD" w:rsidRPr="0078445D">
              <w:rPr>
                <w:rFonts w:asciiTheme="minorHAnsi" w:hAnsiTheme="minorHAnsi"/>
                <w:bCs/>
                <w:color w:val="215868" w:themeColor="accent5" w:themeShade="80"/>
                <w:szCs w:val="20"/>
                <w:lang w:val="en-US"/>
              </w:rPr>
              <w:t xml:space="preserve">of the FSSWG are </w:t>
            </w:r>
            <w:r w:rsidR="00ED6ADC" w:rsidRPr="0078445D">
              <w:rPr>
                <w:rFonts w:asciiTheme="minorHAnsi" w:hAnsiTheme="minorHAnsi"/>
                <w:bCs/>
                <w:color w:val="215868" w:themeColor="accent5" w:themeShade="80"/>
                <w:szCs w:val="20"/>
                <w:lang w:val="en-US"/>
              </w:rPr>
              <w:t>to strengthen linkages and coherence between humanitarian and development interventions, base the coordination structure on strong partnership approaches, seek adequate and stable funding and to reinforce situation analysis expertise and strengthen linkage</w:t>
            </w:r>
            <w:r w:rsidR="00ED6F49">
              <w:rPr>
                <w:rFonts w:asciiTheme="minorHAnsi" w:hAnsiTheme="minorHAnsi"/>
                <w:bCs/>
                <w:color w:val="215868" w:themeColor="accent5" w:themeShade="80"/>
                <w:szCs w:val="20"/>
                <w:lang w:val="en-US"/>
              </w:rPr>
              <w:t>s</w:t>
            </w:r>
            <w:r w:rsidR="00ED6ADC" w:rsidRPr="0078445D">
              <w:rPr>
                <w:rFonts w:asciiTheme="minorHAnsi" w:hAnsiTheme="minorHAnsi"/>
                <w:bCs/>
                <w:color w:val="215868" w:themeColor="accent5" w:themeShade="80"/>
                <w:szCs w:val="20"/>
                <w:lang w:val="en-US"/>
              </w:rPr>
              <w:t>.</w:t>
            </w:r>
          </w:p>
          <w:p w:rsidR="00ED6F49" w:rsidRDefault="00ED6ADC" w:rsidP="00ED6ADC">
            <w:pPr>
              <w:pStyle w:val="SRPtextmaincontenttext"/>
              <w:spacing w:after="0"/>
              <w:jc w:val="both"/>
              <w:rPr>
                <w:rFonts w:asciiTheme="minorHAnsi" w:hAnsiTheme="minorHAnsi"/>
                <w:bCs/>
                <w:color w:val="215868" w:themeColor="accent5" w:themeShade="80"/>
                <w:szCs w:val="20"/>
                <w:lang w:val="en-US"/>
              </w:rPr>
            </w:pPr>
            <w:r w:rsidRPr="0078445D">
              <w:rPr>
                <w:rFonts w:asciiTheme="minorHAnsi" w:hAnsiTheme="minorHAnsi"/>
                <w:bCs/>
                <w:color w:val="215868" w:themeColor="accent5" w:themeShade="80"/>
                <w:szCs w:val="20"/>
                <w:lang w:val="en-US"/>
              </w:rPr>
              <w:t>F</w:t>
            </w:r>
            <w:r w:rsidR="00C230CD" w:rsidRPr="0078445D">
              <w:rPr>
                <w:rFonts w:asciiTheme="minorHAnsi" w:hAnsiTheme="minorHAnsi"/>
                <w:bCs/>
                <w:color w:val="215868" w:themeColor="accent5" w:themeShade="80"/>
                <w:szCs w:val="20"/>
                <w:lang w:val="en-US"/>
              </w:rPr>
              <w:t>SSWG</w:t>
            </w:r>
            <w:r w:rsidRPr="0078445D">
              <w:rPr>
                <w:rFonts w:asciiTheme="minorHAnsi" w:hAnsiTheme="minorHAnsi"/>
                <w:bCs/>
                <w:color w:val="215868" w:themeColor="accent5" w:themeShade="80"/>
                <w:szCs w:val="20"/>
                <w:lang w:val="en-US"/>
              </w:rPr>
              <w:t xml:space="preserve"> </w:t>
            </w:r>
            <w:r w:rsidR="00EE2D4D" w:rsidRPr="0078445D">
              <w:rPr>
                <w:rFonts w:asciiTheme="minorHAnsi" w:hAnsiTheme="minorHAnsi"/>
                <w:bCs/>
                <w:color w:val="215868" w:themeColor="accent5" w:themeShade="80"/>
                <w:szCs w:val="20"/>
                <w:lang w:val="en-US"/>
              </w:rPr>
              <w:t>structure</w:t>
            </w:r>
            <w:r w:rsidRPr="0078445D">
              <w:rPr>
                <w:rFonts w:asciiTheme="minorHAnsi" w:hAnsiTheme="minorHAnsi"/>
                <w:bCs/>
                <w:color w:val="215868" w:themeColor="accent5" w:themeShade="80"/>
                <w:szCs w:val="20"/>
                <w:lang w:val="en-US"/>
              </w:rPr>
              <w:t xml:space="preserve"> </w:t>
            </w:r>
            <w:r w:rsidR="006A412D" w:rsidRPr="0078445D">
              <w:rPr>
                <w:rFonts w:asciiTheme="minorHAnsi" w:hAnsiTheme="minorHAnsi"/>
                <w:bCs/>
                <w:color w:val="215868" w:themeColor="accent5" w:themeShade="80"/>
                <w:szCs w:val="20"/>
                <w:lang w:val="en-US"/>
              </w:rPr>
              <w:t>is as follow</w:t>
            </w:r>
            <w:r w:rsidR="00ED6F49">
              <w:rPr>
                <w:rFonts w:asciiTheme="minorHAnsi" w:hAnsiTheme="minorHAnsi"/>
                <w:bCs/>
                <w:color w:val="215868" w:themeColor="accent5" w:themeShade="80"/>
                <w:szCs w:val="20"/>
                <w:lang w:val="en-US"/>
              </w:rPr>
              <w:t>s</w:t>
            </w:r>
            <w:r w:rsidR="006A412D" w:rsidRPr="00A27389">
              <w:rPr>
                <w:rFonts w:asciiTheme="minorHAnsi" w:hAnsiTheme="minorHAnsi"/>
                <w:b/>
                <w:bCs/>
                <w:color w:val="215868" w:themeColor="accent5" w:themeShade="80"/>
                <w:szCs w:val="20"/>
                <w:lang w:val="en-US"/>
              </w:rPr>
              <w:t>: Leading Committee</w:t>
            </w:r>
            <w:r w:rsidR="00ED6F49">
              <w:rPr>
                <w:rFonts w:asciiTheme="minorHAnsi" w:hAnsiTheme="minorHAnsi"/>
                <w:bCs/>
                <w:color w:val="215868" w:themeColor="accent5" w:themeShade="80"/>
                <w:szCs w:val="20"/>
                <w:lang w:val="en-US"/>
              </w:rPr>
              <w:t xml:space="preserve"> comprising</w:t>
            </w:r>
            <w:r w:rsidR="006A412D" w:rsidRPr="0078445D">
              <w:rPr>
                <w:rFonts w:asciiTheme="minorHAnsi" w:hAnsiTheme="minorHAnsi"/>
                <w:bCs/>
                <w:color w:val="215868" w:themeColor="accent5" w:themeShade="80"/>
                <w:szCs w:val="20"/>
                <w:lang w:val="en-US"/>
              </w:rPr>
              <w:t xml:space="preserve"> </w:t>
            </w:r>
            <w:r w:rsidRPr="0078445D">
              <w:rPr>
                <w:rFonts w:asciiTheme="minorHAnsi" w:hAnsiTheme="minorHAnsi"/>
                <w:bCs/>
                <w:color w:val="215868" w:themeColor="accent5" w:themeShade="80"/>
                <w:szCs w:val="20"/>
                <w:lang w:val="en-US"/>
              </w:rPr>
              <w:t>WFP</w:t>
            </w:r>
            <w:r w:rsidR="00C8066A" w:rsidRPr="0078445D">
              <w:rPr>
                <w:rFonts w:asciiTheme="minorHAnsi" w:hAnsiTheme="minorHAnsi"/>
                <w:bCs/>
                <w:color w:val="215868" w:themeColor="accent5" w:themeShade="80"/>
                <w:szCs w:val="20"/>
                <w:lang w:val="en-US"/>
              </w:rPr>
              <w:t xml:space="preserve"> &amp;</w:t>
            </w:r>
            <w:r w:rsidRPr="0078445D">
              <w:rPr>
                <w:rFonts w:asciiTheme="minorHAnsi" w:hAnsiTheme="minorHAnsi"/>
                <w:bCs/>
                <w:color w:val="215868" w:themeColor="accent5" w:themeShade="80"/>
                <w:szCs w:val="20"/>
                <w:lang w:val="en-US"/>
              </w:rPr>
              <w:t>FAO</w:t>
            </w:r>
            <w:r w:rsidR="006A412D" w:rsidRPr="0078445D">
              <w:rPr>
                <w:rFonts w:asciiTheme="minorHAnsi" w:hAnsiTheme="minorHAnsi"/>
                <w:bCs/>
                <w:color w:val="215868" w:themeColor="accent5" w:themeShade="80"/>
                <w:szCs w:val="20"/>
                <w:lang w:val="en-US"/>
              </w:rPr>
              <w:t xml:space="preserve"> and the 2 Ministries (MoSA &amp; MoA) and one NGO </w:t>
            </w:r>
            <w:r w:rsidR="00ED6F49">
              <w:rPr>
                <w:rFonts w:asciiTheme="minorHAnsi" w:hAnsiTheme="minorHAnsi"/>
                <w:bCs/>
                <w:color w:val="215868" w:themeColor="accent5" w:themeShade="80"/>
                <w:szCs w:val="20"/>
                <w:lang w:val="en-US"/>
              </w:rPr>
              <w:t xml:space="preserve">co-chair </w:t>
            </w:r>
            <w:r w:rsidR="006A412D" w:rsidRPr="0078445D">
              <w:rPr>
                <w:rFonts w:asciiTheme="minorHAnsi" w:hAnsiTheme="minorHAnsi"/>
                <w:bCs/>
                <w:color w:val="215868" w:themeColor="accent5" w:themeShade="80"/>
                <w:szCs w:val="20"/>
                <w:lang w:val="en-US"/>
              </w:rPr>
              <w:t>(</w:t>
            </w:r>
            <w:r w:rsidR="00ED6F49">
              <w:rPr>
                <w:rFonts w:asciiTheme="minorHAnsi" w:hAnsiTheme="minorHAnsi"/>
                <w:bCs/>
                <w:color w:val="215868" w:themeColor="accent5" w:themeShade="80"/>
                <w:szCs w:val="20"/>
                <w:lang w:val="en-US"/>
              </w:rPr>
              <w:t xml:space="preserve">elected on a </w:t>
            </w:r>
            <w:r w:rsidR="006A412D" w:rsidRPr="0078445D">
              <w:rPr>
                <w:rFonts w:asciiTheme="minorHAnsi" w:hAnsiTheme="minorHAnsi"/>
                <w:bCs/>
                <w:color w:val="215868" w:themeColor="accent5" w:themeShade="80"/>
                <w:szCs w:val="20"/>
                <w:lang w:val="en-US"/>
              </w:rPr>
              <w:t xml:space="preserve">rotational basis). </w:t>
            </w:r>
          </w:p>
          <w:p w:rsidR="00C40BE8" w:rsidRPr="0078445D" w:rsidRDefault="00C40BE8" w:rsidP="00ED6ADC">
            <w:pPr>
              <w:pStyle w:val="SRPtextmaincontenttext"/>
              <w:spacing w:after="0"/>
              <w:jc w:val="both"/>
              <w:rPr>
                <w:rFonts w:asciiTheme="minorHAnsi" w:hAnsiTheme="minorHAnsi"/>
                <w:bCs/>
                <w:color w:val="215868" w:themeColor="accent5" w:themeShade="80"/>
                <w:szCs w:val="20"/>
                <w:lang w:val="en-US"/>
              </w:rPr>
            </w:pPr>
            <w:r w:rsidRPr="00A27389">
              <w:rPr>
                <w:rFonts w:asciiTheme="minorHAnsi" w:hAnsiTheme="minorHAnsi"/>
                <w:b/>
                <w:bCs/>
                <w:color w:val="215868" w:themeColor="accent5" w:themeShade="80"/>
                <w:szCs w:val="20"/>
                <w:lang w:val="en-US"/>
              </w:rPr>
              <w:t>Core group</w:t>
            </w:r>
            <w:r w:rsidRPr="0078445D">
              <w:rPr>
                <w:rFonts w:asciiTheme="minorHAnsi" w:hAnsiTheme="minorHAnsi"/>
                <w:bCs/>
                <w:color w:val="215868" w:themeColor="accent5" w:themeShade="80"/>
                <w:szCs w:val="20"/>
                <w:lang w:val="en-US"/>
              </w:rPr>
              <w:t xml:space="preserve">: </w:t>
            </w:r>
            <w:r w:rsidR="00ED6F49">
              <w:rPr>
                <w:rFonts w:asciiTheme="minorHAnsi" w:hAnsiTheme="minorHAnsi"/>
                <w:bCs/>
                <w:color w:val="215868" w:themeColor="accent5" w:themeShade="80"/>
                <w:szCs w:val="20"/>
                <w:lang w:val="en-US"/>
              </w:rPr>
              <w:t>L</w:t>
            </w:r>
            <w:r w:rsidR="00ED6ADC" w:rsidRPr="0078445D">
              <w:rPr>
                <w:rFonts w:asciiTheme="minorHAnsi" w:hAnsiTheme="minorHAnsi"/>
                <w:bCs/>
                <w:color w:val="215868" w:themeColor="accent5" w:themeShade="80"/>
                <w:szCs w:val="20"/>
                <w:lang w:val="en-US"/>
              </w:rPr>
              <w:t>eading committee plus one or two</w:t>
            </w:r>
            <w:r w:rsidR="00ED6F49">
              <w:rPr>
                <w:rFonts w:asciiTheme="minorHAnsi" w:hAnsiTheme="minorHAnsi"/>
                <w:bCs/>
                <w:color w:val="215868" w:themeColor="accent5" w:themeShade="80"/>
                <w:szCs w:val="20"/>
                <w:lang w:val="en-US"/>
              </w:rPr>
              <w:t xml:space="preserve"> WG</w:t>
            </w:r>
            <w:r w:rsidR="00ED6ADC" w:rsidRPr="0078445D">
              <w:rPr>
                <w:rFonts w:asciiTheme="minorHAnsi" w:hAnsiTheme="minorHAnsi"/>
                <w:bCs/>
                <w:color w:val="215868" w:themeColor="accent5" w:themeShade="80"/>
                <w:szCs w:val="20"/>
                <w:lang w:val="en-US"/>
              </w:rPr>
              <w:t xml:space="preserve"> members</w:t>
            </w:r>
            <w:r w:rsidRPr="0078445D">
              <w:rPr>
                <w:rFonts w:asciiTheme="minorHAnsi" w:hAnsiTheme="minorHAnsi"/>
                <w:bCs/>
                <w:color w:val="215868" w:themeColor="accent5" w:themeShade="80"/>
                <w:szCs w:val="20"/>
                <w:lang w:val="en-US"/>
              </w:rPr>
              <w:t xml:space="preserve">; </w:t>
            </w:r>
            <w:r w:rsidR="00ED6ADC" w:rsidRPr="0078445D">
              <w:rPr>
                <w:rFonts w:asciiTheme="minorHAnsi" w:hAnsiTheme="minorHAnsi"/>
                <w:bCs/>
                <w:color w:val="215868" w:themeColor="accent5" w:themeShade="80"/>
                <w:szCs w:val="20"/>
                <w:lang w:val="en-US"/>
              </w:rPr>
              <w:t xml:space="preserve">and technical </w:t>
            </w:r>
            <w:r w:rsidR="00ED6F49">
              <w:rPr>
                <w:rFonts w:asciiTheme="minorHAnsi" w:hAnsiTheme="minorHAnsi"/>
                <w:bCs/>
                <w:color w:val="215868" w:themeColor="accent5" w:themeShade="80"/>
                <w:szCs w:val="20"/>
                <w:lang w:val="en-US"/>
              </w:rPr>
              <w:t>s</w:t>
            </w:r>
            <w:r w:rsidR="00ED6ADC" w:rsidRPr="0078445D">
              <w:rPr>
                <w:rFonts w:asciiTheme="minorHAnsi" w:hAnsiTheme="minorHAnsi"/>
                <w:bCs/>
                <w:color w:val="215868" w:themeColor="accent5" w:themeShade="80"/>
                <w:szCs w:val="20"/>
                <w:lang w:val="en-US"/>
              </w:rPr>
              <w:t xml:space="preserve">ub groups formed under request of the FSSWG members and </w:t>
            </w:r>
            <w:r w:rsidR="00ED6F49">
              <w:rPr>
                <w:rFonts w:asciiTheme="minorHAnsi" w:hAnsiTheme="minorHAnsi"/>
                <w:bCs/>
                <w:color w:val="215868" w:themeColor="accent5" w:themeShade="80"/>
                <w:szCs w:val="20"/>
                <w:lang w:val="en-US"/>
              </w:rPr>
              <w:t>in line with</w:t>
            </w:r>
            <w:r w:rsidR="00ED6F49" w:rsidRPr="0078445D">
              <w:rPr>
                <w:rFonts w:asciiTheme="minorHAnsi" w:hAnsiTheme="minorHAnsi"/>
                <w:bCs/>
                <w:color w:val="215868" w:themeColor="accent5" w:themeShade="80"/>
                <w:szCs w:val="20"/>
                <w:lang w:val="en-US"/>
              </w:rPr>
              <w:t xml:space="preserve"> </w:t>
            </w:r>
            <w:r w:rsidR="00ED6ADC" w:rsidRPr="0078445D">
              <w:rPr>
                <w:rFonts w:asciiTheme="minorHAnsi" w:hAnsiTheme="minorHAnsi"/>
                <w:bCs/>
                <w:color w:val="215868" w:themeColor="accent5" w:themeShade="80"/>
                <w:szCs w:val="20"/>
                <w:lang w:val="en-US"/>
              </w:rPr>
              <w:t>the current needs</w:t>
            </w:r>
            <w:r w:rsidRPr="0078445D">
              <w:rPr>
                <w:rFonts w:asciiTheme="minorHAnsi" w:hAnsiTheme="minorHAnsi"/>
                <w:bCs/>
                <w:color w:val="215868" w:themeColor="accent5" w:themeShade="80"/>
                <w:szCs w:val="20"/>
                <w:lang w:val="en-US"/>
              </w:rPr>
              <w:t xml:space="preserve"> (e.</w:t>
            </w:r>
            <w:r w:rsidR="00ED6F49">
              <w:rPr>
                <w:rFonts w:asciiTheme="minorHAnsi" w:hAnsiTheme="minorHAnsi"/>
                <w:bCs/>
                <w:color w:val="215868" w:themeColor="accent5" w:themeShade="80"/>
                <w:szCs w:val="20"/>
                <w:lang w:val="en-US"/>
              </w:rPr>
              <w:t>g.</w:t>
            </w:r>
            <w:r w:rsidRPr="0078445D">
              <w:rPr>
                <w:rFonts w:asciiTheme="minorHAnsi" w:hAnsiTheme="minorHAnsi"/>
                <w:bCs/>
                <w:color w:val="215868" w:themeColor="accent5" w:themeShade="80"/>
                <w:szCs w:val="20"/>
                <w:lang w:val="en-US"/>
              </w:rPr>
              <w:t xml:space="preserve"> </w:t>
            </w:r>
            <w:r w:rsidR="00ED6F49" w:rsidRPr="00ED6F49">
              <w:rPr>
                <w:rFonts w:asciiTheme="minorHAnsi" w:hAnsiTheme="minorHAnsi"/>
                <w:bCs/>
                <w:color w:val="215868" w:themeColor="accent5" w:themeShade="80"/>
                <w:szCs w:val="20"/>
                <w:lang w:val="en-US"/>
              </w:rPr>
              <w:t>technical</w:t>
            </w:r>
            <w:r w:rsidR="00ED6F49">
              <w:rPr>
                <w:rFonts w:asciiTheme="minorHAnsi" w:hAnsiTheme="minorHAnsi"/>
                <w:bCs/>
                <w:color w:val="215868" w:themeColor="accent5" w:themeShade="80"/>
                <w:szCs w:val="20"/>
                <w:lang w:val="en-US"/>
              </w:rPr>
              <w:t xml:space="preserve"> sub-group developing the Emergency F</w:t>
            </w:r>
            <w:r w:rsidR="00ED6F49" w:rsidRPr="00ED6F49">
              <w:rPr>
                <w:rFonts w:asciiTheme="minorHAnsi" w:hAnsiTheme="minorHAnsi"/>
                <w:bCs/>
                <w:color w:val="215868" w:themeColor="accent5" w:themeShade="80"/>
                <w:szCs w:val="20"/>
                <w:lang w:val="en-US"/>
              </w:rPr>
              <w:t xml:space="preserve">ood Assistance </w:t>
            </w:r>
            <w:r w:rsidRPr="0078445D">
              <w:rPr>
                <w:rFonts w:asciiTheme="minorHAnsi" w:hAnsiTheme="minorHAnsi"/>
                <w:bCs/>
                <w:color w:val="215868" w:themeColor="accent5" w:themeShade="80"/>
                <w:szCs w:val="20"/>
                <w:lang w:val="en-US"/>
              </w:rPr>
              <w:t>Contingency Plan)</w:t>
            </w:r>
            <w:r w:rsidR="00ED6ADC" w:rsidRPr="0078445D">
              <w:rPr>
                <w:rFonts w:asciiTheme="minorHAnsi" w:hAnsiTheme="minorHAnsi"/>
                <w:bCs/>
                <w:color w:val="215868" w:themeColor="accent5" w:themeShade="80"/>
                <w:szCs w:val="20"/>
                <w:lang w:val="en-US"/>
              </w:rPr>
              <w:t>.</w:t>
            </w:r>
          </w:p>
          <w:p w:rsidR="00ED6ADC" w:rsidRPr="0078445D" w:rsidRDefault="00ED6ADC" w:rsidP="00ED6ADC">
            <w:pPr>
              <w:pStyle w:val="SRPtextmaincontenttext"/>
              <w:spacing w:after="0"/>
              <w:jc w:val="both"/>
              <w:rPr>
                <w:rFonts w:asciiTheme="minorHAnsi" w:hAnsiTheme="minorHAnsi"/>
                <w:bCs/>
                <w:color w:val="215868" w:themeColor="accent5" w:themeShade="80"/>
                <w:szCs w:val="20"/>
                <w:lang w:val="en-US"/>
              </w:rPr>
            </w:pPr>
            <w:r w:rsidRPr="0078445D">
              <w:rPr>
                <w:rFonts w:asciiTheme="minorHAnsi" w:hAnsiTheme="minorHAnsi"/>
                <w:b/>
                <w:color w:val="215868" w:themeColor="accent5" w:themeShade="80"/>
                <w:szCs w:val="20"/>
                <w:lang w:val="en-US"/>
              </w:rPr>
              <w:t xml:space="preserve">Main Functions. </w:t>
            </w:r>
            <w:r w:rsidRPr="0078445D">
              <w:rPr>
                <w:rFonts w:asciiTheme="minorHAnsi" w:hAnsiTheme="minorHAnsi"/>
                <w:bCs/>
                <w:color w:val="215868" w:themeColor="accent5" w:themeShade="80"/>
                <w:szCs w:val="20"/>
                <w:lang w:val="en-US"/>
              </w:rPr>
              <w:t xml:space="preserve">Ensure effective leadership, represent the FS community, facilitate and </w:t>
            </w:r>
            <w:r w:rsidR="007C3804" w:rsidRPr="0078445D">
              <w:rPr>
                <w:rFonts w:asciiTheme="minorHAnsi" w:hAnsiTheme="minorHAnsi"/>
                <w:bCs/>
                <w:color w:val="215868" w:themeColor="accent5" w:themeShade="80"/>
                <w:szCs w:val="20"/>
                <w:lang w:val="en-US"/>
              </w:rPr>
              <w:t>strengthen</w:t>
            </w:r>
            <w:r w:rsidRPr="0078445D">
              <w:rPr>
                <w:rFonts w:asciiTheme="minorHAnsi" w:hAnsiTheme="minorHAnsi"/>
                <w:bCs/>
                <w:color w:val="215868" w:themeColor="accent5" w:themeShade="80"/>
                <w:szCs w:val="20"/>
                <w:lang w:val="en-US"/>
              </w:rPr>
              <w:t xml:space="preserve"> partnership</w:t>
            </w:r>
            <w:r w:rsidR="007C3804" w:rsidRPr="0078445D">
              <w:rPr>
                <w:rFonts w:asciiTheme="minorHAnsi" w:hAnsiTheme="minorHAnsi"/>
                <w:bCs/>
                <w:color w:val="215868" w:themeColor="accent5" w:themeShade="80"/>
                <w:szCs w:val="20"/>
                <w:lang w:val="en-US"/>
              </w:rPr>
              <w:t xml:space="preserve">, share information, coordinate assessment, develop benchmarks and indicators, advocate for entire food security community and to link with governments. </w:t>
            </w:r>
            <w:r w:rsidR="007B7320" w:rsidRPr="0078445D">
              <w:rPr>
                <w:rFonts w:asciiTheme="minorHAnsi" w:hAnsiTheme="minorHAnsi"/>
                <w:b/>
                <w:color w:val="215868" w:themeColor="accent5" w:themeShade="80"/>
                <w:szCs w:val="20"/>
                <w:lang w:val="en-US"/>
              </w:rPr>
              <w:t>F</w:t>
            </w:r>
            <w:r w:rsidR="007B7320">
              <w:rPr>
                <w:rFonts w:asciiTheme="minorHAnsi" w:hAnsiTheme="minorHAnsi"/>
                <w:b/>
                <w:color w:val="215868" w:themeColor="accent5" w:themeShade="80"/>
                <w:szCs w:val="20"/>
                <w:lang w:val="en-US"/>
              </w:rPr>
              <w:t xml:space="preserve">ood </w:t>
            </w:r>
            <w:r w:rsidR="007B7320" w:rsidRPr="0078445D">
              <w:rPr>
                <w:rFonts w:asciiTheme="minorHAnsi" w:hAnsiTheme="minorHAnsi"/>
                <w:b/>
                <w:color w:val="215868" w:themeColor="accent5" w:themeShade="80"/>
                <w:szCs w:val="20"/>
                <w:lang w:val="en-US"/>
              </w:rPr>
              <w:t>S</w:t>
            </w:r>
            <w:r w:rsidR="007B7320">
              <w:rPr>
                <w:rFonts w:asciiTheme="minorHAnsi" w:hAnsiTheme="minorHAnsi"/>
                <w:b/>
                <w:color w:val="215868" w:themeColor="accent5" w:themeShade="80"/>
                <w:szCs w:val="20"/>
                <w:lang w:val="en-US"/>
              </w:rPr>
              <w:t xml:space="preserve">ecurity </w:t>
            </w:r>
            <w:r w:rsidR="007B7320" w:rsidRPr="0078445D">
              <w:rPr>
                <w:rFonts w:asciiTheme="minorHAnsi" w:hAnsiTheme="minorHAnsi"/>
                <w:b/>
                <w:color w:val="215868" w:themeColor="accent5" w:themeShade="80"/>
                <w:szCs w:val="20"/>
                <w:lang w:val="en-US"/>
              </w:rPr>
              <w:t>S</w:t>
            </w:r>
            <w:r w:rsidR="007B7320">
              <w:rPr>
                <w:rFonts w:asciiTheme="minorHAnsi" w:hAnsiTheme="minorHAnsi"/>
                <w:b/>
                <w:color w:val="215868" w:themeColor="accent5" w:themeShade="80"/>
                <w:szCs w:val="20"/>
                <w:lang w:val="en-US"/>
              </w:rPr>
              <w:t>ector</w:t>
            </w:r>
            <w:r w:rsidR="007B7320">
              <w:rPr>
                <w:rFonts w:asciiTheme="minorHAnsi" w:hAnsiTheme="minorHAnsi"/>
                <w:bCs/>
                <w:color w:val="215868" w:themeColor="accent5" w:themeShade="80"/>
                <w:szCs w:val="20"/>
                <w:lang w:val="en-US"/>
              </w:rPr>
              <w:t xml:space="preserve"> </w:t>
            </w:r>
            <w:r w:rsidR="00ED6F49">
              <w:rPr>
                <w:rFonts w:asciiTheme="minorHAnsi" w:hAnsiTheme="minorHAnsi"/>
                <w:bCs/>
                <w:color w:val="215868" w:themeColor="accent5" w:themeShade="80"/>
                <w:szCs w:val="20"/>
                <w:lang w:val="en-US"/>
              </w:rPr>
              <w:t xml:space="preserve">Response </w:t>
            </w:r>
            <w:r w:rsidR="007C3804" w:rsidRPr="0078445D">
              <w:rPr>
                <w:rFonts w:asciiTheme="minorHAnsi" w:hAnsiTheme="minorHAnsi"/>
                <w:b/>
                <w:color w:val="215868" w:themeColor="accent5" w:themeShade="80"/>
                <w:szCs w:val="20"/>
                <w:lang w:val="en-US"/>
              </w:rPr>
              <w:t xml:space="preserve">Framework </w:t>
            </w:r>
            <w:r w:rsidR="007B7320">
              <w:rPr>
                <w:rFonts w:asciiTheme="minorHAnsi" w:hAnsiTheme="minorHAnsi"/>
                <w:b/>
                <w:color w:val="215868" w:themeColor="accent5" w:themeShade="80"/>
                <w:szCs w:val="20"/>
                <w:lang w:val="en-US"/>
              </w:rPr>
              <w:t>for 2015-16 LCRP</w:t>
            </w:r>
            <w:r w:rsidR="007C3804" w:rsidRPr="0078445D">
              <w:rPr>
                <w:rFonts w:asciiTheme="minorHAnsi" w:hAnsiTheme="minorHAnsi"/>
                <w:b/>
                <w:color w:val="215868" w:themeColor="accent5" w:themeShade="80"/>
                <w:szCs w:val="20"/>
                <w:lang w:val="en-US"/>
              </w:rPr>
              <w:t>.</w:t>
            </w:r>
            <w:r w:rsidR="007C3804" w:rsidRPr="0078445D">
              <w:rPr>
                <w:rFonts w:asciiTheme="minorHAnsi" w:hAnsiTheme="minorHAnsi"/>
                <w:bCs/>
                <w:color w:val="215868" w:themeColor="accent5" w:themeShade="80"/>
                <w:szCs w:val="20"/>
                <w:lang w:val="en-US"/>
              </w:rPr>
              <w:t xml:space="preserve"> </w:t>
            </w:r>
            <w:r w:rsidR="007B7320">
              <w:rPr>
                <w:rFonts w:asciiTheme="minorHAnsi" w:hAnsiTheme="minorHAnsi"/>
                <w:bCs/>
                <w:color w:val="215868" w:themeColor="accent5" w:themeShade="80"/>
                <w:szCs w:val="20"/>
                <w:lang w:val="en-US"/>
              </w:rPr>
              <w:t>F</w:t>
            </w:r>
            <w:r w:rsidR="00806131" w:rsidRPr="0078445D">
              <w:rPr>
                <w:rFonts w:asciiTheme="minorHAnsi" w:hAnsiTheme="minorHAnsi"/>
                <w:bCs/>
                <w:color w:val="215868" w:themeColor="accent5" w:themeShade="80"/>
                <w:szCs w:val="20"/>
                <w:lang w:val="en-US"/>
              </w:rPr>
              <w:t xml:space="preserve">ramework </w:t>
            </w:r>
            <w:r w:rsidR="007B7320">
              <w:rPr>
                <w:rFonts w:asciiTheme="minorHAnsi" w:hAnsiTheme="minorHAnsi"/>
                <w:bCs/>
                <w:color w:val="215868" w:themeColor="accent5" w:themeShade="80"/>
                <w:szCs w:val="20"/>
                <w:lang w:val="en-US"/>
              </w:rPr>
              <w:t>identified</w:t>
            </w:r>
            <w:r w:rsidR="00806131" w:rsidRPr="0078445D">
              <w:rPr>
                <w:rFonts w:asciiTheme="minorHAnsi" w:hAnsiTheme="minorHAnsi"/>
                <w:bCs/>
                <w:color w:val="215868" w:themeColor="accent5" w:themeShade="80"/>
                <w:szCs w:val="20"/>
                <w:lang w:val="en-US"/>
              </w:rPr>
              <w:t xml:space="preserve"> </w:t>
            </w:r>
            <w:r w:rsidR="00C40BE8" w:rsidRPr="0078445D">
              <w:rPr>
                <w:rFonts w:asciiTheme="minorHAnsi" w:hAnsiTheme="minorHAnsi"/>
                <w:bCs/>
                <w:color w:val="215868" w:themeColor="accent5" w:themeShade="80"/>
                <w:szCs w:val="20"/>
                <w:lang w:val="en-US"/>
              </w:rPr>
              <w:t>4 Strategic Objectives</w:t>
            </w:r>
            <w:r w:rsidR="00806131" w:rsidRPr="0078445D">
              <w:rPr>
                <w:rFonts w:asciiTheme="minorHAnsi" w:hAnsiTheme="minorHAnsi"/>
                <w:bCs/>
                <w:color w:val="215868" w:themeColor="accent5" w:themeShade="80"/>
                <w:szCs w:val="20"/>
                <w:lang w:val="en-US"/>
              </w:rPr>
              <w:t xml:space="preserve"> with outcomes</w:t>
            </w:r>
            <w:r w:rsidR="00C40BE8" w:rsidRPr="0078445D">
              <w:rPr>
                <w:rFonts w:asciiTheme="minorHAnsi" w:hAnsiTheme="minorHAnsi"/>
                <w:bCs/>
                <w:color w:val="215868" w:themeColor="accent5" w:themeShade="80"/>
                <w:szCs w:val="20"/>
                <w:lang w:val="en-US"/>
              </w:rPr>
              <w:t>/outputs/</w:t>
            </w:r>
            <w:r w:rsidR="002F31B2" w:rsidRPr="0078445D">
              <w:rPr>
                <w:rFonts w:asciiTheme="minorHAnsi" w:hAnsiTheme="minorHAnsi"/>
                <w:bCs/>
                <w:color w:val="215868" w:themeColor="accent5" w:themeShade="80"/>
                <w:szCs w:val="20"/>
                <w:lang w:val="en-US"/>
              </w:rPr>
              <w:t>activities</w:t>
            </w:r>
            <w:r w:rsidR="00806131" w:rsidRPr="0078445D">
              <w:rPr>
                <w:rFonts w:asciiTheme="minorHAnsi" w:hAnsiTheme="minorHAnsi"/>
                <w:bCs/>
                <w:color w:val="215868" w:themeColor="accent5" w:themeShade="80"/>
                <w:szCs w:val="20"/>
                <w:lang w:val="en-US"/>
              </w:rPr>
              <w:t>:</w:t>
            </w:r>
          </w:p>
          <w:p w:rsidR="00806131" w:rsidRPr="0078445D" w:rsidRDefault="00806131" w:rsidP="00806131">
            <w:pPr>
              <w:pStyle w:val="SRPtextmaincontenttext"/>
              <w:numPr>
                <w:ilvl w:val="0"/>
                <w:numId w:val="25"/>
              </w:numPr>
              <w:spacing w:after="0"/>
              <w:jc w:val="both"/>
              <w:rPr>
                <w:rFonts w:asciiTheme="minorHAnsi" w:hAnsiTheme="minorHAnsi"/>
                <w:bCs/>
                <w:color w:val="215868" w:themeColor="accent5" w:themeShade="80"/>
                <w:szCs w:val="20"/>
                <w:lang w:val="en-US"/>
              </w:rPr>
            </w:pPr>
            <w:r w:rsidRPr="00A27389">
              <w:rPr>
                <w:rFonts w:asciiTheme="minorHAnsi" w:hAnsiTheme="minorHAnsi"/>
                <w:b/>
                <w:bCs/>
                <w:color w:val="215868" w:themeColor="accent5" w:themeShade="80"/>
                <w:szCs w:val="20"/>
                <w:lang w:val="en-US"/>
              </w:rPr>
              <w:t>Food access</w:t>
            </w:r>
            <w:r w:rsidRPr="0078445D">
              <w:rPr>
                <w:rFonts w:asciiTheme="minorHAnsi" w:hAnsiTheme="minorHAnsi"/>
                <w:bCs/>
                <w:color w:val="215868" w:themeColor="accent5" w:themeShade="80"/>
                <w:szCs w:val="20"/>
                <w:lang w:val="en-US"/>
              </w:rPr>
              <w:t xml:space="preserve">: </w:t>
            </w:r>
            <w:r w:rsidR="007B7320">
              <w:rPr>
                <w:rFonts w:asciiTheme="minorHAnsi" w:hAnsiTheme="minorHAnsi"/>
                <w:bCs/>
                <w:color w:val="215868" w:themeColor="accent5" w:themeShade="80"/>
                <w:szCs w:val="20"/>
                <w:lang w:val="en-US"/>
              </w:rPr>
              <w:t>Ensuring</w:t>
            </w:r>
            <w:r w:rsidR="007B7320" w:rsidRPr="0078445D">
              <w:rPr>
                <w:rFonts w:asciiTheme="minorHAnsi" w:hAnsiTheme="minorHAnsi"/>
                <w:bCs/>
                <w:color w:val="215868" w:themeColor="accent5" w:themeShade="80"/>
                <w:szCs w:val="20"/>
                <w:lang w:val="en-US"/>
              </w:rPr>
              <w:t xml:space="preserve"> </w:t>
            </w:r>
            <w:r w:rsidRPr="0078445D">
              <w:rPr>
                <w:rFonts w:asciiTheme="minorHAnsi" w:hAnsiTheme="minorHAnsi"/>
                <w:bCs/>
                <w:color w:val="215868" w:themeColor="accent5" w:themeShade="80"/>
                <w:szCs w:val="20"/>
                <w:lang w:val="en-US"/>
              </w:rPr>
              <w:t xml:space="preserve">stabilization of food consumption </w:t>
            </w:r>
            <w:r w:rsidR="007B7320">
              <w:rPr>
                <w:rFonts w:asciiTheme="minorHAnsi" w:hAnsiTheme="minorHAnsi"/>
                <w:bCs/>
                <w:color w:val="215868" w:themeColor="accent5" w:themeShade="80"/>
                <w:szCs w:val="20"/>
                <w:lang w:val="en-US"/>
              </w:rPr>
              <w:t xml:space="preserve">scores </w:t>
            </w:r>
            <w:r w:rsidRPr="0078445D">
              <w:rPr>
                <w:rFonts w:asciiTheme="minorHAnsi" w:hAnsiTheme="minorHAnsi"/>
                <w:bCs/>
                <w:color w:val="215868" w:themeColor="accent5" w:themeShade="80"/>
                <w:szCs w:val="20"/>
                <w:lang w:val="en-US"/>
              </w:rPr>
              <w:t>by providing food assistance to most vulnerable</w:t>
            </w:r>
            <w:r w:rsidR="007B7320">
              <w:rPr>
                <w:rFonts w:asciiTheme="minorHAnsi" w:hAnsiTheme="minorHAnsi"/>
                <w:bCs/>
                <w:color w:val="215868" w:themeColor="accent5" w:themeShade="80"/>
                <w:szCs w:val="20"/>
                <w:lang w:val="en-US"/>
              </w:rPr>
              <w:t>;</w:t>
            </w:r>
            <w:r w:rsidRPr="0078445D">
              <w:rPr>
                <w:rFonts w:asciiTheme="minorHAnsi" w:hAnsiTheme="minorHAnsi"/>
                <w:bCs/>
                <w:color w:val="215868" w:themeColor="accent5" w:themeShade="80"/>
                <w:szCs w:val="20"/>
                <w:lang w:val="en-US"/>
              </w:rPr>
              <w:t xml:space="preserve"> and l </w:t>
            </w:r>
            <w:r w:rsidR="007B7320">
              <w:rPr>
                <w:rFonts w:asciiTheme="minorHAnsi" w:hAnsiTheme="minorHAnsi"/>
                <w:bCs/>
                <w:color w:val="215868" w:themeColor="accent5" w:themeShade="80"/>
                <w:szCs w:val="20"/>
                <w:lang w:val="en-US"/>
              </w:rPr>
              <w:t>c</w:t>
            </w:r>
            <w:r w:rsidRPr="0078445D">
              <w:rPr>
                <w:rFonts w:asciiTheme="minorHAnsi" w:hAnsiTheme="minorHAnsi"/>
                <w:bCs/>
                <w:color w:val="215868" w:themeColor="accent5" w:themeShade="80"/>
                <w:szCs w:val="20"/>
                <w:lang w:val="en-US"/>
              </w:rPr>
              <w:t xml:space="preserve">apacity </w:t>
            </w:r>
            <w:r w:rsidR="007B7320">
              <w:rPr>
                <w:rFonts w:asciiTheme="minorHAnsi" w:hAnsiTheme="minorHAnsi"/>
                <w:bCs/>
                <w:color w:val="215868" w:themeColor="accent5" w:themeShade="80"/>
                <w:szCs w:val="20"/>
                <w:lang w:val="en-US"/>
              </w:rPr>
              <w:t xml:space="preserve">development of </w:t>
            </w:r>
            <w:r w:rsidR="00834083">
              <w:rPr>
                <w:rFonts w:asciiTheme="minorHAnsi" w:hAnsiTheme="minorHAnsi"/>
                <w:bCs/>
                <w:color w:val="215868" w:themeColor="accent5" w:themeShade="80"/>
                <w:szCs w:val="20"/>
                <w:lang w:val="en-US"/>
              </w:rPr>
              <w:t>n</w:t>
            </w:r>
            <w:r w:rsidR="00834083" w:rsidRPr="0078445D">
              <w:rPr>
                <w:rFonts w:asciiTheme="minorHAnsi" w:hAnsiTheme="minorHAnsi"/>
                <w:bCs/>
                <w:color w:val="215868" w:themeColor="accent5" w:themeShade="80"/>
                <w:szCs w:val="20"/>
                <w:lang w:val="en-US"/>
              </w:rPr>
              <w:t>ationa</w:t>
            </w:r>
            <w:r w:rsidR="00834083">
              <w:rPr>
                <w:rFonts w:asciiTheme="minorHAnsi" w:hAnsiTheme="minorHAnsi"/>
                <w:bCs/>
                <w:color w:val="215868" w:themeColor="accent5" w:themeShade="80"/>
                <w:szCs w:val="20"/>
                <w:lang w:val="en-US"/>
              </w:rPr>
              <w:t xml:space="preserve">l </w:t>
            </w:r>
            <w:r w:rsidR="00834083" w:rsidRPr="0078445D">
              <w:rPr>
                <w:rFonts w:asciiTheme="minorHAnsi" w:hAnsiTheme="minorHAnsi"/>
                <w:bCs/>
                <w:color w:val="215868" w:themeColor="accent5" w:themeShade="80"/>
                <w:szCs w:val="20"/>
                <w:lang w:val="en-US"/>
              </w:rPr>
              <w:t>safety</w:t>
            </w:r>
            <w:r w:rsidRPr="0078445D">
              <w:rPr>
                <w:rFonts w:asciiTheme="minorHAnsi" w:hAnsiTheme="minorHAnsi"/>
                <w:bCs/>
                <w:color w:val="215868" w:themeColor="accent5" w:themeShade="80"/>
                <w:szCs w:val="20"/>
                <w:lang w:val="en-US"/>
              </w:rPr>
              <w:t xml:space="preserve"> nets response,</w:t>
            </w:r>
            <w:r w:rsidR="00A27389">
              <w:rPr>
                <w:rFonts w:asciiTheme="minorHAnsi" w:hAnsiTheme="minorHAnsi"/>
                <w:bCs/>
                <w:color w:val="215868" w:themeColor="accent5" w:themeShade="80"/>
                <w:szCs w:val="20"/>
                <w:lang w:val="en-US"/>
              </w:rPr>
              <w:t xml:space="preserve"> including training GoL counterparts in</w:t>
            </w:r>
            <w:r w:rsidRPr="0078445D">
              <w:rPr>
                <w:rFonts w:asciiTheme="minorHAnsi" w:hAnsiTheme="minorHAnsi"/>
                <w:bCs/>
                <w:color w:val="215868" w:themeColor="accent5" w:themeShade="80"/>
                <w:szCs w:val="20"/>
                <w:lang w:val="en-US"/>
              </w:rPr>
              <w:t xml:space="preserve"> food security and vulnerability analysis</w:t>
            </w:r>
            <w:r w:rsidR="00A7635F" w:rsidRPr="0078445D">
              <w:rPr>
                <w:rFonts w:asciiTheme="minorHAnsi" w:hAnsiTheme="minorHAnsi"/>
                <w:bCs/>
                <w:color w:val="215868" w:themeColor="accent5" w:themeShade="80"/>
                <w:szCs w:val="20"/>
                <w:lang w:val="en-US"/>
              </w:rPr>
              <w:t>.</w:t>
            </w:r>
          </w:p>
          <w:p w:rsidR="00A7635F" w:rsidRPr="0078445D" w:rsidRDefault="00A7635F" w:rsidP="00806131">
            <w:pPr>
              <w:pStyle w:val="SRPtextmaincontenttext"/>
              <w:numPr>
                <w:ilvl w:val="0"/>
                <w:numId w:val="25"/>
              </w:numPr>
              <w:spacing w:after="0"/>
              <w:jc w:val="both"/>
              <w:rPr>
                <w:rFonts w:asciiTheme="minorHAnsi" w:hAnsiTheme="minorHAnsi"/>
                <w:bCs/>
                <w:color w:val="215868" w:themeColor="accent5" w:themeShade="80"/>
                <w:szCs w:val="20"/>
                <w:lang w:val="en-US"/>
              </w:rPr>
            </w:pPr>
            <w:r w:rsidRPr="00A27389">
              <w:rPr>
                <w:rFonts w:asciiTheme="minorHAnsi" w:hAnsiTheme="minorHAnsi"/>
                <w:b/>
                <w:bCs/>
                <w:color w:val="215868" w:themeColor="accent5" w:themeShade="80"/>
                <w:szCs w:val="20"/>
                <w:lang w:val="en-US"/>
              </w:rPr>
              <w:t>Promote food availability</w:t>
            </w:r>
            <w:r w:rsidRPr="0078445D">
              <w:rPr>
                <w:rFonts w:asciiTheme="minorHAnsi" w:hAnsiTheme="minorHAnsi"/>
                <w:bCs/>
                <w:color w:val="215868" w:themeColor="accent5" w:themeShade="80"/>
                <w:szCs w:val="20"/>
                <w:lang w:val="en-US"/>
              </w:rPr>
              <w:t xml:space="preserve"> by enhancing small scale production, reducing food wastage, improving </w:t>
            </w:r>
            <w:r w:rsidR="00A27389">
              <w:rPr>
                <w:rFonts w:asciiTheme="minorHAnsi" w:hAnsiTheme="minorHAnsi"/>
                <w:bCs/>
                <w:color w:val="215868" w:themeColor="accent5" w:themeShade="80"/>
                <w:szCs w:val="20"/>
                <w:lang w:val="en-US"/>
              </w:rPr>
              <w:t xml:space="preserve">climate smart </w:t>
            </w:r>
            <w:r w:rsidRPr="0078445D">
              <w:rPr>
                <w:rFonts w:asciiTheme="minorHAnsi" w:hAnsiTheme="minorHAnsi"/>
                <w:bCs/>
                <w:color w:val="215868" w:themeColor="accent5" w:themeShade="80"/>
                <w:szCs w:val="20"/>
                <w:lang w:val="en-US"/>
              </w:rPr>
              <w:t xml:space="preserve">agricultural production and </w:t>
            </w:r>
            <w:r w:rsidR="00A27389">
              <w:rPr>
                <w:rFonts w:asciiTheme="minorHAnsi" w:hAnsiTheme="minorHAnsi"/>
                <w:bCs/>
                <w:color w:val="215868" w:themeColor="accent5" w:themeShade="80"/>
                <w:szCs w:val="20"/>
                <w:lang w:val="en-US"/>
              </w:rPr>
              <w:t xml:space="preserve">animal and plant </w:t>
            </w:r>
            <w:r w:rsidRPr="0078445D">
              <w:rPr>
                <w:rFonts w:asciiTheme="minorHAnsi" w:hAnsiTheme="minorHAnsi"/>
                <w:bCs/>
                <w:color w:val="215868" w:themeColor="accent5" w:themeShade="80"/>
                <w:szCs w:val="20"/>
                <w:lang w:val="en-US"/>
              </w:rPr>
              <w:t>disease</w:t>
            </w:r>
            <w:r w:rsidR="00A27389">
              <w:rPr>
                <w:rFonts w:asciiTheme="minorHAnsi" w:hAnsiTheme="minorHAnsi"/>
                <w:bCs/>
                <w:color w:val="215868" w:themeColor="accent5" w:themeShade="80"/>
                <w:szCs w:val="20"/>
                <w:lang w:val="en-US"/>
              </w:rPr>
              <w:t xml:space="preserve"> </w:t>
            </w:r>
            <w:r w:rsidR="00A27389" w:rsidRPr="0078445D">
              <w:rPr>
                <w:rFonts w:asciiTheme="minorHAnsi" w:hAnsiTheme="minorHAnsi"/>
                <w:bCs/>
                <w:color w:val="215868" w:themeColor="accent5" w:themeShade="80"/>
                <w:szCs w:val="20"/>
                <w:lang w:val="en-US"/>
              </w:rPr>
              <w:t>control</w:t>
            </w:r>
            <w:r w:rsidRPr="0078445D">
              <w:rPr>
                <w:rFonts w:asciiTheme="minorHAnsi" w:hAnsiTheme="minorHAnsi"/>
                <w:bCs/>
                <w:color w:val="215868" w:themeColor="accent5" w:themeShade="80"/>
                <w:szCs w:val="20"/>
                <w:lang w:val="en-US"/>
              </w:rPr>
              <w:t>.</w:t>
            </w:r>
          </w:p>
          <w:p w:rsidR="00A7635F" w:rsidRPr="0078445D" w:rsidRDefault="00A7635F" w:rsidP="00806131">
            <w:pPr>
              <w:pStyle w:val="SRPtextmaincontenttext"/>
              <w:numPr>
                <w:ilvl w:val="0"/>
                <w:numId w:val="25"/>
              </w:numPr>
              <w:spacing w:after="0"/>
              <w:jc w:val="both"/>
              <w:rPr>
                <w:rFonts w:asciiTheme="minorHAnsi" w:hAnsiTheme="minorHAnsi"/>
                <w:bCs/>
                <w:color w:val="215868" w:themeColor="accent5" w:themeShade="80"/>
                <w:szCs w:val="20"/>
                <w:lang w:val="en-US"/>
              </w:rPr>
            </w:pPr>
            <w:r w:rsidRPr="00A27389">
              <w:rPr>
                <w:rFonts w:asciiTheme="minorHAnsi" w:hAnsiTheme="minorHAnsi"/>
                <w:b/>
                <w:bCs/>
                <w:color w:val="215868" w:themeColor="accent5" w:themeShade="80"/>
                <w:szCs w:val="20"/>
                <w:lang w:val="en-US"/>
              </w:rPr>
              <w:t>Promote utilization of diversifie</w:t>
            </w:r>
            <w:r w:rsidR="007B7320">
              <w:rPr>
                <w:rFonts w:asciiTheme="minorHAnsi" w:hAnsiTheme="minorHAnsi"/>
                <w:bCs/>
                <w:color w:val="215868" w:themeColor="accent5" w:themeShade="80"/>
                <w:szCs w:val="20"/>
                <w:lang w:val="en-US"/>
              </w:rPr>
              <w:t>d</w:t>
            </w:r>
            <w:r w:rsidRPr="0078445D">
              <w:rPr>
                <w:rFonts w:asciiTheme="minorHAnsi" w:hAnsiTheme="minorHAnsi"/>
                <w:bCs/>
                <w:color w:val="215868" w:themeColor="accent5" w:themeShade="80"/>
                <w:szCs w:val="20"/>
                <w:lang w:val="en-US"/>
              </w:rPr>
              <w:t xml:space="preserve"> foods and raising awareness of nutritional practices and improving capacity relat</w:t>
            </w:r>
            <w:r w:rsidR="007B7320">
              <w:rPr>
                <w:rFonts w:asciiTheme="minorHAnsi" w:hAnsiTheme="minorHAnsi"/>
                <w:bCs/>
                <w:color w:val="215868" w:themeColor="accent5" w:themeShade="80"/>
                <w:szCs w:val="20"/>
                <w:lang w:val="en-US"/>
              </w:rPr>
              <w:t>ed</w:t>
            </w:r>
            <w:r w:rsidRPr="0078445D">
              <w:rPr>
                <w:rFonts w:asciiTheme="minorHAnsi" w:hAnsiTheme="minorHAnsi"/>
                <w:bCs/>
                <w:color w:val="215868" w:themeColor="accent5" w:themeShade="80"/>
                <w:szCs w:val="20"/>
                <w:lang w:val="en-US"/>
              </w:rPr>
              <w:t xml:space="preserve"> to </w:t>
            </w:r>
            <w:r w:rsidR="007B7320" w:rsidRPr="0078445D">
              <w:rPr>
                <w:rFonts w:asciiTheme="minorHAnsi" w:hAnsiTheme="minorHAnsi"/>
                <w:bCs/>
                <w:color w:val="215868" w:themeColor="accent5" w:themeShade="80"/>
                <w:szCs w:val="20"/>
                <w:lang w:val="en-US"/>
              </w:rPr>
              <w:t xml:space="preserve">food quality </w:t>
            </w:r>
            <w:r w:rsidR="007B7320">
              <w:rPr>
                <w:rFonts w:asciiTheme="minorHAnsi" w:hAnsiTheme="minorHAnsi"/>
                <w:bCs/>
                <w:color w:val="215868" w:themeColor="accent5" w:themeShade="80"/>
                <w:szCs w:val="20"/>
                <w:lang w:val="en-US"/>
              </w:rPr>
              <w:t xml:space="preserve">and safety </w:t>
            </w:r>
            <w:r w:rsidR="00834083" w:rsidRPr="0078445D">
              <w:rPr>
                <w:rFonts w:asciiTheme="minorHAnsi" w:hAnsiTheme="minorHAnsi"/>
                <w:bCs/>
                <w:color w:val="215868" w:themeColor="accent5" w:themeShade="80"/>
                <w:szCs w:val="20"/>
                <w:lang w:val="en-US"/>
              </w:rPr>
              <w:t>standards.</w:t>
            </w:r>
          </w:p>
          <w:p w:rsidR="00ED6ADC" w:rsidRPr="0078445D" w:rsidRDefault="00A7635F" w:rsidP="007C3804">
            <w:pPr>
              <w:pStyle w:val="SRPtextmaincontenttext"/>
              <w:numPr>
                <w:ilvl w:val="0"/>
                <w:numId w:val="25"/>
              </w:numPr>
              <w:spacing w:after="0"/>
              <w:jc w:val="both"/>
              <w:rPr>
                <w:rFonts w:asciiTheme="minorHAnsi" w:hAnsiTheme="minorHAnsi"/>
                <w:bCs/>
                <w:color w:val="215868" w:themeColor="accent5" w:themeShade="80"/>
                <w:szCs w:val="20"/>
                <w:lang w:val="en-US"/>
              </w:rPr>
            </w:pPr>
            <w:r w:rsidRPr="00A27389">
              <w:rPr>
                <w:rFonts w:asciiTheme="minorHAnsi" w:hAnsiTheme="minorHAnsi"/>
                <w:b/>
                <w:bCs/>
                <w:color w:val="215868" w:themeColor="accent5" w:themeShade="80"/>
                <w:szCs w:val="20"/>
                <w:lang w:val="en-US"/>
              </w:rPr>
              <w:t>Enhance effective and coordinated response</w:t>
            </w:r>
            <w:r w:rsidRPr="0078445D">
              <w:rPr>
                <w:rFonts w:asciiTheme="minorHAnsi" w:hAnsiTheme="minorHAnsi"/>
                <w:bCs/>
                <w:color w:val="215868" w:themeColor="accent5" w:themeShade="80"/>
                <w:szCs w:val="20"/>
                <w:lang w:val="en-US"/>
              </w:rPr>
              <w:t xml:space="preserve"> by collectin</w:t>
            </w:r>
            <w:r w:rsidR="007B7320">
              <w:rPr>
                <w:rFonts w:asciiTheme="minorHAnsi" w:hAnsiTheme="minorHAnsi"/>
                <w:bCs/>
                <w:color w:val="215868" w:themeColor="accent5" w:themeShade="80"/>
                <w:szCs w:val="20"/>
                <w:lang w:val="en-US"/>
              </w:rPr>
              <w:t>g,</w:t>
            </w:r>
            <w:r w:rsidRPr="0078445D">
              <w:rPr>
                <w:rFonts w:asciiTheme="minorHAnsi" w:hAnsiTheme="minorHAnsi"/>
                <w:bCs/>
                <w:color w:val="215868" w:themeColor="accent5" w:themeShade="80"/>
                <w:szCs w:val="20"/>
                <w:lang w:val="en-US"/>
              </w:rPr>
              <w:t xml:space="preserve"> analysi</w:t>
            </w:r>
            <w:r w:rsidR="007B7320">
              <w:rPr>
                <w:rFonts w:asciiTheme="minorHAnsi" w:hAnsiTheme="minorHAnsi"/>
                <w:bCs/>
                <w:color w:val="215868" w:themeColor="accent5" w:themeShade="80"/>
                <w:szCs w:val="20"/>
                <w:lang w:val="en-US"/>
              </w:rPr>
              <w:t>ng</w:t>
            </w:r>
            <w:r w:rsidRPr="0078445D">
              <w:rPr>
                <w:rFonts w:asciiTheme="minorHAnsi" w:hAnsiTheme="minorHAnsi"/>
                <w:bCs/>
                <w:color w:val="215868" w:themeColor="accent5" w:themeShade="80"/>
                <w:szCs w:val="20"/>
                <w:lang w:val="en-US"/>
              </w:rPr>
              <w:t xml:space="preserve"> and disseminatin</w:t>
            </w:r>
            <w:r w:rsidR="007B7320">
              <w:rPr>
                <w:rFonts w:asciiTheme="minorHAnsi" w:hAnsiTheme="minorHAnsi"/>
                <w:bCs/>
                <w:color w:val="215868" w:themeColor="accent5" w:themeShade="80"/>
                <w:szCs w:val="20"/>
                <w:lang w:val="en-US"/>
              </w:rPr>
              <w:t>g</w:t>
            </w:r>
            <w:r w:rsidRPr="0078445D">
              <w:rPr>
                <w:rFonts w:asciiTheme="minorHAnsi" w:hAnsiTheme="minorHAnsi"/>
                <w:bCs/>
                <w:color w:val="215868" w:themeColor="accent5" w:themeShade="80"/>
                <w:szCs w:val="20"/>
                <w:lang w:val="en-US"/>
              </w:rPr>
              <w:t xml:space="preserve"> data and info</w:t>
            </w:r>
            <w:r w:rsidR="007B7320">
              <w:rPr>
                <w:rFonts w:asciiTheme="minorHAnsi" w:hAnsiTheme="minorHAnsi"/>
                <w:bCs/>
                <w:color w:val="215868" w:themeColor="accent5" w:themeShade="80"/>
                <w:szCs w:val="20"/>
                <w:lang w:val="en-US"/>
              </w:rPr>
              <w:t>rmation</w:t>
            </w:r>
            <w:r w:rsidRPr="0078445D">
              <w:rPr>
                <w:rFonts w:asciiTheme="minorHAnsi" w:hAnsiTheme="minorHAnsi"/>
                <w:bCs/>
                <w:color w:val="215868" w:themeColor="accent5" w:themeShade="80"/>
                <w:szCs w:val="20"/>
                <w:lang w:val="en-US"/>
              </w:rPr>
              <w:t>, supporting national food security policy formulation and implementation.</w:t>
            </w:r>
            <w:r w:rsidR="007C3804" w:rsidRPr="0078445D">
              <w:rPr>
                <w:rFonts w:asciiTheme="minorHAnsi" w:hAnsiTheme="minorHAnsi"/>
                <w:bCs/>
                <w:color w:val="215868" w:themeColor="accent5" w:themeShade="80"/>
                <w:szCs w:val="20"/>
                <w:lang w:val="en-US"/>
              </w:rPr>
              <w:tab/>
            </w:r>
          </w:p>
          <w:p w:rsidR="00F76A65" w:rsidRPr="0078445D" w:rsidRDefault="00ED6ADC" w:rsidP="00A7635F">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hAnsiTheme="minorHAnsi"/>
                <w:bCs/>
                <w:color w:val="215868" w:themeColor="accent5" w:themeShade="80"/>
                <w:szCs w:val="20"/>
                <w:lang w:val="en-US"/>
              </w:rPr>
              <w:t xml:space="preserve"> </w:t>
            </w:r>
          </w:p>
        </w:tc>
        <w:tc>
          <w:tcPr>
            <w:tcW w:w="1629" w:type="dxa"/>
            <w:gridSpan w:val="2"/>
            <w:shd w:val="clear" w:color="auto" w:fill="31849B" w:themeFill="accent5" w:themeFillShade="BF"/>
            <w:vAlign w:val="center"/>
          </w:tcPr>
          <w:p w:rsidR="002D7059" w:rsidRPr="005A19C7" w:rsidRDefault="00C6704A" w:rsidP="00C6704A">
            <w:pPr>
              <w:pStyle w:val="SRPtextmaincontenttext"/>
              <w:rPr>
                <w:rStyle w:val="Hyperlink"/>
                <w:rFonts w:asciiTheme="minorHAnsi" w:hAnsiTheme="minorHAnsi"/>
                <w:b/>
                <w:color w:val="FFFFFF" w:themeColor="background1"/>
                <w:lang w:val="en-US"/>
              </w:rPr>
            </w:pPr>
            <w:r w:rsidRPr="005A19C7">
              <w:rPr>
                <w:rFonts w:asciiTheme="minorHAnsi" w:hAnsiTheme="minorHAnsi"/>
                <w:b/>
                <w:color w:val="FFFFFF" w:themeColor="background1"/>
                <w:lang w:val="en-US"/>
              </w:rPr>
              <w:fldChar w:fldCharType="begin"/>
            </w:r>
            <w:r w:rsidR="009E232E" w:rsidRPr="005A19C7">
              <w:rPr>
                <w:rFonts w:asciiTheme="minorHAnsi" w:hAnsiTheme="minorHAnsi"/>
                <w:b/>
                <w:color w:val="FFFFFF" w:themeColor="background1"/>
                <w:lang w:val="en-US"/>
              </w:rPr>
              <w:instrText>HYPERLINK "ftp://ext-ftp.fao.org/DOs/Data/Upload/Lebanon/FSSWG/FSSWG%202015-1016.pptx"</w:instrText>
            </w:r>
            <w:r w:rsidRPr="005A19C7">
              <w:rPr>
                <w:rFonts w:asciiTheme="minorHAnsi" w:hAnsiTheme="minorHAnsi"/>
                <w:b/>
                <w:color w:val="FFFFFF" w:themeColor="background1"/>
                <w:lang w:val="en-US"/>
              </w:rPr>
              <w:fldChar w:fldCharType="separate"/>
            </w:r>
            <w:r w:rsidRPr="005A19C7">
              <w:rPr>
                <w:rStyle w:val="Hyperlink"/>
                <w:rFonts w:asciiTheme="minorHAnsi" w:hAnsiTheme="minorHAnsi"/>
                <w:b/>
                <w:color w:val="FFFFFF" w:themeColor="background1"/>
                <w:lang w:val="en-US"/>
              </w:rPr>
              <w:t>Power Point Presentation on ‘’FSSWG 2015-2016’’</w:t>
            </w:r>
          </w:p>
          <w:p w:rsidR="00FD7819" w:rsidRDefault="00C6704A" w:rsidP="005D7009">
            <w:pPr>
              <w:pStyle w:val="SRPtextmaincontenttext"/>
              <w:rPr>
                <w:rFonts w:asciiTheme="minorHAnsi" w:hAnsiTheme="minorHAnsi"/>
                <w:b/>
                <w:color w:val="FFFFFF" w:themeColor="background1"/>
                <w:lang w:val="en-US"/>
              </w:rPr>
            </w:pPr>
            <w:r w:rsidRPr="005A19C7">
              <w:rPr>
                <w:rFonts w:asciiTheme="minorHAnsi" w:hAnsiTheme="minorHAnsi"/>
                <w:b/>
                <w:color w:val="FFFFFF" w:themeColor="background1"/>
                <w:lang w:val="en-US"/>
              </w:rPr>
              <w:fldChar w:fldCharType="end"/>
            </w:r>
          </w:p>
          <w:p w:rsidR="00804C1E" w:rsidRPr="00F2658D" w:rsidRDefault="0007446B" w:rsidP="005D7009">
            <w:pPr>
              <w:pStyle w:val="SRPtextmaincontenttext"/>
              <w:rPr>
                <w:rFonts w:asciiTheme="minorHAnsi" w:hAnsiTheme="minorHAnsi"/>
                <w:b/>
                <w:color w:val="FFFFFF" w:themeColor="background1"/>
              </w:rPr>
            </w:pPr>
            <w:hyperlink r:id="rId16" w:history="1">
              <w:r w:rsidR="00C230CD" w:rsidRPr="00125BB1">
                <w:rPr>
                  <w:rStyle w:val="Hyperlink"/>
                  <w:rFonts w:asciiTheme="minorHAnsi" w:hAnsiTheme="minorHAnsi"/>
                  <w:b/>
                  <w:color w:val="FFFFFF" w:themeColor="background1"/>
                  <w:lang w:val="en-US"/>
                </w:rPr>
                <w:t>FSSWG TORs</w:t>
              </w:r>
            </w:hyperlink>
          </w:p>
          <w:p w:rsidR="00FD7819" w:rsidRPr="00F2658D" w:rsidRDefault="00FD7819" w:rsidP="005D7009">
            <w:pPr>
              <w:pStyle w:val="SRPtextmaincontenttext"/>
              <w:rPr>
                <w:rFonts w:asciiTheme="minorHAnsi" w:hAnsiTheme="minorHAnsi"/>
                <w:b/>
                <w:color w:val="FFFFFF" w:themeColor="background1"/>
              </w:rPr>
            </w:pPr>
          </w:p>
          <w:p w:rsidR="00C230CD" w:rsidRPr="00F2658D" w:rsidRDefault="0007446B" w:rsidP="005D7009">
            <w:pPr>
              <w:pStyle w:val="SRPtextmaincontenttext"/>
              <w:rPr>
                <w:rStyle w:val="Hyperlink"/>
                <w:rFonts w:asciiTheme="minorHAnsi" w:hAnsiTheme="minorHAnsi"/>
                <w:b/>
                <w:color w:val="FFFFFF" w:themeColor="background1"/>
                <w:u w:val="none"/>
              </w:rPr>
            </w:pPr>
            <w:hyperlink r:id="rId17" w:history="1">
              <w:r w:rsidR="00C230CD" w:rsidRPr="00F2658D">
                <w:rPr>
                  <w:rStyle w:val="Hyperlink"/>
                  <w:rFonts w:asciiTheme="minorHAnsi" w:hAnsiTheme="minorHAnsi"/>
                  <w:b/>
                  <w:color w:val="FFFFFF" w:themeColor="background1"/>
                </w:rPr>
                <w:t xml:space="preserve">LCRP </w:t>
              </w:r>
              <w:r w:rsidR="00F2658D" w:rsidRPr="00F2658D">
                <w:rPr>
                  <w:rStyle w:val="Hyperlink"/>
                  <w:rFonts w:asciiTheme="minorHAnsi" w:hAnsiTheme="minorHAnsi"/>
                  <w:b/>
                  <w:color w:val="FFFFFF" w:themeColor="background1"/>
                </w:rPr>
                <w:t>Framework</w:t>
              </w:r>
            </w:hyperlink>
          </w:p>
          <w:p w:rsidR="005A19C7" w:rsidRPr="00F2658D" w:rsidRDefault="005A19C7" w:rsidP="00A7635F">
            <w:pPr>
              <w:pStyle w:val="SRPtextmaincontenttext"/>
              <w:rPr>
                <w:color w:val="FFFFFF" w:themeColor="background1"/>
              </w:rPr>
            </w:pPr>
          </w:p>
          <w:p w:rsidR="005A19C7" w:rsidRPr="00F2658D" w:rsidRDefault="005A19C7" w:rsidP="00A7635F">
            <w:pPr>
              <w:pStyle w:val="SRPtextmaincontenttext"/>
              <w:rPr>
                <w:color w:val="FFFFFF" w:themeColor="background1"/>
              </w:rPr>
            </w:pPr>
          </w:p>
          <w:p w:rsidR="005A19C7" w:rsidRPr="00F2658D" w:rsidRDefault="005A19C7" w:rsidP="00A7635F">
            <w:pPr>
              <w:pStyle w:val="SRPtextmaincontenttext"/>
              <w:rPr>
                <w:color w:val="FFFFFF" w:themeColor="background1"/>
              </w:rPr>
            </w:pPr>
          </w:p>
          <w:p w:rsidR="00804C1E" w:rsidRPr="00F2658D" w:rsidRDefault="0007446B" w:rsidP="00A7635F">
            <w:pPr>
              <w:pStyle w:val="SRPtextmaincontenttext"/>
              <w:rPr>
                <w:rStyle w:val="Hyperlink"/>
                <w:rFonts w:asciiTheme="minorHAnsi" w:hAnsiTheme="minorHAnsi"/>
                <w:b/>
                <w:color w:val="FFFFFF" w:themeColor="background1"/>
                <w:u w:val="none"/>
              </w:rPr>
            </w:pPr>
            <w:hyperlink r:id="rId18" w:history="1">
              <w:r w:rsidR="00804C1E" w:rsidRPr="00F2658D">
                <w:rPr>
                  <w:rStyle w:val="Hyperlink"/>
                  <w:rFonts w:asciiTheme="minorHAnsi" w:hAnsiTheme="minorHAnsi"/>
                  <w:b/>
                  <w:color w:val="FFFFFF" w:themeColor="background1"/>
                  <w:u w:val="none"/>
                </w:rPr>
                <w:t>Contact person</w:t>
              </w:r>
              <w:r w:rsidR="005A19C7" w:rsidRPr="00F2658D">
                <w:rPr>
                  <w:rStyle w:val="Hyperlink"/>
                  <w:rFonts w:asciiTheme="minorHAnsi" w:hAnsiTheme="minorHAnsi"/>
                  <w:b/>
                  <w:color w:val="FFFFFF" w:themeColor="background1"/>
                  <w:u w:val="none"/>
                </w:rPr>
                <w:t>s</w:t>
              </w:r>
              <w:r w:rsidR="00804C1E" w:rsidRPr="00F2658D">
                <w:rPr>
                  <w:rStyle w:val="Hyperlink"/>
                  <w:rFonts w:asciiTheme="minorHAnsi" w:hAnsiTheme="minorHAnsi"/>
                  <w:b/>
                  <w:color w:val="FFFFFF" w:themeColor="background1"/>
                  <w:u w:val="none"/>
                </w:rPr>
                <w:t xml:space="preserve">: </w:t>
              </w:r>
            </w:hyperlink>
          </w:p>
          <w:p w:rsidR="006A412D" w:rsidRPr="00FD7819" w:rsidRDefault="0007446B" w:rsidP="00A7635F">
            <w:pPr>
              <w:pStyle w:val="SRPtextmaincontenttext"/>
              <w:rPr>
                <w:rFonts w:asciiTheme="minorHAnsi" w:hAnsiTheme="minorHAnsi"/>
                <w:b/>
                <w:color w:val="FFFFFF" w:themeColor="background1"/>
                <w:u w:val="single"/>
                <w:lang w:val="fr-BE"/>
              </w:rPr>
            </w:pPr>
            <w:hyperlink r:id="rId19" w:history="1">
              <w:r w:rsidR="006A412D" w:rsidRPr="00125BB1">
                <w:rPr>
                  <w:rStyle w:val="Hyperlink"/>
                  <w:rFonts w:asciiTheme="minorHAnsi" w:hAnsiTheme="minorHAnsi"/>
                  <w:b/>
                  <w:color w:val="FFFFFF" w:themeColor="background1"/>
                  <w:lang w:val="fr-BE"/>
                </w:rPr>
                <w:t>Bruno</w:t>
              </w:r>
            </w:hyperlink>
            <w:r w:rsidR="006A412D" w:rsidRPr="00125BB1">
              <w:rPr>
                <w:rStyle w:val="Hyperlink"/>
                <w:rFonts w:asciiTheme="minorHAnsi" w:hAnsiTheme="minorHAnsi"/>
                <w:b/>
                <w:color w:val="FFFFFF" w:themeColor="background1"/>
                <w:u w:val="none"/>
                <w:lang w:val="fr-BE"/>
              </w:rPr>
              <w:t xml:space="preserve"> </w:t>
            </w:r>
            <w:r w:rsidR="006A412D" w:rsidRPr="00FD7819">
              <w:rPr>
                <w:rStyle w:val="Hyperlink"/>
                <w:rFonts w:asciiTheme="minorHAnsi" w:hAnsiTheme="minorHAnsi"/>
                <w:b/>
                <w:color w:val="FFFFFF" w:themeColor="background1"/>
                <w:u w:val="none"/>
                <w:lang w:val="fr-BE"/>
              </w:rPr>
              <w:t xml:space="preserve">&amp; </w:t>
            </w:r>
            <w:hyperlink r:id="rId20" w:history="1">
              <w:r w:rsidR="006A412D" w:rsidRPr="00125BB1">
                <w:rPr>
                  <w:rStyle w:val="Hyperlink"/>
                  <w:rFonts w:asciiTheme="minorHAnsi" w:hAnsiTheme="minorHAnsi"/>
                  <w:b/>
                  <w:color w:val="FFFFFF" w:themeColor="background1"/>
                  <w:lang w:val="fr-BE"/>
                </w:rPr>
                <w:t>Naison</w:t>
              </w:r>
            </w:hyperlink>
          </w:p>
        </w:tc>
      </w:tr>
      <w:tr w:rsidR="00F76A65" w:rsidRPr="00407E3B" w:rsidTr="00B6217C">
        <w:trPr>
          <w:cantSplit/>
          <w:trHeight w:val="405"/>
        </w:trPr>
        <w:tc>
          <w:tcPr>
            <w:tcW w:w="968" w:type="dxa"/>
            <w:shd w:val="clear" w:color="auto" w:fill="auto"/>
            <w:textDirection w:val="btLr"/>
            <w:vAlign w:val="center"/>
          </w:tcPr>
          <w:p w:rsidR="0004563B" w:rsidRPr="00FD7819" w:rsidRDefault="0004563B" w:rsidP="00C071D4">
            <w:pPr>
              <w:ind w:left="115" w:right="115"/>
              <w:jc w:val="center"/>
              <w:rPr>
                <w:rFonts w:asciiTheme="minorHAnsi" w:hAnsiTheme="minorHAnsi"/>
                <w:b/>
                <w:color w:val="D9D9D9" w:themeColor="background1" w:themeShade="D9"/>
                <w:sz w:val="10"/>
                <w:szCs w:val="10"/>
                <w:lang w:val="fr-BE"/>
              </w:rPr>
            </w:pPr>
          </w:p>
        </w:tc>
        <w:tc>
          <w:tcPr>
            <w:tcW w:w="8463" w:type="dxa"/>
            <w:gridSpan w:val="8"/>
            <w:shd w:val="clear" w:color="auto" w:fill="auto"/>
          </w:tcPr>
          <w:p w:rsidR="00F76A65" w:rsidRPr="00FD7819" w:rsidRDefault="00F76A65" w:rsidP="00C071D4">
            <w:pPr>
              <w:pStyle w:val="SRPtextmaincontenttext"/>
              <w:spacing w:after="0"/>
              <w:ind w:left="115" w:right="115"/>
              <w:jc w:val="both"/>
              <w:rPr>
                <w:rFonts w:asciiTheme="minorHAnsi" w:eastAsia="MS Mincho" w:hAnsiTheme="minorHAnsi"/>
                <w:b/>
                <w:color w:val="215868" w:themeColor="accent5" w:themeShade="80"/>
                <w:szCs w:val="20"/>
                <w:lang w:val="fr-BE" w:eastAsia="ja-JP"/>
              </w:rPr>
            </w:pPr>
          </w:p>
        </w:tc>
        <w:tc>
          <w:tcPr>
            <w:tcW w:w="1629" w:type="dxa"/>
            <w:gridSpan w:val="2"/>
          </w:tcPr>
          <w:p w:rsidR="00F76A65" w:rsidRPr="00FD7819" w:rsidRDefault="00F76A65" w:rsidP="0004563B">
            <w:pPr>
              <w:pStyle w:val="SRPtextmaincontenttext"/>
              <w:spacing w:after="0"/>
              <w:jc w:val="both"/>
              <w:rPr>
                <w:rFonts w:asciiTheme="minorHAnsi" w:eastAsiaTheme="minorHAnsi" w:hAnsiTheme="minorHAnsi" w:cs="Arial"/>
                <w:spacing w:val="-2"/>
                <w:sz w:val="10"/>
                <w:szCs w:val="10"/>
                <w:lang w:val="fr-BE" w:eastAsia="en-US"/>
              </w:rPr>
            </w:pPr>
          </w:p>
        </w:tc>
      </w:tr>
      <w:tr w:rsidR="00AC79E1" w:rsidRPr="00E80968" w:rsidTr="00434F71">
        <w:trPr>
          <w:cantSplit/>
          <w:trHeight w:val="3213"/>
        </w:trPr>
        <w:tc>
          <w:tcPr>
            <w:tcW w:w="968" w:type="dxa"/>
            <w:shd w:val="clear" w:color="auto" w:fill="92CDDC" w:themeFill="accent5" w:themeFillTint="99"/>
            <w:textDirection w:val="btLr"/>
            <w:vAlign w:val="center"/>
          </w:tcPr>
          <w:p w:rsidR="00AC79E1" w:rsidRPr="00A51334" w:rsidRDefault="00260777" w:rsidP="00D9487E">
            <w:pPr>
              <w:ind w:left="113" w:right="113"/>
              <w:jc w:val="center"/>
              <w:rPr>
                <w:rFonts w:asciiTheme="minorHAnsi" w:hAnsiTheme="minorHAnsi"/>
                <w:b/>
                <w:color w:val="FFFFFF" w:themeColor="background1"/>
                <w:lang w:val="en-US"/>
              </w:rPr>
            </w:pPr>
            <w:r>
              <w:rPr>
                <w:rFonts w:asciiTheme="minorHAnsi" w:hAnsiTheme="minorHAnsi"/>
                <w:b/>
                <w:color w:val="FFFFFF" w:themeColor="background1"/>
                <w:lang w:val="en-US"/>
              </w:rPr>
              <w:t>OpsFeed</w:t>
            </w:r>
          </w:p>
        </w:tc>
        <w:tc>
          <w:tcPr>
            <w:tcW w:w="8463" w:type="dxa"/>
            <w:gridSpan w:val="8"/>
          </w:tcPr>
          <w:p w:rsidR="00AC79E1" w:rsidRPr="0078445D" w:rsidRDefault="00F719E0" w:rsidP="00F719E0">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eastAsia="MS Mincho" w:hAnsiTheme="minorHAnsi" w:cs="Arial"/>
                <w:b/>
                <w:noProof/>
                <w:color w:val="215868" w:themeColor="accent5" w:themeShade="80"/>
                <w:szCs w:val="20"/>
                <w:lang w:eastAsia="en-GB"/>
              </w:rPr>
              <w:t>Ops</w:t>
            </w:r>
            <w:r w:rsidR="00A27389">
              <w:rPr>
                <w:rFonts w:asciiTheme="minorHAnsi" w:eastAsia="MS Mincho" w:hAnsiTheme="minorHAnsi" w:cs="Arial"/>
                <w:b/>
                <w:noProof/>
                <w:color w:val="215868" w:themeColor="accent5" w:themeShade="80"/>
                <w:szCs w:val="20"/>
                <w:lang w:eastAsia="en-GB"/>
              </w:rPr>
              <w:t>s</w:t>
            </w:r>
            <w:r w:rsidR="00C40BE8" w:rsidRPr="0078445D">
              <w:rPr>
                <w:rFonts w:asciiTheme="minorHAnsi" w:eastAsia="MS Mincho" w:hAnsiTheme="minorHAnsi" w:cs="Arial"/>
                <w:b/>
                <w:noProof/>
                <w:color w:val="215868" w:themeColor="accent5" w:themeShade="80"/>
                <w:szCs w:val="20"/>
                <w:lang w:eastAsia="en-GB"/>
              </w:rPr>
              <w:t xml:space="preserve">Feed is </w:t>
            </w:r>
            <w:r w:rsidR="00C40BE8" w:rsidRPr="0078445D">
              <w:rPr>
                <w:rFonts w:asciiTheme="minorHAnsi" w:eastAsia="MS Mincho" w:hAnsiTheme="minorHAnsi" w:cs="Arial"/>
                <w:noProof/>
                <w:color w:val="215868" w:themeColor="accent5" w:themeShade="80"/>
                <w:szCs w:val="20"/>
                <w:lang w:eastAsia="en-GB"/>
              </w:rPr>
              <w:t>a</w:t>
            </w:r>
            <w:r w:rsidRPr="0078445D">
              <w:rPr>
                <w:rFonts w:asciiTheme="minorHAnsi" w:eastAsiaTheme="minorHAnsi" w:hAnsiTheme="minorHAnsi" w:cs="Arial"/>
                <w:color w:val="215868" w:themeColor="accent5" w:themeShade="80"/>
                <w:spacing w:val="-2"/>
                <w:szCs w:val="20"/>
                <w:lang w:val="en-US" w:eastAsia="en-US"/>
              </w:rPr>
              <w:t>n interactive map</w:t>
            </w:r>
            <w:r w:rsidR="00C40BE8" w:rsidRPr="0078445D">
              <w:rPr>
                <w:rFonts w:asciiTheme="minorHAnsi" w:eastAsiaTheme="minorHAnsi" w:hAnsiTheme="minorHAnsi" w:cs="Arial"/>
                <w:color w:val="215868" w:themeColor="accent5" w:themeShade="80"/>
                <w:spacing w:val="-2"/>
                <w:szCs w:val="20"/>
                <w:lang w:val="en-US" w:eastAsia="en-US"/>
              </w:rPr>
              <w:t xml:space="preserve">ping </w:t>
            </w:r>
            <w:r w:rsidR="00834083" w:rsidRPr="0078445D">
              <w:rPr>
                <w:rFonts w:asciiTheme="minorHAnsi" w:eastAsiaTheme="minorHAnsi" w:hAnsiTheme="minorHAnsi" w:cs="Arial"/>
                <w:color w:val="215868" w:themeColor="accent5" w:themeShade="80"/>
                <w:spacing w:val="-2"/>
                <w:szCs w:val="20"/>
                <w:lang w:val="en-US" w:eastAsia="en-US"/>
              </w:rPr>
              <w:t>tool which</w:t>
            </w:r>
            <w:r w:rsidR="00A27389">
              <w:rPr>
                <w:rFonts w:asciiTheme="minorHAnsi" w:eastAsiaTheme="minorHAnsi" w:hAnsiTheme="minorHAnsi" w:cs="Arial"/>
                <w:color w:val="215868" w:themeColor="accent5" w:themeShade="80"/>
                <w:spacing w:val="-2"/>
                <w:szCs w:val="20"/>
                <w:lang w:val="en-US" w:eastAsia="en-US"/>
              </w:rPr>
              <w:t xml:space="preserve"> will enhance information management and presentation by the </w:t>
            </w:r>
            <w:r w:rsidR="00834083" w:rsidRPr="0078445D">
              <w:rPr>
                <w:rFonts w:asciiTheme="minorHAnsi" w:eastAsiaTheme="minorHAnsi" w:hAnsiTheme="minorHAnsi" w:cs="Arial"/>
                <w:color w:val="215868" w:themeColor="accent5" w:themeShade="80"/>
                <w:spacing w:val="-2"/>
                <w:szCs w:val="20"/>
                <w:lang w:val="en-US" w:eastAsia="en-US"/>
              </w:rPr>
              <w:t>food</w:t>
            </w:r>
            <w:r w:rsidR="00834083">
              <w:rPr>
                <w:rFonts w:asciiTheme="minorHAnsi" w:eastAsiaTheme="minorHAnsi" w:hAnsiTheme="minorHAnsi" w:cs="Arial"/>
                <w:color w:val="215868" w:themeColor="accent5" w:themeShade="80"/>
                <w:spacing w:val="-2"/>
                <w:szCs w:val="20"/>
                <w:lang w:val="en-US" w:eastAsia="en-US"/>
              </w:rPr>
              <w:t xml:space="preserve"> </w:t>
            </w:r>
            <w:r w:rsidR="00834083" w:rsidRPr="0078445D">
              <w:rPr>
                <w:rFonts w:asciiTheme="minorHAnsi" w:eastAsiaTheme="minorHAnsi" w:hAnsiTheme="minorHAnsi" w:cs="Arial"/>
                <w:color w:val="215868" w:themeColor="accent5" w:themeShade="80"/>
                <w:spacing w:val="-2"/>
                <w:szCs w:val="20"/>
                <w:lang w:val="en-US" w:eastAsia="en-US"/>
              </w:rPr>
              <w:t>security</w:t>
            </w:r>
            <w:r w:rsidR="00A27389">
              <w:rPr>
                <w:rFonts w:asciiTheme="minorHAnsi" w:eastAsiaTheme="minorHAnsi" w:hAnsiTheme="minorHAnsi" w:cs="Arial"/>
                <w:color w:val="215868" w:themeColor="accent5" w:themeShade="80"/>
                <w:spacing w:val="-2"/>
                <w:szCs w:val="20"/>
                <w:lang w:val="en-US" w:eastAsia="en-US"/>
              </w:rPr>
              <w:t xml:space="preserve"> </w:t>
            </w:r>
            <w:r w:rsidRPr="0078445D">
              <w:rPr>
                <w:rFonts w:asciiTheme="minorHAnsi" w:eastAsiaTheme="minorHAnsi" w:hAnsiTheme="minorHAnsi" w:cs="Arial"/>
                <w:color w:val="215868" w:themeColor="accent5" w:themeShade="80"/>
                <w:spacing w:val="-2"/>
                <w:szCs w:val="20"/>
                <w:lang w:val="en-US" w:eastAsia="en-US"/>
              </w:rPr>
              <w:t xml:space="preserve">sector under the LCRP; </w:t>
            </w:r>
            <w:r w:rsidR="00A27389">
              <w:rPr>
                <w:rFonts w:asciiTheme="minorHAnsi" w:eastAsiaTheme="minorHAnsi" w:hAnsiTheme="minorHAnsi" w:cs="Arial"/>
                <w:color w:val="215868" w:themeColor="accent5" w:themeShade="80"/>
                <w:spacing w:val="-2"/>
                <w:szCs w:val="20"/>
                <w:lang w:val="en-US" w:eastAsia="en-US"/>
              </w:rPr>
              <w:t xml:space="preserve">To be </w:t>
            </w:r>
            <w:r w:rsidRPr="0078445D">
              <w:rPr>
                <w:rFonts w:asciiTheme="minorHAnsi" w:eastAsiaTheme="minorHAnsi" w:hAnsiTheme="minorHAnsi" w:cs="Arial"/>
                <w:color w:val="215868" w:themeColor="accent5" w:themeShade="80"/>
                <w:spacing w:val="-2"/>
                <w:szCs w:val="20"/>
                <w:lang w:val="en-US" w:eastAsia="en-US"/>
              </w:rPr>
              <w:t>launched in January 2015</w:t>
            </w:r>
            <w:r w:rsidR="00A27389">
              <w:rPr>
                <w:rFonts w:asciiTheme="minorHAnsi" w:eastAsiaTheme="minorHAnsi" w:hAnsiTheme="minorHAnsi" w:cs="Arial"/>
                <w:color w:val="215868" w:themeColor="accent5" w:themeShade="80"/>
                <w:spacing w:val="-2"/>
                <w:szCs w:val="20"/>
                <w:lang w:val="en-US" w:eastAsia="en-US"/>
              </w:rPr>
              <w:t>.</w:t>
            </w:r>
          </w:p>
          <w:p w:rsidR="00F719E0" w:rsidRPr="0078445D" w:rsidRDefault="00F719E0" w:rsidP="00F719E0">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eastAsiaTheme="minorHAnsi" w:hAnsiTheme="minorHAnsi" w:cs="Arial"/>
                <w:b/>
                <w:bCs/>
                <w:color w:val="215868" w:themeColor="accent5" w:themeShade="80"/>
                <w:spacing w:val="-2"/>
                <w:szCs w:val="20"/>
                <w:lang w:val="en-US" w:eastAsia="en-US"/>
              </w:rPr>
              <w:t>Utilization:</w:t>
            </w:r>
            <w:r w:rsidRPr="0078445D">
              <w:rPr>
                <w:rFonts w:asciiTheme="minorHAnsi" w:eastAsiaTheme="minorHAnsi" w:hAnsiTheme="minorHAnsi" w:cs="Arial"/>
                <w:color w:val="215868" w:themeColor="accent5" w:themeShade="80"/>
                <w:spacing w:val="-2"/>
                <w:szCs w:val="20"/>
                <w:lang w:val="en-US" w:eastAsia="en-US"/>
              </w:rPr>
              <w:t xml:space="preserve"> the tool will allow users to select and map indicators and will inform operational planning for </w:t>
            </w:r>
            <w:r w:rsidR="00260777">
              <w:rPr>
                <w:rFonts w:asciiTheme="minorHAnsi" w:eastAsiaTheme="minorHAnsi" w:hAnsiTheme="minorHAnsi" w:cs="Arial"/>
                <w:color w:val="215868" w:themeColor="accent5" w:themeShade="80"/>
                <w:spacing w:val="-2"/>
                <w:szCs w:val="20"/>
                <w:lang w:val="en-US" w:eastAsia="en-US"/>
              </w:rPr>
              <w:t>FSSWG</w:t>
            </w:r>
            <w:r w:rsidRPr="0078445D">
              <w:rPr>
                <w:rFonts w:asciiTheme="minorHAnsi" w:eastAsiaTheme="minorHAnsi" w:hAnsiTheme="minorHAnsi" w:cs="Arial"/>
                <w:color w:val="215868" w:themeColor="accent5" w:themeShade="80"/>
                <w:spacing w:val="-2"/>
                <w:szCs w:val="20"/>
                <w:lang w:val="en-US" w:eastAsia="en-US"/>
              </w:rPr>
              <w:t xml:space="preserve"> actors, inform </w:t>
            </w:r>
            <w:r w:rsidR="00A27389">
              <w:rPr>
                <w:rFonts w:asciiTheme="minorHAnsi" w:eastAsiaTheme="minorHAnsi" w:hAnsiTheme="minorHAnsi" w:cs="Arial"/>
                <w:color w:val="215868" w:themeColor="accent5" w:themeShade="80"/>
                <w:spacing w:val="-2"/>
                <w:szCs w:val="20"/>
                <w:lang w:val="en-US" w:eastAsia="en-US"/>
              </w:rPr>
              <w:t>monthly</w:t>
            </w:r>
            <w:r w:rsidRPr="0078445D">
              <w:rPr>
                <w:rFonts w:asciiTheme="minorHAnsi" w:eastAsiaTheme="minorHAnsi" w:hAnsiTheme="minorHAnsi" w:cs="Arial"/>
                <w:color w:val="215868" w:themeColor="accent5" w:themeShade="80"/>
                <w:spacing w:val="-2"/>
                <w:szCs w:val="20"/>
                <w:lang w:val="en-US" w:eastAsia="en-US"/>
              </w:rPr>
              <w:t xml:space="preserve"> achievements and progress against plans, and enable instant map generation for </w:t>
            </w:r>
            <w:r w:rsidR="00A27389">
              <w:rPr>
                <w:rFonts w:asciiTheme="minorHAnsi" w:eastAsiaTheme="minorHAnsi" w:hAnsiTheme="minorHAnsi" w:cs="Arial"/>
                <w:color w:val="215868" w:themeColor="accent5" w:themeShade="80"/>
                <w:spacing w:val="-2"/>
                <w:szCs w:val="20"/>
                <w:lang w:val="en-US" w:eastAsia="en-US"/>
              </w:rPr>
              <w:t xml:space="preserve">gap mapping, </w:t>
            </w:r>
            <w:r w:rsidRPr="0078445D">
              <w:rPr>
                <w:rFonts w:asciiTheme="minorHAnsi" w:eastAsiaTheme="minorHAnsi" w:hAnsiTheme="minorHAnsi" w:cs="Arial"/>
                <w:color w:val="215868" w:themeColor="accent5" w:themeShade="80"/>
                <w:spacing w:val="-2"/>
                <w:szCs w:val="20"/>
                <w:lang w:val="en-US" w:eastAsia="en-US"/>
              </w:rPr>
              <w:t>donor reports and PI material.</w:t>
            </w:r>
          </w:p>
          <w:p w:rsidR="00F719E0" w:rsidRPr="0078445D" w:rsidRDefault="00F719E0" w:rsidP="00F719E0">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eastAsiaTheme="minorHAnsi" w:hAnsiTheme="minorHAnsi" w:cs="Arial"/>
                <w:color w:val="215868" w:themeColor="accent5" w:themeShade="80"/>
                <w:spacing w:val="-2"/>
                <w:szCs w:val="20"/>
                <w:lang w:val="en-US" w:eastAsia="en-US"/>
              </w:rPr>
              <w:t xml:space="preserve">To avoid additional work, </w:t>
            </w:r>
            <w:r w:rsidR="00C40BE8" w:rsidRPr="0078445D">
              <w:rPr>
                <w:rFonts w:asciiTheme="minorHAnsi" w:eastAsiaTheme="minorHAnsi" w:hAnsiTheme="minorHAnsi" w:cs="Arial"/>
                <w:color w:val="215868" w:themeColor="accent5" w:themeShade="80"/>
                <w:spacing w:val="-2"/>
                <w:szCs w:val="20"/>
                <w:lang w:val="en-US" w:eastAsia="en-US"/>
              </w:rPr>
              <w:t>WFP</w:t>
            </w:r>
            <w:r w:rsidR="00A27389">
              <w:rPr>
                <w:rFonts w:asciiTheme="minorHAnsi" w:eastAsiaTheme="minorHAnsi" w:hAnsiTheme="minorHAnsi" w:cs="Arial"/>
                <w:color w:val="215868" w:themeColor="accent5" w:themeShade="80"/>
                <w:spacing w:val="-2"/>
                <w:szCs w:val="20"/>
                <w:lang w:val="en-US" w:eastAsia="en-US"/>
              </w:rPr>
              <w:t>’s</w:t>
            </w:r>
            <w:r w:rsidRPr="0078445D">
              <w:rPr>
                <w:rFonts w:asciiTheme="minorHAnsi" w:eastAsiaTheme="minorHAnsi" w:hAnsiTheme="minorHAnsi" w:cs="Arial"/>
                <w:color w:val="215868" w:themeColor="accent5" w:themeShade="80"/>
                <w:spacing w:val="-2"/>
                <w:szCs w:val="20"/>
                <w:lang w:val="en-US" w:eastAsia="en-US"/>
              </w:rPr>
              <w:t xml:space="preserve"> GIS t</w:t>
            </w:r>
            <w:r w:rsidR="00C40BE8" w:rsidRPr="0078445D">
              <w:rPr>
                <w:rFonts w:asciiTheme="minorHAnsi" w:eastAsiaTheme="minorHAnsi" w:hAnsiTheme="minorHAnsi" w:cs="Arial"/>
                <w:color w:val="215868" w:themeColor="accent5" w:themeShade="80"/>
                <w:spacing w:val="-2"/>
                <w:szCs w:val="20"/>
                <w:lang w:val="en-US" w:eastAsia="en-US"/>
              </w:rPr>
              <w:t>e</w:t>
            </w:r>
            <w:r w:rsidRPr="0078445D">
              <w:rPr>
                <w:rFonts w:asciiTheme="minorHAnsi" w:eastAsiaTheme="minorHAnsi" w:hAnsiTheme="minorHAnsi" w:cs="Arial"/>
                <w:color w:val="215868" w:themeColor="accent5" w:themeShade="80"/>
                <w:spacing w:val="-2"/>
                <w:szCs w:val="20"/>
                <w:lang w:val="en-US" w:eastAsia="en-US"/>
              </w:rPr>
              <w:t xml:space="preserve">am </w:t>
            </w:r>
            <w:r w:rsidR="00A27389">
              <w:rPr>
                <w:rFonts w:asciiTheme="minorHAnsi" w:eastAsiaTheme="minorHAnsi" w:hAnsiTheme="minorHAnsi" w:cs="Arial"/>
                <w:color w:val="215868" w:themeColor="accent5" w:themeShade="80"/>
                <w:spacing w:val="-2"/>
                <w:szCs w:val="20"/>
                <w:lang w:val="en-US" w:eastAsia="en-US"/>
              </w:rPr>
              <w:t xml:space="preserve">in Amman </w:t>
            </w:r>
            <w:r w:rsidRPr="0078445D">
              <w:rPr>
                <w:rFonts w:asciiTheme="minorHAnsi" w:eastAsiaTheme="minorHAnsi" w:hAnsiTheme="minorHAnsi" w:cs="Arial"/>
                <w:color w:val="215868" w:themeColor="accent5" w:themeShade="80"/>
                <w:spacing w:val="-2"/>
                <w:szCs w:val="20"/>
                <w:lang w:val="en-US" w:eastAsia="en-US"/>
              </w:rPr>
              <w:t>will extract information from UNHCR’s Activity info platform on monthly basis</w:t>
            </w:r>
            <w:r w:rsidR="00A27389">
              <w:rPr>
                <w:rFonts w:asciiTheme="minorHAnsi" w:eastAsiaTheme="minorHAnsi" w:hAnsiTheme="minorHAnsi" w:cs="Arial"/>
                <w:color w:val="215868" w:themeColor="accent5" w:themeShade="80"/>
                <w:spacing w:val="-2"/>
                <w:szCs w:val="20"/>
                <w:lang w:val="en-US" w:eastAsia="en-US"/>
              </w:rPr>
              <w:t xml:space="preserve">. During first 6 months of 2015, </w:t>
            </w:r>
            <w:r w:rsidRPr="0078445D">
              <w:rPr>
                <w:rFonts w:asciiTheme="minorHAnsi" w:eastAsiaTheme="minorHAnsi" w:hAnsiTheme="minorHAnsi" w:cs="Arial"/>
                <w:color w:val="215868" w:themeColor="accent5" w:themeShade="80"/>
                <w:spacing w:val="-2"/>
                <w:szCs w:val="20"/>
                <w:lang w:val="en-US" w:eastAsia="en-US"/>
              </w:rPr>
              <w:t>F</w:t>
            </w:r>
            <w:r w:rsidR="00A27389">
              <w:rPr>
                <w:rFonts w:asciiTheme="minorHAnsi" w:eastAsiaTheme="minorHAnsi" w:hAnsiTheme="minorHAnsi" w:cs="Arial"/>
                <w:color w:val="215868" w:themeColor="accent5" w:themeShade="80"/>
                <w:spacing w:val="-2"/>
                <w:szCs w:val="20"/>
                <w:lang w:val="en-US" w:eastAsia="en-US"/>
              </w:rPr>
              <w:t>S</w:t>
            </w:r>
            <w:r w:rsidRPr="0078445D">
              <w:rPr>
                <w:rFonts w:asciiTheme="minorHAnsi" w:eastAsiaTheme="minorHAnsi" w:hAnsiTheme="minorHAnsi" w:cs="Arial"/>
                <w:color w:val="215868" w:themeColor="accent5" w:themeShade="80"/>
                <w:spacing w:val="-2"/>
                <w:szCs w:val="20"/>
                <w:lang w:val="en-US" w:eastAsia="en-US"/>
              </w:rPr>
              <w:t>SWG meetings will be used to gather suggestions and feedback to make the tool more relevant.</w:t>
            </w:r>
          </w:p>
          <w:p w:rsidR="00AC79E1" w:rsidRPr="0078445D" w:rsidRDefault="00FB237A" w:rsidP="00C40BE8">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eastAsiaTheme="minorHAnsi" w:hAnsiTheme="minorHAnsi" w:cs="Arial"/>
                <w:b/>
                <w:bCs/>
                <w:color w:val="215868" w:themeColor="accent5" w:themeShade="80"/>
                <w:spacing w:val="-2"/>
                <w:szCs w:val="20"/>
                <w:lang w:val="en-US" w:eastAsia="en-US"/>
              </w:rPr>
              <w:t>Users.</w:t>
            </w:r>
            <w:r w:rsidRPr="0078445D">
              <w:rPr>
                <w:rFonts w:asciiTheme="minorHAnsi" w:eastAsiaTheme="minorHAnsi" w:hAnsiTheme="minorHAnsi" w:cs="Arial"/>
                <w:color w:val="215868" w:themeColor="accent5" w:themeShade="80"/>
                <w:spacing w:val="-2"/>
                <w:szCs w:val="20"/>
                <w:lang w:val="en-US" w:eastAsia="en-US"/>
              </w:rPr>
              <w:t xml:space="preserve"> Depending on the list of indicators selected and the content of the info, an internal and external version will be created, internal users will include F</w:t>
            </w:r>
            <w:r w:rsidR="00A27389">
              <w:rPr>
                <w:rFonts w:asciiTheme="minorHAnsi" w:eastAsiaTheme="minorHAnsi" w:hAnsiTheme="minorHAnsi" w:cs="Arial"/>
                <w:color w:val="215868" w:themeColor="accent5" w:themeShade="80"/>
                <w:spacing w:val="-2"/>
                <w:szCs w:val="20"/>
                <w:lang w:val="en-US" w:eastAsia="en-US"/>
              </w:rPr>
              <w:t>S</w:t>
            </w:r>
            <w:r w:rsidRPr="0078445D">
              <w:rPr>
                <w:rFonts w:asciiTheme="minorHAnsi" w:eastAsiaTheme="minorHAnsi" w:hAnsiTheme="minorHAnsi" w:cs="Arial"/>
                <w:color w:val="215868" w:themeColor="accent5" w:themeShade="80"/>
                <w:spacing w:val="-2"/>
                <w:szCs w:val="20"/>
                <w:lang w:val="en-US" w:eastAsia="en-US"/>
              </w:rPr>
              <w:t>SWG partners and external users will include donors and it might be available on UNHCR’s portal under the F</w:t>
            </w:r>
            <w:r w:rsidR="00A27389">
              <w:rPr>
                <w:rFonts w:asciiTheme="minorHAnsi" w:eastAsiaTheme="minorHAnsi" w:hAnsiTheme="minorHAnsi" w:cs="Arial"/>
                <w:color w:val="215868" w:themeColor="accent5" w:themeShade="80"/>
                <w:spacing w:val="-2"/>
                <w:szCs w:val="20"/>
                <w:lang w:val="en-US" w:eastAsia="en-US"/>
              </w:rPr>
              <w:t>S</w:t>
            </w:r>
            <w:r w:rsidRPr="0078445D">
              <w:rPr>
                <w:rFonts w:asciiTheme="minorHAnsi" w:eastAsiaTheme="minorHAnsi" w:hAnsiTheme="minorHAnsi" w:cs="Arial"/>
                <w:color w:val="215868" w:themeColor="accent5" w:themeShade="80"/>
                <w:spacing w:val="-2"/>
                <w:szCs w:val="20"/>
                <w:lang w:val="en-US" w:eastAsia="en-US"/>
              </w:rPr>
              <w:t>SWG section.</w:t>
            </w:r>
          </w:p>
        </w:tc>
        <w:tc>
          <w:tcPr>
            <w:tcW w:w="1629" w:type="dxa"/>
            <w:gridSpan w:val="2"/>
            <w:shd w:val="clear" w:color="auto" w:fill="92CDDC" w:themeFill="accent5" w:themeFillTint="99"/>
            <w:vAlign w:val="center"/>
          </w:tcPr>
          <w:p w:rsidR="0078445D" w:rsidRPr="005A19C7" w:rsidRDefault="0078445D" w:rsidP="00C071D4">
            <w:pPr>
              <w:pStyle w:val="SRPtextmaincontenttext"/>
              <w:rPr>
                <w:rStyle w:val="Hyperlink"/>
                <w:rFonts w:asciiTheme="minorHAnsi" w:eastAsiaTheme="minorHAnsi" w:hAnsiTheme="minorHAnsi" w:cs="Arial"/>
                <w:b/>
                <w:color w:val="1F497D" w:themeColor="text2"/>
                <w:spacing w:val="-2"/>
                <w:szCs w:val="20"/>
                <w:u w:val="none"/>
                <w:lang w:val="en-US" w:eastAsia="en-US"/>
              </w:rPr>
            </w:pPr>
          </w:p>
          <w:p w:rsidR="00371850" w:rsidRPr="005A19C7" w:rsidRDefault="009E232E" w:rsidP="00C071D4">
            <w:pPr>
              <w:pStyle w:val="SRPtextmaincontenttext"/>
              <w:rPr>
                <w:rStyle w:val="Hyperlink"/>
                <w:rFonts w:asciiTheme="minorHAnsi" w:eastAsiaTheme="minorHAnsi" w:hAnsiTheme="minorHAnsi" w:cs="Arial"/>
                <w:b/>
                <w:color w:val="1F497D" w:themeColor="text2"/>
                <w:spacing w:val="-2"/>
                <w:szCs w:val="20"/>
                <w:lang w:val="en-US" w:eastAsia="en-US"/>
              </w:rPr>
            </w:pPr>
            <w:r w:rsidRPr="005A19C7">
              <w:rPr>
                <w:rFonts w:asciiTheme="minorHAnsi" w:eastAsiaTheme="minorHAnsi" w:hAnsiTheme="minorHAnsi" w:cs="Arial"/>
                <w:b/>
                <w:color w:val="1F497D" w:themeColor="text2"/>
                <w:spacing w:val="-2"/>
                <w:szCs w:val="20"/>
                <w:lang w:val="en-US" w:eastAsia="en-US"/>
              </w:rPr>
              <w:fldChar w:fldCharType="begin"/>
            </w:r>
            <w:r w:rsidRPr="005A19C7">
              <w:rPr>
                <w:rFonts w:asciiTheme="minorHAnsi" w:eastAsiaTheme="minorHAnsi" w:hAnsiTheme="minorHAnsi" w:cs="Arial"/>
                <w:b/>
                <w:color w:val="1F497D" w:themeColor="text2"/>
                <w:spacing w:val="-2"/>
                <w:szCs w:val="20"/>
                <w:lang w:val="en-US" w:eastAsia="en-US"/>
              </w:rPr>
              <w:instrText xml:space="preserve"> HYPERLINK "ftp://ext-ftp.fao.org/DOs/Data/Upload/Lebanon/FSSWG/Food%20Sector%20OpsFeed%20Presentation%20Draft%20RR%20(1).pptx" </w:instrText>
            </w:r>
            <w:r w:rsidRPr="005A19C7">
              <w:rPr>
                <w:rFonts w:asciiTheme="minorHAnsi" w:eastAsiaTheme="minorHAnsi" w:hAnsiTheme="minorHAnsi" w:cs="Arial"/>
                <w:b/>
                <w:color w:val="1F497D" w:themeColor="text2"/>
                <w:spacing w:val="-2"/>
                <w:szCs w:val="20"/>
                <w:lang w:val="en-US" w:eastAsia="en-US"/>
              </w:rPr>
              <w:fldChar w:fldCharType="separate"/>
            </w:r>
            <w:r w:rsidR="00434F71" w:rsidRPr="005A19C7">
              <w:rPr>
                <w:rStyle w:val="Hyperlink"/>
                <w:rFonts w:asciiTheme="minorHAnsi" w:eastAsiaTheme="minorHAnsi" w:hAnsiTheme="minorHAnsi" w:cs="Arial"/>
                <w:b/>
                <w:color w:val="1F497D" w:themeColor="text2"/>
                <w:spacing w:val="-2"/>
                <w:szCs w:val="20"/>
                <w:lang w:val="en-US" w:eastAsia="en-US"/>
              </w:rPr>
              <w:t>Ops</w:t>
            </w:r>
            <w:r w:rsidR="00A27389" w:rsidRPr="005A19C7">
              <w:rPr>
                <w:rStyle w:val="Hyperlink"/>
                <w:rFonts w:asciiTheme="minorHAnsi" w:eastAsiaTheme="minorHAnsi" w:hAnsiTheme="minorHAnsi" w:cs="Arial"/>
                <w:b/>
                <w:color w:val="1F497D" w:themeColor="text2"/>
                <w:spacing w:val="-2"/>
                <w:szCs w:val="20"/>
                <w:lang w:val="en-US" w:eastAsia="en-US"/>
              </w:rPr>
              <w:t>s</w:t>
            </w:r>
            <w:r w:rsidR="00434F71" w:rsidRPr="005A19C7">
              <w:rPr>
                <w:rStyle w:val="Hyperlink"/>
                <w:rFonts w:asciiTheme="minorHAnsi" w:eastAsiaTheme="minorHAnsi" w:hAnsiTheme="minorHAnsi" w:cs="Arial"/>
                <w:b/>
                <w:color w:val="1F497D" w:themeColor="text2"/>
                <w:spacing w:val="-2"/>
                <w:szCs w:val="20"/>
                <w:lang w:val="en-US" w:eastAsia="en-US"/>
              </w:rPr>
              <w:t>Feed Presentation</w:t>
            </w:r>
          </w:p>
          <w:p w:rsidR="009E232E" w:rsidRPr="005A19C7" w:rsidRDefault="009E232E" w:rsidP="009E232E">
            <w:pPr>
              <w:pStyle w:val="SRPtextmaincontenttext"/>
              <w:rPr>
                <w:rFonts w:asciiTheme="minorHAnsi" w:eastAsiaTheme="minorHAnsi" w:hAnsiTheme="minorHAnsi" w:cs="Arial"/>
                <w:b/>
                <w:color w:val="1F497D" w:themeColor="text2"/>
                <w:spacing w:val="-2"/>
                <w:szCs w:val="20"/>
                <w:lang w:val="en-US" w:eastAsia="en-US"/>
              </w:rPr>
            </w:pPr>
            <w:r w:rsidRPr="005A19C7">
              <w:rPr>
                <w:rFonts w:asciiTheme="minorHAnsi" w:eastAsiaTheme="minorHAnsi" w:hAnsiTheme="minorHAnsi" w:cs="Arial"/>
                <w:b/>
                <w:color w:val="1F497D" w:themeColor="text2"/>
                <w:spacing w:val="-2"/>
                <w:szCs w:val="20"/>
                <w:lang w:val="en-US" w:eastAsia="en-US"/>
              </w:rPr>
              <w:fldChar w:fldCharType="end"/>
            </w:r>
          </w:p>
          <w:p w:rsidR="009E232E" w:rsidRPr="005A19C7" w:rsidRDefault="009E232E" w:rsidP="0078445D">
            <w:pPr>
              <w:pStyle w:val="SRPtextmaincontenttext"/>
              <w:rPr>
                <w:rFonts w:asciiTheme="minorHAnsi" w:eastAsiaTheme="minorHAnsi" w:hAnsiTheme="minorHAnsi" w:cs="Arial"/>
                <w:b/>
                <w:color w:val="1F497D" w:themeColor="text2"/>
                <w:spacing w:val="-2"/>
                <w:szCs w:val="20"/>
                <w:lang w:val="en-US" w:eastAsia="en-US"/>
              </w:rPr>
            </w:pPr>
          </w:p>
          <w:p w:rsidR="00A27389" w:rsidRPr="005A19C7" w:rsidRDefault="0007446B" w:rsidP="00125BB1">
            <w:pPr>
              <w:pStyle w:val="SRPtextmaincontenttext"/>
              <w:rPr>
                <w:rFonts w:asciiTheme="minorHAnsi" w:eastAsiaTheme="minorHAnsi" w:hAnsiTheme="minorHAnsi" w:cs="Arial"/>
                <w:b/>
                <w:color w:val="1F497D" w:themeColor="text2"/>
                <w:spacing w:val="-2"/>
                <w:sz w:val="18"/>
                <w:szCs w:val="18"/>
                <w:lang w:eastAsia="en-US"/>
              </w:rPr>
            </w:pPr>
            <w:hyperlink r:id="rId21" w:history="1">
              <w:r w:rsidR="00371850" w:rsidRPr="005A19C7">
                <w:rPr>
                  <w:rStyle w:val="Hyperlink"/>
                  <w:rFonts w:asciiTheme="minorHAnsi" w:eastAsiaTheme="minorHAnsi" w:hAnsiTheme="minorHAnsi" w:cs="Arial"/>
                  <w:b/>
                  <w:color w:val="1F497D" w:themeColor="text2"/>
                  <w:spacing w:val="-2"/>
                  <w:szCs w:val="20"/>
                  <w:u w:val="none"/>
                  <w:lang w:eastAsia="en-US"/>
                </w:rPr>
                <w:t>Contact person</w:t>
              </w:r>
              <w:r w:rsidR="00A27389" w:rsidRPr="005A19C7">
                <w:rPr>
                  <w:rStyle w:val="Hyperlink"/>
                  <w:rFonts w:asciiTheme="minorHAnsi" w:eastAsiaTheme="minorHAnsi" w:hAnsiTheme="minorHAnsi" w:cs="Arial"/>
                  <w:b/>
                  <w:color w:val="1F497D" w:themeColor="text2"/>
                  <w:spacing w:val="-2"/>
                  <w:szCs w:val="20"/>
                  <w:u w:val="none"/>
                  <w:lang w:eastAsia="en-US"/>
                </w:rPr>
                <w:t>(s)</w:t>
              </w:r>
              <w:r w:rsidR="00371850" w:rsidRPr="005A19C7">
                <w:rPr>
                  <w:rStyle w:val="Hyperlink"/>
                  <w:rFonts w:asciiTheme="minorHAnsi" w:eastAsiaTheme="minorHAnsi" w:hAnsiTheme="minorHAnsi" w:cs="Arial"/>
                  <w:b/>
                  <w:color w:val="1F497D" w:themeColor="text2"/>
                  <w:spacing w:val="-2"/>
                  <w:szCs w:val="20"/>
                  <w:u w:val="none"/>
                  <w:lang w:eastAsia="en-US"/>
                </w:rPr>
                <w:t xml:space="preserve">: </w:t>
              </w:r>
            </w:hyperlink>
            <w:r w:rsidR="00A27389" w:rsidRPr="005A19C7">
              <w:rPr>
                <w:rStyle w:val="Hyperlink"/>
                <w:rFonts w:asciiTheme="minorHAnsi" w:eastAsiaTheme="minorHAnsi" w:hAnsiTheme="minorHAnsi" w:cs="Arial"/>
                <w:b/>
                <w:color w:val="1F497D" w:themeColor="text2"/>
                <w:spacing w:val="-2"/>
                <w:szCs w:val="20"/>
                <w:u w:val="none"/>
                <w:lang w:eastAsia="en-US"/>
              </w:rPr>
              <w:t xml:space="preserve"> </w:t>
            </w:r>
            <w:hyperlink r:id="rId22" w:history="1">
              <w:r w:rsidR="00125BB1" w:rsidRPr="00125BB1">
                <w:rPr>
                  <w:rStyle w:val="Hyperlink"/>
                  <w:rFonts w:asciiTheme="minorHAnsi" w:eastAsiaTheme="minorHAnsi" w:hAnsiTheme="minorHAnsi" w:cs="Arial"/>
                  <w:b/>
                  <w:color w:val="265A9A"/>
                  <w:spacing w:val="-2"/>
                  <w:sz w:val="18"/>
                  <w:szCs w:val="18"/>
                  <w:lang w:eastAsia="en-US"/>
                </w:rPr>
                <w:t>Naison.chakatsva@wfp.org</w:t>
              </w:r>
            </w:hyperlink>
          </w:p>
          <w:p w:rsidR="0078445D" w:rsidRPr="005A19C7" w:rsidRDefault="0078445D" w:rsidP="0078445D">
            <w:pPr>
              <w:pStyle w:val="SRPtextmaincontenttext"/>
              <w:rPr>
                <w:rStyle w:val="Hyperlink"/>
                <w:rFonts w:asciiTheme="minorHAnsi" w:eastAsiaTheme="minorHAnsi" w:hAnsiTheme="minorHAnsi" w:cs="Arial"/>
                <w:b/>
                <w:color w:val="1F497D" w:themeColor="text2"/>
                <w:spacing w:val="-2"/>
                <w:sz w:val="18"/>
                <w:szCs w:val="18"/>
                <w:u w:val="none"/>
                <w:lang w:eastAsia="en-US"/>
              </w:rPr>
            </w:pPr>
          </w:p>
          <w:p w:rsidR="00AC79E1" w:rsidRPr="00F2658D" w:rsidRDefault="00AC79E1" w:rsidP="00260777">
            <w:pPr>
              <w:pStyle w:val="SRPtextmaincontenttext"/>
              <w:rPr>
                <w:rFonts w:asciiTheme="minorHAnsi" w:eastAsiaTheme="minorHAnsi" w:hAnsiTheme="minorHAnsi" w:cs="Arial"/>
                <w:color w:val="FFFFFF" w:themeColor="background1"/>
                <w:spacing w:val="-2"/>
                <w:szCs w:val="20"/>
                <w:lang w:eastAsia="en-US"/>
              </w:rPr>
            </w:pPr>
          </w:p>
        </w:tc>
      </w:tr>
      <w:tr w:rsidR="00AC79E1" w:rsidRPr="00E80968" w:rsidTr="002F31B2">
        <w:trPr>
          <w:cantSplit/>
          <w:trHeight w:val="369"/>
        </w:trPr>
        <w:tc>
          <w:tcPr>
            <w:tcW w:w="968" w:type="dxa"/>
            <w:shd w:val="clear" w:color="auto" w:fill="auto"/>
            <w:textDirection w:val="btLr"/>
            <w:vAlign w:val="center"/>
          </w:tcPr>
          <w:p w:rsidR="00AC79E1" w:rsidRPr="00F2658D" w:rsidRDefault="00AC79E1" w:rsidP="003D4DD5">
            <w:pPr>
              <w:pStyle w:val="SRPtextmaincontenttext"/>
              <w:spacing w:after="60"/>
              <w:jc w:val="both"/>
              <w:rPr>
                <w:rFonts w:asciiTheme="minorHAnsi" w:eastAsia="MS Mincho" w:hAnsiTheme="minorHAnsi" w:cs="Arial"/>
                <w:b/>
                <w:noProof/>
                <w:color w:val="95B3D7" w:themeColor="accent1" w:themeTint="99"/>
                <w:szCs w:val="20"/>
                <w:lang w:eastAsia="en-GB"/>
              </w:rPr>
            </w:pPr>
          </w:p>
        </w:tc>
        <w:tc>
          <w:tcPr>
            <w:tcW w:w="8463" w:type="dxa"/>
            <w:gridSpan w:val="8"/>
            <w:shd w:val="clear" w:color="auto" w:fill="auto"/>
            <w:textDirection w:val="btLr"/>
            <w:vAlign w:val="center"/>
          </w:tcPr>
          <w:p w:rsidR="00AC79E1" w:rsidRPr="00F2658D" w:rsidRDefault="00AC79E1" w:rsidP="003D4DD5">
            <w:pPr>
              <w:pStyle w:val="SRPtextmaincontenttext"/>
              <w:spacing w:after="60"/>
              <w:jc w:val="both"/>
              <w:rPr>
                <w:rFonts w:asciiTheme="minorHAnsi" w:eastAsia="MS Mincho" w:hAnsiTheme="minorHAnsi" w:cs="Arial"/>
                <w:b/>
                <w:noProof/>
                <w:color w:val="215868" w:themeColor="accent5" w:themeShade="80"/>
                <w:szCs w:val="20"/>
                <w:lang w:eastAsia="en-GB"/>
              </w:rPr>
            </w:pPr>
          </w:p>
        </w:tc>
        <w:tc>
          <w:tcPr>
            <w:tcW w:w="1629" w:type="dxa"/>
            <w:gridSpan w:val="2"/>
            <w:shd w:val="clear" w:color="auto" w:fill="auto"/>
            <w:vAlign w:val="center"/>
          </w:tcPr>
          <w:p w:rsidR="00AC79E1" w:rsidRPr="00F2658D" w:rsidRDefault="00AC79E1" w:rsidP="00C071D4">
            <w:pPr>
              <w:pStyle w:val="SRPtextmaincontenttext"/>
              <w:rPr>
                <w:rFonts w:asciiTheme="minorHAnsi" w:eastAsiaTheme="minorHAnsi" w:hAnsiTheme="minorHAnsi" w:cs="Arial"/>
                <w:color w:val="FFFFFF" w:themeColor="background1"/>
                <w:spacing w:val="-2"/>
                <w:szCs w:val="20"/>
                <w:lang w:eastAsia="en-US"/>
              </w:rPr>
            </w:pPr>
          </w:p>
        </w:tc>
      </w:tr>
      <w:tr w:rsidR="00A46AC3" w:rsidRPr="00E80968" w:rsidTr="00BE0D0E">
        <w:trPr>
          <w:cantSplit/>
          <w:trHeight w:val="13680"/>
        </w:trPr>
        <w:tc>
          <w:tcPr>
            <w:tcW w:w="990" w:type="dxa"/>
            <w:gridSpan w:val="2"/>
            <w:shd w:val="clear" w:color="auto" w:fill="B6DDE8" w:themeFill="accent5" w:themeFillTint="66"/>
            <w:textDirection w:val="btLr"/>
            <w:vAlign w:val="center"/>
          </w:tcPr>
          <w:p w:rsidR="00A46AC3" w:rsidRPr="002F31B2" w:rsidRDefault="00A46AC3" w:rsidP="00A46AC3">
            <w:pPr>
              <w:jc w:val="center"/>
              <w:rPr>
                <w:rFonts w:asciiTheme="minorHAnsi" w:eastAsiaTheme="minorHAnsi" w:hAnsiTheme="minorHAnsi" w:cs="Arial"/>
                <w:color w:val="FFFFFF" w:themeColor="background1"/>
                <w:spacing w:val="-2"/>
                <w:sz w:val="20"/>
                <w:szCs w:val="20"/>
                <w:lang w:val="en-US" w:eastAsia="en-US"/>
              </w:rPr>
            </w:pPr>
            <w:r w:rsidRPr="002F31B2">
              <w:rPr>
                <w:rFonts w:asciiTheme="minorHAnsi" w:eastAsiaTheme="minorHAnsi" w:hAnsiTheme="minorHAnsi" w:cs="Arial"/>
                <w:color w:val="FFFFFF" w:themeColor="background1"/>
                <w:spacing w:val="-2"/>
                <w:sz w:val="20"/>
                <w:szCs w:val="20"/>
                <w:lang w:val="en-US" w:eastAsia="en-US"/>
              </w:rPr>
              <w:lastRenderedPageBreak/>
              <w:t>ROUP</w:t>
            </w:r>
          </w:p>
          <w:p w:rsidR="00A46AC3" w:rsidRPr="002F31B2" w:rsidRDefault="00A46AC3" w:rsidP="00A46AC3">
            <w:pPr>
              <w:pStyle w:val="SRPtextmaincontenttext"/>
              <w:spacing w:after="0"/>
              <w:ind w:left="113" w:right="113"/>
              <w:jc w:val="center"/>
              <w:rPr>
                <w:rFonts w:asciiTheme="minorHAnsi" w:eastAsiaTheme="minorHAnsi" w:hAnsiTheme="minorHAnsi" w:cs="Arial"/>
                <w:color w:val="FFFFFF" w:themeColor="background1"/>
                <w:spacing w:val="-2"/>
                <w:szCs w:val="20"/>
                <w:lang w:val="en-US" w:eastAsia="en-US"/>
              </w:rPr>
            </w:pPr>
          </w:p>
          <w:p w:rsidR="00A46AC3" w:rsidRPr="0078445D" w:rsidRDefault="00A46AC3" w:rsidP="00A46AC3">
            <w:pPr>
              <w:jc w:val="center"/>
              <w:rPr>
                <w:rFonts w:asciiTheme="minorHAnsi" w:hAnsiTheme="minorHAnsi"/>
                <w:b/>
                <w:bCs/>
                <w:color w:val="FFFFFF" w:themeColor="background1"/>
                <w:sz w:val="28"/>
                <w:szCs w:val="28"/>
                <w14:shadow w14:blurRad="50800" w14:dist="38100" w14:dir="10800000" w14:sx="100000" w14:sy="100000" w14:kx="0" w14:ky="0" w14:algn="r">
                  <w14:srgbClr w14:val="000000">
                    <w14:alpha w14:val="60000"/>
                  </w14:srgbClr>
                </w14:shadow>
              </w:rPr>
            </w:pPr>
            <w:r w:rsidRPr="0078445D">
              <w:rPr>
                <w:rFonts w:asciiTheme="minorHAnsi" w:hAnsiTheme="minorHAnsi"/>
                <w:b/>
                <w:bCs/>
                <w:color w:val="FFFFFF" w:themeColor="background1"/>
                <w:sz w:val="28"/>
                <w:szCs w:val="28"/>
                <w:lang w:val="en-US" w:eastAsia="en-US"/>
                <w14:shadow w14:blurRad="50800" w14:dist="38100" w14:dir="10800000" w14:sx="100000" w14:sy="100000" w14:kx="0" w14:ky="0" w14:algn="r">
                  <w14:srgbClr w14:val="000000">
                    <w14:alpha w14:val="60000"/>
                  </w14:srgbClr>
                </w14:shadow>
              </w:rPr>
              <w:t>Working  Group</w:t>
            </w:r>
            <w:r w:rsidR="0078445D">
              <w:rPr>
                <w:rFonts w:asciiTheme="minorHAnsi" w:hAnsiTheme="minorHAnsi"/>
                <w:b/>
                <w:bCs/>
                <w:color w:val="FFFFFF" w:themeColor="background1"/>
                <w:sz w:val="28"/>
                <w:szCs w:val="28"/>
                <w:lang w:val="en-US" w:eastAsia="en-US"/>
                <w14:shadow w14:blurRad="50800" w14:dist="38100" w14:dir="10800000" w14:sx="100000" w14:sy="100000" w14:kx="0" w14:ky="0" w14:algn="r">
                  <w14:srgbClr w14:val="000000">
                    <w14:alpha w14:val="60000"/>
                  </w14:srgbClr>
                </w14:shadow>
              </w:rPr>
              <w:t>s</w:t>
            </w:r>
          </w:p>
          <w:p w:rsidR="00A46AC3" w:rsidRPr="002F31B2" w:rsidRDefault="00A46AC3" w:rsidP="00A46AC3">
            <w:pPr>
              <w:pStyle w:val="SRPtextmaincontenttext"/>
              <w:spacing w:after="0"/>
              <w:ind w:left="113" w:right="113"/>
              <w:jc w:val="center"/>
              <w:rPr>
                <w:rFonts w:asciiTheme="minorHAnsi" w:eastAsiaTheme="minorHAnsi" w:hAnsiTheme="minorHAnsi" w:cs="Arial"/>
                <w:b/>
                <w:bCs/>
                <w:color w:val="FF0000"/>
                <w:spacing w:val="-2"/>
                <w:szCs w:val="20"/>
                <w:lang w:val="en-US" w:eastAsia="en-US"/>
                <w14:shadow w14:blurRad="50800" w14:dist="38100" w14:dir="10800000" w14:sx="100000" w14:sy="100000" w14:kx="0" w14:ky="0" w14:algn="r">
                  <w14:srgbClr w14:val="000000">
                    <w14:alpha w14:val="60000"/>
                  </w14:srgbClr>
                </w14:shadow>
              </w:rPr>
            </w:pPr>
          </w:p>
          <w:p w:rsidR="00A46AC3" w:rsidRPr="002F31B2" w:rsidRDefault="00A46AC3" w:rsidP="00A46AC3">
            <w:pPr>
              <w:pStyle w:val="SRPtextmaincontenttext"/>
              <w:spacing w:after="0"/>
              <w:ind w:left="113" w:right="113"/>
              <w:jc w:val="center"/>
              <w:rPr>
                <w:rFonts w:asciiTheme="minorHAnsi" w:eastAsiaTheme="minorHAnsi" w:hAnsiTheme="minorHAnsi" w:cs="Arial"/>
                <w:color w:val="FFFFFF" w:themeColor="background1"/>
                <w:spacing w:val="-2"/>
                <w:szCs w:val="20"/>
                <w:lang w:val="en-US" w:eastAsia="en-US"/>
              </w:rPr>
            </w:pPr>
          </w:p>
          <w:p w:rsidR="00A46AC3" w:rsidRPr="002F31B2" w:rsidRDefault="00A46AC3" w:rsidP="00A46AC3">
            <w:pPr>
              <w:pStyle w:val="SRPtextmaincontenttext"/>
              <w:spacing w:after="0"/>
              <w:ind w:left="113" w:right="113"/>
              <w:jc w:val="center"/>
              <w:rPr>
                <w:rFonts w:asciiTheme="minorHAnsi" w:eastAsiaTheme="minorHAnsi" w:hAnsiTheme="minorHAnsi" w:cs="Arial"/>
                <w:color w:val="FFFFFF" w:themeColor="background1"/>
                <w:spacing w:val="-2"/>
                <w:szCs w:val="20"/>
                <w:lang w:val="en-US" w:eastAsia="en-US"/>
              </w:rPr>
            </w:pPr>
          </w:p>
        </w:tc>
        <w:tc>
          <w:tcPr>
            <w:tcW w:w="8460" w:type="dxa"/>
            <w:gridSpan w:val="8"/>
            <w:shd w:val="clear" w:color="auto" w:fill="auto"/>
            <w:vAlign w:val="center"/>
          </w:tcPr>
          <w:p w:rsidR="008B0F29" w:rsidRDefault="008B0F29" w:rsidP="002F31B2">
            <w:pPr>
              <w:rPr>
                <w:rFonts w:asciiTheme="minorHAnsi" w:hAnsiTheme="minorHAnsi"/>
                <w:b/>
                <w:bCs/>
                <w:color w:val="215868" w:themeColor="accent5" w:themeShade="80"/>
                <w:lang w:val="en-US"/>
              </w:rPr>
            </w:pPr>
          </w:p>
          <w:p w:rsidR="002F31B2" w:rsidRDefault="002F31B2" w:rsidP="002F31B2">
            <w:pPr>
              <w:rPr>
                <w:rFonts w:asciiTheme="minorHAnsi" w:hAnsiTheme="minorHAnsi"/>
                <w:color w:val="215868" w:themeColor="accent5" w:themeShade="80"/>
                <w:sz w:val="20"/>
                <w:szCs w:val="20"/>
                <w:lang w:val="en-GB"/>
              </w:rPr>
            </w:pPr>
            <w:r w:rsidRPr="005A19C7">
              <w:rPr>
                <w:rFonts w:asciiTheme="minorHAnsi" w:hAnsiTheme="minorHAnsi"/>
                <w:b/>
                <w:bCs/>
                <w:color w:val="215868" w:themeColor="accent5" w:themeShade="80"/>
                <w:lang w:val="en-US"/>
              </w:rPr>
              <w:t>Working Groups.</w:t>
            </w:r>
            <w:r w:rsidRPr="0078445D">
              <w:rPr>
                <w:rFonts w:asciiTheme="minorHAnsi" w:hAnsiTheme="minorHAnsi"/>
                <w:color w:val="215868" w:themeColor="accent5" w:themeShade="80"/>
                <w:sz w:val="20"/>
                <w:szCs w:val="20"/>
                <w:lang w:val="en-US"/>
              </w:rPr>
              <w:t xml:space="preserve"> </w:t>
            </w:r>
            <w:r w:rsidR="00A46AC3" w:rsidRPr="0078445D">
              <w:rPr>
                <w:rFonts w:asciiTheme="minorHAnsi" w:hAnsiTheme="minorHAnsi"/>
                <w:color w:val="215868" w:themeColor="accent5" w:themeShade="80"/>
                <w:sz w:val="20"/>
                <w:szCs w:val="20"/>
                <w:lang w:val="en-GB"/>
              </w:rPr>
              <w:t>Following the presentations, 4 workin</w:t>
            </w:r>
            <w:r w:rsidRPr="0078445D">
              <w:rPr>
                <w:rFonts w:asciiTheme="minorHAnsi" w:hAnsiTheme="minorHAnsi"/>
                <w:color w:val="215868" w:themeColor="accent5" w:themeShade="80"/>
                <w:sz w:val="20"/>
                <w:szCs w:val="20"/>
                <w:lang w:val="en-GB"/>
              </w:rPr>
              <w:t>g groups were formed for global food security coordination evaluation to discuss potential benefits and generic difficulties as shown in the blow tables:</w:t>
            </w:r>
          </w:p>
          <w:p w:rsidR="005A19C7" w:rsidRDefault="005A19C7" w:rsidP="002F31B2">
            <w:pPr>
              <w:rPr>
                <w:rFonts w:asciiTheme="minorHAnsi" w:hAnsiTheme="minorHAnsi"/>
                <w:color w:val="215868" w:themeColor="accent5" w:themeShade="80"/>
                <w:sz w:val="20"/>
                <w:szCs w:val="20"/>
                <w:lang w:val="en-GB"/>
              </w:rPr>
            </w:pPr>
          </w:p>
          <w:p w:rsidR="005A19C7" w:rsidRPr="0078445D" w:rsidRDefault="005A19C7" w:rsidP="002F31B2">
            <w:pPr>
              <w:rPr>
                <w:rFonts w:asciiTheme="minorHAnsi" w:hAnsiTheme="minorHAnsi"/>
                <w:color w:val="215868" w:themeColor="accent5" w:themeShade="80"/>
                <w:sz w:val="20"/>
                <w:szCs w:val="20"/>
                <w:lang w:val="en-GB"/>
              </w:rPr>
            </w:pPr>
          </w:p>
          <w:tbl>
            <w:tblPr>
              <w:tblStyle w:val="TableGrid"/>
              <w:tblW w:w="0" w:type="auto"/>
              <w:tblLayout w:type="fixed"/>
              <w:tblLook w:val="04A0" w:firstRow="1" w:lastRow="0" w:firstColumn="1" w:lastColumn="0" w:noHBand="0" w:noVBand="1"/>
            </w:tblPr>
            <w:tblGrid>
              <w:gridCol w:w="2137"/>
              <w:gridCol w:w="5760"/>
            </w:tblGrid>
            <w:tr w:rsidR="0078445D" w:rsidRPr="00E80968" w:rsidTr="002443F5">
              <w:trPr>
                <w:trHeight w:val="58"/>
              </w:trPr>
              <w:tc>
                <w:tcPr>
                  <w:tcW w:w="2137" w:type="dxa"/>
                </w:tcPr>
                <w:p w:rsidR="00D86E1D" w:rsidRPr="002443F5" w:rsidRDefault="00D86E1D" w:rsidP="00DF24A8">
                  <w:pPr>
                    <w:jc w:val="center"/>
                    <w:rPr>
                      <w:rFonts w:asciiTheme="minorHAnsi" w:hAnsiTheme="minorHAnsi"/>
                      <w:b/>
                      <w:color w:val="215868" w:themeColor="accent5" w:themeShade="80"/>
                      <w:sz w:val="20"/>
                      <w:szCs w:val="20"/>
                    </w:rPr>
                  </w:pPr>
                  <w:r w:rsidRPr="002443F5">
                    <w:rPr>
                      <w:rFonts w:asciiTheme="minorHAnsi" w:hAnsiTheme="minorHAnsi"/>
                      <w:b/>
                      <w:color w:val="215868" w:themeColor="accent5" w:themeShade="80"/>
                      <w:sz w:val="20"/>
                      <w:szCs w:val="20"/>
                      <w:lang w:val="en-GB"/>
                    </w:rPr>
                    <w:t>Potential</w:t>
                  </w:r>
                  <w:r w:rsidRPr="002443F5">
                    <w:rPr>
                      <w:rFonts w:asciiTheme="minorHAnsi" w:hAnsiTheme="minorHAnsi"/>
                      <w:b/>
                      <w:color w:val="215868" w:themeColor="accent5" w:themeShade="80"/>
                      <w:sz w:val="20"/>
                      <w:szCs w:val="20"/>
                    </w:rPr>
                    <w:t xml:space="preserve"> </w:t>
                  </w:r>
                  <w:r w:rsidRPr="002443F5">
                    <w:rPr>
                      <w:rFonts w:asciiTheme="minorHAnsi" w:hAnsiTheme="minorHAnsi"/>
                      <w:b/>
                      <w:color w:val="215868" w:themeColor="accent5" w:themeShade="80"/>
                      <w:sz w:val="20"/>
                      <w:szCs w:val="20"/>
                      <w:lang w:val="en-GB"/>
                    </w:rPr>
                    <w:t>benefits</w:t>
                  </w:r>
                </w:p>
              </w:tc>
              <w:tc>
                <w:tcPr>
                  <w:tcW w:w="5760" w:type="dxa"/>
                </w:tcPr>
                <w:p w:rsidR="00D86E1D" w:rsidRPr="002443F5" w:rsidRDefault="00D86E1D" w:rsidP="00DF24A8">
                  <w:pPr>
                    <w:jc w:val="center"/>
                    <w:rPr>
                      <w:rFonts w:asciiTheme="minorHAnsi" w:hAnsiTheme="minorHAnsi"/>
                      <w:b/>
                      <w:color w:val="215868" w:themeColor="accent5" w:themeShade="80"/>
                      <w:sz w:val="20"/>
                      <w:szCs w:val="20"/>
                      <w:lang w:val="en-GB"/>
                    </w:rPr>
                  </w:pPr>
                  <w:r w:rsidRPr="002443F5">
                    <w:rPr>
                      <w:rFonts w:asciiTheme="minorHAnsi" w:hAnsiTheme="minorHAnsi"/>
                      <w:b/>
                      <w:color w:val="215868" w:themeColor="accent5" w:themeShade="80"/>
                      <w:sz w:val="20"/>
                      <w:szCs w:val="20"/>
                      <w:lang w:val="en-GB"/>
                    </w:rPr>
                    <w:t>What do you suggest the FSSWG should do to achieve this benefit?</w:t>
                  </w:r>
                </w:p>
              </w:tc>
            </w:tr>
            <w:tr w:rsidR="0078445D" w:rsidRPr="00E80968" w:rsidTr="002443F5">
              <w:trPr>
                <w:trHeight w:val="314"/>
              </w:trPr>
              <w:tc>
                <w:tcPr>
                  <w:tcW w:w="2137" w:type="dxa"/>
                </w:tcPr>
                <w:p w:rsidR="00D86E1D" w:rsidRPr="002443F5" w:rsidRDefault="00D86E1D" w:rsidP="002443F5">
                  <w:pPr>
                    <w:rPr>
                      <w:rFonts w:asciiTheme="minorHAnsi" w:hAnsiTheme="minorHAnsi"/>
                      <w:color w:val="215868" w:themeColor="accent5" w:themeShade="80"/>
                      <w:sz w:val="16"/>
                      <w:szCs w:val="16"/>
                    </w:rPr>
                  </w:pPr>
                  <w:r w:rsidRPr="002443F5">
                    <w:rPr>
                      <w:rFonts w:asciiTheme="minorHAnsi" w:hAnsiTheme="minorHAnsi"/>
                      <w:color w:val="215868" w:themeColor="accent5" w:themeShade="80"/>
                      <w:sz w:val="16"/>
                      <w:szCs w:val="16"/>
                    </w:rPr>
                    <w:t>Networking and trust building</w:t>
                  </w:r>
                </w:p>
                <w:p w:rsidR="00D86E1D" w:rsidRPr="002443F5" w:rsidRDefault="00D86E1D" w:rsidP="00DF24A8">
                  <w:pPr>
                    <w:ind w:left="360"/>
                    <w:jc w:val="center"/>
                    <w:rPr>
                      <w:rFonts w:asciiTheme="minorHAnsi" w:hAnsiTheme="minorHAnsi"/>
                      <w:color w:val="215868" w:themeColor="accent5" w:themeShade="80"/>
                      <w:sz w:val="16"/>
                      <w:szCs w:val="16"/>
                    </w:rPr>
                  </w:pPr>
                </w:p>
              </w:tc>
              <w:tc>
                <w:tcPr>
                  <w:tcW w:w="5760" w:type="dxa"/>
                </w:tcPr>
                <w:p w:rsidR="00D86E1D" w:rsidRPr="002443F5" w:rsidRDefault="00D86E1D" w:rsidP="00D86E1D">
                  <w:pPr>
                    <w:pStyle w:val="ListParagraph"/>
                    <w:numPr>
                      <w:ilvl w:val="0"/>
                      <w:numId w:val="26"/>
                    </w:numPr>
                    <w:rPr>
                      <w:rFonts w:asciiTheme="minorHAnsi" w:hAnsiTheme="minorHAnsi"/>
                      <w:color w:val="215868" w:themeColor="accent5" w:themeShade="80"/>
                      <w:sz w:val="16"/>
                      <w:szCs w:val="16"/>
                      <w:lang w:val="en-GB"/>
                    </w:rPr>
                  </w:pPr>
                  <w:r w:rsidRPr="002443F5">
                    <w:rPr>
                      <w:rFonts w:asciiTheme="minorHAnsi" w:hAnsiTheme="minorHAnsi"/>
                      <w:color w:val="215868" w:themeColor="accent5" w:themeShade="80"/>
                      <w:sz w:val="16"/>
                      <w:szCs w:val="16"/>
                      <w:lang w:val="en-GB"/>
                    </w:rPr>
                    <w:t xml:space="preserve">Regular coordination through </w:t>
                  </w:r>
                  <w:r w:rsidR="00260777">
                    <w:rPr>
                      <w:rFonts w:asciiTheme="minorHAnsi" w:hAnsiTheme="minorHAnsi"/>
                      <w:color w:val="215868" w:themeColor="accent5" w:themeShade="80"/>
                      <w:sz w:val="16"/>
                      <w:szCs w:val="16"/>
                      <w:lang w:val="en-GB"/>
                    </w:rPr>
                    <w:t>FSSWG</w:t>
                  </w:r>
                  <w:r w:rsidRPr="002443F5">
                    <w:rPr>
                      <w:rFonts w:asciiTheme="minorHAnsi" w:hAnsiTheme="minorHAnsi"/>
                      <w:color w:val="215868" w:themeColor="accent5" w:themeShade="80"/>
                      <w:sz w:val="16"/>
                      <w:szCs w:val="16"/>
                      <w:lang w:val="en-GB"/>
                    </w:rPr>
                    <w:t xml:space="preserve"> at central and regional levels</w:t>
                  </w:r>
                </w:p>
                <w:p w:rsidR="00D86E1D" w:rsidRPr="002443F5" w:rsidRDefault="00D86E1D" w:rsidP="00D86E1D">
                  <w:pPr>
                    <w:pStyle w:val="ListParagraph"/>
                    <w:numPr>
                      <w:ilvl w:val="0"/>
                      <w:numId w:val="26"/>
                    </w:numPr>
                    <w:rPr>
                      <w:rFonts w:asciiTheme="minorHAnsi" w:hAnsiTheme="minorHAnsi"/>
                      <w:color w:val="215868" w:themeColor="accent5" w:themeShade="80"/>
                      <w:sz w:val="16"/>
                      <w:szCs w:val="16"/>
                      <w:lang w:val="en-GB"/>
                    </w:rPr>
                  </w:pPr>
                  <w:r w:rsidRPr="002443F5">
                    <w:rPr>
                      <w:rFonts w:asciiTheme="minorHAnsi" w:hAnsiTheme="minorHAnsi"/>
                      <w:color w:val="215868" w:themeColor="accent5" w:themeShade="80"/>
                      <w:sz w:val="16"/>
                      <w:szCs w:val="16"/>
                      <w:lang w:val="en-GB"/>
                    </w:rPr>
                    <w:t>Transparency with all relevant stakeholders</w:t>
                  </w:r>
                </w:p>
                <w:p w:rsidR="00D86E1D" w:rsidRPr="002443F5" w:rsidRDefault="00D86E1D" w:rsidP="00D86E1D">
                  <w:pPr>
                    <w:pStyle w:val="ListParagraph"/>
                    <w:numPr>
                      <w:ilvl w:val="0"/>
                      <w:numId w:val="26"/>
                    </w:numPr>
                    <w:rPr>
                      <w:rFonts w:asciiTheme="minorHAnsi" w:hAnsiTheme="minorHAnsi"/>
                      <w:color w:val="215868" w:themeColor="accent5" w:themeShade="80"/>
                      <w:sz w:val="16"/>
                      <w:szCs w:val="16"/>
                      <w:lang w:val="en-GB"/>
                    </w:rPr>
                  </w:pPr>
                  <w:r w:rsidRPr="002443F5">
                    <w:rPr>
                      <w:rFonts w:asciiTheme="minorHAnsi" w:hAnsiTheme="minorHAnsi"/>
                      <w:color w:val="215868" w:themeColor="accent5" w:themeShade="80"/>
                      <w:sz w:val="16"/>
                      <w:szCs w:val="16"/>
                      <w:lang w:val="en-GB"/>
                    </w:rPr>
                    <w:t>Better understanding of capacity in Lebanon</w:t>
                  </w:r>
                </w:p>
                <w:p w:rsidR="00D86E1D" w:rsidRPr="002443F5" w:rsidRDefault="00D86E1D" w:rsidP="00D86E1D">
                  <w:pPr>
                    <w:pStyle w:val="ListParagraph"/>
                    <w:numPr>
                      <w:ilvl w:val="0"/>
                      <w:numId w:val="26"/>
                    </w:numPr>
                    <w:rPr>
                      <w:rFonts w:asciiTheme="minorHAnsi" w:hAnsiTheme="minorHAnsi"/>
                      <w:color w:val="215868" w:themeColor="accent5" w:themeShade="80"/>
                      <w:sz w:val="16"/>
                      <w:szCs w:val="16"/>
                      <w:lang w:val="en-GB"/>
                    </w:rPr>
                  </w:pPr>
                  <w:r w:rsidRPr="002443F5">
                    <w:rPr>
                      <w:rFonts w:asciiTheme="minorHAnsi" w:hAnsiTheme="minorHAnsi"/>
                      <w:color w:val="215868" w:themeColor="accent5" w:themeShade="80"/>
                      <w:sz w:val="16"/>
                      <w:szCs w:val="16"/>
                      <w:lang w:val="en-GB"/>
                    </w:rPr>
                    <w:t>Build planned / active thematic maps</w:t>
                  </w:r>
                </w:p>
              </w:tc>
            </w:tr>
            <w:tr w:rsidR="0078445D" w:rsidRPr="004F65EF" w:rsidTr="002443F5">
              <w:trPr>
                <w:trHeight w:val="521"/>
              </w:trPr>
              <w:tc>
                <w:tcPr>
                  <w:tcW w:w="2137" w:type="dxa"/>
                </w:tcPr>
                <w:p w:rsidR="00D86E1D" w:rsidRPr="004F65EF" w:rsidRDefault="00D86E1D" w:rsidP="002443F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Info sharing to avoid duplication</w:t>
                  </w:r>
                </w:p>
                <w:p w:rsidR="00D86E1D" w:rsidRPr="004F65EF" w:rsidRDefault="00D86E1D" w:rsidP="00DF24A8">
                  <w:pPr>
                    <w:ind w:left="360"/>
                    <w:jc w:val="center"/>
                    <w:rPr>
                      <w:rFonts w:asciiTheme="minorHAnsi" w:hAnsiTheme="minorHAnsi"/>
                      <w:color w:val="215868" w:themeColor="accent5" w:themeShade="80"/>
                      <w:sz w:val="16"/>
                      <w:szCs w:val="16"/>
                      <w:lang w:val="en-GB"/>
                    </w:rPr>
                  </w:pPr>
                </w:p>
              </w:tc>
              <w:tc>
                <w:tcPr>
                  <w:tcW w:w="5760" w:type="dxa"/>
                </w:tcPr>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Communication, coordination within sector group plus bilaterally on field</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 xml:space="preserve">Use of Activity info and build on data sharing outside </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Better info sharing between Beirut and field offices of all agencies and vice versa</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 xml:space="preserve">Customize </w:t>
                  </w:r>
                  <w:r w:rsidR="00260777">
                    <w:rPr>
                      <w:rFonts w:asciiTheme="minorHAnsi" w:hAnsiTheme="minorHAnsi"/>
                      <w:color w:val="215868" w:themeColor="accent5" w:themeShade="80"/>
                      <w:sz w:val="16"/>
                      <w:szCs w:val="16"/>
                      <w:lang w:val="en-GB"/>
                    </w:rPr>
                    <w:t>OpsFeed</w:t>
                  </w:r>
                  <w:r w:rsidRPr="004F65EF">
                    <w:rPr>
                      <w:rFonts w:asciiTheme="minorHAnsi" w:hAnsiTheme="minorHAnsi"/>
                      <w:color w:val="215868" w:themeColor="accent5" w:themeShade="80"/>
                      <w:sz w:val="16"/>
                      <w:szCs w:val="16"/>
                      <w:lang w:val="en-GB"/>
                    </w:rPr>
                    <w:t xml:space="preserve"> as main reference point</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Ensure partners who aren’t currently involved</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Expended dissemination of WG minutes if meetings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lang w:val="en-GB"/>
                    </w:rPr>
                    <w:t xml:space="preserve">Expanded access to cross sectorial information eg. </w:t>
                  </w:r>
                  <w:r w:rsidRPr="004F65EF">
                    <w:rPr>
                      <w:rFonts w:asciiTheme="minorHAnsi" w:hAnsiTheme="minorHAnsi"/>
                      <w:color w:val="215868" w:themeColor="accent5" w:themeShade="80"/>
                      <w:sz w:val="16"/>
                      <w:szCs w:val="16"/>
                    </w:rPr>
                    <w:t>Agriculture vs food safety</w:t>
                  </w:r>
                </w:p>
              </w:tc>
            </w:tr>
            <w:tr w:rsidR="0078445D" w:rsidRPr="004F65EF" w:rsidTr="002443F5">
              <w:trPr>
                <w:trHeight w:val="342"/>
              </w:trPr>
              <w:tc>
                <w:tcPr>
                  <w:tcW w:w="2137" w:type="dxa"/>
                </w:tcPr>
                <w:p w:rsidR="00D86E1D" w:rsidRPr="004F65EF" w:rsidRDefault="00D86E1D" w:rsidP="002443F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Info management and reporting, common database, etc</w:t>
                  </w:r>
                </w:p>
                <w:p w:rsidR="00D86E1D" w:rsidRPr="004F65EF" w:rsidRDefault="00D86E1D" w:rsidP="00DF24A8">
                  <w:pPr>
                    <w:ind w:left="360"/>
                    <w:jc w:val="center"/>
                    <w:rPr>
                      <w:rFonts w:asciiTheme="minorHAnsi" w:hAnsiTheme="minorHAnsi"/>
                      <w:color w:val="215868" w:themeColor="accent5" w:themeShade="80"/>
                      <w:sz w:val="16"/>
                      <w:szCs w:val="16"/>
                      <w:lang w:val="en-GB"/>
                    </w:rPr>
                  </w:pPr>
                </w:p>
              </w:tc>
              <w:tc>
                <w:tcPr>
                  <w:tcW w:w="5760" w:type="dxa"/>
                </w:tcPr>
                <w:p w:rsidR="00D86E1D" w:rsidRPr="004F65EF" w:rsidRDefault="00260777" w:rsidP="00D86E1D">
                  <w:pPr>
                    <w:pStyle w:val="ListParagraph"/>
                    <w:numPr>
                      <w:ilvl w:val="0"/>
                      <w:numId w:val="26"/>
                    </w:numPr>
                    <w:rPr>
                      <w:rFonts w:asciiTheme="minorHAnsi" w:hAnsiTheme="minorHAnsi"/>
                      <w:color w:val="215868" w:themeColor="accent5" w:themeShade="80"/>
                      <w:sz w:val="16"/>
                      <w:szCs w:val="16"/>
                      <w:lang w:val="en-GB"/>
                    </w:rPr>
                  </w:pPr>
                  <w:r>
                    <w:rPr>
                      <w:rFonts w:asciiTheme="minorHAnsi" w:hAnsiTheme="minorHAnsi"/>
                      <w:color w:val="215868" w:themeColor="accent5" w:themeShade="80"/>
                      <w:sz w:val="16"/>
                      <w:szCs w:val="16"/>
                      <w:lang w:val="en-GB"/>
                    </w:rPr>
                    <w:t>OpsFeed</w:t>
                  </w:r>
                  <w:r w:rsidR="00D86E1D" w:rsidRPr="004F65EF">
                    <w:rPr>
                      <w:rFonts w:asciiTheme="minorHAnsi" w:hAnsiTheme="minorHAnsi"/>
                      <w:color w:val="215868" w:themeColor="accent5" w:themeShade="80"/>
                      <w:sz w:val="16"/>
                      <w:szCs w:val="16"/>
                      <w:lang w:val="en-GB"/>
                    </w:rPr>
                    <w:t xml:space="preserve"> as well as  monthly data input from partners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rPr>
                    <w:t>Dropbox</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More updated FS portal page and support from IM team</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rPr>
                    <w:t xml:space="preserve">Project pipeline; invitation </w:t>
                  </w:r>
                  <w:r w:rsidRPr="004F65EF">
                    <w:rPr>
                      <w:rFonts w:asciiTheme="minorHAnsi" w:hAnsiTheme="minorHAnsi"/>
                      <w:color w:val="215868" w:themeColor="accent5" w:themeShade="80"/>
                      <w:sz w:val="16"/>
                      <w:szCs w:val="16"/>
                    </w:rPr>
                    <w:sym w:font="Wingdings" w:char="F0E0"/>
                  </w:r>
                  <w:r w:rsidRPr="004F65EF">
                    <w:rPr>
                      <w:rFonts w:asciiTheme="minorHAnsi" w:hAnsiTheme="minorHAnsi"/>
                      <w:color w:val="215868" w:themeColor="accent5" w:themeShade="80"/>
                      <w:sz w:val="16"/>
                      <w:szCs w:val="16"/>
                    </w:rPr>
                    <w:t xml:space="preserve"> end  </w:t>
                  </w:r>
                </w:p>
              </w:tc>
            </w:tr>
            <w:tr w:rsidR="0078445D" w:rsidRPr="00E80968" w:rsidTr="002443F5">
              <w:trPr>
                <w:trHeight w:val="521"/>
              </w:trPr>
              <w:tc>
                <w:tcPr>
                  <w:tcW w:w="2137" w:type="dxa"/>
                </w:tcPr>
                <w:p w:rsidR="00D86E1D" w:rsidRPr="004F65EF" w:rsidRDefault="00D86E1D" w:rsidP="002443F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Normative work: common approaches and set standards</w:t>
                  </w:r>
                </w:p>
                <w:p w:rsidR="00D86E1D" w:rsidRPr="004F65EF" w:rsidRDefault="00D86E1D" w:rsidP="00DF24A8">
                  <w:pPr>
                    <w:ind w:left="360"/>
                    <w:jc w:val="center"/>
                    <w:rPr>
                      <w:rFonts w:asciiTheme="minorHAnsi" w:hAnsiTheme="minorHAnsi"/>
                      <w:color w:val="215868" w:themeColor="accent5" w:themeShade="80"/>
                      <w:sz w:val="16"/>
                      <w:szCs w:val="16"/>
                      <w:lang w:val="en-GB"/>
                    </w:rPr>
                  </w:pPr>
                </w:p>
              </w:tc>
              <w:tc>
                <w:tcPr>
                  <w:tcW w:w="5760" w:type="dxa"/>
                </w:tcPr>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Integrate into terms of reference as SOP for provision of food assistance and food access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Mainstreaming and using global cluster tools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Get consistency of info shared within beneficiaries in the same area; share resources with Ministry of Agriculture</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lang w:val="en-GB"/>
                    </w:rPr>
                    <w:t xml:space="preserve">FAO should lead and ensure best practice building on existing Lebanese standards and norms eg. </w:t>
                  </w:r>
                  <w:r w:rsidRPr="004F65EF">
                    <w:rPr>
                      <w:rFonts w:asciiTheme="minorHAnsi" w:hAnsiTheme="minorHAnsi"/>
                      <w:color w:val="215868" w:themeColor="accent5" w:themeShade="80"/>
                      <w:sz w:val="16"/>
                      <w:szCs w:val="16"/>
                    </w:rPr>
                    <w:t>Importation of livestock</w:t>
                  </w:r>
                </w:p>
                <w:p w:rsidR="00D86E1D" w:rsidRPr="002443F5" w:rsidRDefault="00D86E1D" w:rsidP="00D86E1D">
                  <w:pPr>
                    <w:pStyle w:val="ListParagraph"/>
                    <w:numPr>
                      <w:ilvl w:val="0"/>
                      <w:numId w:val="26"/>
                    </w:numPr>
                    <w:rPr>
                      <w:rFonts w:asciiTheme="minorHAnsi" w:hAnsiTheme="minorHAnsi"/>
                      <w:color w:val="215868" w:themeColor="accent5" w:themeShade="80"/>
                      <w:sz w:val="16"/>
                      <w:szCs w:val="16"/>
                    </w:rPr>
                  </w:pPr>
                  <w:r w:rsidRPr="002443F5">
                    <w:rPr>
                      <w:rFonts w:asciiTheme="minorHAnsi" w:hAnsiTheme="minorHAnsi"/>
                      <w:color w:val="215868" w:themeColor="accent5" w:themeShade="80"/>
                      <w:sz w:val="16"/>
                      <w:szCs w:val="16"/>
                      <w:lang w:val="en-GB"/>
                    </w:rPr>
                    <w:t>Indicators</w:t>
                  </w:r>
                  <w:r w:rsidRPr="004F65EF">
                    <w:rPr>
                      <w:rFonts w:asciiTheme="minorHAnsi" w:hAnsiTheme="minorHAnsi"/>
                      <w:color w:val="215868" w:themeColor="accent5" w:themeShade="80"/>
                      <w:sz w:val="16"/>
                      <w:szCs w:val="16"/>
                    </w:rPr>
                    <w:t xml:space="preserve"> </w:t>
                  </w:r>
                  <w:r w:rsidRPr="002443F5">
                    <w:rPr>
                      <w:rFonts w:asciiTheme="minorHAnsi" w:hAnsiTheme="minorHAnsi"/>
                      <w:color w:val="215868" w:themeColor="accent5" w:themeShade="80"/>
                      <w:sz w:val="16"/>
                      <w:szCs w:val="16"/>
                      <w:lang w:val="en-GB"/>
                    </w:rPr>
                    <w:t>need</w:t>
                  </w:r>
                  <w:r w:rsidRPr="004F65EF">
                    <w:rPr>
                      <w:rFonts w:asciiTheme="minorHAnsi" w:hAnsiTheme="minorHAnsi"/>
                      <w:color w:val="215868" w:themeColor="accent5" w:themeShade="80"/>
                      <w:sz w:val="16"/>
                      <w:szCs w:val="16"/>
                    </w:rPr>
                    <w:t xml:space="preserve"> to have </w:t>
                  </w:r>
                  <w:r w:rsidRPr="002443F5">
                    <w:rPr>
                      <w:rFonts w:asciiTheme="minorHAnsi" w:hAnsiTheme="minorHAnsi"/>
                      <w:color w:val="215868" w:themeColor="accent5" w:themeShade="80"/>
                      <w:sz w:val="16"/>
                      <w:szCs w:val="16"/>
                      <w:lang w:val="en-GB"/>
                    </w:rPr>
                    <w:t>definitions</w:t>
                  </w:r>
                </w:p>
                <w:p w:rsidR="002443F5" w:rsidRPr="002443F5" w:rsidRDefault="002443F5" w:rsidP="00D86E1D">
                  <w:pPr>
                    <w:pStyle w:val="ListParagraph"/>
                    <w:numPr>
                      <w:ilvl w:val="0"/>
                      <w:numId w:val="26"/>
                    </w:numPr>
                    <w:rPr>
                      <w:rFonts w:asciiTheme="minorHAnsi" w:hAnsiTheme="minorHAnsi"/>
                      <w:color w:val="215868" w:themeColor="accent5" w:themeShade="80"/>
                      <w:sz w:val="16"/>
                      <w:szCs w:val="16"/>
                      <w:lang w:val="en-GB"/>
                    </w:rPr>
                  </w:pPr>
                  <w:r>
                    <w:rPr>
                      <w:rFonts w:asciiTheme="minorHAnsi" w:hAnsiTheme="minorHAnsi"/>
                      <w:color w:val="215868" w:themeColor="accent5" w:themeShade="80"/>
                      <w:sz w:val="16"/>
                      <w:szCs w:val="16"/>
                      <w:lang w:val="en-GB"/>
                    </w:rPr>
                    <w:t>Create thematic technical subgroup like livestock, irrigation, olive, etc</w:t>
                  </w:r>
                </w:p>
                <w:p w:rsidR="00D86E1D" w:rsidRPr="002443F5" w:rsidRDefault="00D86E1D" w:rsidP="00DF24A8">
                  <w:pPr>
                    <w:pStyle w:val="ListParagraph"/>
                    <w:rPr>
                      <w:rFonts w:asciiTheme="minorHAnsi" w:hAnsiTheme="minorHAnsi"/>
                      <w:color w:val="215868" w:themeColor="accent5" w:themeShade="80"/>
                      <w:sz w:val="16"/>
                      <w:szCs w:val="16"/>
                      <w:lang w:val="en-GB"/>
                    </w:rPr>
                  </w:pPr>
                </w:p>
              </w:tc>
            </w:tr>
            <w:tr w:rsidR="0078445D" w:rsidRPr="00E80968" w:rsidTr="002443F5">
              <w:trPr>
                <w:trHeight w:val="521"/>
              </w:trPr>
              <w:tc>
                <w:tcPr>
                  <w:tcW w:w="2137" w:type="dxa"/>
                </w:tcPr>
                <w:p w:rsidR="00D86E1D" w:rsidRPr="004F65EF" w:rsidRDefault="00D86E1D" w:rsidP="002443F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Joint need assessment to identify gaps</w:t>
                  </w:r>
                </w:p>
                <w:p w:rsidR="00D86E1D" w:rsidRPr="004F65EF" w:rsidRDefault="00D86E1D" w:rsidP="00DF24A8">
                  <w:pPr>
                    <w:jc w:val="center"/>
                    <w:rPr>
                      <w:rFonts w:asciiTheme="minorHAnsi" w:hAnsiTheme="minorHAnsi"/>
                      <w:color w:val="215868" w:themeColor="accent5" w:themeShade="80"/>
                      <w:sz w:val="16"/>
                      <w:szCs w:val="16"/>
                      <w:lang w:val="en-GB"/>
                    </w:rPr>
                  </w:pPr>
                </w:p>
              </w:tc>
              <w:tc>
                <w:tcPr>
                  <w:tcW w:w="5760" w:type="dxa"/>
                </w:tcPr>
                <w:p w:rsidR="002443F5" w:rsidRPr="002443F5" w:rsidRDefault="00D86E1D" w:rsidP="00D86E1D">
                  <w:pPr>
                    <w:pStyle w:val="ListParagraph"/>
                    <w:numPr>
                      <w:ilvl w:val="0"/>
                      <w:numId w:val="26"/>
                    </w:numPr>
                    <w:rPr>
                      <w:rFonts w:asciiTheme="minorHAnsi" w:hAnsiTheme="minorHAnsi"/>
                      <w:color w:val="215868" w:themeColor="accent5" w:themeShade="80"/>
                      <w:sz w:val="16"/>
                      <w:szCs w:val="16"/>
                      <w:lang w:val="en-GB"/>
                    </w:rPr>
                  </w:pPr>
                  <w:r w:rsidRPr="002443F5">
                    <w:rPr>
                      <w:rFonts w:asciiTheme="minorHAnsi" w:hAnsiTheme="minorHAnsi"/>
                      <w:color w:val="215868" w:themeColor="accent5" w:themeShade="80"/>
                      <w:sz w:val="16"/>
                      <w:szCs w:val="16"/>
                      <w:lang w:val="en-GB"/>
                    </w:rPr>
                    <w:t xml:space="preserve">Put together guidelines for partners to carry out various needs assessments regarding food utilisation </w:t>
                  </w:r>
                </w:p>
                <w:p w:rsidR="00D86E1D" w:rsidRPr="002443F5" w:rsidRDefault="00260777" w:rsidP="00D86E1D">
                  <w:pPr>
                    <w:pStyle w:val="ListParagraph"/>
                    <w:numPr>
                      <w:ilvl w:val="0"/>
                      <w:numId w:val="26"/>
                    </w:numPr>
                    <w:rPr>
                      <w:rFonts w:asciiTheme="minorHAnsi" w:hAnsiTheme="minorHAnsi"/>
                      <w:color w:val="215868" w:themeColor="accent5" w:themeShade="80"/>
                      <w:sz w:val="16"/>
                      <w:szCs w:val="16"/>
                    </w:rPr>
                  </w:pPr>
                  <w:r w:rsidRPr="002443F5">
                    <w:rPr>
                      <w:rFonts w:asciiTheme="minorHAnsi" w:hAnsiTheme="minorHAnsi"/>
                      <w:color w:val="215868" w:themeColor="accent5" w:themeShade="80"/>
                      <w:sz w:val="16"/>
                      <w:szCs w:val="16"/>
                    </w:rPr>
                    <w:t>Standardise</w:t>
                  </w:r>
                  <w:r w:rsidR="00D86E1D" w:rsidRPr="002443F5">
                    <w:rPr>
                      <w:rFonts w:asciiTheme="minorHAnsi" w:hAnsiTheme="minorHAnsi"/>
                      <w:color w:val="215868" w:themeColor="accent5" w:themeShade="80"/>
                      <w:sz w:val="16"/>
                      <w:szCs w:val="16"/>
                    </w:rPr>
                    <w:t xml:space="preserve"> </w:t>
                  </w:r>
                  <w:r w:rsidRPr="002443F5">
                    <w:rPr>
                      <w:rFonts w:asciiTheme="minorHAnsi" w:hAnsiTheme="minorHAnsi"/>
                      <w:color w:val="215868" w:themeColor="accent5" w:themeShade="80"/>
                      <w:sz w:val="16"/>
                      <w:szCs w:val="16"/>
                    </w:rPr>
                    <w:t>Tools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Donors should mandate sharing of assessments and reports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 xml:space="preserve">Map all assessments together to identify gaps </w:t>
                  </w:r>
                  <w:r w:rsidRPr="004F65EF">
                    <w:rPr>
                      <w:rFonts w:asciiTheme="minorHAnsi" w:hAnsiTheme="minorHAnsi"/>
                      <w:color w:val="215868" w:themeColor="accent5" w:themeShade="80"/>
                      <w:sz w:val="16"/>
                      <w:szCs w:val="16"/>
                    </w:rPr>
                    <w:sym w:font="Wingdings" w:char="F0E0"/>
                  </w:r>
                  <w:r w:rsidRPr="004F65EF">
                    <w:rPr>
                      <w:rFonts w:asciiTheme="minorHAnsi" w:hAnsiTheme="minorHAnsi"/>
                      <w:color w:val="215868" w:themeColor="accent5" w:themeShade="80"/>
                      <w:sz w:val="16"/>
                      <w:szCs w:val="16"/>
                      <w:lang w:val="en-GB"/>
                    </w:rPr>
                    <w:t xml:space="preserve"> use of </w:t>
                  </w:r>
                  <w:r w:rsidR="00260777">
                    <w:rPr>
                      <w:rFonts w:asciiTheme="minorHAnsi" w:hAnsiTheme="minorHAnsi"/>
                      <w:color w:val="215868" w:themeColor="accent5" w:themeShade="80"/>
                      <w:sz w:val="16"/>
                      <w:szCs w:val="16"/>
                      <w:lang w:val="en-GB"/>
                    </w:rPr>
                    <w:t>OpsFeed</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Planning exercises as part of the FSSWG</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Cr</w:t>
                  </w:r>
                  <w:r w:rsidR="002443F5">
                    <w:rPr>
                      <w:rFonts w:asciiTheme="minorHAnsi" w:hAnsiTheme="minorHAnsi"/>
                      <w:color w:val="215868" w:themeColor="accent5" w:themeShade="80"/>
                      <w:sz w:val="16"/>
                      <w:szCs w:val="16"/>
                      <w:lang w:val="en-GB"/>
                    </w:rPr>
                    <w:t>e</w:t>
                  </w:r>
                  <w:r w:rsidRPr="004F65EF">
                    <w:rPr>
                      <w:rFonts w:asciiTheme="minorHAnsi" w:hAnsiTheme="minorHAnsi"/>
                      <w:color w:val="215868" w:themeColor="accent5" w:themeShade="80"/>
                      <w:sz w:val="16"/>
                      <w:szCs w:val="16"/>
                      <w:lang w:val="en-GB"/>
                    </w:rPr>
                    <w:t>ate technical groups on survey planning</w:t>
                  </w:r>
                </w:p>
              </w:tc>
            </w:tr>
          </w:tbl>
          <w:p w:rsidR="002F31B2" w:rsidRDefault="002F31B2" w:rsidP="00A46AC3">
            <w:pPr>
              <w:rPr>
                <w:rFonts w:asciiTheme="minorHAnsi" w:hAnsiTheme="minorHAnsi"/>
                <w:color w:val="215868" w:themeColor="accent5" w:themeShade="80"/>
                <w:sz w:val="16"/>
                <w:szCs w:val="16"/>
                <w:lang w:val="en-GB"/>
              </w:rPr>
            </w:pPr>
          </w:p>
          <w:p w:rsidR="005A19C7" w:rsidRDefault="005A19C7" w:rsidP="00A46AC3">
            <w:pPr>
              <w:rPr>
                <w:rFonts w:asciiTheme="minorHAnsi" w:hAnsiTheme="minorHAnsi"/>
                <w:color w:val="215868" w:themeColor="accent5" w:themeShade="80"/>
                <w:sz w:val="16"/>
                <w:szCs w:val="16"/>
                <w:lang w:val="en-GB"/>
              </w:rPr>
            </w:pPr>
          </w:p>
          <w:p w:rsidR="005A19C7" w:rsidRPr="004F65EF" w:rsidRDefault="005A19C7" w:rsidP="00A46AC3">
            <w:pPr>
              <w:rPr>
                <w:rFonts w:asciiTheme="minorHAnsi" w:hAnsiTheme="minorHAnsi"/>
                <w:color w:val="215868" w:themeColor="accent5" w:themeShade="80"/>
                <w:sz w:val="16"/>
                <w:szCs w:val="16"/>
                <w:lang w:val="en-GB"/>
              </w:rPr>
            </w:pPr>
          </w:p>
          <w:tbl>
            <w:tblPr>
              <w:tblStyle w:val="TableGrid"/>
              <w:tblW w:w="0" w:type="auto"/>
              <w:tblLayout w:type="fixed"/>
              <w:tblLook w:val="04A0" w:firstRow="1" w:lastRow="0" w:firstColumn="1" w:lastColumn="0" w:noHBand="0" w:noVBand="1"/>
            </w:tblPr>
            <w:tblGrid>
              <w:gridCol w:w="2137"/>
              <w:gridCol w:w="5760"/>
            </w:tblGrid>
            <w:tr w:rsidR="0078445D" w:rsidRPr="00E80968" w:rsidTr="002443F5">
              <w:trPr>
                <w:trHeight w:val="305"/>
              </w:trPr>
              <w:tc>
                <w:tcPr>
                  <w:tcW w:w="2137" w:type="dxa"/>
                </w:tcPr>
                <w:p w:rsidR="00D86E1D" w:rsidRPr="002443F5" w:rsidRDefault="00D86E1D" w:rsidP="00DF24A8">
                  <w:pPr>
                    <w:jc w:val="center"/>
                    <w:rPr>
                      <w:rFonts w:asciiTheme="minorHAnsi" w:hAnsiTheme="minorHAnsi"/>
                      <w:b/>
                      <w:color w:val="215868" w:themeColor="accent5" w:themeShade="80"/>
                      <w:sz w:val="20"/>
                      <w:szCs w:val="20"/>
                    </w:rPr>
                  </w:pPr>
                  <w:r w:rsidRPr="002443F5">
                    <w:rPr>
                      <w:rFonts w:asciiTheme="minorHAnsi" w:hAnsiTheme="minorHAnsi"/>
                      <w:b/>
                      <w:color w:val="215868" w:themeColor="accent5" w:themeShade="80"/>
                      <w:sz w:val="20"/>
                      <w:szCs w:val="20"/>
                    </w:rPr>
                    <w:t>Generic difficulties</w:t>
                  </w:r>
                </w:p>
              </w:tc>
              <w:tc>
                <w:tcPr>
                  <w:tcW w:w="5760" w:type="dxa"/>
                </w:tcPr>
                <w:p w:rsidR="00D86E1D" w:rsidRPr="002443F5" w:rsidRDefault="00D86E1D" w:rsidP="00DF24A8">
                  <w:pPr>
                    <w:jc w:val="center"/>
                    <w:rPr>
                      <w:rFonts w:asciiTheme="minorHAnsi" w:hAnsiTheme="minorHAnsi"/>
                      <w:b/>
                      <w:color w:val="215868" w:themeColor="accent5" w:themeShade="80"/>
                      <w:sz w:val="20"/>
                      <w:szCs w:val="20"/>
                      <w:lang w:val="en-GB"/>
                    </w:rPr>
                  </w:pPr>
                  <w:r w:rsidRPr="002443F5">
                    <w:rPr>
                      <w:rFonts w:asciiTheme="minorHAnsi" w:hAnsiTheme="minorHAnsi"/>
                      <w:b/>
                      <w:color w:val="215868" w:themeColor="accent5" w:themeShade="80"/>
                      <w:sz w:val="20"/>
                      <w:szCs w:val="20"/>
                      <w:lang w:val="en-GB"/>
                    </w:rPr>
                    <w:t>What do you suggest the FSSWG should do to overcome these difficulties?</w:t>
                  </w:r>
                </w:p>
              </w:tc>
            </w:tr>
            <w:tr w:rsidR="0078445D" w:rsidRPr="004F65EF" w:rsidTr="00C45735">
              <w:trPr>
                <w:trHeight w:val="926"/>
              </w:trPr>
              <w:tc>
                <w:tcPr>
                  <w:tcW w:w="2137" w:type="dxa"/>
                </w:tcPr>
                <w:p w:rsidR="00D86E1D" w:rsidRPr="004F65EF" w:rsidRDefault="00D86E1D" w:rsidP="002443F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Inclusiveness: international actors, government, civil society, private sector, etc..</w:t>
                  </w:r>
                </w:p>
                <w:p w:rsidR="00D86E1D" w:rsidRPr="004F65EF" w:rsidRDefault="00D86E1D" w:rsidP="002443F5">
                  <w:p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rPr>
                    <w:t>Issue of language and venue</w:t>
                  </w:r>
                </w:p>
                <w:p w:rsidR="00D86E1D" w:rsidRPr="004F65EF" w:rsidRDefault="00D86E1D" w:rsidP="00DF24A8">
                  <w:pPr>
                    <w:ind w:left="360"/>
                    <w:jc w:val="center"/>
                    <w:rPr>
                      <w:rFonts w:asciiTheme="minorHAnsi" w:hAnsiTheme="minorHAnsi"/>
                      <w:color w:val="215868" w:themeColor="accent5" w:themeShade="80"/>
                      <w:sz w:val="16"/>
                      <w:szCs w:val="16"/>
                    </w:rPr>
                  </w:pPr>
                </w:p>
              </w:tc>
              <w:tc>
                <w:tcPr>
                  <w:tcW w:w="5760" w:type="dxa"/>
                </w:tcPr>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 xml:space="preserve">Involving more local agencies in FSSWG; Utilising resources of local NGO’s /partners in implementing activities </w:t>
                  </w:r>
                  <w:r w:rsidRPr="004F65EF">
                    <w:rPr>
                      <w:rFonts w:asciiTheme="minorHAnsi" w:hAnsiTheme="minorHAnsi"/>
                      <w:color w:val="215868" w:themeColor="accent5" w:themeShade="80"/>
                      <w:sz w:val="16"/>
                      <w:szCs w:val="16"/>
                    </w:rPr>
                    <w:sym w:font="Wingdings" w:char="F0E0"/>
                  </w:r>
                  <w:r w:rsidRPr="004F65EF">
                    <w:rPr>
                      <w:rFonts w:asciiTheme="minorHAnsi" w:hAnsiTheme="minorHAnsi"/>
                      <w:color w:val="215868" w:themeColor="accent5" w:themeShade="80"/>
                      <w:sz w:val="16"/>
                      <w:szCs w:val="16"/>
                      <w:lang w:val="en-GB"/>
                    </w:rPr>
                    <w:t xml:space="preserve"> reach out to private and governmental sectors </w:t>
                  </w:r>
                </w:p>
                <w:p w:rsidR="00D86E1D" w:rsidRPr="00C45735" w:rsidRDefault="00D86E1D" w:rsidP="00D86E1D">
                  <w:pPr>
                    <w:pStyle w:val="ListParagraph"/>
                    <w:numPr>
                      <w:ilvl w:val="0"/>
                      <w:numId w:val="26"/>
                    </w:numPr>
                    <w:rPr>
                      <w:rFonts w:asciiTheme="minorHAnsi" w:hAnsiTheme="minorHAnsi"/>
                      <w:color w:val="215868" w:themeColor="accent5" w:themeShade="80"/>
                      <w:sz w:val="16"/>
                      <w:szCs w:val="16"/>
                      <w:lang w:val="en-GB"/>
                    </w:rPr>
                  </w:pPr>
                  <w:r w:rsidRPr="00C45735">
                    <w:rPr>
                      <w:rFonts w:asciiTheme="minorHAnsi" w:hAnsiTheme="minorHAnsi"/>
                      <w:color w:val="215868" w:themeColor="accent5" w:themeShade="80"/>
                      <w:sz w:val="16"/>
                      <w:szCs w:val="16"/>
                      <w:lang w:val="en-GB"/>
                    </w:rPr>
                    <w:t>Holding meetings at field level</w:t>
                  </w:r>
                  <w:r w:rsidR="00C45735" w:rsidRPr="00C45735">
                    <w:rPr>
                      <w:rFonts w:asciiTheme="minorHAnsi" w:hAnsiTheme="minorHAnsi"/>
                      <w:color w:val="215868" w:themeColor="accent5" w:themeShade="80"/>
                      <w:sz w:val="16"/>
                      <w:szCs w:val="16"/>
                      <w:lang w:val="en-GB"/>
                    </w:rPr>
                    <w:t xml:space="preserve"> every 3 months</w:t>
                  </w:r>
                  <w:r w:rsidR="00C45735">
                    <w:rPr>
                      <w:rFonts w:asciiTheme="minorHAnsi" w:hAnsiTheme="minorHAnsi"/>
                      <w:color w:val="215868" w:themeColor="accent5" w:themeShade="80"/>
                      <w:sz w:val="16"/>
                      <w:szCs w:val="16"/>
                      <w:lang w:val="en-GB"/>
                    </w:rPr>
                    <w:t xml:space="preserve"> or on </w:t>
                  </w:r>
                  <w:r w:rsidR="00C45735" w:rsidRPr="00C45735">
                    <w:rPr>
                      <w:rFonts w:asciiTheme="minorHAnsi" w:hAnsiTheme="minorHAnsi"/>
                      <w:color w:val="215868" w:themeColor="accent5" w:themeShade="80"/>
                      <w:sz w:val="16"/>
                      <w:szCs w:val="16"/>
                      <w:lang w:val="en-GB"/>
                    </w:rPr>
                    <w:t>ad</w:t>
                  </w:r>
                  <w:r w:rsidR="00C45735">
                    <w:rPr>
                      <w:rFonts w:asciiTheme="minorHAnsi" w:hAnsiTheme="minorHAnsi"/>
                      <w:color w:val="215868" w:themeColor="accent5" w:themeShade="80"/>
                      <w:sz w:val="16"/>
                      <w:szCs w:val="16"/>
                      <w:lang w:val="en-GB"/>
                    </w:rPr>
                    <w:t xml:space="preserve"> </w:t>
                  </w:r>
                  <w:r w:rsidR="00C45735" w:rsidRPr="00C45735">
                    <w:rPr>
                      <w:rFonts w:asciiTheme="minorHAnsi" w:hAnsiTheme="minorHAnsi"/>
                      <w:color w:val="215868" w:themeColor="accent5" w:themeShade="80"/>
                      <w:sz w:val="16"/>
                      <w:szCs w:val="16"/>
                      <w:lang w:val="en-GB"/>
                    </w:rPr>
                    <w:t>hoc</w:t>
                  </w:r>
                  <w:r w:rsidR="00C45735">
                    <w:rPr>
                      <w:rFonts w:asciiTheme="minorHAnsi" w:hAnsiTheme="minorHAnsi"/>
                      <w:color w:val="215868" w:themeColor="accent5" w:themeShade="80"/>
                      <w:sz w:val="16"/>
                      <w:szCs w:val="16"/>
                      <w:lang w:val="en-GB"/>
                    </w:rPr>
                    <w:t xml:space="preserve">  basis</w:t>
                  </w:r>
                </w:p>
                <w:p w:rsidR="00D86E1D" w:rsidRPr="004F65EF" w:rsidRDefault="00D86E1D" w:rsidP="002443F5">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rPr>
                    <w:t>Information sharing</w:t>
                  </w:r>
                </w:p>
              </w:tc>
            </w:tr>
            <w:tr w:rsidR="0078445D" w:rsidRPr="00E80968" w:rsidTr="002443F5">
              <w:trPr>
                <w:trHeight w:val="195"/>
              </w:trPr>
              <w:tc>
                <w:tcPr>
                  <w:tcW w:w="2137" w:type="dxa"/>
                </w:tcPr>
                <w:p w:rsidR="00D86E1D" w:rsidRPr="004F65EF" w:rsidRDefault="00D86E1D" w:rsidP="00C4573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Participation of non-traditional humanitarian actors</w:t>
                  </w:r>
                </w:p>
                <w:p w:rsidR="00D86E1D" w:rsidRPr="004F65EF" w:rsidRDefault="00D86E1D" w:rsidP="00DF24A8">
                  <w:pPr>
                    <w:ind w:left="360"/>
                    <w:jc w:val="center"/>
                    <w:rPr>
                      <w:rFonts w:asciiTheme="minorHAnsi" w:hAnsiTheme="minorHAnsi"/>
                      <w:color w:val="215868" w:themeColor="accent5" w:themeShade="80"/>
                      <w:sz w:val="16"/>
                      <w:szCs w:val="16"/>
                      <w:lang w:val="en-GB"/>
                    </w:rPr>
                  </w:pPr>
                </w:p>
              </w:tc>
              <w:tc>
                <w:tcPr>
                  <w:tcW w:w="5760" w:type="dxa"/>
                </w:tcPr>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rPr>
                    <w:t>New technologies and non-traditional info sharing: exchange visits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rPr>
                    <w:t>Seminars / workshops outside Beirut</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rPr>
                    <w:t>Participatory approaches; community dialogue</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 xml:space="preserve">Meeting with academic institutions, private sectors </w:t>
                  </w:r>
                </w:p>
              </w:tc>
            </w:tr>
            <w:tr w:rsidR="0078445D" w:rsidRPr="00E80968" w:rsidTr="002443F5">
              <w:trPr>
                <w:trHeight w:val="210"/>
              </w:trPr>
              <w:tc>
                <w:tcPr>
                  <w:tcW w:w="2137" w:type="dxa"/>
                </w:tcPr>
                <w:p w:rsidR="00D86E1D" w:rsidRPr="004F65EF" w:rsidRDefault="00D86E1D" w:rsidP="00C4573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How much support the FS sector get from GFsc, government, lead agencies</w:t>
                  </w:r>
                </w:p>
              </w:tc>
              <w:tc>
                <w:tcPr>
                  <w:tcW w:w="5760" w:type="dxa"/>
                </w:tcPr>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lang w:val="en-GB"/>
                    </w:rPr>
                    <w:t xml:space="preserve">Better interaction at local level eg. </w:t>
                  </w:r>
                  <w:r w:rsidRPr="004F65EF">
                    <w:rPr>
                      <w:rFonts w:asciiTheme="minorHAnsi" w:hAnsiTheme="minorHAnsi"/>
                      <w:color w:val="215868" w:themeColor="accent5" w:themeShade="80"/>
                      <w:sz w:val="16"/>
                      <w:szCs w:val="16"/>
                    </w:rPr>
                    <w:t>Extension services ; identify needs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rPr>
                    <w:t xml:space="preserve">Capacity building and coordination </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Have an improved funding advocacy role to raise funds for Lebanon</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 xml:space="preserve">Feedback form after each </w:t>
                  </w:r>
                  <w:r w:rsidR="00260777">
                    <w:rPr>
                      <w:rFonts w:asciiTheme="minorHAnsi" w:hAnsiTheme="minorHAnsi"/>
                      <w:color w:val="215868" w:themeColor="accent5" w:themeShade="80"/>
                      <w:sz w:val="16"/>
                      <w:szCs w:val="16"/>
                      <w:lang w:val="en-GB"/>
                    </w:rPr>
                    <w:t>FSSWG</w:t>
                  </w:r>
                  <w:r w:rsidRPr="004F65EF">
                    <w:rPr>
                      <w:rFonts w:asciiTheme="minorHAnsi" w:hAnsiTheme="minorHAnsi"/>
                      <w:color w:val="215868" w:themeColor="accent5" w:themeShade="80"/>
                      <w:sz w:val="16"/>
                      <w:szCs w:val="16"/>
                      <w:lang w:val="en-GB"/>
                    </w:rPr>
                    <w:t xml:space="preserve"> meeting and monitoring tool performance</w:t>
                  </w:r>
                </w:p>
              </w:tc>
            </w:tr>
            <w:tr w:rsidR="0078445D" w:rsidRPr="00E80968" w:rsidTr="00C45735">
              <w:trPr>
                <w:trHeight w:val="791"/>
              </w:trPr>
              <w:tc>
                <w:tcPr>
                  <w:tcW w:w="2137" w:type="dxa"/>
                </w:tcPr>
                <w:p w:rsidR="00D86E1D" w:rsidRPr="004F65EF" w:rsidRDefault="00D86E1D" w:rsidP="00C4573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Architecture issues: ToRs: roles and responsibilities.</w:t>
                  </w:r>
                </w:p>
                <w:p w:rsidR="00D86E1D" w:rsidRPr="004F65EF" w:rsidRDefault="00D86E1D" w:rsidP="00C4573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Interaction/duplication with other sector group</w:t>
                  </w:r>
                  <w:r w:rsidR="00C45735">
                    <w:rPr>
                      <w:rFonts w:asciiTheme="minorHAnsi" w:hAnsiTheme="minorHAnsi"/>
                      <w:color w:val="215868" w:themeColor="accent5" w:themeShade="80"/>
                      <w:sz w:val="16"/>
                      <w:szCs w:val="16"/>
                      <w:lang w:val="en-GB"/>
                    </w:rPr>
                    <w:t>s</w:t>
                  </w:r>
                </w:p>
              </w:tc>
              <w:tc>
                <w:tcPr>
                  <w:tcW w:w="5760" w:type="dxa"/>
                </w:tcPr>
                <w:p w:rsidR="00D86E1D" w:rsidRPr="00C45735"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 xml:space="preserve">Potentially sub-groups focused on areas of Lebanon eg. </w:t>
                  </w:r>
                  <w:r w:rsidRPr="00C45735">
                    <w:rPr>
                      <w:rFonts w:asciiTheme="minorHAnsi" w:hAnsiTheme="minorHAnsi"/>
                      <w:color w:val="215868" w:themeColor="accent5" w:themeShade="80"/>
                      <w:sz w:val="16"/>
                      <w:szCs w:val="16"/>
                      <w:lang w:val="en-GB"/>
                    </w:rPr>
                    <w:t>South / Bekaa</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Need to reorganise WG to fit better with Lebanon context, LCRP,RRP etc</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 xml:space="preserve">Potentially </w:t>
                  </w:r>
                  <w:r w:rsidR="00C45735">
                    <w:rPr>
                      <w:rFonts w:asciiTheme="minorHAnsi" w:hAnsiTheme="minorHAnsi"/>
                      <w:color w:val="215868" w:themeColor="accent5" w:themeShade="80"/>
                      <w:sz w:val="16"/>
                      <w:szCs w:val="16"/>
                      <w:lang w:val="en-GB"/>
                    </w:rPr>
                    <w:t xml:space="preserve">merge </w:t>
                  </w:r>
                  <w:r w:rsidRPr="004F65EF">
                    <w:rPr>
                      <w:rFonts w:asciiTheme="minorHAnsi" w:hAnsiTheme="minorHAnsi"/>
                      <w:color w:val="215868" w:themeColor="accent5" w:themeShade="80"/>
                      <w:sz w:val="16"/>
                      <w:szCs w:val="16"/>
                      <w:lang w:val="en-GB"/>
                    </w:rPr>
                    <w:t xml:space="preserve">food assistance </w:t>
                  </w:r>
                  <w:r w:rsidR="00C45735">
                    <w:rPr>
                      <w:rFonts w:asciiTheme="minorHAnsi" w:hAnsiTheme="minorHAnsi"/>
                      <w:color w:val="215868" w:themeColor="accent5" w:themeShade="80"/>
                      <w:sz w:val="16"/>
                      <w:szCs w:val="16"/>
                      <w:lang w:val="en-GB"/>
                    </w:rPr>
                    <w:t xml:space="preserve">and </w:t>
                  </w:r>
                  <w:r w:rsidRPr="004F65EF">
                    <w:rPr>
                      <w:rFonts w:asciiTheme="minorHAnsi" w:hAnsiTheme="minorHAnsi"/>
                      <w:color w:val="215868" w:themeColor="accent5" w:themeShade="80"/>
                      <w:sz w:val="16"/>
                      <w:szCs w:val="16"/>
                      <w:lang w:val="en-GB"/>
                    </w:rPr>
                    <w:t>cash</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 xml:space="preserve">Link with technical groups; </w:t>
                  </w:r>
                  <w:r w:rsidR="00260777">
                    <w:rPr>
                      <w:rFonts w:asciiTheme="minorHAnsi" w:hAnsiTheme="minorHAnsi"/>
                      <w:color w:val="215868" w:themeColor="accent5" w:themeShade="80"/>
                      <w:sz w:val="16"/>
                      <w:szCs w:val="16"/>
                      <w:lang w:val="en-GB"/>
                    </w:rPr>
                    <w:t>OpsFeed</w:t>
                  </w:r>
                  <w:r w:rsidRPr="004F65EF">
                    <w:rPr>
                      <w:rFonts w:asciiTheme="minorHAnsi" w:hAnsiTheme="minorHAnsi"/>
                      <w:color w:val="215868" w:themeColor="accent5" w:themeShade="80"/>
                      <w:sz w:val="16"/>
                      <w:szCs w:val="16"/>
                      <w:lang w:val="en-GB"/>
                    </w:rPr>
                    <w:t xml:space="preserve"> will help</w:t>
                  </w:r>
                </w:p>
              </w:tc>
            </w:tr>
            <w:tr w:rsidR="0078445D" w:rsidRPr="00E80968" w:rsidTr="002443F5">
              <w:trPr>
                <w:trHeight w:val="161"/>
              </w:trPr>
              <w:tc>
                <w:tcPr>
                  <w:tcW w:w="2137" w:type="dxa"/>
                </w:tcPr>
                <w:p w:rsidR="00D86E1D" w:rsidRPr="004F65EF" w:rsidRDefault="00D86E1D" w:rsidP="00C45735">
                  <w:p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How the FS can link with development strategy including preparedness work?</w:t>
                  </w:r>
                </w:p>
                <w:p w:rsidR="00D86E1D" w:rsidRPr="004F65EF" w:rsidRDefault="00D86E1D" w:rsidP="00C45735">
                  <w:pPr>
                    <w:rPr>
                      <w:rFonts w:asciiTheme="minorHAnsi" w:hAnsiTheme="minorHAnsi"/>
                      <w:color w:val="215868" w:themeColor="accent5" w:themeShade="80"/>
                      <w:sz w:val="16"/>
                      <w:szCs w:val="16"/>
                      <w:lang w:val="en-GB"/>
                    </w:rPr>
                  </w:pPr>
                </w:p>
                <w:p w:rsidR="00D86E1D" w:rsidRPr="004F65EF" w:rsidRDefault="00D86E1D" w:rsidP="00DF24A8">
                  <w:pPr>
                    <w:jc w:val="center"/>
                    <w:rPr>
                      <w:rFonts w:asciiTheme="minorHAnsi" w:hAnsiTheme="minorHAnsi"/>
                      <w:color w:val="215868" w:themeColor="accent5" w:themeShade="80"/>
                      <w:sz w:val="16"/>
                      <w:szCs w:val="16"/>
                      <w:lang w:val="en-GB"/>
                    </w:rPr>
                  </w:pPr>
                </w:p>
              </w:tc>
              <w:tc>
                <w:tcPr>
                  <w:tcW w:w="5760" w:type="dxa"/>
                </w:tcPr>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More stabilization efforts in parallel with humanitarian response</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More funding to ensure both can be carried out simultaneously</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Food security can be part of the long term strategy for food safety</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Needs to address means of livelihoods for refugees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rPr>
                  </w:pPr>
                  <w:r w:rsidRPr="004F65EF">
                    <w:rPr>
                      <w:rFonts w:asciiTheme="minorHAnsi" w:hAnsiTheme="minorHAnsi"/>
                      <w:color w:val="215868" w:themeColor="accent5" w:themeShade="80"/>
                      <w:sz w:val="16"/>
                      <w:szCs w:val="16"/>
                    </w:rPr>
                    <w:t xml:space="preserve">Access to land </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All partners involved need to understand what is development vs emergency responses, trainings, info session…</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Link up with existing local food security networks</w:t>
                  </w:r>
                </w:p>
                <w:p w:rsidR="00D86E1D" w:rsidRPr="004F65EF" w:rsidRDefault="00D86E1D" w:rsidP="00D86E1D">
                  <w:pPr>
                    <w:pStyle w:val="ListParagraph"/>
                    <w:numPr>
                      <w:ilvl w:val="0"/>
                      <w:numId w:val="26"/>
                    </w:numPr>
                    <w:rPr>
                      <w:rFonts w:asciiTheme="minorHAnsi" w:hAnsiTheme="minorHAnsi"/>
                      <w:color w:val="215868" w:themeColor="accent5" w:themeShade="80"/>
                      <w:sz w:val="16"/>
                      <w:szCs w:val="16"/>
                      <w:lang w:val="en-GB"/>
                    </w:rPr>
                  </w:pPr>
                  <w:r w:rsidRPr="004F65EF">
                    <w:rPr>
                      <w:rFonts w:asciiTheme="minorHAnsi" w:hAnsiTheme="minorHAnsi"/>
                      <w:color w:val="215868" w:themeColor="accent5" w:themeShade="80"/>
                      <w:sz w:val="16"/>
                      <w:szCs w:val="16"/>
                      <w:lang w:val="en-GB"/>
                    </w:rPr>
                    <w:t>Link all plans to government strategy / framework</w:t>
                  </w:r>
                </w:p>
              </w:tc>
            </w:tr>
          </w:tbl>
          <w:p w:rsidR="00A46AC3" w:rsidRPr="002F31B2" w:rsidRDefault="00A46AC3" w:rsidP="00A46AC3">
            <w:pPr>
              <w:rPr>
                <w:rFonts w:asciiTheme="minorHAnsi" w:hAnsiTheme="minorHAnsi"/>
                <w:sz w:val="20"/>
                <w:szCs w:val="20"/>
                <w:lang w:val="en-GB"/>
              </w:rPr>
            </w:pPr>
          </w:p>
        </w:tc>
        <w:tc>
          <w:tcPr>
            <w:tcW w:w="1610" w:type="dxa"/>
            <w:shd w:val="clear" w:color="auto" w:fill="B6DDE8" w:themeFill="accent5" w:themeFillTint="66"/>
            <w:vAlign w:val="center"/>
          </w:tcPr>
          <w:p w:rsidR="00A46AC3" w:rsidRPr="002F31B2" w:rsidRDefault="00A46AC3" w:rsidP="00A46AC3">
            <w:pPr>
              <w:rPr>
                <w:rFonts w:asciiTheme="minorHAnsi" w:hAnsiTheme="minorHAnsi"/>
                <w:sz w:val="20"/>
                <w:szCs w:val="20"/>
                <w:lang w:val="en-GB"/>
              </w:rPr>
            </w:pPr>
          </w:p>
        </w:tc>
      </w:tr>
      <w:tr w:rsidR="00BE0D0E" w:rsidRPr="003443F7" w:rsidTr="009E232E">
        <w:trPr>
          <w:cantSplit/>
          <w:trHeight w:val="14220"/>
        </w:trPr>
        <w:tc>
          <w:tcPr>
            <w:tcW w:w="990" w:type="dxa"/>
            <w:gridSpan w:val="2"/>
            <w:shd w:val="clear" w:color="auto" w:fill="DAEEF3" w:themeFill="accent5" w:themeFillTint="33"/>
            <w:textDirection w:val="btLr"/>
            <w:vAlign w:val="center"/>
          </w:tcPr>
          <w:p w:rsidR="00BE0D0E" w:rsidRPr="005A19C7" w:rsidRDefault="00383C8A" w:rsidP="00A46AC3">
            <w:pPr>
              <w:jc w:val="center"/>
              <w:rPr>
                <w:rFonts w:asciiTheme="minorHAnsi" w:eastAsiaTheme="minorHAnsi" w:hAnsiTheme="minorHAnsi" w:cs="Arial"/>
                <w:b/>
                <w:color w:val="FFFFFF" w:themeColor="background1"/>
                <w:spacing w:val="-2"/>
                <w:lang w:val="en-US" w:eastAsia="en-US"/>
              </w:rPr>
            </w:pPr>
            <w:r w:rsidRPr="005A19C7">
              <w:rPr>
                <w:rFonts w:asciiTheme="minorHAnsi" w:eastAsiaTheme="minorHAnsi" w:hAnsiTheme="minorHAnsi" w:cs="Arial"/>
                <w:b/>
                <w:caps/>
                <w:color w:val="1F497D" w:themeColor="text2"/>
                <w:lang w:val="en-US" w:eastAsia="en-U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 xml:space="preserve">Technical subgroup: FOOD ASSISTANCE CONTINGENCY PLAN  </w:t>
            </w:r>
          </w:p>
        </w:tc>
        <w:tc>
          <w:tcPr>
            <w:tcW w:w="8460" w:type="dxa"/>
            <w:gridSpan w:val="8"/>
            <w:shd w:val="clear" w:color="auto" w:fill="auto"/>
          </w:tcPr>
          <w:p w:rsidR="00CB1D20" w:rsidRDefault="00CB1D20" w:rsidP="00801191">
            <w:pPr>
              <w:rPr>
                <w:rFonts w:asciiTheme="minorHAnsi" w:hAnsiTheme="minorHAnsi"/>
                <w:color w:val="215868" w:themeColor="accent5" w:themeShade="80"/>
                <w:sz w:val="20"/>
                <w:szCs w:val="20"/>
                <w:lang w:val="en-US"/>
              </w:rPr>
            </w:pPr>
          </w:p>
          <w:p w:rsidR="00CB1D20" w:rsidRDefault="00CB1D20" w:rsidP="00801191">
            <w:pPr>
              <w:rPr>
                <w:rFonts w:asciiTheme="minorHAnsi" w:hAnsiTheme="minorHAnsi"/>
                <w:color w:val="215868" w:themeColor="accent5" w:themeShade="80"/>
                <w:sz w:val="20"/>
                <w:szCs w:val="20"/>
                <w:lang w:val="en-US"/>
              </w:rPr>
            </w:pPr>
          </w:p>
          <w:p w:rsidR="00BE0D0E" w:rsidRPr="003443F7" w:rsidRDefault="00BE0D0E" w:rsidP="00801191">
            <w:pPr>
              <w:rPr>
                <w:rFonts w:asciiTheme="minorHAnsi" w:hAnsiTheme="minorHAnsi"/>
                <w:color w:val="215868" w:themeColor="accent5" w:themeShade="80"/>
                <w:sz w:val="20"/>
                <w:szCs w:val="20"/>
                <w:lang w:val="en-US"/>
              </w:rPr>
            </w:pPr>
            <w:r w:rsidRPr="003443F7">
              <w:rPr>
                <w:rFonts w:asciiTheme="minorHAnsi" w:hAnsiTheme="minorHAnsi"/>
                <w:color w:val="215868" w:themeColor="accent5" w:themeShade="80"/>
                <w:sz w:val="20"/>
                <w:szCs w:val="20"/>
                <w:lang w:val="en-US"/>
              </w:rPr>
              <w:t xml:space="preserve">WFP gave a presentation on the </w:t>
            </w:r>
            <w:r w:rsidR="00260777">
              <w:rPr>
                <w:rFonts w:asciiTheme="minorHAnsi" w:hAnsiTheme="minorHAnsi"/>
                <w:color w:val="215868" w:themeColor="accent5" w:themeShade="80"/>
                <w:sz w:val="20"/>
                <w:szCs w:val="20"/>
                <w:lang w:val="en-US"/>
              </w:rPr>
              <w:t>scenarios to be included in the</w:t>
            </w:r>
            <w:r w:rsidRPr="003443F7">
              <w:rPr>
                <w:rFonts w:asciiTheme="minorHAnsi" w:hAnsiTheme="minorHAnsi"/>
                <w:color w:val="215868" w:themeColor="accent5" w:themeShade="80"/>
                <w:sz w:val="20"/>
                <w:szCs w:val="20"/>
                <w:lang w:val="en-US"/>
              </w:rPr>
              <w:t xml:space="preserve"> contingency plan</w:t>
            </w:r>
            <w:r w:rsidR="00260777" w:rsidRPr="003443F7">
              <w:rPr>
                <w:rFonts w:asciiTheme="minorHAnsi" w:hAnsiTheme="minorHAnsi"/>
                <w:color w:val="215868" w:themeColor="accent5" w:themeShade="80"/>
                <w:sz w:val="20"/>
                <w:szCs w:val="20"/>
                <w:lang w:val="en-US"/>
              </w:rPr>
              <w:t xml:space="preserve"> </w:t>
            </w:r>
            <w:r w:rsidR="00260777">
              <w:rPr>
                <w:rFonts w:asciiTheme="minorHAnsi" w:hAnsiTheme="minorHAnsi"/>
                <w:color w:val="215868" w:themeColor="accent5" w:themeShade="80"/>
                <w:sz w:val="20"/>
                <w:szCs w:val="20"/>
                <w:lang w:val="en-US"/>
              </w:rPr>
              <w:t xml:space="preserve">for emergency adjustments in </w:t>
            </w:r>
            <w:r w:rsidR="00260777" w:rsidRPr="003443F7">
              <w:rPr>
                <w:rFonts w:asciiTheme="minorHAnsi" w:hAnsiTheme="minorHAnsi"/>
                <w:color w:val="215868" w:themeColor="accent5" w:themeShade="80"/>
                <w:sz w:val="20"/>
                <w:szCs w:val="20"/>
                <w:lang w:val="en-US"/>
              </w:rPr>
              <w:t>food assistance</w:t>
            </w:r>
            <w:r w:rsidR="00260777">
              <w:rPr>
                <w:rFonts w:asciiTheme="minorHAnsi" w:hAnsiTheme="minorHAnsi"/>
                <w:color w:val="215868" w:themeColor="accent5" w:themeShade="80"/>
                <w:sz w:val="20"/>
                <w:szCs w:val="20"/>
                <w:lang w:val="en-US"/>
              </w:rPr>
              <w:t xml:space="preserve"> food assistance due to funding shortfalls</w:t>
            </w:r>
            <w:r w:rsidRPr="003443F7">
              <w:rPr>
                <w:rFonts w:asciiTheme="minorHAnsi" w:hAnsiTheme="minorHAnsi"/>
                <w:color w:val="215868" w:themeColor="accent5" w:themeShade="80"/>
                <w:sz w:val="20"/>
                <w:szCs w:val="20"/>
                <w:lang w:val="en-US"/>
              </w:rPr>
              <w:t xml:space="preserve">. The following </w:t>
            </w:r>
            <w:r w:rsidR="00801191" w:rsidRPr="003443F7">
              <w:rPr>
                <w:rFonts w:asciiTheme="minorHAnsi" w:hAnsiTheme="minorHAnsi"/>
                <w:color w:val="215868" w:themeColor="accent5" w:themeShade="80"/>
                <w:sz w:val="20"/>
                <w:szCs w:val="20"/>
                <w:lang w:val="en-US"/>
              </w:rPr>
              <w:t xml:space="preserve">resume </w:t>
            </w:r>
            <w:r w:rsidR="00260777" w:rsidRPr="003443F7">
              <w:rPr>
                <w:rFonts w:asciiTheme="minorHAnsi" w:hAnsiTheme="minorHAnsi"/>
                <w:color w:val="215868" w:themeColor="accent5" w:themeShade="80"/>
                <w:sz w:val="20"/>
                <w:szCs w:val="20"/>
                <w:lang w:val="en-US"/>
              </w:rPr>
              <w:t xml:space="preserve">also </w:t>
            </w:r>
            <w:r w:rsidR="00801191" w:rsidRPr="003443F7">
              <w:rPr>
                <w:rFonts w:asciiTheme="minorHAnsi" w:hAnsiTheme="minorHAnsi"/>
                <w:color w:val="215868" w:themeColor="accent5" w:themeShade="80"/>
                <w:sz w:val="20"/>
                <w:szCs w:val="20"/>
                <w:lang w:val="en-US"/>
              </w:rPr>
              <w:t>includes</w:t>
            </w:r>
            <w:r w:rsidRPr="003443F7">
              <w:rPr>
                <w:rFonts w:asciiTheme="minorHAnsi" w:hAnsiTheme="minorHAnsi"/>
                <w:color w:val="215868" w:themeColor="accent5" w:themeShade="80"/>
                <w:sz w:val="20"/>
                <w:szCs w:val="20"/>
                <w:lang w:val="en-US"/>
              </w:rPr>
              <w:t xml:space="preserve"> the results of the </w:t>
            </w:r>
            <w:r w:rsidR="00260777">
              <w:rPr>
                <w:rFonts w:asciiTheme="minorHAnsi" w:hAnsiTheme="minorHAnsi"/>
                <w:color w:val="215868" w:themeColor="accent5" w:themeShade="80"/>
                <w:sz w:val="20"/>
                <w:szCs w:val="20"/>
                <w:lang w:val="en-US"/>
              </w:rPr>
              <w:t>subsequent</w:t>
            </w:r>
            <w:r w:rsidR="00260777" w:rsidRPr="003443F7">
              <w:rPr>
                <w:rFonts w:asciiTheme="minorHAnsi" w:hAnsiTheme="minorHAnsi"/>
                <w:color w:val="215868" w:themeColor="accent5" w:themeShade="80"/>
                <w:sz w:val="20"/>
                <w:szCs w:val="20"/>
                <w:lang w:val="en-US"/>
              </w:rPr>
              <w:t xml:space="preserve"> </w:t>
            </w:r>
            <w:r w:rsidRPr="003443F7">
              <w:rPr>
                <w:rFonts w:asciiTheme="minorHAnsi" w:hAnsiTheme="minorHAnsi"/>
                <w:color w:val="215868" w:themeColor="accent5" w:themeShade="80"/>
                <w:sz w:val="20"/>
                <w:szCs w:val="20"/>
                <w:lang w:val="en-US"/>
              </w:rPr>
              <w:t xml:space="preserve">meeting </w:t>
            </w:r>
            <w:r w:rsidR="00260777">
              <w:rPr>
                <w:rFonts w:asciiTheme="minorHAnsi" w:hAnsiTheme="minorHAnsi"/>
                <w:color w:val="215868" w:themeColor="accent5" w:themeShade="80"/>
                <w:sz w:val="20"/>
                <w:szCs w:val="20"/>
                <w:lang w:val="en-US"/>
              </w:rPr>
              <w:t xml:space="preserve">hosted </w:t>
            </w:r>
            <w:r w:rsidR="00260777" w:rsidRPr="003443F7">
              <w:rPr>
                <w:rFonts w:asciiTheme="minorHAnsi" w:hAnsiTheme="minorHAnsi"/>
                <w:color w:val="215868" w:themeColor="accent5" w:themeShade="80"/>
                <w:sz w:val="20"/>
                <w:szCs w:val="20"/>
                <w:lang w:val="en-US"/>
              </w:rPr>
              <w:t xml:space="preserve">at </w:t>
            </w:r>
            <w:r w:rsidR="00834083" w:rsidRPr="003443F7">
              <w:rPr>
                <w:rFonts w:asciiTheme="minorHAnsi" w:hAnsiTheme="minorHAnsi"/>
                <w:color w:val="215868" w:themeColor="accent5" w:themeShade="80"/>
                <w:sz w:val="20"/>
                <w:szCs w:val="20"/>
                <w:lang w:val="en-US"/>
              </w:rPr>
              <w:t>MoSA</w:t>
            </w:r>
            <w:r w:rsidR="00834083">
              <w:rPr>
                <w:rFonts w:asciiTheme="minorHAnsi" w:hAnsiTheme="minorHAnsi"/>
                <w:color w:val="215868" w:themeColor="accent5" w:themeShade="80"/>
                <w:sz w:val="20"/>
                <w:szCs w:val="20"/>
                <w:lang w:val="en-US"/>
              </w:rPr>
              <w:t xml:space="preserve"> on</w:t>
            </w:r>
            <w:r w:rsidR="00260777">
              <w:rPr>
                <w:rFonts w:asciiTheme="minorHAnsi" w:hAnsiTheme="minorHAnsi"/>
                <w:color w:val="215868" w:themeColor="accent5" w:themeShade="80"/>
                <w:sz w:val="20"/>
                <w:szCs w:val="20"/>
                <w:lang w:val="en-US"/>
              </w:rPr>
              <w:t xml:space="preserve"> </w:t>
            </w:r>
            <w:r w:rsidRPr="003443F7">
              <w:rPr>
                <w:rFonts w:asciiTheme="minorHAnsi" w:hAnsiTheme="minorHAnsi"/>
                <w:color w:val="215868" w:themeColor="accent5" w:themeShade="80"/>
                <w:sz w:val="20"/>
                <w:szCs w:val="20"/>
                <w:lang w:val="en-US"/>
              </w:rPr>
              <w:t>16</w:t>
            </w:r>
            <w:r w:rsidR="00260777">
              <w:rPr>
                <w:rFonts w:asciiTheme="minorHAnsi" w:hAnsiTheme="minorHAnsi"/>
                <w:color w:val="215868" w:themeColor="accent5" w:themeShade="80"/>
                <w:sz w:val="20"/>
                <w:szCs w:val="20"/>
                <w:lang w:val="en-US"/>
              </w:rPr>
              <w:t xml:space="preserve"> December </w:t>
            </w:r>
            <w:r w:rsidRPr="003443F7">
              <w:rPr>
                <w:rFonts w:asciiTheme="minorHAnsi" w:hAnsiTheme="minorHAnsi"/>
                <w:color w:val="215868" w:themeColor="accent5" w:themeShade="80"/>
                <w:sz w:val="20"/>
                <w:szCs w:val="20"/>
                <w:lang w:val="en-US"/>
              </w:rPr>
              <w:t xml:space="preserve">2014. </w:t>
            </w:r>
          </w:p>
          <w:p w:rsidR="00383C8A" w:rsidRPr="003443F7" w:rsidRDefault="00383C8A" w:rsidP="00801191">
            <w:pPr>
              <w:rPr>
                <w:rFonts w:asciiTheme="minorHAnsi" w:hAnsiTheme="minorHAnsi"/>
                <w:color w:val="215868" w:themeColor="accent5" w:themeShade="80"/>
                <w:sz w:val="20"/>
                <w:szCs w:val="20"/>
                <w:lang w:val="en-US"/>
              </w:rPr>
            </w:pPr>
          </w:p>
          <w:p w:rsidR="00BE0D0E" w:rsidRPr="003443F7" w:rsidRDefault="00BE0D0E" w:rsidP="00801191">
            <w:pPr>
              <w:numPr>
                <w:ilvl w:val="0"/>
                <w:numId w:val="27"/>
              </w:numPr>
              <w:rPr>
                <w:rFonts w:asciiTheme="minorHAnsi" w:hAnsiTheme="minorHAnsi"/>
                <w:color w:val="215868" w:themeColor="accent5" w:themeShade="80"/>
                <w:sz w:val="20"/>
                <w:szCs w:val="20"/>
                <w:lang w:val="en-US"/>
              </w:rPr>
            </w:pPr>
            <w:r w:rsidRPr="003443F7">
              <w:rPr>
                <w:rFonts w:asciiTheme="minorHAnsi" w:hAnsiTheme="minorHAnsi"/>
                <w:color w:val="215868" w:themeColor="accent5" w:themeShade="80"/>
                <w:sz w:val="20"/>
                <w:szCs w:val="20"/>
                <w:lang w:val="en-US"/>
              </w:rPr>
              <w:t xml:space="preserve">The contingency plan for emergency adjustments in food assistance due to funding shortfalls (simply called </w:t>
            </w:r>
            <w:r w:rsidRPr="003443F7">
              <w:rPr>
                <w:rFonts w:asciiTheme="minorHAnsi" w:hAnsiTheme="minorHAnsi"/>
                <w:b/>
                <w:bCs/>
                <w:color w:val="215868" w:themeColor="accent5" w:themeShade="80"/>
                <w:sz w:val="20"/>
                <w:szCs w:val="20"/>
                <w:lang w:val="en-US"/>
              </w:rPr>
              <w:t>Emergency Food Assistance Contingency Plan-CP</w:t>
            </w:r>
            <w:r w:rsidRPr="003443F7">
              <w:rPr>
                <w:rFonts w:asciiTheme="minorHAnsi" w:hAnsiTheme="minorHAnsi"/>
                <w:color w:val="215868" w:themeColor="accent5" w:themeShade="80"/>
                <w:sz w:val="20"/>
                <w:szCs w:val="20"/>
                <w:lang w:val="en-US"/>
              </w:rPr>
              <w:t xml:space="preserve">) is being drafted under close coordination between MoSA, the Food Security Sectors and key Inter-Agency representatives (i.e. Cash coordinator, Unicef and UNHCR). </w:t>
            </w:r>
          </w:p>
          <w:p w:rsidR="00BE0D0E" w:rsidRPr="003443F7" w:rsidRDefault="00BE0D0E" w:rsidP="00801191">
            <w:pPr>
              <w:numPr>
                <w:ilvl w:val="0"/>
                <w:numId w:val="27"/>
              </w:numPr>
              <w:rPr>
                <w:rFonts w:asciiTheme="minorHAnsi" w:hAnsiTheme="minorHAnsi"/>
                <w:color w:val="215868" w:themeColor="accent5" w:themeShade="80"/>
                <w:sz w:val="20"/>
                <w:szCs w:val="20"/>
                <w:lang w:val="en-US"/>
              </w:rPr>
            </w:pPr>
            <w:r w:rsidRPr="003443F7">
              <w:rPr>
                <w:rFonts w:asciiTheme="minorHAnsi" w:hAnsiTheme="minorHAnsi"/>
                <w:color w:val="215868" w:themeColor="accent5" w:themeShade="80"/>
                <w:sz w:val="20"/>
                <w:szCs w:val="20"/>
                <w:lang w:val="en-US"/>
              </w:rPr>
              <w:t xml:space="preserve">The plan addresses adjustments to food assistance in the event of a sudden funding shortage. Other emergency triggers such as a sudden/heightened deterioration in the security situation, natural disasters etc. will be addressed in the overall Humanitarian Country Team and the GoL’s contingency plans. </w:t>
            </w:r>
          </w:p>
          <w:p w:rsidR="00BE0D0E" w:rsidRPr="003443F7" w:rsidRDefault="00BE0D0E" w:rsidP="00801191">
            <w:pPr>
              <w:numPr>
                <w:ilvl w:val="0"/>
                <w:numId w:val="27"/>
              </w:numPr>
              <w:rPr>
                <w:rFonts w:asciiTheme="minorHAnsi" w:hAnsiTheme="minorHAnsi"/>
                <w:color w:val="215868" w:themeColor="accent5" w:themeShade="80"/>
                <w:sz w:val="20"/>
                <w:szCs w:val="20"/>
                <w:lang w:val="en-US"/>
              </w:rPr>
            </w:pPr>
            <w:r w:rsidRPr="003443F7">
              <w:rPr>
                <w:rFonts w:asciiTheme="minorHAnsi" w:hAnsiTheme="minorHAnsi"/>
                <w:color w:val="215868" w:themeColor="accent5" w:themeShade="80"/>
                <w:sz w:val="20"/>
                <w:szCs w:val="20"/>
                <w:lang w:val="en-US"/>
              </w:rPr>
              <w:t xml:space="preserve">The emergency food assistance contingency plan (CP) identifies 3 WFP food assistance funding level scenarios that will trigger different prioritization of food assistance among the Syrian displaced households targeted with food assistance at any given time. It identifies funding gaps which other humanitarian agencies may commit to cover so as to maintain food security or mitigate the impacts of the funding shortfalls on protection of Syrian displaced households. </w:t>
            </w:r>
          </w:p>
          <w:p w:rsidR="00BE0D0E" w:rsidRPr="003443F7" w:rsidRDefault="00BE0D0E" w:rsidP="00801191">
            <w:pPr>
              <w:numPr>
                <w:ilvl w:val="0"/>
                <w:numId w:val="27"/>
              </w:numPr>
              <w:rPr>
                <w:rFonts w:asciiTheme="minorHAnsi" w:hAnsiTheme="minorHAnsi"/>
                <w:color w:val="215868" w:themeColor="accent5" w:themeShade="80"/>
                <w:sz w:val="20"/>
                <w:szCs w:val="20"/>
                <w:lang w:val="en-US"/>
              </w:rPr>
            </w:pPr>
            <w:r w:rsidRPr="003443F7">
              <w:rPr>
                <w:rFonts w:asciiTheme="minorHAnsi" w:hAnsiTheme="minorHAnsi"/>
                <w:color w:val="215868" w:themeColor="accent5" w:themeShade="80"/>
                <w:sz w:val="20"/>
                <w:szCs w:val="20"/>
                <w:lang w:val="en-US"/>
              </w:rPr>
              <w:t xml:space="preserve">The contingency plan also aims to facilitate the decision-making process of relevant agencies and partners in the possible reallocation of resources at regional and HQ level in a timely manner. It was noted that during the December scenario, some agencies were requesting for a proposal from WFP. The contingency plan is designed in such a way as to allow WFP to populate the identified scenarios with available figures (caseloads and funding resources). This also allows relevant agencies to complement the scenarios with relevant information as available. </w:t>
            </w:r>
          </w:p>
          <w:p w:rsidR="00BE0D0E" w:rsidRPr="003443F7" w:rsidRDefault="00BE0D0E" w:rsidP="00801191">
            <w:pPr>
              <w:numPr>
                <w:ilvl w:val="0"/>
                <w:numId w:val="27"/>
              </w:numPr>
              <w:rPr>
                <w:rFonts w:asciiTheme="minorHAnsi" w:hAnsiTheme="minorHAnsi"/>
                <w:color w:val="215868" w:themeColor="accent5" w:themeShade="80"/>
                <w:sz w:val="20"/>
                <w:szCs w:val="20"/>
                <w:lang w:val="en-US"/>
              </w:rPr>
            </w:pPr>
            <w:r w:rsidRPr="003443F7">
              <w:rPr>
                <w:rFonts w:asciiTheme="minorHAnsi" w:hAnsiTheme="minorHAnsi"/>
                <w:color w:val="215868" w:themeColor="accent5" w:themeShade="80"/>
                <w:sz w:val="20"/>
                <w:szCs w:val="20"/>
                <w:lang w:val="en-US"/>
              </w:rPr>
              <w:t xml:space="preserve">The outline of the Contingency plan draft narrative was agreed upon and will be circulated again for further input and comments from the meeting participants (i.e. Inter-Agency emergency Food Assistance CP technical sub-group). An additional tool, consisting of a matrix that outlines the different scenarios, with a geographical and a caseload mapping pertaining to each of the scenarios was also discussed. The matrix has been populated by WFP with initial figures (based on December caseload) and will be circulated for additional feedback from participants. Available resources would be presented as per the different transfer modalities of food assistance (i.e. in-kind, e-vouchers, cash). A further layer distinguishing the beneficiaries receiving food alone from those receiving food and cash assistance shall be mapped after initial inputs from the contributing agencies. </w:t>
            </w:r>
          </w:p>
          <w:p w:rsidR="00F715DB" w:rsidRPr="003443F7" w:rsidRDefault="00F715DB" w:rsidP="00801191">
            <w:pPr>
              <w:rPr>
                <w:rFonts w:asciiTheme="minorHAnsi" w:hAnsiTheme="minorHAnsi"/>
                <w:b/>
                <w:bCs/>
                <w:color w:val="215868" w:themeColor="accent5" w:themeShade="80"/>
                <w:sz w:val="20"/>
                <w:szCs w:val="20"/>
                <w:lang w:val="en-US"/>
              </w:rPr>
            </w:pPr>
          </w:p>
          <w:p w:rsidR="003443F7" w:rsidRDefault="00260777" w:rsidP="003443F7">
            <w:pPr>
              <w:rPr>
                <w:rFonts w:asciiTheme="minorHAnsi" w:hAnsiTheme="minorHAnsi"/>
                <w:b/>
                <w:bCs/>
                <w:color w:val="215868" w:themeColor="accent5" w:themeShade="80"/>
                <w:sz w:val="20"/>
                <w:szCs w:val="20"/>
                <w:lang w:val="en-US"/>
              </w:rPr>
            </w:pPr>
            <w:r>
              <w:rPr>
                <w:rFonts w:asciiTheme="minorHAnsi" w:hAnsiTheme="minorHAnsi"/>
                <w:b/>
                <w:bCs/>
                <w:color w:val="215868" w:themeColor="accent5" w:themeShade="80"/>
                <w:sz w:val="20"/>
                <w:szCs w:val="20"/>
                <w:lang w:val="en-US"/>
              </w:rPr>
              <w:t xml:space="preserve">The Leading Committee of the Food Security </w:t>
            </w:r>
            <w:r w:rsidR="00834083">
              <w:rPr>
                <w:rFonts w:asciiTheme="minorHAnsi" w:hAnsiTheme="minorHAnsi"/>
                <w:b/>
                <w:bCs/>
                <w:color w:val="215868" w:themeColor="accent5" w:themeShade="80"/>
                <w:sz w:val="20"/>
                <w:szCs w:val="20"/>
                <w:lang w:val="en-US"/>
              </w:rPr>
              <w:t>Sector wishes</w:t>
            </w:r>
            <w:r w:rsidR="003443F7">
              <w:rPr>
                <w:rFonts w:asciiTheme="minorHAnsi" w:hAnsiTheme="minorHAnsi"/>
                <w:b/>
                <w:bCs/>
                <w:color w:val="215868" w:themeColor="accent5" w:themeShade="80"/>
                <w:sz w:val="20"/>
                <w:szCs w:val="20"/>
                <w:lang w:val="en-US"/>
              </w:rPr>
              <w:t xml:space="preserve"> to thank all organizations who participated in the FSSWG</w:t>
            </w:r>
            <w:r>
              <w:rPr>
                <w:rFonts w:asciiTheme="minorHAnsi" w:hAnsiTheme="minorHAnsi"/>
                <w:b/>
                <w:bCs/>
                <w:color w:val="215868" w:themeColor="accent5" w:themeShade="80"/>
                <w:sz w:val="20"/>
                <w:szCs w:val="20"/>
                <w:lang w:val="en-US"/>
              </w:rPr>
              <w:t xml:space="preserve">’s end of year workshop. </w:t>
            </w:r>
            <w:r w:rsidR="004661CC">
              <w:rPr>
                <w:rFonts w:asciiTheme="minorHAnsi" w:hAnsiTheme="minorHAnsi"/>
                <w:b/>
                <w:bCs/>
                <w:color w:val="215868" w:themeColor="accent5" w:themeShade="80"/>
                <w:sz w:val="20"/>
                <w:szCs w:val="20"/>
                <w:lang w:val="en-US"/>
              </w:rPr>
              <w:t xml:space="preserve">Special gratitude goes to the board and management </w:t>
            </w:r>
            <w:r w:rsidR="00834083">
              <w:rPr>
                <w:rFonts w:asciiTheme="minorHAnsi" w:hAnsiTheme="minorHAnsi"/>
                <w:b/>
                <w:bCs/>
                <w:color w:val="215868" w:themeColor="accent5" w:themeShade="80"/>
                <w:sz w:val="20"/>
                <w:szCs w:val="20"/>
                <w:lang w:val="en-US"/>
              </w:rPr>
              <w:t>of ENA</w:t>
            </w:r>
            <w:r w:rsidR="003443F7">
              <w:rPr>
                <w:rFonts w:asciiTheme="minorHAnsi" w:hAnsiTheme="minorHAnsi"/>
                <w:b/>
                <w:bCs/>
                <w:color w:val="215868" w:themeColor="accent5" w:themeShade="80"/>
                <w:sz w:val="20"/>
                <w:szCs w:val="20"/>
                <w:lang w:val="en-US"/>
              </w:rPr>
              <w:t xml:space="preserve"> </w:t>
            </w:r>
            <w:r w:rsidR="004661CC">
              <w:rPr>
                <w:rFonts w:asciiTheme="minorHAnsi" w:hAnsiTheme="minorHAnsi"/>
                <w:b/>
                <w:bCs/>
                <w:color w:val="215868" w:themeColor="accent5" w:themeShade="80"/>
                <w:sz w:val="20"/>
                <w:szCs w:val="20"/>
                <w:lang w:val="en-US"/>
              </w:rPr>
              <w:t>(</w:t>
            </w:r>
            <w:r w:rsidR="003443F7">
              <w:rPr>
                <w:rFonts w:asciiTheme="minorHAnsi" w:hAnsiTheme="minorHAnsi"/>
                <w:b/>
                <w:bCs/>
                <w:color w:val="215868" w:themeColor="accent5" w:themeShade="80"/>
                <w:sz w:val="20"/>
                <w:szCs w:val="20"/>
                <w:lang w:val="en-US"/>
              </w:rPr>
              <w:t xml:space="preserve"> Ecole Nationale d’Aministration</w:t>
            </w:r>
            <w:r w:rsidR="004661CC">
              <w:rPr>
                <w:rFonts w:asciiTheme="minorHAnsi" w:hAnsiTheme="minorHAnsi"/>
                <w:b/>
                <w:bCs/>
                <w:color w:val="215868" w:themeColor="accent5" w:themeShade="80"/>
                <w:sz w:val="20"/>
                <w:szCs w:val="20"/>
                <w:lang w:val="en-US"/>
              </w:rPr>
              <w:t xml:space="preserve">-in Baabda) which agreed to host future </w:t>
            </w:r>
            <w:r w:rsidR="003443F7">
              <w:rPr>
                <w:rFonts w:asciiTheme="minorHAnsi" w:hAnsiTheme="minorHAnsi"/>
                <w:b/>
                <w:bCs/>
                <w:color w:val="215868" w:themeColor="accent5" w:themeShade="80"/>
                <w:sz w:val="20"/>
                <w:szCs w:val="20"/>
                <w:lang w:val="en-US"/>
              </w:rPr>
              <w:t xml:space="preserve">monthly FSSWG </w:t>
            </w:r>
            <w:r w:rsidR="004661CC">
              <w:rPr>
                <w:rFonts w:asciiTheme="minorHAnsi" w:hAnsiTheme="minorHAnsi"/>
                <w:b/>
                <w:bCs/>
                <w:color w:val="215868" w:themeColor="accent5" w:themeShade="80"/>
                <w:sz w:val="20"/>
                <w:szCs w:val="20"/>
                <w:lang w:val="en-US"/>
              </w:rPr>
              <w:t>meetings</w:t>
            </w:r>
            <w:r w:rsidR="003443F7">
              <w:rPr>
                <w:rFonts w:asciiTheme="minorHAnsi" w:hAnsiTheme="minorHAnsi"/>
                <w:b/>
                <w:bCs/>
                <w:color w:val="215868" w:themeColor="accent5" w:themeShade="80"/>
                <w:sz w:val="20"/>
                <w:szCs w:val="20"/>
                <w:lang w:val="en-US"/>
              </w:rPr>
              <w:t>.</w:t>
            </w:r>
          </w:p>
          <w:p w:rsidR="00F715DB" w:rsidRPr="003443F7" w:rsidRDefault="003443F7" w:rsidP="003443F7">
            <w:pPr>
              <w:rPr>
                <w:rFonts w:asciiTheme="minorHAnsi" w:hAnsiTheme="minorHAnsi"/>
                <w:b/>
                <w:bCs/>
                <w:color w:val="215868" w:themeColor="accent5" w:themeShade="80"/>
                <w:sz w:val="20"/>
                <w:szCs w:val="20"/>
                <w:lang w:val="en-US"/>
              </w:rPr>
            </w:pPr>
            <w:r>
              <w:rPr>
                <w:rFonts w:asciiTheme="minorHAnsi" w:hAnsiTheme="minorHAnsi"/>
                <w:b/>
                <w:bCs/>
                <w:color w:val="215868" w:themeColor="accent5" w:themeShade="80"/>
                <w:sz w:val="20"/>
                <w:szCs w:val="20"/>
                <w:lang w:val="en-US"/>
              </w:rPr>
              <w:t xml:space="preserve">Thank you! </w:t>
            </w:r>
          </w:p>
          <w:p w:rsidR="009E232E" w:rsidRPr="004F65EF" w:rsidRDefault="0045524E" w:rsidP="00801191">
            <w:pPr>
              <w:rPr>
                <w:rFonts w:asciiTheme="minorHAnsi" w:hAnsiTheme="minorHAnsi"/>
                <w:b/>
                <w:bCs/>
                <w:color w:val="215868" w:themeColor="accent5" w:themeShade="80"/>
                <w:sz w:val="20"/>
                <w:szCs w:val="20"/>
                <w:lang w:val="en-US"/>
              </w:rPr>
            </w:pPr>
            <w:r w:rsidRPr="0045524E">
              <w:rPr>
                <w:rFonts w:asciiTheme="minorHAnsi" w:hAnsiTheme="minorHAnsi"/>
                <w:b/>
                <w:bCs/>
                <w:noProof/>
                <w:color w:val="215868" w:themeColor="accent5" w:themeShade="80"/>
                <w:sz w:val="20"/>
                <w:szCs w:val="20"/>
                <w:lang w:val="en-GB" w:eastAsia="en-GB"/>
              </w:rPr>
              <mc:AlternateContent>
                <mc:Choice Requires="wps">
                  <w:drawing>
                    <wp:anchor distT="0" distB="0" distL="114300" distR="114300" simplePos="0" relativeHeight="251691520" behindDoc="0" locked="0" layoutInCell="1" allowOverlap="1" wp14:editId="36B11C9B">
                      <wp:simplePos x="0" y="0"/>
                      <wp:positionH relativeFrom="column">
                        <wp:align>center</wp:align>
                      </wp:positionH>
                      <wp:positionV relativeFrom="paragraph">
                        <wp:posOffset>0</wp:posOffset>
                      </wp:positionV>
                      <wp:extent cx="3274142" cy="2359742"/>
                      <wp:effectExtent l="0" t="0" r="21590" b="2159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142" cy="2359742"/>
                              </a:xfrm>
                              <a:prstGeom prst="rect">
                                <a:avLst/>
                              </a:prstGeom>
                              <a:noFill/>
                              <a:ln w="9525">
                                <a:solidFill>
                                  <a:schemeClr val="bg1"/>
                                </a:solidFill>
                                <a:miter lim="800000"/>
                                <a:headEnd/>
                                <a:tailEnd/>
                              </a:ln>
                            </wps:spPr>
                            <wps:txbx>
                              <w:txbxContent>
                                <w:p w:rsidR="0045524E" w:rsidRPr="0045524E" w:rsidRDefault="00E80968">
                                  <w:pPr>
                                    <w:rPr>
                                      <w:lang w:val="en-GB"/>
                                    </w:rPr>
                                  </w:pPr>
                                  <w:r w:rsidRPr="00E80968">
                                    <w:rPr>
                                      <w:noProof/>
                                      <w:lang w:val="en-GB" w:eastAsia="en-GB"/>
                                    </w:rPr>
                                    <w:drawing>
                                      <wp:inline distT="0" distB="0" distL="0" distR="0">
                                        <wp:extent cx="3082290" cy="2311718"/>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82290" cy="231171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_x0000_s1027" type="#_x0000_t202" style="position:absolute;margin-left:0;margin-top:0;width:257.8pt;height:185.8pt;z-index:25169152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" filled="f" strokecolor="white [3212]">
                      <v:textbox>
                        <w:txbxContent>
                          <w:p w:rsidR="0045524E" w:rsidRPr="0045524E" w:rsidRDefault="00E80968">
                            <w:pPr>
                              <w:rPr>
                                <w:lang w:val="en-GB"/>
                              </w:rPr>
                            </w:pPr>
                            <w:r w:rsidRPr="00E80968">
                              <w:drawing>
                                <wp:inline distT="0" distB="0" distL="0" distR="0">
                                  <wp:extent cx="3082290" cy="2311718"/>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82290" cy="2311718"/>
                                          </a:xfrm>
                                          <a:prstGeom prst="rect">
                                            <a:avLst/>
                                          </a:prstGeom>
                                          <a:noFill/>
                                          <a:ln>
                                            <a:noFill/>
                                          </a:ln>
                                        </pic:spPr>
                                      </pic:pic>
                                    </a:graphicData>
                                  </a:graphic>
                                </wp:inline>
                              </w:drawing>
                            </w:r>
                          </w:p>
                        </w:txbxContent>
                      </v:textbox>
                    </v:shape>
                  </w:pict>
                </mc:Fallback>
              </mc:AlternateContent>
            </w:r>
          </w:p>
        </w:tc>
        <w:tc>
          <w:tcPr>
            <w:tcW w:w="1610" w:type="dxa"/>
            <w:shd w:val="clear" w:color="auto" w:fill="DAEEF3" w:themeFill="accent5" w:themeFillTint="33"/>
            <w:vAlign w:val="center"/>
          </w:tcPr>
          <w:p w:rsidR="00BE0D0E" w:rsidRPr="00125BB1" w:rsidRDefault="0007446B" w:rsidP="009E232E">
            <w:pPr>
              <w:jc w:val="center"/>
              <w:rPr>
                <w:rFonts w:asciiTheme="minorHAnsi" w:hAnsiTheme="minorHAnsi"/>
                <w:b/>
                <w:bCs/>
                <w:color w:val="265A9A"/>
                <w:sz w:val="20"/>
                <w:szCs w:val="20"/>
                <w:lang w:val="en-GB"/>
              </w:rPr>
            </w:pPr>
            <w:hyperlink r:id="rId25" w:history="1">
              <w:r w:rsidR="009E232E" w:rsidRPr="00125BB1">
                <w:rPr>
                  <w:rStyle w:val="Hyperlink"/>
                  <w:rFonts w:asciiTheme="minorHAnsi" w:hAnsiTheme="minorHAnsi"/>
                  <w:b/>
                  <w:bCs/>
                  <w:color w:val="265A9A"/>
                  <w:sz w:val="20"/>
                  <w:szCs w:val="20"/>
                  <w:lang w:val="en-GB"/>
                </w:rPr>
                <w:t>Food Contingency plan</w:t>
              </w:r>
            </w:hyperlink>
          </w:p>
          <w:p w:rsidR="009E232E" w:rsidRPr="002F31B2" w:rsidRDefault="009E232E" w:rsidP="00A46AC3">
            <w:pPr>
              <w:rPr>
                <w:rFonts w:asciiTheme="minorHAnsi" w:hAnsiTheme="minorHAnsi"/>
                <w:sz w:val="20"/>
                <w:szCs w:val="20"/>
                <w:lang w:val="en-GB"/>
              </w:rPr>
            </w:pPr>
          </w:p>
        </w:tc>
      </w:tr>
      <w:tr w:rsidR="00EE0C53" w:rsidRPr="00E80968" w:rsidTr="00434F71">
        <w:trPr>
          <w:cantSplit/>
          <w:trHeight w:val="1858"/>
        </w:trPr>
        <w:tc>
          <w:tcPr>
            <w:tcW w:w="5642" w:type="dxa"/>
            <w:gridSpan w:val="4"/>
            <w:tcBorders>
              <w:top w:val="single" w:sz="18" w:space="0" w:color="0F243E" w:themeColor="text2" w:themeShade="80"/>
              <w:left w:val="single" w:sz="18" w:space="0" w:color="0F243E" w:themeColor="text2" w:themeShade="80"/>
              <w:bottom w:val="single" w:sz="18" w:space="0" w:color="0F243E" w:themeColor="text2" w:themeShade="80"/>
              <w:right w:val="single" w:sz="18" w:space="0" w:color="0F243E" w:themeColor="text2" w:themeShade="80"/>
            </w:tcBorders>
            <w:shd w:val="clear" w:color="auto" w:fill="215868" w:themeFill="accent5" w:themeFillShade="80"/>
            <w:vAlign w:val="center"/>
          </w:tcPr>
          <w:p w:rsidR="00EE0C53" w:rsidRPr="00E93A92" w:rsidRDefault="00EE0C53" w:rsidP="00EE0C53">
            <w:pPr>
              <w:pStyle w:val="Footer"/>
              <w:ind w:right="-124"/>
              <w:jc w:val="center"/>
              <w:rPr>
                <w:rFonts w:asciiTheme="minorHAnsi" w:hAnsiTheme="minorHAnsi"/>
                <w:b/>
                <w:color w:val="FFFFFF" w:themeColor="background1"/>
                <w:sz w:val="20"/>
                <w:szCs w:val="20"/>
                <w:lang w:val="en-US"/>
              </w:rPr>
            </w:pPr>
            <w:r w:rsidRPr="00E93A92">
              <w:rPr>
                <w:rFonts w:asciiTheme="minorHAnsi" w:hAnsiTheme="minorHAnsi"/>
                <w:b/>
                <w:noProof/>
                <w:color w:val="FFFFFF" w:themeColor="background1"/>
                <w:sz w:val="20"/>
                <w:szCs w:val="20"/>
                <w:lang w:val="en-GB" w:eastAsia="en-GB"/>
              </w:rPr>
              <w:drawing>
                <wp:anchor distT="0" distB="0" distL="114300" distR="114300" simplePos="0" relativeHeight="251657728" behindDoc="0" locked="0" layoutInCell="1" allowOverlap="1" wp14:anchorId="3906CC68" wp14:editId="54DC7272">
                  <wp:simplePos x="0" y="0"/>
                  <wp:positionH relativeFrom="column">
                    <wp:posOffset>8998585</wp:posOffset>
                  </wp:positionH>
                  <wp:positionV relativeFrom="paragraph">
                    <wp:posOffset>25400</wp:posOffset>
                  </wp:positionV>
                  <wp:extent cx="438150" cy="438150"/>
                  <wp:effectExtent l="19050" t="0" r="0" b="0"/>
                  <wp:wrapNone/>
                  <wp:docPr id="16" name="Picture 2"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438150" cy="438150"/>
                          </a:xfrm>
                          <a:prstGeom prst="rect">
                            <a:avLst/>
                          </a:prstGeom>
                          <a:noFill/>
                          <a:ln w="9525">
                            <a:noFill/>
                            <a:miter lim="800000"/>
                            <a:headEnd/>
                            <a:tailEnd/>
                          </a:ln>
                        </pic:spPr>
                      </pic:pic>
                    </a:graphicData>
                  </a:graphic>
                </wp:anchor>
              </w:drawing>
            </w:r>
            <w:r w:rsidRPr="00E93A92">
              <w:rPr>
                <w:rFonts w:asciiTheme="minorHAnsi" w:hAnsiTheme="minorHAnsi"/>
                <w:b/>
                <w:color w:val="FFFFFF" w:themeColor="background1"/>
                <w:sz w:val="20"/>
                <w:szCs w:val="20"/>
                <w:lang w:val="en-US"/>
              </w:rPr>
              <w:t xml:space="preserve">Contact: </w:t>
            </w:r>
          </w:p>
          <w:p w:rsidR="00EE0C53" w:rsidRPr="00E93A92" w:rsidRDefault="00EE0C53" w:rsidP="00EE0C53">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Bruno Minjauw</w:t>
            </w:r>
          </w:p>
          <w:p w:rsidR="00EE0C53" w:rsidRPr="00E93A92" w:rsidRDefault="00EE0C53" w:rsidP="00EE0C53">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Resilience Officer &amp; Liaison Officer</w:t>
            </w:r>
          </w:p>
          <w:p w:rsidR="00EE0C53" w:rsidRPr="00E93A92" w:rsidRDefault="00EE0C53" w:rsidP="00EE0C53">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+961 (5) 924005/6/7</w:t>
            </w:r>
          </w:p>
          <w:p w:rsidR="00EE0C53" w:rsidRPr="00E93A92" w:rsidRDefault="0007446B" w:rsidP="00EE0C53">
            <w:pPr>
              <w:pStyle w:val="Footer"/>
              <w:ind w:right="-124"/>
              <w:jc w:val="center"/>
              <w:rPr>
                <w:rFonts w:asciiTheme="minorHAnsi" w:hAnsiTheme="minorHAnsi"/>
                <w:color w:val="FFFFFF" w:themeColor="background1"/>
                <w:sz w:val="20"/>
                <w:szCs w:val="20"/>
                <w:lang w:val="en-US"/>
              </w:rPr>
            </w:pPr>
            <w:hyperlink r:id="rId27" w:history="1">
              <w:r w:rsidR="00EE0C53" w:rsidRPr="00E93A92">
                <w:rPr>
                  <w:rFonts w:asciiTheme="minorHAnsi" w:hAnsiTheme="minorHAnsi"/>
                  <w:color w:val="FFFFFF" w:themeColor="background1"/>
                  <w:sz w:val="20"/>
                  <w:szCs w:val="20"/>
                  <w:lang w:val="en-US"/>
                </w:rPr>
                <w:t>bruno.minjauw@fao.org</w:t>
              </w:r>
            </w:hyperlink>
          </w:p>
          <w:p w:rsidR="00EE0C53" w:rsidRPr="00E93A92" w:rsidRDefault="00EE0C53" w:rsidP="00EE0C53">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FAO Lebanon</w:t>
            </w:r>
          </w:p>
          <w:p w:rsidR="00EE0C53" w:rsidRPr="00E93A92" w:rsidRDefault="00EE0C53" w:rsidP="00EE0C53">
            <w:pPr>
              <w:pStyle w:val="Footer"/>
              <w:ind w:right="-124"/>
              <w:jc w:val="center"/>
              <w:rPr>
                <w:rFonts w:asciiTheme="minorHAnsi" w:hAnsiTheme="minorHAnsi"/>
                <w:color w:val="4F6228" w:themeColor="accent3" w:themeShade="80"/>
                <w:sz w:val="20"/>
                <w:szCs w:val="20"/>
                <w:lang w:val="en-US"/>
              </w:rPr>
            </w:pPr>
            <w:r w:rsidRPr="00E93A92">
              <w:rPr>
                <w:rFonts w:asciiTheme="minorHAnsi" w:hAnsiTheme="minorHAnsi"/>
                <w:color w:val="FFFFFF" w:themeColor="background1"/>
                <w:sz w:val="20"/>
                <w:szCs w:val="20"/>
                <w:lang w:val="en-US"/>
              </w:rPr>
              <w:t>Tallet Al Rayess – Al Rayess Street, Baabda, Lebanon</w:t>
            </w:r>
          </w:p>
        </w:tc>
        <w:tc>
          <w:tcPr>
            <w:tcW w:w="308" w:type="dxa"/>
            <w:gridSpan w:val="2"/>
            <w:tcBorders>
              <w:left w:val="single" w:sz="18" w:space="0" w:color="0F243E" w:themeColor="text2" w:themeShade="80"/>
              <w:right w:val="single" w:sz="18" w:space="0" w:color="17365D" w:themeColor="text2" w:themeShade="BF"/>
            </w:tcBorders>
            <w:shd w:val="clear" w:color="auto" w:fill="auto"/>
            <w:vAlign w:val="center"/>
          </w:tcPr>
          <w:p w:rsidR="00EE0C53" w:rsidRDefault="00EE0C53" w:rsidP="00EE0C53">
            <w:pPr>
              <w:rPr>
                <w:rFonts w:asciiTheme="minorHAnsi" w:hAnsiTheme="minorHAnsi"/>
                <w:b/>
                <w:color w:val="244061" w:themeColor="accent1" w:themeShade="80"/>
                <w:sz w:val="20"/>
                <w:szCs w:val="20"/>
                <w:u w:val="single"/>
                <w:lang w:val="en-US"/>
              </w:rPr>
            </w:pPr>
          </w:p>
          <w:p w:rsidR="00D86E1D" w:rsidRDefault="00D86E1D" w:rsidP="00EE0C53">
            <w:pPr>
              <w:rPr>
                <w:rFonts w:asciiTheme="minorHAnsi" w:hAnsiTheme="minorHAnsi"/>
                <w:b/>
                <w:color w:val="244061" w:themeColor="accent1" w:themeShade="80"/>
                <w:sz w:val="20"/>
                <w:szCs w:val="20"/>
                <w:u w:val="single"/>
                <w:lang w:val="en-US"/>
              </w:rPr>
            </w:pPr>
          </w:p>
          <w:p w:rsidR="00D86E1D" w:rsidRDefault="00D86E1D" w:rsidP="00EE0C53">
            <w:pPr>
              <w:rPr>
                <w:rFonts w:asciiTheme="minorHAnsi" w:hAnsiTheme="minorHAnsi"/>
                <w:b/>
                <w:color w:val="244061" w:themeColor="accent1" w:themeShade="80"/>
                <w:sz w:val="20"/>
                <w:szCs w:val="20"/>
                <w:u w:val="single"/>
                <w:lang w:val="en-US"/>
              </w:rPr>
            </w:pPr>
          </w:p>
          <w:p w:rsidR="00D86E1D" w:rsidRPr="00E93A92" w:rsidRDefault="00D86E1D" w:rsidP="00EE0C53">
            <w:pPr>
              <w:rPr>
                <w:rFonts w:asciiTheme="minorHAnsi" w:hAnsiTheme="minorHAnsi"/>
                <w:b/>
                <w:color w:val="244061" w:themeColor="accent1" w:themeShade="80"/>
                <w:sz w:val="20"/>
                <w:szCs w:val="20"/>
                <w:u w:val="single"/>
                <w:lang w:val="en-US"/>
              </w:rPr>
            </w:pPr>
          </w:p>
        </w:tc>
        <w:tc>
          <w:tcPr>
            <w:tcW w:w="5110" w:type="dxa"/>
            <w:gridSpan w:val="5"/>
            <w:tcBorders>
              <w:top w:val="single" w:sz="18" w:space="0" w:color="17365D" w:themeColor="text2" w:themeShade="BF"/>
              <w:left w:val="single" w:sz="18" w:space="0" w:color="17365D" w:themeColor="text2" w:themeShade="BF"/>
              <w:bottom w:val="single" w:sz="18" w:space="0" w:color="17365D" w:themeColor="text2" w:themeShade="BF"/>
              <w:right w:val="single" w:sz="18" w:space="0" w:color="17365D" w:themeColor="text2" w:themeShade="BF"/>
            </w:tcBorders>
            <w:shd w:val="clear" w:color="auto" w:fill="215868" w:themeFill="accent5" w:themeFillShade="80"/>
            <w:vAlign w:val="center"/>
          </w:tcPr>
          <w:p w:rsidR="00464893" w:rsidRPr="00834083" w:rsidRDefault="00464893" w:rsidP="00464893">
            <w:pPr>
              <w:pStyle w:val="Footer"/>
              <w:ind w:right="-124"/>
              <w:jc w:val="center"/>
              <w:rPr>
                <w:rFonts w:asciiTheme="minorHAnsi" w:hAnsiTheme="minorHAnsi"/>
                <w:b/>
                <w:color w:val="FFFFFF" w:themeColor="background1"/>
                <w:sz w:val="20"/>
                <w:szCs w:val="20"/>
                <w:lang w:val="en-GB"/>
              </w:rPr>
            </w:pPr>
            <w:r w:rsidRPr="00E93A92">
              <w:rPr>
                <w:rFonts w:asciiTheme="minorHAnsi" w:hAnsiTheme="minorHAnsi"/>
                <w:b/>
                <w:noProof/>
                <w:color w:val="FFFFFF" w:themeColor="background1"/>
                <w:sz w:val="20"/>
                <w:szCs w:val="20"/>
                <w:lang w:val="en-GB" w:eastAsia="en-GB"/>
              </w:rPr>
              <w:drawing>
                <wp:anchor distT="0" distB="0" distL="114300" distR="114300" simplePos="0" relativeHeight="251687424" behindDoc="0" locked="0" layoutInCell="1" allowOverlap="1" wp14:anchorId="24EE60F2" wp14:editId="6809ECE4">
                  <wp:simplePos x="0" y="0"/>
                  <wp:positionH relativeFrom="column">
                    <wp:posOffset>8998585</wp:posOffset>
                  </wp:positionH>
                  <wp:positionV relativeFrom="paragraph">
                    <wp:posOffset>25400</wp:posOffset>
                  </wp:positionV>
                  <wp:extent cx="438150" cy="438150"/>
                  <wp:effectExtent l="19050" t="0" r="0" b="0"/>
                  <wp:wrapNone/>
                  <wp:docPr id="12" name="Picture 2"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438150" cy="438150"/>
                          </a:xfrm>
                          <a:prstGeom prst="rect">
                            <a:avLst/>
                          </a:prstGeom>
                          <a:noFill/>
                          <a:ln w="9525">
                            <a:noFill/>
                            <a:miter lim="800000"/>
                            <a:headEnd/>
                            <a:tailEnd/>
                          </a:ln>
                        </pic:spPr>
                      </pic:pic>
                    </a:graphicData>
                  </a:graphic>
                </wp:anchor>
              </w:drawing>
            </w:r>
            <w:r w:rsidRPr="00834083">
              <w:rPr>
                <w:rFonts w:asciiTheme="minorHAnsi" w:hAnsiTheme="minorHAnsi"/>
                <w:b/>
                <w:color w:val="FFFFFF" w:themeColor="background1"/>
                <w:sz w:val="20"/>
                <w:szCs w:val="20"/>
                <w:lang w:val="en-GB"/>
              </w:rPr>
              <w:t xml:space="preserve">Contact: </w:t>
            </w:r>
          </w:p>
          <w:p w:rsidR="00464893" w:rsidRPr="00834083" w:rsidRDefault="00464893" w:rsidP="00464893">
            <w:pPr>
              <w:pStyle w:val="Footer"/>
              <w:ind w:right="-124"/>
              <w:jc w:val="center"/>
              <w:rPr>
                <w:rFonts w:asciiTheme="minorHAnsi" w:hAnsiTheme="minorHAnsi"/>
                <w:color w:val="FFFFFF" w:themeColor="background1"/>
                <w:sz w:val="20"/>
                <w:szCs w:val="20"/>
                <w:lang w:val="en-GB"/>
              </w:rPr>
            </w:pPr>
            <w:r w:rsidRPr="00834083">
              <w:rPr>
                <w:rFonts w:asciiTheme="minorHAnsi" w:hAnsiTheme="minorHAnsi"/>
                <w:color w:val="FFFFFF" w:themeColor="background1"/>
                <w:sz w:val="20"/>
                <w:szCs w:val="20"/>
                <w:lang w:val="en-GB"/>
              </w:rPr>
              <w:t>Naison Chakatsva</w:t>
            </w:r>
          </w:p>
          <w:p w:rsidR="00464893" w:rsidRPr="00834083" w:rsidRDefault="004661CC" w:rsidP="00464893">
            <w:pPr>
              <w:pStyle w:val="Footer"/>
              <w:ind w:right="-124"/>
              <w:jc w:val="center"/>
              <w:rPr>
                <w:rFonts w:asciiTheme="minorHAnsi" w:hAnsiTheme="minorHAnsi"/>
                <w:color w:val="FFFFFF" w:themeColor="background1"/>
                <w:sz w:val="20"/>
                <w:szCs w:val="20"/>
                <w:lang w:val="en-GB"/>
              </w:rPr>
            </w:pPr>
            <w:r w:rsidRPr="00834083">
              <w:rPr>
                <w:rFonts w:asciiTheme="minorHAnsi" w:hAnsiTheme="minorHAnsi"/>
                <w:color w:val="FFFFFF" w:themeColor="background1"/>
                <w:sz w:val="20"/>
                <w:szCs w:val="20"/>
                <w:lang w:val="en-GB"/>
              </w:rPr>
              <w:t>Food Security Sector Coordinator</w:t>
            </w:r>
          </w:p>
          <w:p w:rsidR="00464893" w:rsidRPr="00834083" w:rsidRDefault="00464893" w:rsidP="00464893">
            <w:pPr>
              <w:pStyle w:val="Footer"/>
              <w:ind w:right="-124"/>
              <w:jc w:val="center"/>
              <w:rPr>
                <w:rFonts w:asciiTheme="minorHAnsi" w:hAnsiTheme="minorHAnsi"/>
                <w:color w:val="FFFFFF" w:themeColor="background1"/>
                <w:sz w:val="20"/>
                <w:szCs w:val="20"/>
                <w:lang w:val="it-IT"/>
              </w:rPr>
            </w:pPr>
            <w:r w:rsidRPr="00834083">
              <w:rPr>
                <w:rFonts w:asciiTheme="minorHAnsi" w:hAnsiTheme="minorHAnsi"/>
                <w:color w:val="FFFFFF" w:themeColor="background1"/>
                <w:sz w:val="20"/>
                <w:szCs w:val="20"/>
                <w:lang w:val="it-IT"/>
              </w:rPr>
              <w:t xml:space="preserve">+961 (1) 978775  </w:t>
            </w:r>
          </w:p>
          <w:p w:rsidR="00464893" w:rsidRPr="00834083" w:rsidRDefault="0007446B" w:rsidP="00464893">
            <w:pPr>
              <w:pStyle w:val="Footer"/>
              <w:ind w:right="-124"/>
              <w:jc w:val="center"/>
              <w:rPr>
                <w:rFonts w:asciiTheme="minorHAnsi" w:hAnsiTheme="minorHAnsi"/>
                <w:color w:val="FFFFFF" w:themeColor="background1"/>
                <w:sz w:val="20"/>
                <w:szCs w:val="20"/>
                <w:lang w:val="it-IT"/>
              </w:rPr>
            </w:pPr>
            <w:hyperlink r:id="rId28" w:history="1">
              <w:r w:rsidR="007279A2" w:rsidRPr="00834083">
                <w:rPr>
                  <w:rFonts w:asciiTheme="minorHAnsi" w:hAnsiTheme="minorHAnsi"/>
                  <w:color w:val="FFFFFF" w:themeColor="background1"/>
                  <w:sz w:val="20"/>
                  <w:szCs w:val="20"/>
                  <w:lang w:val="it-IT"/>
                </w:rPr>
                <w:t>naison.chakatsva@wfp.o</w:t>
              </w:r>
              <w:r w:rsidR="00464893" w:rsidRPr="00834083">
                <w:rPr>
                  <w:rFonts w:asciiTheme="minorHAnsi" w:hAnsiTheme="minorHAnsi"/>
                  <w:color w:val="FFFFFF" w:themeColor="background1"/>
                  <w:sz w:val="20"/>
                  <w:szCs w:val="20"/>
                  <w:lang w:val="it-IT"/>
                </w:rPr>
                <w:t>rg</w:t>
              </w:r>
            </w:hyperlink>
          </w:p>
          <w:p w:rsidR="00464893" w:rsidRPr="00834083" w:rsidRDefault="00464893" w:rsidP="00464893">
            <w:pPr>
              <w:pStyle w:val="Footer"/>
              <w:ind w:right="-124"/>
              <w:jc w:val="center"/>
              <w:rPr>
                <w:rFonts w:asciiTheme="minorHAnsi" w:hAnsiTheme="minorHAnsi"/>
                <w:color w:val="FFFFFF" w:themeColor="background1"/>
                <w:sz w:val="20"/>
                <w:szCs w:val="20"/>
                <w:lang w:val="it-IT"/>
              </w:rPr>
            </w:pPr>
            <w:r w:rsidRPr="00834083">
              <w:rPr>
                <w:rFonts w:asciiTheme="minorHAnsi" w:hAnsiTheme="minorHAnsi"/>
                <w:color w:val="FFFFFF" w:themeColor="background1"/>
                <w:sz w:val="20"/>
                <w:szCs w:val="20"/>
                <w:lang w:val="it-IT"/>
              </w:rPr>
              <w:t>WFP Lebanon</w:t>
            </w:r>
          </w:p>
          <w:p w:rsidR="00EE0C53" w:rsidRPr="00E93A92" w:rsidRDefault="00464893" w:rsidP="00464893">
            <w:pPr>
              <w:jc w:val="center"/>
              <w:rPr>
                <w:rFonts w:asciiTheme="minorHAnsi" w:hAnsiTheme="minorHAnsi"/>
                <w:b/>
                <w:color w:val="FFFFFF" w:themeColor="background1"/>
                <w:sz w:val="20"/>
                <w:szCs w:val="20"/>
                <w:u w:val="single"/>
                <w:lang w:val="en-US"/>
              </w:rPr>
            </w:pPr>
            <w:r>
              <w:rPr>
                <w:rFonts w:asciiTheme="minorHAnsi" w:hAnsiTheme="minorHAnsi"/>
                <w:color w:val="FFFFFF" w:themeColor="background1"/>
                <w:sz w:val="20"/>
                <w:szCs w:val="20"/>
                <w:lang w:val="en-US"/>
              </w:rPr>
              <w:t xml:space="preserve">7th Floor, </w:t>
            </w:r>
            <w:r w:rsidRPr="00464893">
              <w:rPr>
                <w:rFonts w:asciiTheme="minorHAnsi" w:hAnsiTheme="minorHAnsi"/>
                <w:color w:val="FFFFFF" w:themeColor="background1"/>
                <w:sz w:val="20"/>
                <w:szCs w:val="20"/>
                <w:lang w:val="en-US"/>
              </w:rPr>
              <w:t>ESCWA Building, Riad El Solh, Beirut, Lebanon</w:t>
            </w:r>
          </w:p>
        </w:tc>
      </w:tr>
    </w:tbl>
    <w:p w:rsidR="004C3CDA" w:rsidRPr="00AC79E1" w:rsidRDefault="004C3CDA" w:rsidP="002C2B84">
      <w:pPr>
        <w:tabs>
          <w:tab w:val="left" w:pos="5015"/>
        </w:tabs>
        <w:rPr>
          <w:lang w:val="en-US"/>
        </w:rPr>
      </w:pPr>
    </w:p>
    <w:sectPr w:rsidR="004C3CDA" w:rsidRPr="00AC79E1" w:rsidSect="008B29F4">
      <w:headerReference w:type="first" r:id="rId29"/>
      <w:footerReference w:type="first" r:id="rId30"/>
      <w:pgSz w:w="11900" w:h="16840"/>
      <w:pgMar w:top="58" w:right="562" w:bottom="274" w:left="562" w:header="288" w:footer="26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46B" w:rsidRDefault="0007446B" w:rsidP="00670644">
      <w:pPr>
        <w:spacing w:after="0"/>
      </w:pPr>
      <w:r>
        <w:separator/>
      </w:r>
    </w:p>
  </w:endnote>
  <w:endnote w:type="continuationSeparator" w:id="0">
    <w:p w:rsidR="0007446B" w:rsidRDefault="0007446B" w:rsidP="006706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CDF" w:rsidRPr="00832EBB" w:rsidRDefault="00226CDF" w:rsidP="00EF79D6">
    <w:pPr>
      <w:pStyle w:val="Footer"/>
      <w:jc w:val="center"/>
      <w:rPr>
        <w:rFonts w:asciiTheme="minorHAnsi" w:hAnsiTheme="minorHAnsi"/>
        <w:color w:val="4F6228" w:themeColor="accent3" w:themeShade="8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46B" w:rsidRDefault="0007446B" w:rsidP="00670644">
      <w:pPr>
        <w:spacing w:after="0"/>
      </w:pPr>
      <w:r>
        <w:separator/>
      </w:r>
    </w:p>
  </w:footnote>
  <w:footnote w:type="continuationSeparator" w:id="0">
    <w:p w:rsidR="0007446B" w:rsidRDefault="0007446B" w:rsidP="0067064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F7A" w:rsidRDefault="00856F7A" w:rsidP="00856F7A">
    <w:pPr>
      <w:spacing w:after="120"/>
      <w:ind w:right="-7"/>
      <w:rPr>
        <w:lang w:val="en-US" w:eastAsia="en-US"/>
      </w:rPr>
    </w:pPr>
    <w:r>
      <w:rPr>
        <w:noProof/>
        <w:lang w:val="en-GB" w:eastAsia="en-GB"/>
      </w:rPr>
      <mc:AlternateContent>
        <mc:Choice Requires="wps">
          <w:drawing>
            <wp:anchor distT="0" distB="0" distL="114300" distR="114300" simplePos="0" relativeHeight="251664384" behindDoc="0" locked="0" layoutInCell="1" allowOverlap="1" wp14:anchorId="4C7239E9" wp14:editId="5524847F">
              <wp:simplePos x="0" y="0"/>
              <wp:positionH relativeFrom="column">
                <wp:posOffset>6067425</wp:posOffset>
              </wp:positionH>
              <wp:positionV relativeFrom="paragraph">
                <wp:posOffset>113665</wp:posOffset>
              </wp:positionV>
              <wp:extent cx="922020" cy="867410"/>
              <wp:effectExtent l="0" t="0" r="0" b="889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867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6F7A" w:rsidRPr="003E0027" w:rsidRDefault="00856F7A" w:rsidP="00856F7A">
                          <w:pPr>
                            <w:rPr>
                              <w:rFonts w:asciiTheme="minorHAnsi" w:hAnsiTheme="minorHAnsi"/>
                              <w:lang w:val="en-US"/>
                            </w:rPr>
                          </w:pPr>
                          <w:r>
                            <w:rPr>
                              <w:noProof/>
                              <w:lang w:val="en-GB" w:eastAsia="en-GB"/>
                            </w:rPr>
                            <w:drawing>
                              <wp:inline distT="0" distB="0" distL="0" distR="0" wp14:anchorId="17D9FAA3" wp14:editId="20710AAB">
                                <wp:extent cx="634701" cy="634701"/>
                                <wp:effectExtent l="0" t="0" r="0" b="0"/>
                                <wp:docPr id="17" name="Picture 17" descr="http://www.brandsoftheworld.com/sites/default/files/styles/logo-thumbnail/public/0021/5956/bra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randsoftheworld.com/sites/default/files/styles/logo-thumbnail/public/0021/5956/brand.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019" cy="63201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C7239E9" id="_x0000_t202" coordsize="21600,21600" o:spt="202" path="m,l,21600r21600,l21600,xe">
              <v:stroke joinstyle="miter"/>
              <v:path gradientshapeok="t" o:connecttype="rect"/>
            </v:shapetype>
            <v:shape id="Text Box 8" o:spid="_x0000_s1028" type="#_x0000_t202" style="position:absolute;margin-left:477.75pt;margin-top:8.95pt;width:72.6pt;height:68.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zSswIAALk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" filled="f" stroked="f">
              <v:textbox>
                <w:txbxContent>
                  <w:p w:rsidR="00856F7A" w:rsidRPr="003E0027" w:rsidRDefault="00856F7A" w:rsidP="00856F7A">
                    <w:pPr>
                      <w:rPr>
                        <w:rFonts w:asciiTheme="minorHAnsi" w:hAnsiTheme="minorHAnsi"/>
                        <w:lang w:val="en-US"/>
                      </w:rPr>
                    </w:pPr>
                    <w:r>
                      <w:rPr>
                        <w:noProof/>
                        <w:lang w:val="en-US" w:eastAsia="en-US"/>
                      </w:rPr>
                      <w:drawing>
                        <wp:inline distT="0" distB="0" distL="0" distR="0" wp14:anchorId="17D9FAA3" wp14:editId="20710AAB">
                          <wp:extent cx="634701" cy="634701"/>
                          <wp:effectExtent l="0" t="0" r="0" b="0"/>
                          <wp:docPr id="17" name="Picture 17" descr="http://www.brandsoftheworld.com/sites/default/files/styles/logo-thumbnail/public/0021/5956/bra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randsoftheworld.com/sites/default/files/styles/logo-thumbnail/public/0021/5956/brand.g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2019" cy="632019"/>
                                  </a:xfrm>
                                  <a:prstGeom prst="rect">
                                    <a:avLst/>
                                  </a:prstGeom>
                                  <a:noFill/>
                                  <a:ln>
                                    <a:noFill/>
                                  </a:ln>
                                </pic:spPr>
                              </pic:pic>
                            </a:graphicData>
                          </a:graphic>
                        </wp:inline>
                      </w:drawing>
                    </w:r>
                  </w:p>
                </w:txbxContent>
              </v:textbox>
            </v:shape>
          </w:pict>
        </mc:Fallback>
      </mc:AlternateContent>
    </w:r>
    <w:r>
      <w:rPr>
        <w:noProof/>
        <w:lang w:val="en-GB" w:eastAsia="en-GB"/>
      </w:rPr>
      <mc:AlternateContent>
        <mc:Choice Requires="wpg">
          <w:drawing>
            <wp:anchor distT="0" distB="0" distL="114300" distR="114300" simplePos="0" relativeHeight="251662336" behindDoc="0" locked="0" layoutInCell="1" allowOverlap="1" wp14:anchorId="74FBE8B4" wp14:editId="7F1B4928">
              <wp:simplePos x="0" y="0"/>
              <wp:positionH relativeFrom="column">
                <wp:posOffset>-252095</wp:posOffset>
              </wp:positionH>
              <wp:positionV relativeFrom="paragraph">
                <wp:posOffset>255270</wp:posOffset>
              </wp:positionV>
              <wp:extent cx="7366635" cy="665480"/>
              <wp:effectExtent l="0" t="0" r="0" b="127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665480"/>
                        <a:chOff x="2610" y="1740"/>
                        <a:chExt cx="8125" cy="1048"/>
                      </a:xfrm>
                    </wpg:grpSpPr>
                    <wps:wsp>
                      <wps:cNvPr id="4" name="Text Box 6"/>
                      <wps:cNvSpPr txBox="1">
                        <a:spLocks noChangeArrowheads="1"/>
                      </wps:cNvSpPr>
                      <wps:spPr bwMode="auto">
                        <a:xfrm>
                          <a:off x="3866" y="1858"/>
                          <a:ext cx="5711" cy="93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6F7A" w:rsidRPr="004F65EF" w:rsidRDefault="00856F7A"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2610" y="1740"/>
                          <a:ext cx="8125"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6F7A" w:rsidRPr="00C230CD" w:rsidRDefault="00856F7A"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856F7A" w:rsidRPr="00313BC0" w:rsidRDefault="00856F7A"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4FBE8B4" id="Group 5" o:spid="_x0000_s1029" style="position:absolute;margin-left:-19.85pt;margin-top:20.1pt;width:580.05pt;height:52.4pt;z-index:251662336" coordorigin="2610,1740" coordsize="8125,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">
              <v:shape id="Text Box 6" o:spid="_x0000_s1030" type="#_x0000_t202" style="position:absolute;left:3866;top:1858;width:5711;height: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anl8UA&#10;AADaAAAADwAAAGRycy9kb3ducmV2LnhtbESPT2sCMRTE70K/Q3iCF9Gs0hZdjdIqRe2l9c/F22Pz&#10;3F26eVmSqOu3bwTB4zAzv2Gm88ZU4kLOl5YVDPoJCOLM6pJzBYf9V28EwgdkjZVlUnAjD/PZS2uK&#10;qbZX3tJlF3IRIexTVFCEUKdS+qwgg75va+LonawzGKJ0udQOrxFuKjlMkndpsOS4UGBNi4Kyv93Z&#10;KPhJFnLc/f5cHqvNduDW47eV+90o1Wk3HxMQgZrwDD/aa63gFe5X4g2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5qeXxQAAANoAAAAPAAAAAAAAAAAAAAAAAJgCAABkcnMv&#10;ZG93bnJldi54bWxQSwUGAAAAAAQABAD1AAAAigMAAAAA&#10;" filled="f" fillcolor="white [3212]" stroked="f">
                <v:textbox>
                  <w:txbxContent>
                    <w:p w:rsidR="00856F7A" w:rsidRPr="004F65EF" w:rsidRDefault="00856F7A"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v:textbox>
              </v:shape>
              <v:shape id="Text Box 7" o:spid="_x0000_s1031" type="#_x0000_t202" style="position:absolute;left:2610;top:1740;width:8125;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856F7A" w:rsidRPr="00C230CD" w:rsidRDefault="00856F7A"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856F7A" w:rsidRPr="00313BC0" w:rsidRDefault="00856F7A"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v:textbox>
              </v:shape>
            </v:group>
          </w:pict>
        </mc:Fallback>
      </mc:AlternateContent>
    </w:r>
    <w:r>
      <w:rPr>
        <w:noProof/>
        <w:lang w:val="en-GB" w:eastAsia="en-GB"/>
      </w:rPr>
      <mc:AlternateContent>
        <mc:Choice Requires="wps">
          <w:drawing>
            <wp:anchor distT="4294967294" distB="4294967294" distL="114300" distR="114300" simplePos="0" relativeHeight="251659264" behindDoc="0" locked="0" layoutInCell="1" allowOverlap="1" wp14:anchorId="54D288D4" wp14:editId="2BD80C40">
              <wp:simplePos x="0" y="0"/>
              <wp:positionH relativeFrom="column">
                <wp:posOffset>10795</wp:posOffset>
              </wp:positionH>
              <wp:positionV relativeFrom="paragraph">
                <wp:posOffset>986155</wp:posOffset>
              </wp:positionV>
              <wp:extent cx="6849110" cy="0"/>
              <wp:effectExtent l="0" t="0" r="27940" b="19050"/>
              <wp:wrapNone/>
              <wp:docPr id="10"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6AB1D33" id="Straight Connector 4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7.65pt" to="540.15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" strokecolor="#365f91 [2404]" strokeweight="2pt">
              <o:lock v:ext="edit" shapetype="f"/>
            </v:line>
          </w:pict>
        </mc:Fallback>
      </mc:AlternateContent>
    </w:r>
    <w:r>
      <w:rPr>
        <w:noProof/>
        <w:lang w:val="en-GB" w:eastAsia="en-GB"/>
      </w:rPr>
      <mc:AlternateContent>
        <mc:Choice Requires="wps">
          <w:drawing>
            <wp:anchor distT="4294967294" distB="4294967294" distL="114300" distR="114300" simplePos="0" relativeHeight="251660288" behindDoc="0" locked="0" layoutInCell="1" allowOverlap="1" wp14:anchorId="1A5AC7EC" wp14:editId="27B465F4">
              <wp:simplePos x="0" y="0"/>
              <wp:positionH relativeFrom="column">
                <wp:posOffset>10795</wp:posOffset>
              </wp:positionH>
              <wp:positionV relativeFrom="paragraph">
                <wp:posOffset>-8890</wp:posOffset>
              </wp:positionV>
              <wp:extent cx="6849110" cy="0"/>
              <wp:effectExtent l="0" t="0" r="27940" b="19050"/>
              <wp:wrapNone/>
              <wp:docPr id="9"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568079BA" id="Straight Connector 4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pt" to="540.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" strokecolor="#365f91 [2404]" strokeweight="2pt">
              <o:lock v:ext="edit" shapetype="f"/>
            </v:line>
          </w:pict>
        </mc:Fallback>
      </mc:AlternateContent>
    </w:r>
    <w:r w:rsidRPr="000F2F4F">
      <w:rPr>
        <w:noProof/>
        <w:lang w:val="en-GB" w:eastAsia="en-GB"/>
      </w:rPr>
      <w:drawing>
        <wp:anchor distT="0" distB="0" distL="114300" distR="114300" simplePos="0" relativeHeight="251663360" behindDoc="0" locked="0" layoutInCell="1" allowOverlap="1" wp14:anchorId="4EB8047A" wp14:editId="04909710">
          <wp:simplePos x="0" y="0"/>
          <wp:positionH relativeFrom="column">
            <wp:posOffset>20955</wp:posOffset>
          </wp:positionH>
          <wp:positionV relativeFrom="paragraph">
            <wp:posOffset>115570</wp:posOffset>
          </wp:positionV>
          <wp:extent cx="742950" cy="742950"/>
          <wp:effectExtent l="19050" t="0" r="0" b="0"/>
          <wp:wrapNone/>
          <wp:docPr id="2" name="Picture 2"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3"/>
                  <a:srcRect/>
                  <a:stretch>
                    <a:fillRect/>
                  </a:stretch>
                </pic:blipFill>
                <pic:spPr bwMode="auto">
                  <a:xfrm>
                    <a:off x="0" y="0"/>
                    <a:ext cx="742950" cy="742950"/>
                  </a:xfrm>
                  <a:prstGeom prst="rect">
                    <a:avLst/>
                  </a:prstGeom>
                  <a:noFill/>
                  <a:ln w="9525">
                    <a:noFill/>
                    <a:miter lim="800000"/>
                    <a:headEnd/>
                    <a:tailEnd/>
                  </a:ln>
                </pic:spPr>
              </pic:pic>
            </a:graphicData>
          </a:graphic>
        </wp:anchor>
      </w:drawing>
    </w:r>
    <w:r>
      <w:rPr>
        <w:noProof/>
        <w:lang w:val="en-GB" w:eastAsia="en-GB"/>
      </w:rPr>
      <mc:AlternateContent>
        <mc:Choice Requires="wps">
          <w:drawing>
            <wp:anchor distT="0" distB="0" distL="114300" distR="114300" simplePos="0" relativeHeight="251661312" behindDoc="0" locked="0" layoutInCell="1" allowOverlap="1" wp14:anchorId="39FFF304" wp14:editId="2B1AAEC1">
              <wp:simplePos x="0" y="0"/>
              <wp:positionH relativeFrom="column">
                <wp:posOffset>2011680</wp:posOffset>
              </wp:positionH>
              <wp:positionV relativeFrom="paragraph">
                <wp:posOffset>-8890</wp:posOffset>
              </wp:positionV>
              <wp:extent cx="2821305" cy="32766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32766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6F7A" w:rsidRPr="004650CD" w:rsidRDefault="00856F7A" w:rsidP="00856F7A">
                          <w:pPr>
                            <w:pStyle w:val="Title"/>
                            <w:pBdr>
                              <w:bottom w:val="none" w:sz="0" w:space="0" w:color="auto"/>
                            </w:pBdr>
                            <w:ind w:left="-90" w:right="-96"/>
                            <w:jc w:val="center"/>
                            <w:rPr>
                              <w:b/>
                              <w:color w:val="auto"/>
                              <w:sz w:val="28"/>
                              <w:szCs w:val="28"/>
                              <w:lang w:val="en-US"/>
                            </w:rPr>
                          </w:pPr>
                          <w:r>
                            <w:rPr>
                              <w:b/>
                              <w:color w:val="auto"/>
                              <w:sz w:val="28"/>
                              <w:szCs w:val="28"/>
                              <w:lang w:val="en-US"/>
                            </w:rPr>
                            <w:t>End of Year Workshop 2014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FFF304" id="Text Box 4" o:spid="_x0000_s1032" type="#_x0000_t202" style="position:absolute;margin-left:158.4pt;margin-top:-.7pt;width:222.15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" filled="f" fillcolor="white [3212]" stroked="f">
              <v:textbox>
                <w:txbxContent>
                  <w:p w:rsidR="00856F7A" w:rsidRPr="004650CD" w:rsidRDefault="00856F7A" w:rsidP="00856F7A">
                    <w:pPr>
                      <w:pStyle w:val="Title"/>
                      <w:pBdr>
                        <w:bottom w:val="none" w:sz="0" w:space="0" w:color="auto"/>
                      </w:pBdr>
                      <w:ind w:left="-90" w:right="-96"/>
                      <w:jc w:val="center"/>
                      <w:rPr>
                        <w:b/>
                        <w:color w:val="auto"/>
                        <w:sz w:val="28"/>
                        <w:szCs w:val="28"/>
                        <w:lang w:val="en-US"/>
                      </w:rPr>
                    </w:pPr>
                    <w:r>
                      <w:rPr>
                        <w:b/>
                        <w:color w:val="auto"/>
                        <w:sz w:val="28"/>
                        <w:szCs w:val="28"/>
                        <w:lang w:val="en-US"/>
                      </w:rPr>
                      <w:t>End of Year Workshop 2014</w:t>
                    </w:r>
                  </w:p>
                </w:txbxContent>
              </v:textbox>
            </v:shape>
          </w:pict>
        </mc:Fallback>
      </mc:AlternateContent>
    </w:r>
    <w:r w:rsidRPr="000205D6">
      <w:rPr>
        <w:noProof/>
        <w:lang w:val="en-GB" w:eastAsia="en-GB"/>
      </w:rPr>
      <w:drawing>
        <wp:inline distT="0" distB="0" distL="0" distR="0" wp14:anchorId="39AEF4D6" wp14:editId="07F37D9A">
          <wp:extent cx="6649169" cy="1005309"/>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lum bright="100000"/>
                    <a:extLst>
                      <a:ext uri="{28A0092B-C50C-407E-A947-70E740481C1C}">
                        <a14:useLocalDpi xmlns:a14="http://schemas.microsoft.com/office/drawing/2010/main" val="0"/>
                      </a:ext>
                    </a:extLst>
                  </a:blip>
                  <a:srcRect/>
                  <a:stretch>
                    <a:fillRect/>
                  </a:stretch>
                </pic:blipFill>
                <pic:spPr bwMode="auto">
                  <a:xfrm>
                    <a:off x="0" y="0"/>
                    <a:ext cx="6666965" cy="1008000"/>
                  </a:xfrm>
                  <a:prstGeom prst="rect">
                    <a:avLst/>
                  </a:prstGeom>
                  <a:noFill/>
                  <a:ln>
                    <a:noFill/>
                  </a:ln>
                </pic:spPr>
              </pic:pic>
            </a:graphicData>
          </a:graphic>
        </wp:inline>
      </w:drawing>
    </w:r>
    <w:r w:rsidRPr="003D7362">
      <w:rPr>
        <w:noProof/>
        <w:lang w:val="en-US" w:eastAsia="en-US"/>
      </w:rPr>
      <w:t xml:space="preserve"> </w:t>
    </w:r>
  </w:p>
  <w:p w:rsidR="00856F7A" w:rsidRPr="00AC630E" w:rsidRDefault="00856F7A" w:rsidP="00856F7A">
    <w:pPr>
      <w:pStyle w:val="Header"/>
      <w:rPr>
        <w:sz w:val="2"/>
        <w:szCs w:val="2"/>
      </w:rPr>
    </w:pPr>
  </w:p>
  <w:p w:rsidR="005A48B6" w:rsidRPr="002341C4" w:rsidRDefault="005A48B6" w:rsidP="002341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639C"/>
    <w:multiLevelType w:val="hybridMultilevel"/>
    <w:tmpl w:val="573899B4"/>
    <w:lvl w:ilvl="0" w:tplc="946C8C0C">
      <w:start w:val="1"/>
      <w:numFmt w:val="bullet"/>
      <w:lvlText w:val=""/>
      <w:lvlJc w:val="left"/>
      <w:pPr>
        <w:ind w:left="900" w:hanging="360"/>
      </w:pPr>
      <w:rPr>
        <w:rFonts w:ascii="Wingdings" w:hAnsi="Wingdings" w:hint="default"/>
        <w:color w:val="B8000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C8B5241"/>
    <w:multiLevelType w:val="hybridMultilevel"/>
    <w:tmpl w:val="679E9356"/>
    <w:lvl w:ilvl="0" w:tplc="93D6FEDE">
      <w:numFmt w:val="bullet"/>
      <w:lvlText w:val="-"/>
      <w:lvlJc w:val="left"/>
      <w:pPr>
        <w:ind w:left="720" w:hanging="360"/>
      </w:pPr>
      <w:rPr>
        <w:rFonts w:ascii="Calibri" w:eastAsiaTheme="minorHAnsi" w:hAnsi="Calibri" w:cs="Arial" w:hint="default"/>
        <w:b w:val="0"/>
        <w:color w:val="244061"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1D519F"/>
    <w:multiLevelType w:val="hybridMultilevel"/>
    <w:tmpl w:val="0F3E22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nsid w:val="10827D67"/>
    <w:multiLevelType w:val="hybridMultilevel"/>
    <w:tmpl w:val="91362C4E"/>
    <w:lvl w:ilvl="0" w:tplc="2C4CDD5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B82F12"/>
    <w:multiLevelType w:val="hybridMultilevel"/>
    <w:tmpl w:val="605C28BC"/>
    <w:lvl w:ilvl="0" w:tplc="428EAD96">
      <w:start w:val="1"/>
      <w:numFmt w:val="decimal"/>
      <w:lvlText w:val="%1."/>
      <w:lvlJc w:val="left"/>
      <w:pPr>
        <w:ind w:left="720" w:hanging="360"/>
      </w:pPr>
      <w:rPr>
        <w:rFonts w:hint="default"/>
        <w:b/>
        <w:color w:val="B72126"/>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32528E"/>
    <w:multiLevelType w:val="hybridMultilevel"/>
    <w:tmpl w:val="FF4A84DC"/>
    <w:lvl w:ilvl="0" w:tplc="664028F4">
      <w:start w:val="1"/>
      <w:numFmt w:val="bullet"/>
      <w:lvlText w:val=""/>
      <w:lvlJc w:val="left"/>
      <w:pPr>
        <w:ind w:left="770" w:hanging="360"/>
      </w:pPr>
      <w:rPr>
        <w:rFonts w:ascii="Symbol" w:hAnsi="Symbol" w:hint="default"/>
        <w:sz w:val="16"/>
        <w:szCs w:val="16"/>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
    <w:nsid w:val="1EAC5F16"/>
    <w:multiLevelType w:val="hybridMultilevel"/>
    <w:tmpl w:val="1B303F2E"/>
    <w:lvl w:ilvl="0" w:tplc="1B5AC4BA">
      <w:start w:val="1"/>
      <w:numFmt w:val="decimal"/>
      <w:lvlText w:val="%1."/>
      <w:lvlJc w:val="left"/>
      <w:pPr>
        <w:ind w:left="644" w:hanging="360"/>
      </w:pPr>
      <w:rPr>
        <w:b/>
        <w:color w:val="215868" w:themeColor="accent5" w:themeShade="80"/>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FD73958"/>
    <w:multiLevelType w:val="hybridMultilevel"/>
    <w:tmpl w:val="9C7E2CAE"/>
    <w:lvl w:ilvl="0" w:tplc="7CCC184C">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0067C"/>
    <w:multiLevelType w:val="hybridMultilevel"/>
    <w:tmpl w:val="F11E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6A5C4D"/>
    <w:multiLevelType w:val="hybridMultilevel"/>
    <w:tmpl w:val="F99A3E9C"/>
    <w:lvl w:ilvl="0" w:tplc="FB689192">
      <w:start w:val="6"/>
      <w:numFmt w:val="bullet"/>
      <w:lvlText w:val=""/>
      <w:lvlJc w:val="left"/>
      <w:pPr>
        <w:ind w:left="720" w:hanging="360"/>
      </w:pPr>
      <w:rPr>
        <w:rFonts w:ascii="Symbol" w:eastAsia="MS Mincho" w:hAnsi="Symbol" w:cs="Times New Roman"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F52A52"/>
    <w:multiLevelType w:val="hybridMultilevel"/>
    <w:tmpl w:val="B038C62C"/>
    <w:lvl w:ilvl="0" w:tplc="C254C1B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2C0432"/>
    <w:multiLevelType w:val="hybridMultilevel"/>
    <w:tmpl w:val="340041BC"/>
    <w:lvl w:ilvl="0" w:tplc="43FA63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01419BE"/>
    <w:multiLevelType w:val="hybridMultilevel"/>
    <w:tmpl w:val="A5B45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1856E9"/>
    <w:multiLevelType w:val="hybridMultilevel"/>
    <w:tmpl w:val="621894D6"/>
    <w:lvl w:ilvl="0" w:tplc="16F07054">
      <w:start w:val="1"/>
      <w:numFmt w:val="decimal"/>
      <w:lvlText w:val="%1."/>
      <w:lvlJc w:val="left"/>
      <w:pPr>
        <w:ind w:left="644" w:hanging="360"/>
      </w:pPr>
      <w:rPr>
        <w:b/>
        <w:color w:val="B72126"/>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F8B0824"/>
    <w:multiLevelType w:val="hybridMultilevel"/>
    <w:tmpl w:val="A3965A4A"/>
    <w:lvl w:ilvl="0" w:tplc="60B44514">
      <w:start w:val="3"/>
      <w:numFmt w:val="bullet"/>
      <w:lvlText w:val="-"/>
      <w:lvlJc w:val="left"/>
      <w:pPr>
        <w:ind w:left="1287" w:hanging="360"/>
      </w:pPr>
      <w:rPr>
        <w:rFonts w:ascii="Calibri" w:eastAsia="Calibri" w:hAnsi="Calibri"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3FAC5A56"/>
    <w:multiLevelType w:val="hybridMultilevel"/>
    <w:tmpl w:val="50483384"/>
    <w:lvl w:ilvl="0" w:tplc="B9661578">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2544FF6"/>
    <w:multiLevelType w:val="hybridMultilevel"/>
    <w:tmpl w:val="67E078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4D85AF5"/>
    <w:multiLevelType w:val="hybridMultilevel"/>
    <w:tmpl w:val="DC8EC4D0"/>
    <w:lvl w:ilvl="0" w:tplc="0409000F">
      <w:start w:val="1"/>
      <w:numFmt w:val="decimal"/>
      <w:lvlText w:val="%1."/>
      <w:lvlJc w:val="left"/>
      <w:pPr>
        <w:ind w:left="720" w:hanging="360"/>
      </w:pPr>
      <w:rPr>
        <w:rFonts w:hint="default"/>
        <w:b w:val="0"/>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874AC8"/>
    <w:multiLevelType w:val="hybridMultilevel"/>
    <w:tmpl w:val="56E047E6"/>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tabs>
          <w:tab w:val="num" w:pos="1080"/>
        </w:tabs>
        <w:ind w:left="1080" w:hanging="360"/>
      </w:pPr>
      <w:rPr>
        <w:rFonts w:ascii="Courier New" w:hAnsi="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9">
    <w:nsid w:val="4B87505D"/>
    <w:multiLevelType w:val="hybridMultilevel"/>
    <w:tmpl w:val="1884F0CA"/>
    <w:lvl w:ilvl="0" w:tplc="4E6629CE">
      <w:numFmt w:val="bullet"/>
      <w:lvlText w:val="-"/>
      <w:lvlJc w:val="left"/>
      <w:pPr>
        <w:ind w:left="360" w:hanging="360"/>
      </w:pPr>
      <w:rPr>
        <w:rFonts w:ascii="Calibri" w:eastAsiaTheme="minorHAns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52E90063"/>
    <w:multiLevelType w:val="hybridMultilevel"/>
    <w:tmpl w:val="2A30DFDA"/>
    <w:lvl w:ilvl="0" w:tplc="60B44514">
      <w:start w:val="3"/>
      <w:numFmt w:val="bullet"/>
      <w:lvlText w:val="-"/>
      <w:lvlJc w:val="left"/>
      <w:pPr>
        <w:ind w:left="644" w:hanging="360"/>
      </w:pPr>
      <w:rPr>
        <w:rFonts w:ascii="Calibri" w:eastAsia="Calibri" w:hAnsi="Calibri" w:cs="Aria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57A64A05"/>
    <w:multiLevelType w:val="hybridMultilevel"/>
    <w:tmpl w:val="5FB64858"/>
    <w:lvl w:ilvl="0" w:tplc="9D4A85BE">
      <w:start w:val="6"/>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E74127"/>
    <w:multiLevelType w:val="hybridMultilevel"/>
    <w:tmpl w:val="B46058CE"/>
    <w:lvl w:ilvl="0" w:tplc="42F88444">
      <w:start w:val="1"/>
      <w:numFmt w:val="bullet"/>
      <w:lvlText w:val=""/>
      <w:lvlJc w:val="left"/>
      <w:pPr>
        <w:ind w:left="900" w:hanging="360"/>
      </w:pPr>
      <w:rPr>
        <w:rFonts w:ascii="Symbol" w:hAnsi="Symbol" w:hint="default"/>
        <w:color w:val="auto"/>
        <w:sz w:val="16"/>
        <w:szCs w:val="16"/>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nsid w:val="64013747"/>
    <w:multiLevelType w:val="hybridMultilevel"/>
    <w:tmpl w:val="C11E1C3A"/>
    <w:lvl w:ilvl="0" w:tplc="6316B88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6A284899"/>
    <w:multiLevelType w:val="hybridMultilevel"/>
    <w:tmpl w:val="A63A9A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DB45AAC"/>
    <w:multiLevelType w:val="hybridMultilevel"/>
    <w:tmpl w:val="E880283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6E2721AC"/>
    <w:multiLevelType w:val="hybridMultilevel"/>
    <w:tmpl w:val="FB4C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0"/>
  </w:num>
  <w:num w:numId="4">
    <w:abstractNumId w:val="24"/>
  </w:num>
  <w:num w:numId="5">
    <w:abstractNumId w:val="12"/>
  </w:num>
  <w:num w:numId="6">
    <w:abstractNumId w:val="17"/>
  </w:num>
  <w:num w:numId="7">
    <w:abstractNumId w:val="14"/>
  </w:num>
  <w:num w:numId="8">
    <w:abstractNumId w:val="22"/>
  </w:num>
  <w:num w:numId="9">
    <w:abstractNumId w:val="5"/>
  </w:num>
  <w:num w:numId="10">
    <w:abstractNumId w:val="4"/>
  </w:num>
  <w:num w:numId="11">
    <w:abstractNumId w:val="18"/>
  </w:num>
  <w:num w:numId="12">
    <w:abstractNumId w:val="23"/>
  </w:num>
  <w:num w:numId="13">
    <w:abstractNumId w:val="8"/>
  </w:num>
  <w:num w:numId="1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6"/>
  </w:num>
  <w:num w:numId="18">
    <w:abstractNumId w:val="7"/>
  </w:num>
  <w:num w:numId="19">
    <w:abstractNumId w:val="26"/>
  </w:num>
  <w:num w:numId="20">
    <w:abstractNumId w:val="21"/>
  </w:num>
  <w:num w:numId="21">
    <w:abstractNumId w:val="9"/>
  </w:num>
  <w:num w:numId="22">
    <w:abstractNumId w:val="10"/>
  </w:num>
  <w:num w:numId="23">
    <w:abstractNumId w:val="15"/>
  </w:num>
  <w:num w:numId="24">
    <w:abstractNumId w:val="11"/>
  </w:num>
  <w:num w:numId="25">
    <w:abstractNumId w:val="1"/>
  </w:num>
  <w:num w:numId="26">
    <w:abstractNumId w:val="19"/>
  </w:num>
  <w:num w:numId="27">
    <w:abstractNumId w:val="2"/>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283"/>
  <w:drawingGridHorizontalSpacing w:val="12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149"/>
    <w:rsid w:val="00012287"/>
    <w:rsid w:val="0001261A"/>
    <w:rsid w:val="00014508"/>
    <w:rsid w:val="00015360"/>
    <w:rsid w:val="00015AA6"/>
    <w:rsid w:val="00017912"/>
    <w:rsid w:val="000205D6"/>
    <w:rsid w:val="00021EE2"/>
    <w:rsid w:val="00022721"/>
    <w:rsid w:val="00025767"/>
    <w:rsid w:val="00031953"/>
    <w:rsid w:val="00031BBF"/>
    <w:rsid w:val="0004036B"/>
    <w:rsid w:val="000415B1"/>
    <w:rsid w:val="00042346"/>
    <w:rsid w:val="000448B2"/>
    <w:rsid w:val="0004563B"/>
    <w:rsid w:val="000473A7"/>
    <w:rsid w:val="00047CF9"/>
    <w:rsid w:val="00051665"/>
    <w:rsid w:val="00055C0A"/>
    <w:rsid w:val="000560B2"/>
    <w:rsid w:val="00057939"/>
    <w:rsid w:val="0006196D"/>
    <w:rsid w:val="000634E2"/>
    <w:rsid w:val="0007179A"/>
    <w:rsid w:val="0007446B"/>
    <w:rsid w:val="000805BA"/>
    <w:rsid w:val="00082883"/>
    <w:rsid w:val="00083A4D"/>
    <w:rsid w:val="00083E15"/>
    <w:rsid w:val="000842FA"/>
    <w:rsid w:val="000851D1"/>
    <w:rsid w:val="00085B62"/>
    <w:rsid w:val="00086413"/>
    <w:rsid w:val="00090149"/>
    <w:rsid w:val="00090956"/>
    <w:rsid w:val="00093AB3"/>
    <w:rsid w:val="00096226"/>
    <w:rsid w:val="000A25CD"/>
    <w:rsid w:val="000A5C8C"/>
    <w:rsid w:val="000B262D"/>
    <w:rsid w:val="000B2724"/>
    <w:rsid w:val="000B4611"/>
    <w:rsid w:val="000B5F89"/>
    <w:rsid w:val="000B6500"/>
    <w:rsid w:val="000C03DF"/>
    <w:rsid w:val="000C0E20"/>
    <w:rsid w:val="000C1D9E"/>
    <w:rsid w:val="000C29F3"/>
    <w:rsid w:val="000C4BFC"/>
    <w:rsid w:val="000D0D97"/>
    <w:rsid w:val="000D3F89"/>
    <w:rsid w:val="000D444C"/>
    <w:rsid w:val="000D547C"/>
    <w:rsid w:val="000D6ABA"/>
    <w:rsid w:val="000E3787"/>
    <w:rsid w:val="000E5476"/>
    <w:rsid w:val="000E6067"/>
    <w:rsid w:val="000E7020"/>
    <w:rsid w:val="000F0E1F"/>
    <w:rsid w:val="000F2B53"/>
    <w:rsid w:val="000F2F4F"/>
    <w:rsid w:val="000F3269"/>
    <w:rsid w:val="0010100F"/>
    <w:rsid w:val="001022A8"/>
    <w:rsid w:val="00107312"/>
    <w:rsid w:val="001106DA"/>
    <w:rsid w:val="001125BC"/>
    <w:rsid w:val="00116D9C"/>
    <w:rsid w:val="00121FBC"/>
    <w:rsid w:val="001240F1"/>
    <w:rsid w:val="00124FCE"/>
    <w:rsid w:val="0012593E"/>
    <w:rsid w:val="00125BB1"/>
    <w:rsid w:val="001275FD"/>
    <w:rsid w:val="001303ED"/>
    <w:rsid w:val="0013172A"/>
    <w:rsid w:val="0013786A"/>
    <w:rsid w:val="00141EBF"/>
    <w:rsid w:val="0014623E"/>
    <w:rsid w:val="001467C0"/>
    <w:rsid w:val="0015251B"/>
    <w:rsid w:val="00152BF6"/>
    <w:rsid w:val="001542F6"/>
    <w:rsid w:val="00155329"/>
    <w:rsid w:val="00160758"/>
    <w:rsid w:val="001621F4"/>
    <w:rsid w:val="00173142"/>
    <w:rsid w:val="00175705"/>
    <w:rsid w:val="001760C6"/>
    <w:rsid w:val="0017729B"/>
    <w:rsid w:val="0017733F"/>
    <w:rsid w:val="001813A4"/>
    <w:rsid w:val="00182F83"/>
    <w:rsid w:val="00194158"/>
    <w:rsid w:val="00195358"/>
    <w:rsid w:val="001A0908"/>
    <w:rsid w:val="001A2A33"/>
    <w:rsid w:val="001A7069"/>
    <w:rsid w:val="001B4B3D"/>
    <w:rsid w:val="001B7AF5"/>
    <w:rsid w:val="001C7BCA"/>
    <w:rsid w:val="001E1254"/>
    <w:rsid w:val="001F3057"/>
    <w:rsid w:val="002029A2"/>
    <w:rsid w:val="00203388"/>
    <w:rsid w:val="00204BC4"/>
    <w:rsid w:val="0021228C"/>
    <w:rsid w:val="002146C1"/>
    <w:rsid w:val="00220CF7"/>
    <w:rsid w:val="00221DF3"/>
    <w:rsid w:val="00223F25"/>
    <w:rsid w:val="002267A5"/>
    <w:rsid w:val="00226CDF"/>
    <w:rsid w:val="00227B37"/>
    <w:rsid w:val="00231C34"/>
    <w:rsid w:val="0023273F"/>
    <w:rsid w:val="002341C4"/>
    <w:rsid w:val="00235AC1"/>
    <w:rsid w:val="00236ED7"/>
    <w:rsid w:val="002414A3"/>
    <w:rsid w:val="00242DCE"/>
    <w:rsid w:val="002443F5"/>
    <w:rsid w:val="00244F3F"/>
    <w:rsid w:val="002604FD"/>
    <w:rsid w:val="00260777"/>
    <w:rsid w:val="002619B9"/>
    <w:rsid w:val="00262499"/>
    <w:rsid w:val="00262A22"/>
    <w:rsid w:val="0026659B"/>
    <w:rsid w:val="0027386C"/>
    <w:rsid w:val="002753F1"/>
    <w:rsid w:val="00280843"/>
    <w:rsid w:val="00281713"/>
    <w:rsid w:val="00284408"/>
    <w:rsid w:val="002902B0"/>
    <w:rsid w:val="0029183F"/>
    <w:rsid w:val="002921FA"/>
    <w:rsid w:val="0029222A"/>
    <w:rsid w:val="00292BD7"/>
    <w:rsid w:val="00295E9C"/>
    <w:rsid w:val="0029713F"/>
    <w:rsid w:val="002A064B"/>
    <w:rsid w:val="002A0BC3"/>
    <w:rsid w:val="002A1B79"/>
    <w:rsid w:val="002A380B"/>
    <w:rsid w:val="002A3E69"/>
    <w:rsid w:val="002A685F"/>
    <w:rsid w:val="002B0440"/>
    <w:rsid w:val="002B210A"/>
    <w:rsid w:val="002B7A2A"/>
    <w:rsid w:val="002B7F2D"/>
    <w:rsid w:val="002C0BBA"/>
    <w:rsid w:val="002C112D"/>
    <w:rsid w:val="002C1FB2"/>
    <w:rsid w:val="002C2B84"/>
    <w:rsid w:val="002C2C1B"/>
    <w:rsid w:val="002C5422"/>
    <w:rsid w:val="002C5C8B"/>
    <w:rsid w:val="002D31F9"/>
    <w:rsid w:val="002D7059"/>
    <w:rsid w:val="002E2014"/>
    <w:rsid w:val="002E422C"/>
    <w:rsid w:val="002E5026"/>
    <w:rsid w:val="002E657D"/>
    <w:rsid w:val="002E7A34"/>
    <w:rsid w:val="002F07CA"/>
    <w:rsid w:val="002F31B2"/>
    <w:rsid w:val="002F4A5D"/>
    <w:rsid w:val="002F56E8"/>
    <w:rsid w:val="002F7689"/>
    <w:rsid w:val="0030318B"/>
    <w:rsid w:val="00303D8B"/>
    <w:rsid w:val="00303EFC"/>
    <w:rsid w:val="00304C1D"/>
    <w:rsid w:val="00306DAB"/>
    <w:rsid w:val="003127FF"/>
    <w:rsid w:val="00313913"/>
    <w:rsid w:val="00313BC0"/>
    <w:rsid w:val="00320557"/>
    <w:rsid w:val="00321858"/>
    <w:rsid w:val="00322D1B"/>
    <w:rsid w:val="003266E8"/>
    <w:rsid w:val="00326BCA"/>
    <w:rsid w:val="003276B4"/>
    <w:rsid w:val="00334535"/>
    <w:rsid w:val="00336665"/>
    <w:rsid w:val="003409FF"/>
    <w:rsid w:val="003440C0"/>
    <w:rsid w:val="003443F7"/>
    <w:rsid w:val="00347A37"/>
    <w:rsid w:val="00354C78"/>
    <w:rsid w:val="00355E75"/>
    <w:rsid w:val="00361670"/>
    <w:rsid w:val="00361BA2"/>
    <w:rsid w:val="00361FA8"/>
    <w:rsid w:val="003645D4"/>
    <w:rsid w:val="003703AE"/>
    <w:rsid w:val="00370CDF"/>
    <w:rsid w:val="003710F1"/>
    <w:rsid w:val="00371850"/>
    <w:rsid w:val="00375C8A"/>
    <w:rsid w:val="00380F36"/>
    <w:rsid w:val="00383303"/>
    <w:rsid w:val="00383C8A"/>
    <w:rsid w:val="00385312"/>
    <w:rsid w:val="00392AAB"/>
    <w:rsid w:val="00393EDA"/>
    <w:rsid w:val="003A06F7"/>
    <w:rsid w:val="003A16FC"/>
    <w:rsid w:val="003B1D88"/>
    <w:rsid w:val="003B29D8"/>
    <w:rsid w:val="003B7F4D"/>
    <w:rsid w:val="003C1E63"/>
    <w:rsid w:val="003C3CB4"/>
    <w:rsid w:val="003C6EE3"/>
    <w:rsid w:val="003D4DD5"/>
    <w:rsid w:val="003D7362"/>
    <w:rsid w:val="003D7EAD"/>
    <w:rsid w:val="003E0027"/>
    <w:rsid w:val="003E37C8"/>
    <w:rsid w:val="003F2548"/>
    <w:rsid w:val="003F50FC"/>
    <w:rsid w:val="0040068B"/>
    <w:rsid w:val="004040B7"/>
    <w:rsid w:val="00405DAE"/>
    <w:rsid w:val="00406B7B"/>
    <w:rsid w:val="00407E3B"/>
    <w:rsid w:val="004171A8"/>
    <w:rsid w:val="004215A3"/>
    <w:rsid w:val="00422779"/>
    <w:rsid w:val="00424695"/>
    <w:rsid w:val="00425054"/>
    <w:rsid w:val="00425C04"/>
    <w:rsid w:val="00431018"/>
    <w:rsid w:val="00432901"/>
    <w:rsid w:val="00432E4D"/>
    <w:rsid w:val="00434F71"/>
    <w:rsid w:val="00437E3B"/>
    <w:rsid w:val="004406EE"/>
    <w:rsid w:val="00441363"/>
    <w:rsid w:val="00441742"/>
    <w:rsid w:val="00450805"/>
    <w:rsid w:val="0045524E"/>
    <w:rsid w:val="00455D65"/>
    <w:rsid w:val="00456ECD"/>
    <w:rsid w:val="00461B2F"/>
    <w:rsid w:val="00462E54"/>
    <w:rsid w:val="00464893"/>
    <w:rsid w:val="004650CD"/>
    <w:rsid w:val="004661CC"/>
    <w:rsid w:val="004705AA"/>
    <w:rsid w:val="004716A3"/>
    <w:rsid w:val="00474DAB"/>
    <w:rsid w:val="004766B0"/>
    <w:rsid w:val="00477BCA"/>
    <w:rsid w:val="00480FAF"/>
    <w:rsid w:val="00481803"/>
    <w:rsid w:val="004870B9"/>
    <w:rsid w:val="00487C5D"/>
    <w:rsid w:val="00495195"/>
    <w:rsid w:val="004A039A"/>
    <w:rsid w:val="004A193B"/>
    <w:rsid w:val="004A7CC4"/>
    <w:rsid w:val="004B3C68"/>
    <w:rsid w:val="004C05FB"/>
    <w:rsid w:val="004C3CDA"/>
    <w:rsid w:val="004C43E7"/>
    <w:rsid w:val="004C4C8F"/>
    <w:rsid w:val="004C6E4C"/>
    <w:rsid w:val="004D2FA1"/>
    <w:rsid w:val="004E151A"/>
    <w:rsid w:val="004E35D3"/>
    <w:rsid w:val="004E49B3"/>
    <w:rsid w:val="004E5AE6"/>
    <w:rsid w:val="004F3594"/>
    <w:rsid w:val="004F65EF"/>
    <w:rsid w:val="004F79D0"/>
    <w:rsid w:val="005007AA"/>
    <w:rsid w:val="00501D6B"/>
    <w:rsid w:val="005026BD"/>
    <w:rsid w:val="00503550"/>
    <w:rsid w:val="00506975"/>
    <w:rsid w:val="00510860"/>
    <w:rsid w:val="00511F5B"/>
    <w:rsid w:val="00512A18"/>
    <w:rsid w:val="00513346"/>
    <w:rsid w:val="00515D8F"/>
    <w:rsid w:val="0051608A"/>
    <w:rsid w:val="00520282"/>
    <w:rsid w:val="00520BE6"/>
    <w:rsid w:val="005232E1"/>
    <w:rsid w:val="00523A28"/>
    <w:rsid w:val="00524C91"/>
    <w:rsid w:val="00533185"/>
    <w:rsid w:val="0054654A"/>
    <w:rsid w:val="00554942"/>
    <w:rsid w:val="005557CA"/>
    <w:rsid w:val="00555F32"/>
    <w:rsid w:val="00561598"/>
    <w:rsid w:val="00563935"/>
    <w:rsid w:val="00563BA7"/>
    <w:rsid w:val="00563FCE"/>
    <w:rsid w:val="005711DE"/>
    <w:rsid w:val="005751E1"/>
    <w:rsid w:val="00586BFB"/>
    <w:rsid w:val="005925F7"/>
    <w:rsid w:val="00593447"/>
    <w:rsid w:val="00593F0C"/>
    <w:rsid w:val="00594F0B"/>
    <w:rsid w:val="00595210"/>
    <w:rsid w:val="005957A5"/>
    <w:rsid w:val="0059766B"/>
    <w:rsid w:val="00597FC9"/>
    <w:rsid w:val="005A19C7"/>
    <w:rsid w:val="005A1ABB"/>
    <w:rsid w:val="005A1C72"/>
    <w:rsid w:val="005A461B"/>
    <w:rsid w:val="005A48B6"/>
    <w:rsid w:val="005A78ED"/>
    <w:rsid w:val="005B2340"/>
    <w:rsid w:val="005B26C9"/>
    <w:rsid w:val="005B28A7"/>
    <w:rsid w:val="005B71D3"/>
    <w:rsid w:val="005B7C7B"/>
    <w:rsid w:val="005C1019"/>
    <w:rsid w:val="005C589F"/>
    <w:rsid w:val="005C7811"/>
    <w:rsid w:val="005D0FA4"/>
    <w:rsid w:val="005D7009"/>
    <w:rsid w:val="005E4162"/>
    <w:rsid w:val="005E4E39"/>
    <w:rsid w:val="005E5822"/>
    <w:rsid w:val="005F3526"/>
    <w:rsid w:val="005F4776"/>
    <w:rsid w:val="005F5A69"/>
    <w:rsid w:val="0060267C"/>
    <w:rsid w:val="00607D60"/>
    <w:rsid w:val="00610D85"/>
    <w:rsid w:val="00614415"/>
    <w:rsid w:val="00614AC8"/>
    <w:rsid w:val="00615BD6"/>
    <w:rsid w:val="00616C6B"/>
    <w:rsid w:val="006218B4"/>
    <w:rsid w:val="0062275A"/>
    <w:rsid w:val="00630F2C"/>
    <w:rsid w:val="0063416B"/>
    <w:rsid w:val="00643769"/>
    <w:rsid w:val="006453A3"/>
    <w:rsid w:val="006524FC"/>
    <w:rsid w:val="00652B73"/>
    <w:rsid w:val="00653CAE"/>
    <w:rsid w:val="00654748"/>
    <w:rsid w:val="00657A9C"/>
    <w:rsid w:val="006636FC"/>
    <w:rsid w:val="00670644"/>
    <w:rsid w:val="006717DA"/>
    <w:rsid w:val="00675E90"/>
    <w:rsid w:val="006805BF"/>
    <w:rsid w:val="006805CB"/>
    <w:rsid w:val="00680847"/>
    <w:rsid w:val="00681D82"/>
    <w:rsid w:val="0068301A"/>
    <w:rsid w:val="0068317E"/>
    <w:rsid w:val="00683B67"/>
    <w:rsid w:val="006840C6"/>
    <w:rsid w:val="006858EA"/>
    <w:rsid w:val="00685AFB"/>
    <w:rsid w:val="006A412D"/>
    <w:rsid w:val="006A5613"/>
    <w:rsid w:val="006B0990"/>
    <w:rsid w:val="006B0F91"/>
    <w:rsid w:val="006B29D8"/>
    <w:rsid w:val="006B432E"/>
    <w:rsid w:val="006B5070"/>
    <w:rsid w:val="006B54A4"/>
    <w:rsid w:val="006B7D10"/>
    <w:rsid w:val="006C03B7"/>
    <w:rsid w:val="006C49E0"/>
    <w:rsid w:val="006C6EE9"/>
    <w:rsid w:val="006C70CD"/>
    <w:rsid w:val="006D5B3F"/>
    <w:rsid w:val="006D6FE3"/>
    <w:rsid w:val="006E36CF"/>
    <w:rsid w:val="006E486A"/>
    <w:rsid w:val="006E774C"/>
    <w:rsid w:val="006F0B51"/>
    <w:rsid w:val="006F74A7"/>
    <w:rsid w:val="007017BC"/>
    <w:rsid w:val="00713368"/>
    <w:rsid w:val="00716DB5"/>
    <w:rsid w:val="007177B7"/>
    <w:rsid w:val="00721688"/>
    <w:rsid w:val="00722B18"/>
    <w:rsid w:val="00724256"/>
    <w:rsid w:val="007252A7"/>
    <w:rsid w:val="007262D9"/>
    <w:rsid w:val="007279A2"/>
    <w:rsid w:val="0074379C"/>
    <w:rsid w:val="007479A0"/>
    <w:rsid w:val="00753744"/>
    <w:rsid w:val="00756E95"/>
    <w:rsid w:val="00757DD0"/>
    <w:rsid w:val="007633C7"/>
    <w:rsid w:val="00770079"/>
    <w:rsid w:val="00772810"/>
    <w:rsid w:val="00782473"/>
    <w:rsid w:val="00783826"/>
    <w:rsid w:val="0078445D"/>
    <w:rsid w:val="00784DF2"/>
    <w:rsid w:val="0079616C"/>
    <w:rsid w:val="007A4601"/>
    <w:rsid w:val="007A4852"/>
    <w:rsid w:val="007A5E4B"/>
    <w:rsid w:val="007B17A7"/>
    <w:rsid w:val="007B18B7"/>
    <w:rsid w:val="007B1A34"/>
    <w:rsid w:val="007B2691"/>
    <w:rsid w:val="007B2C06"/>
    <w:rsid w:val="007B3DD7"/>
    <w:rsid w:val="007B68ED"/>
    <w:rsid w:val="007B7320"/>
    <w:rsid w:val="007B7C13"/>
    <w:rsid w:val="007C3804"/>
    <w:rsid w:val="007C60A3"/>
    <w:rsid w:val="007D0072"/>
    <w:rsid w:val="007D0E38"/>
    <w:rsid w:val="007D2551"/>
    <w:rsid w:val="007E0692"/>
    <w:rsid w:val="007E2FD6"/>
    <w:rsid w:val="007E409F"/>
    <w:rsid w:val="007E55CA"/>
    <w:rsid w:val="007E7E33"/>
    <w:rsid w:val="007F3284"/>
    <w:rsid w:val="007F7825"/>
    <w:rsid w:val="00801191"/>
    <w:rsid w:val="00802C7C"/>
    <w:rsid w:val="00804C1E"/>
    <w:rsid w:val="00806131"/>
    <w:rsid w:val="00810949"/>
    <w:rsid w:val="00811843"/>
    <w:rsid w:val="008120B4"/>
    <w:rsid w:val="00812A67"/>
    <w:rsid w:val="00813CB1"/>
    <w:rsid w:val="00813D2C"/>
    <w:rsid w:val="00820534"/>
    <w:rsid w:val="00827B4E"/>
    <w:rsid w:val="00827DD6"/>
    <w:rsid w:val="00831C69"/>
    <w:rsid w:val="00832EBB"/>
    <w:rsid w:val="00834083"/>
    <w:rsid w:val="00836869"/>
    <w:rsid w:val="00836E90"/>
    <w:rsid w:val="00841592"/>
    <w:rsid w:val="0084485F"/>
    <w:rsid w:val="00845590"/>
    <w:rsid w:val="00851548"/>
    <w:rsid w:val="00852B45"/>
    <w:rsid w:val="00853257"/>
    <w:rsid w:val="00855B7A"/>
    <w:rsid w:val="00856F7A"/>
    <w:rsid w:val="0086123E"/>
    <w:rsid w:val="0087127B"/>
    <w:rsid w:val="00875357"/>
    <w:rsid w:val="00877B99"/>
    <w:rsid w:val="0088376E"/>
    <w:rsid w:val="00887D46"/>
    <w:rsid w:val="00890636"/>
    <w:rsid w:val="00891248"/>
    <w:rsid w:val="00891C07"/>
    <w:rsid w:val="008945DA"/>
    <w:rsid w:val="008A2149"/>
    <w:rsid w:val="008A3C7D"/>
    <w:rsid w:val="008A6CB2"/>
    <w:rsid w:val="008B0E99"/>
    <w:rsid w:val="008B0F29"/>
    <w:rsid w:val="008B29F4"/>
    <w:rsid w:val="008B3D36"/>
    <w:rsid w:val="008B515D"/>
    <w:rsid w:val="008C4354"/>
    <w:rsid w:val="008C669B"/>
    <w:rsid w:val="008D0E17"/>
    <w:rsid w:val="008D1EFC"/>
    <w:rsid w:val="008D27AC"/>
    <w:rsid w:val="008D27F9"/>
    <w:rsid w:val="008D41A1"/>
    <w:rsid w:val="008D489E"/>
    <w:rsid w:val="008D614B"/>
    <w:rsid w:val="008D6B56"/>
    <w:rsid w:val="008E0B69"/>
    <w:rsid w:val="008E1864"/>
    <w:rsid w:val="008E2989"/>
    <w:rsid w:val="008E538F"/>
    <w:rsid w:val="008E7E03"/>
    <w:rsid w:val="008F05A6"/>
    <w:rsid w:val="008F7FC1"/>
    <w:rsid w:val="0090048F"/>
    <w:rsid w:val="00903A79"/>
    <w:rsid w:val="009045E0"/>
    <w:rsid w:val="00911E3F"/>
    <w:rsid w:val="009264FA"/>
    <w:rsid w:val="0093288E"/>
    <w:rsid w:val="00947498"/>
    <w:rsid w:val="00955044"/>
    <w:rsid w:val="00956CEA"/>
    <w:rsid w:val="00961B16"/>
    <w:rsid w:val="00967474"/>
    <w:rsid w:val="00974B41"/>
    <w:rsid w:val="00974C2E"/>
    <w:rsid w:val="00997BA7"/>
    <w:rsid w:val="009A08B7"/>
    <w:rsid w:val="009A2678"/>
    <w:rsid w:val="009A42C6"/>
    <w:rsid w:val="009A4E4F"/>
    <w:rsid w:val="009B5FFE"/>
    <w:rsid w:val="009B7F46"/>
    <w:rsid w:val="009C2DBD"/>
    <w:rsid w:val="009C6AC5"/>
    <w:rsid w:val="009D112B"/>
    <w:rsid w:val="009E18C7"/>
    <w:rsid w:val="009E232E"/>
    <w:rsid w:val="009F3115"/>
    <w:rsid w:val="009F513F"/>
    <w:rsid w:val="00A12AB4"/>
    <w:rsid w:val="00A14F2E"/>
    <w:rsid w:val="00A15637"/>
    <w:rsid w:val="00A22105"/>
    <w:rsid w:val="00A242C2"/>
    <w:rsid w:val="00A27389"/>
    <w:rsid w:val="00A31B17"/>
    <w:rsid w:val="00A32530"/>
    <w:rsid w:val="00A32830"/>
    <w:rsid w:val="00A32877"/>
    <w:rsid w:val="00A345B2"/>
    <w:rsid w:val="00A35B69"/>
    <w:rsid w:val="00A35EBE"/>
    <w:rsid w:val="00A3799A"/>
    <w:rsid w:val="00A40335"/>
    <w:rsid w:val="00A4076D"/>
    <w:rsid w:val="00A42C77"/>
    <w:rsid w:val="00A46AC3"/>
    <w:rsid w:val="00A51334"/>
    <w:rsid w:val="00A536B9"/>
    <w:rsid w:val="00A5397B"/>
    <w:rsid w:val="00A5482A"/>
    <w:rsid w:val="00A5567E"/>
    <w:rsid w:val="00A573E0"/>
    <w:rsid w:val="00A606F4"/>
    <w:rsid w:val="00A64E52"/>
    <w:rsid w:val="00A65AC7"/>
    <w:rsid w:val="00A65CDE"/>
    <w:rsid w:val="00A718F6"/>
    <w:rsid w:val="00A72BA0"/>
    <w:rsid w:val="00A7635F"/>
    <w:rsid w:val="00A768AC"/>
    <w:rsid w:val="00A81A97"/>
    <w:rsid w:val="00A85AFD"/>
    <w:rsid w:val="00A86DA5"/>
    <w:rsid w:val="00A87C4C"/>
    <w:rsid w:val="00A91AF3"/>
    <w:rsid w:val="00A95858"/>
    <w:rsid w:val="00A96F2A"/>
    <w:rsid w:val="00A97581"/>
    <w:rsid w:val="00A97B1E"/>
    <w:rsid w:val="00AA2B87"/>
    <w:rsid w:val="00AA455F"/>
    <w:rsid w:val="00AA5973"/>
    <w:rsid w:val="00AB05B4"/>
    <w:rsid w:val="00AB19E4"/>
    <w:rsid w:val="00AB4151"/>
    <w:rsid w:val="00AB79FA"/>
    <w:rsid w:val="00AC0896"/>
    <w:rsid w:val="00AC1AD1"/>
    <w:rsid w:val="00AC5B96"/>
    <w:rsid w:val="00AC630E"/>
    <w:rsid w:val="00AC7943"/>
    <w:rsid w:val="00AC79E1"/>
    <w:rsid w:val="00AD2D02"/>
    <w:rsid w:val="00AD7024"/>
    <w:rsid w:val="00AF4549"/>
    <w:rsid w:val="00B050EA"/>
    <w:rsid w:val="00B11A3A"/>
    <w:rsid w:val="00B142A4"/>
    <w:rsid w:val="00B17908"/>
    <w:rsid w:val="00B23751"/>
    <w:rsid w:val="00B27AB7"/>
    <w:rsid w:val="00B33AF7"/>
    <w:rsid w:val="00B33FD9"/>
    <w:rsid w:val="00B35053"/>
    <w:rsid w:val="00B40C46"/>
    <w:rsid w:val="00B45665"/>
    <w:rsid w:val="00B47A83"/>
    <w:rsid w:val="00B51314"/>
    <w:rsid w:val="00B53620"/>
    <w:rsid w:val="00B541AE"/>
    <w:rsid w:val="00B55080"/>
    <w:rsid w:val="00B5527C"/>
    <w:rsid w:val="00B57B93"/>
    <w:rsid w:val="00B620E3"/>
    <w:rsid w:val="00B6217C"/>
    <w:rsid w:val="00B64807"/>
    <w:rsid w:val="00B673D2"/>
    <w:rsid w:val="00B67DD2"/>
    <w:rsid w:val="00B8063B"/>
    <w:rsid w:val="00B957FE"/>
    <w:rsid w:val="00B97EF2"/>
    <w:rsid w:val="00BB1D1D"/>
    <w:rsid w:val="00BB4507"/>
    <w:rsid w:val="00BB56D4"/>
    <w:rsid w:val="00BB6822"/>
    <w:rsid w:val="00BC1269"/>
    <w:rsid w:val="00BC14AF"/>
    <w:rsid w:val="00BC1FD5"/>
    <w:rsid w:val="00BC28B6"/>
    <w:rsid w:val="00BC3F88"/>
    <w:rsid w:val="00BD1B9F"/>
    <w:rsid w:val="00BD65CF"/>
    <w:rsid w:val="00BE0D0E"/>
    <w:rsid w:val="00BE1EFD"/>
    <w:rsid w:val="00BE336F"/>
    <w:rsid w:val="00BF4866"/>
    <w:rsid w:val="00BF648E"/>
    <w:rsid w:val="00BF6F45"/>
    <w:rsid w:val="00C010DE"/>
    <w:rsid w:val="00C03196"/>
    <w:rsid w:val="00C071D4"/>
    <w:rsid w:val="00C0743D"/>
    <w:rsid w:val="00C0777D"/>
    <w:rsid w:val="00C11684"/>
    <w:rsid w:val="00C12EE6"/>
    <w:rsid w:val="00C13D7B"/>
    <w:rsid w:val="00C21BBE"/>
    <w:rsid w:val="00C230CD"/>
    <w:rsid w:val="00C23979"/>
    <w:rsid w:val="00C25C26"/>
    <w:rsid w:val="00C30565"/>
    <w:rsid w:val="00C32427"/>
    <w:rsid w:val="00C3388F"/>
    <w:rsid w:val="00C358FE"/>
    <w:rsid w:val="00C40BE8"/>
    <w:rsid w:val="00C44E80"/>
    <w:rsid w:val="00C45735"/>
    <w:rsid w:val="00C46055"/>
    <w:rsid w:val="00C531FB"/>
    <w:rsid w:val="00C53816"/>
    <w:rsid w:val="00C540EA"/>
    <w:rsid w:val="00C6704A"/>
    <w:rsid w:val="00C713AB"/>
    <w:rsid w:val="00C714FE"/>
    <w:rsid w:val="00C720EC"/>
    <w:rsid w:val="00C8066A"/>
    <w:rsid w:val="00C80930"/>
    <w:rsid w:val="00C83044"/>
    <w:rsid w:val="00C86A52"/>
    <w:rsid w:val="00C954E3"/>
    <w:rsid w:val="00C96DAE"/>
    <w:rsid w:val="00CA07DA"/>
    <w:rsid w:val="00CA2BB4"/>
    <w:rsid w:val="00CB0816"/>
    <w:rsid w:val="00CB1936"/>
    <w:rsid w:val="00CB1D20"/>
    <w:rsid w:val="00CB3E39"/>
    <w:rsid w:val="00CB5363"/>
    <w:rsid w:val="00CB619F"/>
    <w:rsid w:val="00CB7409"/>
    <w:rsid w:val="00CC0857"/>
    <w:rsid w:val="00CC0F2F"/>
    <w:rsid w:val="00CC242E"/>
    <w:rsid w:val="00CC6BAB"/>
    <w:rsid w:val="00CD23E6"/>
    <w:rsid w:val="00CD28CC"/>
    <w:rsid w:val="00CD4AA5"/>
    <w:rsid w:val="00CE134E"/>
    <w:rsid w:val="00CE3435"/>
    <w:rsid w:val="00CE41BF"/>
    <w:rsid w:val="00CF068A"/>
    <w:rsid w:val="00CF254B"/>
    <w:rsid w:val="00CF4118"/>
    <w:rsid w:val="00D035E3"/>
    <w:rsid w:val="00D046AD"/>
    <w:rsid w:val="00D112D2"/>
    <w:rsid w:val="00D13F1F"/>
    <w:rsid w:val="00D21129"/>
    <w:rsid w:val="00D2304E"/>
    <w:rsid w:val="00D23A07"/>
    <w:rsid w:val="00D243C3"/>
    <w:rsid w:val="00D25257"/>
    <w:rsid w:val="00D252BC"/>
    <w:rsid w:val="00D27CAF"/>
    <w:rsid w:val="00D36D67"/>
    <w:rsid w:val="00D4249C"/>
    <w:rsid w:val="00D470C2"/>
    <w:rsid w:val="00D50E11"/>
    <w:rsid w:val="00D516E0"/>
    <w:rsid w:val="00D52454"/>
    <w:rsid w:val="00D5321D"/>
    <w:rsid w:val="00D54B38"/>
    <w:rsid w:val="00D55319"/>
    <w:rsid w:val="00D57E4F"/>
    <w:rsid w:val="00D60C77"/>
    <w:rsid w:val="00D60D73"/>
    <w:rsid w:val="00D61129"/>
    <w:rsid w:val="00D6283D"/>
    <w:rsid w:val="00D62C61"/>
    <w:rsid w:val="00D63645"/>
    <w:rsid w:val="00D64149"/>
    <w:rsid w:val="00D64753"/>
    <w:rsid w:val="00D65BD5"/>
    <w:rsid w:val="00D777EF"/>
    <w:rsid w:val="00D8450E"/>
    <w:rsid w:val="00D852EA"/>
    <w:rsid w:val="00D86B52"/>
    <w:rsid w:val="00D86E1D"/>
    <w:rsid w:val="00D90C0A"/>
    <w:rsid w:val="00D91278"/>
    <w:rsid w:val="00D91502"/>
    <w:rsid w:val="00D935B6"/>
    <w:rsid w:val="00D9426E"/>
    <w:rsid w:val="00D9487E"/>
    <w:rsid w:val="00DA1C4C"/>
    <w:rsid w:val="00DA34B6"/>
    <w:rsid w:val="00DA7734"/>
    <w:rsid w:val="00DB1B1D"/>
    <w:rsid w:val="00DB2902"/>
    <w:rsid w:val="00DB509B"/>
    <w:rsid w:val="00DB5879"/>
    <w:rsid w:val="00DB6E8B"/>
    <w:rsid w:val="00DB7360"/>
    <w:rsid w:val="00DC6903"/>
    <w:rsid w:val="00DD2302"/>
    <w:rsid w:val="00DE166A"/>
    <w:rsid w:val="00DE50D6"/>
    <w:rsid w:val="00DE6A54"/>
    <w:rsid w:val="00DF2B20"/>
    <w:rsid w:val="00DF4EC0"/>
    <w:rsid w:val="00E074BF"/>
    <w:rsid w:val="00E21019"/>
    <w:rsid w:val="00E22D0D"/>
    <w:rsid w:val="00E259A9"/>
    <w:rsid w:val="00E30606"/>
    <w:rsid w:val="00E330CA"/>
    <w:rsid w:val="00E35A06"/>
    <w:rsid w:val="00E37B67"/>
    <w:rsid w:val="00E400A6"/>
    <w:rsid w:val="00E40CD6"/>
    <w:rsid w:val="00E4163A"/>
    <w:rsid w:val="00E416FA"/>
    <w:rsid w:val="00E445BC"/>
    <w:rsid w:val="00E50E7B"/>
    <w:rsid w:val="00E53C23"/>
    <w:rsid w:val="00E551ED"/>
    <w:rsid w:val="00E576F0"/>
    <w:rsid w:val="00E61205"/>
    <w:rsid w:val="00E62B6C"/>
    <w:rsid w:val="00E80968"/>
    <w:rsid w:val="00E81DB4"/>
    <w:rsid w:val="00E82BAF"/>
    <w:rsid w:val="00E83A48"/>
    <w:rsid w:val="00E83F44"/>
    <w:rsid w:val="00E8583C"/>
    <w:rsid w:val="00E92C59"/>
    <w:rsid w:val="00E93165"/>
    <w:rsid w:val="00E9351D"/>
    <w:rsid w:val="00E93A92"/>
    <w:rsid w:val="00E96CCA"/>
    <w:rsid w:val="00EA2A08"/>
    <w:rsid w:val="00EA3950"/>
    <w:rsid w:val="00EB04B1"/>
    <w:rsid w:val="00EB0F36"/>
    <w:rsid w:val="00EB5A73"/>
    <w:rsid w:val="00EB73F8"/>
    <w:rsid w:val="00EB7D58"/>
    <w:rsid w:val="00EC5BE6"/>
    <w:rsid w:val="00ED428A"/>
    <w:rsid w:val="00ED6030"/>
    <w:rsid w:val="00ED6ADC"/>
    <w:rsid w:val="00ED6EEA"/>
    <w:rsid w:val="00ED6F49"/>
    <w:rsid w:val="00EE0C53"/>
    <w:rsid w:val="00EE2D23"/>
    <w:rsid w:val="00EE2D4D"/>
    <w:rsid w:val="00EE3D3F"/>
    <w:rsid w:val="00EE68E4"/>
    <w:rsid w:val="00EF2B8E"/>
    <w:rsid w:val="00EF62A8"/>
    <w:rsid w:val="00EF66D1"/>
    <w:rsid w:val="00EF79D6"/>
    <w:rsid w:val="00F02FB5"/>
    <w:rsid w:val="00F043DB"/>
    <w:rsid w:val="00F06A00"/>
    <w:rsid w:val="00F07132"/>
    <w:rsid w:val="00F07A11"/>
    <w:rsid w:val="00F12127"/>
    <w:rsid w:val="00F12717"/>
    <w:rsid w:val="00F136C0"/>
    <w:rsid w:val="00F20DEA"/>
    <w:rsid w:val="00F2658D"/>
    <w:rsid w:val="00F34412"/>
    <w:rsid w:val="00F346A4"/>
    <w:rsid w:val="00F37F16"/>
    <w:rsid w:val="00F43E33"/>
    <w:rsid w:val="00F55040"/>
    <w:rsid w:val="00F577A2"/>
    <w:rsid w:val="00F57AE6"/>
    <w:rsid w:val="00F633E1"/>
    <w:rsid w:val="00F639B0"/>
    <w:rsid w:val="00F64DE1"/>
    <w:rsid w:val="00F6542D"/>
    <w:rsid w:val="00F70C72"/>
    <w:rsid w:val="00F715DB"/>
    <w:rsid w:val="00F719E0"/>
    <w:rsid w:val="00F73810"/>
    <w:rsid w:val="00F747AC"/>
    <w:rsid w:val="00F76A65"/>
    <w:rsid w:val="00F76D44"/>
    <w:rsid w:val="00F77306"/>
    <w:rsid w:val="00F8014F"/>
    <w:rsid w:val="00F8139B"/>
    <w:rsid w:val="00F81F8E"/>
    <w:rsid w:val="00F829CD"/>
    <w:rsid w:val="00F82D46"/>
    <w:rsid w:val="00F90562"/>
    <w:rsid w:val="00F96600"/>
    <w:rsid w:val="00F97A5A"/>
    <w:rsid w:val="00FA000E"/>
    <w:rsid w:val="00FA1A3B"/>
    <w:rsid w:val="00FA3241"/>
    <w:rsid w:val="00FB090A"/>
    <w:rsid w:val="00FB1140"/>
    <w:rsid w:val="00FB237A"/>
    <w:rsid w:val="00FB7016"/>
    <w:rsid w:val="00FB702C"/>
    <w:rsid w:val="00FC5032"/>
    <w:rsid w:val="00FC7F13"/>
    <w:rsid w:val="00FD5DD8"/>
    <w:rsid w:val="00FD603C"/>
    <w:rsid w:val="00FD7819"/>
    <w:rsid w:val="00FE3022"/>
    <w:rsid w:val="00FE3501"/>
    <w:rsid w:val="00FE52E3"/>
    <w:rsid w:val="00FF1F44"/>
    <w:rsid w:val="00FF6C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semiHidden/>
    <w:unhideWhenUsed/>
    <w:rsid w:val="00C32427"/>
    <w:pPr>
      <w:spacing w:after="120"/>
      <w:textAlignment w:val="baseline"/>
    </w:pPr>
    <w:rPr>
      <w:rFonts w:ascii="Times New Roman" w:eastAsia="Times New Roman" w:hAnsi="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semiHidden/>
    <w:unhideWhenUsed/>
    <w:rsid w:val="00C32427"/>
    <w:pPr>
      <w:spacing w:after="120"/>
      <w:textAlignment w:val="baseline"/>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3155">
      <w:bodyDiv w:val="1"/>
      <w:marLeft w:val="0"/>
      <w:marRight w:val="0"/>
      <w:marTop w:val="0"/>
      <w:marBottom w:val="0"/>
      <w:divBdr>
        <w:top w:val="none" w:sz="0" w:space="0" w:color="auto"/>
        <w:left w:val="none" w:sz="0" w:space="0" w:color="auto"/>
        <w:bottom w:val="none" w:sz="0" w:space="0" w:color="auto"/>
        <w:right w:val="none" w:sz="0" w:space="0" w:color="auto"/>
      </w:divBdr>
    </w:div>
    <w:div w:id="172578185">
      <w:bodyDiv w:val="1"/>
      <w:marLeft w:val="0"/>
      <w:marRight w:val="0"/>
      <w:marTop w:val="0"/>
      <w:marBottom w:val="0"/>
      <w:divBdr>
        <w:top w:val="none" w:sz="0" w:space="0" w:color="auto"/>
        <w:left w:val="none" w:sz="0" w:space="0" w:color="auto"/>
        <w:bottom w:val="none" w:sz="0" w:space="0" w:color="auto"/>
        <w:right w:val="none" w:sz="0" w:space="0" w:color="auto"/>
      </w:divBdr>
      <w:divsChild>
        <w:div w:id="1219321092">
          <w:marLeft w:val="0"/>
          <w:marRight w:val="0"/>
          <w:marTop w:val="240"/>
          <w:marBottom w:val="0"/>
          <w:divBdr>
            <w:top w:val="none" w:sz="0" w:space="0" w:color="auto"/>
            <w:left w:val="none" w:sz="0" w:space="0" w:color="auto"/>
            <w:bottom w:val="none" w:sz="0" w:space="0" w:color="auto"/>
            <w:right w:val="none" w:sz="0" w:space="0" w:color="auto"/>
          </w:divBdr>
        </w:div>
      </w:divsChild>
    </w:div>
    <w:div w:id="240333742">
      <w:bodyDiv w:val="1"/>
      <w:marLeft w:val="0"/>
      <w:marRight w:val="0"/>
      <w:marTop w:val="0"/>
      <w:marBottom w:val="0"/>
      <w:divBdr>
        <w:top w:val="none" w:sz="0" w:space="0" w:color="auto"/>
        <w:left w:val="none" w:sz="0" w:space="0" w:color="auto"/>
        <w:bottom w:val="none" w:sz="0" w:space="0" w:color="auto"/>
        <w:right w:val="none" w:sz="0" w:space="0" w:color="auto"/>
      </w:divBdr>
    </w:div>
    <w:div w:id="619339559">
      <w:bodyDiv w:val="1"/>
      <w:marLeft w:val="0"/>
      <w:marRight w:val="0"/>
      <w:marTop w:val="0"/>
      <w:marBottom w:val="0"/>
      <w:divBdr>
        <w:top w:val="none" w:sz="0" w:space="0" w:color="auto"/>
        <w:left w:val="none" w:sz="0" w:space="0" w:color="auto"/>
        <w:bottom w:val="none" w:sz="0" w:space="0" w:color="auto"/>
        <w:right w:val="none" w:sz="0" w:space="0" w:color="auto"/>
      </w:divBdr>
    </w:div>
    <w:div w:id="625044953">
      <w:bodyDiv w:val="1"/>
      <w:marLeft w:val="0"/>
      <w:marRight w:val="0"/>
      <w:marTop w:val="0"/>
      <w:marBottom w:val="0"/>
      <w:divBdr>
        <w:top w:val="none" w:sz="0" w:space="0" w:color="auto"/>
        <w:left w:val="none" w:sz="0" w:space="0" w:color="auto"/>
        <w:bottom w:val="none" w:sz="0" w:space="0" w:color="auto"/>
        <w:right w:val="none" w:sz="0" w:space="0" w:color="auto"/>
      </w:divBdr>
    </w:div>
    <w:div w:id="639463742">
      <w:bodyDiv w:val="1"/>
      <w:marLeft w:val="0"/>
      <w:marRight w:val="0"/>
      <w:marTop w:val="0"/>
      <w:marBottom w:val="0"/>
      <w:divBdr>
        <w:top w:val="none" w:sz="0" w:space="0" w:color="auto"/>
        <w:left w:val="none" w:sz="0" w:space="0" w:color="auto"/>
        <w:bottom w:val="none" w:sz="0" w:space="0" w:color="auto"/>
        <w:right w:val="none" w:sz="0" w:space="0" w:color="auto"/>
      </w:divBdr>
    </w:div>
    <w:div w:id="950168216">
      <w:bodyDiv w:val="1"/>
      <w:marLeft w:val="0"/>
      <w:marRight w:val="0"/>
      <w:marTop w:val="0"/>
      <w:marBottom w:val="0"/>
      <w:divBdr>
        <w:top w:val="none" w:sz="0" w:space="0" w:color="auto"/>
        <w:left w:val="none" w:sz="0" w:space="0" w:color="auto"/>
        <w:bottom w:val="none" w:sz="0" w:space="0" w:color="auto"/>
        <w:right w:val="none" w:sz="0" w:space="0" w:color="auto"/>
      </w:divBdr>
    </w:div>
    <w:div w:id="1094322840">
      <w:bodyDiv w:val="1"/>
      <w:marLeft w:val="0"/>
      <w:marRight w:val="0"/>
      <w:marTop w:val="0"/>
      <w:marBottom w:val="0"/>
      <w:divBdr>
        <w:top w:val="none" w:sz="0" w:space="0" w:color="auto"/>
        <w:left w:val="none" w:sz="0" w:space="0" w:color="auto"/>
        <w:bottom w:val="none" w:sz="0" w:space="0" w:color="auto"/>
        <w:right w:val="none" w:sz="0" w:space="0" w:color="auto"/>
      </w:divBdr>
    </w:div>
    <w:div w:id="1402366972">
      <w:bodyDiv w:val="1"/>
      <w:marLeft w:val="0"/>
      <w:marRight w:val="0"/>
      <w:marTop w:val="0"/>
      <w:marBottom w:val="0"/>
      <w:divBdr>
        <w:top w:val="none" w:sz="0" w:space="0" w:color="auto"/>
        <w:left w:val="none" w:sz="0" w:space="0" w:color="auto"/>
        <w:bottom w:val="none" w:sz="0" w:space="0" w:color="auto"/>
        <w:right w:val="none" w:sz="0" w:space="0" w:color="auto"/>
      </w:divBdr>
    </w:div>
    <w:div w:id="1408922315">
      <w:bodyDiv w:val="1"/>
      <w:marLeft w:val="0"/>
      <w:marRight w:val="0"/>
      <w:marTop w:val="0"/>
      <w:marBottom w:val="0"/>
      <w:divBdr>
        <w:top w:val="none" w:sz="0" w:space="0" w:color="auto"/>
        <w:left w:val="none" w:sz="0" w:space="0" w:color="auto"/>
        <w:bottom w:val="none" w:sz="0" w:space="0" w:color="auto"/>
        <w:right w:val="none" w:sz="0" w:space="0" w:color="auto"/>
      </w:divBdr>
      <w:divsChild>
        <w:div w:id="1689871292">
          <w:marLeft w:val="0"/>
          <w:marRight w:val="0"/>
          <w:marTop w:val="0"/>
          <w:marBottom w:val="0"/>
          <w:divBdr>
            <w:top w:val="none" w:sz="0" w:space="0" w:color="auto"/>
            <w:left w:val="none" w:sz="0" w:space="0" w:color="auto"/>
            <w:bottom w:val="none" w:sz="0" w:space="0" w:color="auto"/>
            <w:right w:val="none" w:sz="0" w:space="0" w:color="auto"/>
          </w:divBdr>
        </w:div>
      </w:divsChild>
    </w:div>
    <w:div w:id="1448423660">
      <w:bodyDiv w:val="1"/>
      <w:marLeft w:val="0"/>
      <w:marRight w:val="0"/>
      <w:marTop w:val="0"/>
      <w:marBottom w:val="0"/>
      <w:divBdr>
        <w:top w:val="none" w:sz="0" w:space="0" w:color="auto"/>
        <w:left w:val="none" w:sz="0" w:space="0" w:color="auto"/>
        <w:bottom w:val="none" w:sz="0" w:space="0" w:color="auto"/>
        <w:right w:val="none" w:sz="0" w:space="0" w:color="auto"/>
      </w:divBdr>
    </w:div>
    <w:div w:id="1506944316">
      <w:bodyDiv w:val="1"/>
      <w:marLeft w:val="0"/>
      <w:marRight w:val="0"/>
      <w:marTop w:val="0"/>
      <w:marBottom w:val="0"/>
      <w:divBdr>
        <w:top w:val="none" w:sz="0" w:space="0" w:color="auto"/>
        <w:left w:val="none" w:sz="0" w:space="0" w:color="auto"/>
        <w:bottom w:val="none" w:sz="0" w:space="0" w:color="auto"/>
        <w:right w:val="none" w:sz="0" w:space="0" w:color="auto"/>
      </w:divBdr>
    </w:div>
    <w:div w:id="1856571175">
      <w:bodyDiv w:val="1"/>
      <w:marLeft w:val="0"/>
      <w:marRight w:val="0"/>
      <w:marTop w:val="0"/>
      <w:marBottom w:val="0"/>
      <w:divBdr>
        <w:top w:val="none" w:sz="0" w:space="0" w:color="auto"/>
        <w:left w:val="none" w:sz="0" w:space="0" w:color="auto"/>
        <w:bottom w:val="none" w:sz="0" w:space="0" w:color="auto"/>
        <w:right w:val="none" w:sz="0" w:space="0" w:color="auto"/>
      </w:divBdr>
    </w:div>
    <w:div w:id="2025864295">
      <w:bodyDiv w:val="1"/>
      <w:marLeft w:val="0"/>
      <w:marRight w:val="0"/>
      <w:marTop w:val="0"/>
      <w:marBottom w:val="0"/>
      <w:divBdr>
        <w:top w:val="none" w:sz="0" w:space="0" w:color="auto"/>
        <w:left w:val="none" w:sz="0" w:space="0" w:color="auto"/>
        <w:bottom w:val="none" w:sz="0" w:space="0" w:color="auto"/>
        <w:right w:val="none" w:sz="0" w:space="0" w:color="auto"/>
      </w:divBdr>
    </w:div>
    <w:div w:id="209010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Roberta.Canulla@fao.org%3e" TargetMode="External"/><Relationship Id="rId18" Type="http://schemas.openxmlformats.org/officeDocument/2006/relationships/hyperlink" Target="mailto:Chedly.Kayouli@fao.org" TargetMode="External"/><Relationship Id="rId26" Type="http://schemas.openxmlformats.org/officeDocument/2006/relationships/image" Target="media/image3.tiff"/><Relationship Id="rId3" Type="http://schemas.openxmlformats.org/officeDocument/2006/relationships/styles" Target="styles.xml"/><Relationship Id="rId21" Type="http://schemas.openxmlformats.org/officeDocument/2006/relationships/hyperlink" Target="mailto:Bruno.Minjauw@fao.org" TargetMode="External"/><Relationship Id="rId7" Type="http://schemas.openxmlformats.org/officeDocument/2006/relationships/footnotes" Target="footnotes.xml"/><Relationship Id="rId12" Type="http://schemas.openxmlformats.org/officeDocument/2006/relationships/hyperlink" Target="mailto:ahmad.almajali@fao.org" TargetMode="External"/><Relationship Id="rId17" Type="http://schemas.openxmlformats.org/officeDocument/2006/relationships/hyperlink" Target="ftp://ext-ftp.fao.org/DOs/Data/Upload/Lebanon/FSSWG/Copy%20of%20LCRP-frameworks%20and%20Indictr%20defin-Food%20(Final%20NC%2026_11_2014%20v2).xlsx" TargetMode="External"/><Relationship Id="rId25" Type="http://schemas.openxmlformats.org/officeDocument/2006/relationships/hyperlink" Target="ftp://ext-ftp.fao.org/DOs/Data/Upload/Lebanon/FSSWG/Food%20contingency%20plan%20ver3.xlsx" TargetMode="External"/><Relationship Id="rId2" Type="http://schemas.openxmlformats.org/officeDocument/2006/relationships/numbering" Target="numbering.xml"/><Relationship Id="rId16" Type="http://schemas.openxmlformats.org/officeDocument/2006/relationships/hyperlink" Target="ftp://ext-ftp.fao.org/DOs/Data/Upload/Lebanon/FSSWG/Food%20Security%20Sector%20WG%20ToRs-Revised%20September%202014.doc" TargetMode="External"/><Relationship Id="rId20" Type="http://schemas.openxmlformats.org/officeDocument/2006/relationships/hyperlink" Target="mailto:Naison.chakatsva@wfp.or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o.org/fileadmin/user_upload/oed/docs/FSC%20evaluation%20report%20final%20OED%20Website.pdf" TargetMode="External"/><Relationship Id="rId24" Type="http://schemas.openxmlformats.org/officeDocument/2006/relationships/image" Target="media/image20.wm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foodsecuritycluster.net/content/fsc-evaluation" TargetMode="External"/><Relationship Id="rId23" Type="http://schemas.openxmlformats.org/officeDocument/2006/relationships/image" Target="media/image2.wmf"/><Relationship Id="rId28" Type="http://schemas.openxmlformats.org/officeDocument/2006/relationships/hyperlink" Target="mailto:bruno.minjauw@fao.org" TargetMode="External"/><Relationship Id="rId10" Type="http://schemas.openxmlformats.org/officeDocument/2006/relationships/image" Target="media/image10.wmf"/><Relationship Id="rId19" Type="http://schemas.openxmlformats.org/officeDocument/2006/relationships/hyperlink" Target="mailto:Bruno.Minjauw@fao.org"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tp://ext-ftp.fao.org/DOs/Data/Upload/Lebanon/Dairy%20Value%20Chain%20Nov%202014.pdf" TargetMode="External"/><Relationship Id="rId22" Type="http://schemas.openxmlformats.org/officeDocument/2006/relationships/hyperlink" Target="mailto:Naison.chakatsva@wfp.org" TargetMode="External"/><Relationship Id="rId27" Type="http://schemas.openxmlformats.org/officeDocument/2006/relationships/hyperlink" Target="mailto:bruno.minjauw@fao.org"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5.tiff"/><Relationship Id="rId2" Type="http://schemas.openxmlformats.org/officeDocument/2006/relationships/image" Target="media/image40.gif"/><Relationship Id="rId1" Type="http://schemas.openxmlformats.org/officeDocument/2006/relationships/image" Target="media/image4.gif"/><Relationship Id="rId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94672D-58AB-4F06-99E8-D68D27FA8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2531</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Badine, Rita (FAOLB)</cp:lastModifiedBy>
  <cp:revision>2</cp:revision>
  <cp:lastPrinted>2015-01-27T10:42:00Z</cp:lastPrinted>
  <dcterms:created xsi:type="dcterms:W3CDTF">2015-02-13T07:17:00Z</dcterms:created>
  <dcterms:modified xsi:type="dcterms:W3CDTF">2015-02-13T07:17:00Z</dcterms:modified>
</cp:coreProperties>
</file>