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9BB" w:rsidRDefault="004449A5" w:rsidP="00213F92">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6" type="#_x0000_t75" style="position:absolute;margin-left:158.25pt;margin-top:-.2pt;width:86.25pt;height:97.25pt;z-index:1;visibility:visible;mso-position-horizontal-relative:margin">
            <v:imagedata r:id="rId4" o:title=""/>
            <w10:wrap anchorx="margin"/>
          </v:shape>
        </w:pict>
      </w:r>
    </w:p>
    <w:p w:rsidR="00C329BB" w:rsidRDefault="00C329BB" w:rsidP="00213F92"/>
    <w:p w:rsidR="00C329BB" w:rsidRDefault="00C329BB" w:rsidP="00213F92"/>
    <w:p w:rsidR="00C329BB" w:rsidRDefault="00C329BB" w:rsidP="00213F92"/>
    <w:p w:rsidR="00C329BB" w:rsidRDefault="00C329BB" w:rsidP="00213F92"/>
    <w:p w:rsidR="00C329BB" w:rsidRDefault="00706C10" w:rsidP="00E44730">
      <w:pPr>
        <w:jc w:val="both"/>
      </w:pPr>
      <w:r>
        <w:t>Issue date: 25 October 2016</w:t>
      </w:r>
    </w:p>
    <w:p w:rsidR="00C329BB" w:rsidRDefault="00C329BB" w:rsidP="00E44730">
      <w:pPr>
        <w:jc w:val="both"/>
      </w:pPr>
      <w:r>
        <w:t xml:space="preserve">The Office of the High Commissioner for Refugees (UNHCR) is calling for Expressions of Interest from potential organisations who would like to partner with UNHCR on community based </w:t>
      </w:r>
      <w:r w:rsidR="004449A5">
        <w:t xml:space="preserve">social </w:t>
      </w:r>
      <w:r w:rsidR="001226F5">
        <w:t>protection for</w:t>
      </w:r>
      <w:r>
        <w:t xml:space="preserve"> Syrian </w:t>
      </w:r>
      <w:r w:rsidR="000A1120">
        <w:t>refugees across</w:t>
      </w:r>
      <w:r>
        <w:t xml:space="preserve"> 15 defined areas in Jordan.</w:t>
      </w:r>
    </w:p>
    <w:p w:rsidR="00C329BB" w:rsidRPr="00C31532" w:rsidRDefault="00C329BB" w:rsidP="00E44730">
      <w:pPr>
        <w:jc w:val="both"/>
        <w:rPr>
          <w:b/>
          <w:bCs/>
        </w:rPr>
      </w:pPr>
      <w:r w:rsidRPr="00C31532">
        <w:rPr>
          <w:b/>
          <w:bCs/>
        </w:rPr>
        <w:t>Call for Expression of Interest (</w:t>
      </w:r>
      <w:proofErr w:type="spellStart"/>
      <w:r w:rsidRPr="00C31532">
        <w:rPr>
          <w:b/>
          <w:bCs/>
        </w:rPr>
        <w:t>CEoI</w:t>
      </w:r>
      <w:proofErr w:type="spellEnd"/>
      <w:r w:rsidRPr="00C31532">
        <w:rPr>
          <w:b/>
          <w:bCs/>
        </w:rPr>
        <w:t>)</w:t>
      </w:r>
    </w:p>
    <w:p w:rsidR="00C329BB" w:rsidRDefault="00C329BB" w:rsidP="00943B1E">
      <w:pPr>
        <w:jc w:val="both"/>
        <w:rPr>
          <w:lang w:val="en-US"/>
        </w:rPr>
      </w:pPr>
      <w:r>
        <w:t>UNHCR Jordan implements its programme through partnerships with Government, local and international organisations in collaboration with other operational partners. The purpose of this Call for Expression of Interest is to invite interested agencies to express their interest in implementing the following project for UNHCR.</w:t>
      </w:r>
      <w:r w:rsidRPr="00943B1E">
        <w:rPr>
          <w:lang w:val="en-US"/>
        </w:rPr>
        <w:t xml:space="preserve"> </w:t>
      </w:r>
    </w:p>
    <w:p w:rsidR="00C329BB" w:rsidRDefault="00C329BB" w:rsidP="00943B1E">
      <w:pPr>
        <w:jc w:val="both"/>
        <w:rPr>
          <w:lang w:val="en-US"/>
        </w:rPr>
      </w:pPr>
      <w:r>
        <w:rPr>
          <w:lang w:val="en-US"/>
        </w:rPr>
        <w:t>The Partner Declaration (Annex A) has to be completed by prospective partners that are not yet registered with UNHCR Headquarters and sent along with the concept note.</w:t>
      </w:r>
    </w:p>
    <w:p w:rsidR="00C329BB" w:rsidRDefault="00C329BB" w:rsidP="00E44730">
      <w:pPr>
        <w:jc w:val="both"/>
      </w:pPr>
      <w:r>
        <w:t xml:space="preserve">Community </w:t>
      </w:r>
      <w:r w:rsidR="00FA7CBE">
        <w:t>based Social Protection in Urban areas</w:t>
      </w:r>
      <w:r>
        <w:t xml:space="preserve"> (EOI/JOR/</w:t>
      </w:r>
      <w:r w:rsidR="00630C22">
        <w:t>01</w:t>
      </w:r>
      <w:r>
        <w:t>/SYR</w:t>
      </w:r>
      <w:r w:rsidRPr="00BB5B05">
        <w:t>/201</w:t>
      </w:r>
      <w:r>
        <w:t>7</w:t>
      </w:r>
      <w:r w:rsidRPr="00BB5B05">
        <w:t>)</w:t>
      </w:r>
    </w:p>
    <w:p w:rsidR="00C329BB" w:rsidRDefault="00C329BB" w:rsidP="00E44730">
      <w:pPr>
        <w:jc w:val="both"/>
      </w:pPr>
      <w:r>
        <w:t>Selected partners are expected to manage the daily operational project activities under UNHCR overall guidance and supervision.</w:t>
      </w:r>
    </w:p>
    <w:p w:rsidR="00C329BB" w:rsidRPr="00635DEB" w:rsidRDefault="00C329BB" w:rsidP="000261E1">
      <w:pPr>
        <w:jc w:val="both"/>
      </w:pPr>
      <w:r>
        <w:t xml:space="preserve">Organisations that have unique and complementary attributes to UNHCR’s capacities and resources for undertaking this Project are invited to respond by submitting the attached Concept Note(s) by </w:t>
      </w:r>
      <w:r w:rsidR="00630C22">
        <w:t xml:space="preserve">07 November </w:t>
      </w:r>
      <w:r>
        <w:t xml:space="preserve">2016.The completed Concept Note must be clear and concise, not exceeding 3 pages and should be submitted electronically to the address </w:t>
      </w:r>
      <w:hyperlink r:id="rId5" w:history="1">
        <w:r w:rsidR="001434D9" w:rsidRPr="00635DEB">
          <w:rPr>
            <w:rStyle w:val="Hyperlink"/>
            <w:color w:val="auto"/>
            <w:u w:val="none"/>
          </w:rPr>
          <w:t>joramco</w:t>
        </w:r>
        <w:r w:rsidR="001434D9">
          <w:rPr>
            <w:rStyle w:val="Hyperlink"/>
            <w:color w:val="auto"/>
            <w:u w:val="none"/>
          </w:rPr>
          <w:t>n</w:t>
        </w:r>
        <w:r w:rsidR="001434D9" w:rsidRPr="00635DEB">
          <w:rPr>
            <w:rStyle w:val="Hyperlink"/>
            <w:color w:val="auto"/>
            <w:u w:val="none"/>
          </w:rPr>
          <w:t>@unhcr.org</w:t>
        </w:r>
      </w:hyperlink>
      <w:r w:rsidRPr="00635DEB">
        <w:t xml:space="preserve"> </w:t>
      </w:r>
      <w:r w:rsidRPr="00635DEB">
        <w:rPr>
          <w:rStyle w:val="Hyperlink"/>
          <w:color w:val="auto"/>
          <w:u w:val="none"/>
        </w:rPr>
        <w:t xml:space="preserve">  with a copy to </w:t>
      </w:r>
      <w:hyperlink r:id="rId6" w:history="1">
        <w:r w:rsidRPr="00635DEB">
          <w:rPr>
            <w:rStyle w:val="Hyperlink"/>
            <w:color w:val="auto"/>
            <w:u w:val="none"/>
          </w:rPr>
          <w:t>bhattarp@unhcr.org</w:t>
        </w:r>
      </w:hyperlink>
      <w:r w:rsidRPr="00635DEB">
        <w:rPr>
          <w:rStyle w:val="Hyperlink"/>
          <w:color w:val="auto"/>
          <w:u w:val="none"/>
        </w:rPr>
        <w:t xml:space="preserve"> within the deadline</w:t>
      </w:r>
      <w:bookmarkStart w:id="0" w:name="_GoBack"/>
      <w:bookmarkEnd w:id="0"/>
    </w:p>
    <w:p w:rsidR="00C329BB" w:rsidRDefault="00C329BB" w:rsidP="00E44730">
      <w:pPr>
        <w:jc w:val="both"/>
      </w:pPr>
      <w:r>
        <w:t xml:space="preserve">Upon receipt of the Concept Notes, a UNHCR multi-functional committee will review these in accordance with the pre-defined criteria reflected in the </w:t>
      </w:r>
      <w:proofErr w:type="spellStart"/>
      <w:r>
        <w:t>CEoI</w:t>
      </w:r>
      <w:proofErr w:type="spellEnd"/>
      <w:r>
        <w:t xml:space="preserve">. The applicant organisations will receive written notification of the outcome of the assessment by </w:t>
      </w:r>
      <w:smartTag w:uri="urn:schemas-microsoft-com:office:smarttags" w:element="date">
        <w:smartTagPr>
          <w:attr w:name="Year" w:val="2016"/>
          <w:attr w:name="Day" w:val="30"/>
          <w:attr w:name="Month" w:val="11"/>
        </w:smartTagPr>
        <w:r>
          <w:t>30 November 2016</w:t>
        </w:r>
      </w:smartTag>
      <w:r>
        <w:t xml:space="preserve">. </w:t>
      </w:r>
    </w:p>
    <w:p w:rsidR="00C329BB" w:rsidRDefault="00C329BB" w:rsidP="00773365"/>
    <w:sectPr w:rsidR="00C329BB" w:rsidSect="001D4099">
      <w:pgSz w:w="11906" w:h="16838"/>
      <w:pgMar w:top="993"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trackRevisions/>
  <w:doNotTrackMove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F92"/>
    <w:rsid w:val="00007386"/>
    <w:rsid w:val="000261E1"/>
    <w:rsid w:val="00030AE3"/>
    <w:rsid w:val="00077FD1"/>
    <w:rsid w:val="00085540"/>
    <w:rsid w:val="000A1120"/>
    <w:rsid w:val="001226F5"/>
    <w:rsid w:val="001434D9"/>
    <w:rsid w:val="00190CAF"/>
    <w:rsid w:val="001957DC"/>
    <w:rsid w:val="001A452B"/>
    <w:rsid w:val="001C4F6E"/>
    <w:rsid w:val="001D4099"/>
    <w:rsid w:val="00213F92"/>
    <w:rsid w:val="0028054E"/>
    <w:rsid w:val="002A1061"/>
    <w:rsid w:val="003D352B"/>
    <w:rsid w:val="003E2642"/>
    <w:rsid w:val="004449A5"/>
    <w:rsid w:val="0047503C"/>
    <w:rsid w:val="004F6308"/>
    <w:rsid w:val="00527CBB"/>
    <w:rsid w:val="005703B7"/>
    <w:rsid w:val="00630C22"/>
    <w:rsid w:val="006312C3"/>
    <w:rsid w:val="00635DEB"/>
    <w:rsid w:val="00690F46"/>
    <w:rsid w:val="006A30E4"/>
    <w:rsid w:val="006A37A6"/>
    <w:rsid w:val="006B16F1"/>
    <w:rsid w:val="006E0F75"/>
    <w:rsid w:val="00706C10"/>
    <w:rsid w:val="00726C50"/>
    <w:rsid w:val="0072723F"/>
    <w:rsid w:val="0076774D"/>
    <w:rsid w:val="00773365"/>
    <w:rsid w:val="007F669D"/>
    <w:rsid w:val="008121F5"/>
    <w:rsid w:val="008E5FFF"/>
    <w:rsid w:val="00927C39"/>
    <w:rsid w:val="00942DF5"/>
    <w:rsid w:val="00943B1E"/>
    <w:rsid w:val="009C0234"/>
    <w:rsid w:val="009D2360"/>
    <w:rsid w:val="00A40E0A"/>
    <w:rsid w:val="00AE0E8A"/>
    <w:rsid w:val="00B023D2"/>
    <w:rsid w:val="00B16784"/>
    <w:rsid w:val="00B175D9"/>
    <w:rsid w:val="00B27BCE"/>
    <w:rsid w:val="00B55098"/>
    <w:rsid w:val="00B87CD5"/>
    <w:rsid w:val="00BB5B05"/>
    <w:rsid w:val="00BD5E09"/>
    <w:rsid w:val="00C31532"/>
    <w:rsid w:val="00C327EC"/>
    <w:rsid w:val="00C329BB"/>
    <w:rsid w:val="00C81A79"/>
    <w:rsid w:val="00D16856"/>
    <w:rsid w:val="00D30351"/>
    <w:rsid w:val="00D835BD"/>
    <w:rsid w:val="00DD6FDB"/>
    <w:rsid w:val="00DF2D3F"/>
    <w:rsid w:val="00E07477"/>
    <w:rsid w:val="00E44730"/>
    <w:rsid w:val="00EB432B"/>
    <w:rsid w:val="00ED29BF"/>
    <w:rsid w:val="00F2739E"/>
    <w:rsid w:val="00F63805"/>
    <w:rsid w:val="00FA7CBE"/>
    <w:rsid w:val="00FB3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1027"/>
    <o:shapelayout v:ext="edit">
      <o:idmap v:ext="edit" data="1"/>
    </o:shapelayout>
  </w:shapeDefaults>
  <w:decimalSymbol w:val="."/>
  <w:listSeparator w:val=","/>
  <w15:docId w15:val="{AB928B77-F114-4E00-9CED-CA05CCB2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E8A"/>
    <w:pPr>
      <w:spacing w:after="160" w:line="259" w:lineRule="auto"/>
    </w:pPr>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8054E"/>
    <w:rPr>
      <w:color w:val="0563C1"/>
      <w:u w:val="single"/>
    </w:rPr>
  </w:style>
  <w:style w:type="paragraph" w:styleId="BalloonText">
    <w:name w:val="Balloon Text"/>
    <w:basedOn w:val="Normal"/>
    <w:link w:val="BalloonTextChar"/>
    <w:uiPriority w:val="99"/>
    <w:semiHidden/>
    <w:rsid w:val="001C4F6E"/>
    <w:rPr>
      <w:sz w:val="2"/>
      <w:szCs w:val="2"/>
    </w:rPr>
  </w:style>
  <w:style w:type="character" w:customStyle="1" w:styleId="BalloonTextChar">
    <w:name w:val="Balloon Text Char"/>
    <w:link w:val="BalloonText"/>
    <w:uiPriority w:val="99"/>
    <w:semiHidden/>
    <w:rsid w:val="00190CAF"/>
    <w:rPr>
      <w:rFonts w:ascii="Times New Roman" w:hAnsi="Times New Roman" w:cs="Times New Roman"/>
      <w:sz w:val="2"/>
      <w:szCs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4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hattarp@unhcr.org" TargetMode="External"/><Relationship Id="rId5" Type="http://schemas.openxmlformats.org/officeDocument/2006/relationships/hyperlink" Target="mailto:joramcom@unhcr.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Sweis</dc:creator>
  <cp:keywords/>
  <dc:description/>
  <cp:lastModifiedBy>Pankaja Bhattarai</cp:lastModifiedBy>
  <cp:revision>13</cp:revision>
  <dcterms:created xsi:type="dcterms:W3CDTF">2016-10-21T13:39:00Z</dcterms:created>
  <dcterms:modified xsi:type="dcterms:W3CDTF">2016-10-24T11:28:00Z</dcterms:modified>
</cp:coreProperties>
</file>