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6B7C2" w14:textId="77777777"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rPr>
        <mc:AlternateContent>
          <mc:Choice Requires="wpg">
            <w:drawing>
              <wp:anchor distT="0" distB="0" distL="114300" distR="114300" simplePos="0" relativeHeight="251658240" behindDoc="1" locked="0" layoutInCell="0" allowOverlap="1" wp14:anchorId="47EE0EB4" wp14:editId="12B6F1D9">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62C42BD4"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" o:allowincell="f">
                <v:rect id="Rectangle 3" o:spid="_x0000_s1027" style="position:absolute;top:-338;width:11906;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bIY8EA&#10;AADaAAAADwAAAGRycy9kb3ducmV2LnhtbESPS4vCMBSF9wP+h3AFd2OqCynVKOIDXIigVXB5Sa5t&#10;sbmpTdT67ycDA7M8nMfHmS06W4sXtb5yrGA0TEAQa2cqLhSc8+13CsIHZIO1Y1LwIQ+Lee9rhplx&#10;bz7S6xQKEUfYZ6igDKHJpPS6JIt+6Bri6N1cazFE2RbStPiO47aW4ySZSIsVR0KJDa1K0vfT00aI&#10;Xj0P+zzdTB7rHC/HJtVXnSo16HfLKYhAXfgP/7V3RsEYfq/EG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WyGPBAAAA2gAAAA8AAAAAAAAAAAAAAAAAmAIAAGRycy9kb3du&#10;cmV2LnhtbFBLBQYAAAAABAAEAPUAAACGAwAAAAA=&#10;" fillcolor="#5e82c4" stroked="f">
                  <v:path arrowok="t"/>
                </v:rect>
                <v:shape id="Freeform 4" o:spid="_x0000_s1028" style="position:absolute;top:-338;width:11910;height:1124;visibility:visible;mso-wrap-style:square;v-text-anchor:top" coordsize="11910,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yscIA&#10;AADaAAAADwAAAGRycy9kb3ducmV2LnhtbESP3WrCQBSE7wXfYTmCd3VjhVKjqwRpaSmC+APeHrPH&#10;JJg9G3bXmL69KwheDjPzDTNfdqYWLTlfWVYwHiUgiHOrKy4UHPbfb58gfEDWWFsmBf/kYbno9+aY&#10;anvjLbW7UIgIYZ+igjKEJpXS5yUZ9CPbEEfvbJ3BEKUrpHZ4i3BTy/ck+ZAGK44LJTa0Kim/7K5G&#10;wdqFn8sVvf7LNqdNNT22WfN1Vmo46LIZiEBdeIWf7V+tYAKPK/EG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TKxwgAAANoAAAAPAAAAAAAAAAAAAAAAAJgCAABkcnMvZG93&#10;bnJldi54bWxQSwUGAAAAAAQABAD1AAAAhwMAAAAA&#10;" path="m11906,l,,,1125r11906,e" filled="f" strokecolor="#4f81bc">
                  <v:path arrowok="t" o:connecttype="custom" o:connectlocs="11906,0;0,0;0,1125;11906,1125" o:connectangles="0,0,0,0"/>
                </v:shape>
                <w10:wrap anchorx="page"/>
              </v:group>
            </w:pict>
          </mc:Fallback>
        </mc:AlternateContent>
      </w:r>
    </w:p>
    <w:p w14:paraId="73546178" w14:textId="77777777"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14:paraId="072C3893" w14:textId="77777777" w:rsidR="00273783" w:rsidRDefault="005845DA" w:rsidP="009F70B2">
      <w:pPr>
        <w:widowControl w:val="0"/>
        <w:autoSpaceDE w:val="0"/>
        <w:autoSpaceDN w:val="0"/>
        <w:adjustRightInd w:val="0"/>
        <w:spacing w:after="0" w:line="461" w:lineRule="exact"/>
        <w:ind w:left="144"/>
        <w:jc w:val="center"/>
        <w:rPr>
          <w:b/>
          <w:bCs/>
          <w:color w:val="FFFFFF" w:themeColor="background1"/>
          <w:sz w:val="32"/>
          <w:szCs w:val="32"/>
        </w:rPr>
      </w:pPr>
      <w:r>
        <w:rPr>
          <w:b/>
          <w:bCs/>
          <w:color w:val="FFFFFF" w:themeColor="background1"/>
          <w:sz w:val="32"/>
          <w:szCs w:val="32"/>
        </w:rPr>
        <w:t>National Livelihoods</w:t>
      </w:r>
      <w:r w:rsidR="001E1260">
        <w:rPr>
          <w:b/>
          <w:bCs/>
          <w:color w:val="FFFFFF" w:themeColor="background1"/>
          <w:sz w:val="32"/>
          <w:szCs w:val="32"/>
        </w:rPr>
        <w:t xml:space="preserve"> </w:t>
      </w:r>
      <w:r>
        <w:rPr>
          <w:b/>
          <w:bCs/>
          <w:color w:val="FFFFFF" w:themeColor="background1"/>
          <w:sz w:val="32"/>
          <w:szCs w:val="32"/>
        </w:rPr>
        <w:t>Working Group Meeting</w:t>
      </w:r>
    </w:p>
    <w:p w14:paraId="46831C2B" w14:textId="77777777"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D42662">
        <w:rPr>
          <w:rFonts w:ascii="Calibri" w:hAnsi="Calibri" w:cs="Calibri"/>
          <w:color w:val="FFFFFF" w:themeColor="background1"/>
          <w:position w:val="1"/>
          <w:sz w:val="32"/>
          <w:szCs w:val="32"/>
        </w:rPr>
        <w:t>08 December</w:t>
      </w:r>
      <w:r w:rsidR="00BA5078">
        <w:rPr>
          <w:rFonts w:ascii="Calibri" w:hAnsi="Calibri" w:cs="Calibri"/>
          <w:color w:val="FFFFFF" w:themeColor="background1"/>
          <w:position w:val="1"/>
          <w:sz w:val="32"/>
          <w:szCs w:val="32"/>
        </w:rPr>
        <w:t xml:space="preserve"> </w:t>
      </w:r>
      <w:r w:rsidR="0087682B">
        <w:rPr>
          <w:rFonts w:ascii="Calibri" w:hAnsi="Calibri" w:cs="Calibri"/>
          <w:color w:val="FFFFFF" w:themeColor="background1"/>
          <w:spacing w:val="-2"/>
          <w:position w:val="1"/>
          <w:sz w:val="32"/>
          <w:szCs w:val="32"/>
        </w:rPr>
        <w:t>201</w:t>
      </w:r>
      <w:r w:rsidR="001E1260">
        <w:rPr>
          <w:rFonts w:ascii="Calibri" w:hAnsi="Calibri" w:cs="Calibri"/>
          <w:color w:val="FFFFFF" w:themeColor="background1"/>
          <w:spacing w:val="-2"/>
          <w:position w:val="1"/>
          <w:sz w:val="32"/>
          <w:szCs w:val="32"/>
        </w:rPr>
        <w:t>6</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14:paraId="2EDC8360" w14:textId="77777777"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14:paraId="5CA8C6FA"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p w14:paraId="51E63B23"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575" w:type="dxa"/>
        <w:tblInd w:w="-740" w:type="dxa"/>
        <w:tblLayout w:type="fixed"/>
        <w:tblCellMar>
          <w:left w:w="0" w:type="dxa"/>
          <w:right w:w="0" w:type="dxa"/>
        </w:tblCellMar>
        <w:tblLook w:val="0000" w:firstRow="0" w:lastRow="0" w:firstColumn="0" w:lastColumn="0" w:noHBand="0" w:noVBand="0"/>
      </w:tblPr>
      <w:tblGrid>
        <w:gridCol w:w="2414"/>
        <w:gridCol w:w="3973"/>
        <w:gridCol w:w="2056"/>
        <w:gridCol w:w="2132"/>
      </w:tblGrid>
      <w:tr w:rsidR="0098075A" w14:paraId="6E0813B4" w14:textId="77777777" w:rsidTr="00D42662">
        <w:trPr>
          <w:trHeight w:hRule="exact" w:val="399"/>
        </w:trPr>
        <w:tc>
          <w:tcPr>
            <w:tcW w:w="10575" w:type="dxa"/>
            <w:gridSpan w:val="4"/>
            <w:tcBorders>
              <w:top w:val="single" w:sz="4" w:space="0" w:color="000000"/>
              <w:left w:val="single" w:sz="4" w:space="0" w:color="000000"/>
              <w:bottom w:val="nil"/>
              <w:right w:val="single" w:sz="4" w:space="0" w:color="000000"/>
            </w:tcBorders>
          </w:tcPr>
          <w:p w14:paraId="08779126" w14:textId="77777777" w:rsidR="0098075A" w:rsidRPr="006C7BE8" w:rsidRDefault="0098075A">
            <w:pPr>
              <w:widowControl w:val="0"/>
              <w:autoSpaceDE w:val="0"/>
              <w:autoSpaceDN w:val="0"/>
              <w:adjustRightInd w:val="0"/>
              <w:spacing w:after="0" w:line="266" w:lineRule="exact"/>
              <w:ind w:left="4850"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Pr="006C7BE8">
              <w:rPr>
                <w:rFonts w:ascii="Calibri" w:hAnsi="Calibri" w:cs="Calibri"/>
                <w:b/>
                <w:bCs/>
                <w:spacing w:val="-1"/>
                <w:position w:val="1"/>
              </w:rPr>
              <w:t>n</w:t>
            </w:r>
            <w:r w:rsidRPr="006C7BE8">
              <w:rPr>
                <w:rFonts w:ascii="Calibri" w:hAnsi="Calibri" w:cs="Calibri"/>
                <w:b/>
                <w:bCs/>
                <w:position w:val="1"/>
              </w:rPr>
              <w:t>g</w:t>
            </w:r>
          </w:p>
        </w:tc>
      </w:tr>
      <w:tr w:rsidR="0098075A" w14:paraId="40150929" w14:textId="77777777" w:rsidTr="00D42662">
        <w:trPr>
          <w:trHeight w:hRule="exact" w:val="493"/>
        </w:trPr>
        <w:tc>
          <w:tcPr>
            <w:tcW w:w="2414" w:type="dxa"/>
            <w:tcBorders>
              <w:top w:val="single" w:sz="4" w:space="0" w:color="000000"/>
              <w:left w:val="single" w:sz="4" w:space="0" w:color="000000"/>
              <w:bottom w:val="single" w:sz="4" w:space="0" w:color="000000"/>
              <w:right w:val="single" w:sz="4" w:space="0" w:color="000000"/>
            </w:tcBorders>
          </w:tcPr>
          <w:p w14:paraId="46E8C35F"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973" w:type="dxa"/>
            <w:tcBorders>
              <w:top w:val="single" w:sz="4" w:space="0" w:color="000000"/>
              <w:left w:val="single" w:sz="4" w:space="0" w:color="000000"/>
              <w:bottom w:val="single" w:sz="4" w:space="0" w:color="000000"/>
              <w:right w:val="single" w:sz="4" w:space="0" w:color="000000"/>
            </w:tcBorders>
          </w:tcPr>
          <w:p w14:paraId="6A9BEB66" w14:textId="77777777" w:rsidR="0098075A" w:rsidRDefault="00361595" w:rsidP="00361595">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Livelihoods Working Group meeting</w:t>
            </w:r>
          </w:p>
        </w:tc>
        <w:tc>
          <w:tcPr>
            <w:tcW w:w="2056" w:type="dxa"/>
            <w:tcBorders>
              <w:top w:val="single" w:sz="4" w:space="0" w:color="000000"/>
              <w:left w:val="single" w:sz="4" w:space="0" w:color="000000"/>
              <w:bottom w:val="single" w:sz="4" w:space="0" w:color="000000"/>
              <w:right w:val="single" w:sz="4" w:space="0" w:color="000000"/>
            </w:tcBorders>
          </w:tcPr>
          <w:p w14:paraId="7AA2AABA"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31" w:type="dxa"/>
            <w:tcBorders>
              <w:top w:val="single" w:sz="4" w:space="0" w:color="000000"/>
              <w:left w:val="single" w:sz="4" w:space="0" w:color="000000"/>
              <w:bottom w:val="single" w:sz="4" w:space="0" w:color="000000"/>
              <w:right w:val="single" w:sz="4" w:space="0" w:color="000000"/>
            </w:tcBorders>
          </w:tcPr>
          <w:p w14:paraId="4D7C9961" w14:textId="77777777" w:rsidR="0098075A" w:rsidRDefault="00D57714"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 xml:space="preserve"> </w:t>
            </w:r>
            <w:r w:rsidR="00D42662">
              <w:rPr>
                <w:rFonts w:ascii="Calibri" w:hAnsi="Calibri" w:cs="Calibri"/>
                <w:spacing w:val="1"/>
                <w:position w:val="1"/>
              </w:rPr>
              <w:t>08/12</w:t>
            </w:r>
            <w:r w:rsidR="00A14E99">
              <w:rPr>
                <w:rFonts w:ascii="Calibri" w:hAnsi="Calibri" w:cs="Calibri"/>
                <w:spacing w:val="1"/>
                <w:position w:val="1"/>
              </w:rPr>
              <w:t>/16</w:t>
            </w:r>
          </w:p>
        </w:tc>
      </w:tr>
      <w:tr w:rsidR="0098075A" w14:paraId="47125E7C" w14:textId="77777777" w:rsidTr="00D42662">
        <w:trPr>
          <w:trHeight w:hRule="exact" w:val="518"/>
        </w:trPr>
        <w:tc>
          <w:tcPr>
            <w:tcW w:w="2414" w:type="dxa"/>
            <w:tcBorders>
              <w:top w:val="single" w:sz="4" w:space="0" w:color="000000"/>
              <w:left w:val="single" w:sz="4" w:space="0" w:color="000000"/>
              <w:bottom w:val="single" w:sz="4" w:space="0" w:color="000000"/>
              <w:right w:val="single" w:sz="4" w:space="0" w:color="000000"/>
            </w:tcBorders>
          </w:tcPr>
          <w:p w14:paraId="020D4B75"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973" w:type="dxa"/>
            <w:tcBorders>
              <w:top w:val="single" w:sz="4" w:space="0" w:color="000000"/>
              <w:left w:val="single" w:sz="4" w:space="0" w:color="000000"/>
              <w:bottom w:val="single" w:sz="4" w:space="0" w:color="000000"/>
              <w:right w:val="single" w:sz="4" w:space="0" w:color="000000"/>
            </w:tcBorders>
          </w:tcPr>
          <w:p w14:paraId="531467A6" w14:textId="77777777" w:rsidR="0098075A" w:rsidRDefault="00980B5F">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UNDP</w:t>
            </w:r>
            <w:r w:rsidR="00E46B0B">
              <w:rPr>
                <w:rFonts w:ascii="Calibri" w:hAnsi="Calibri" w:cs="Calibri"/>
                <w:position w:val="1"/>
              </w:rPr>
              <w:t>-6</w:t>
            </w:r>
            <w:r w:rsidR="00E46B0B" w:rsidRPr="00E46B0B">
              <w:rPr>
                <w:rFonts w:ascii="Calibri" w:hAnsi="Calibri" w:cs="Calibri"/>
                <w:position w:val="1"/>
                <w:vertAlign w:val="superscript"/>
              </w:rPr>
              <w:t>th</w:t>
            </w:r>
            <w:r w:rsidR="00E46B0B">
              <w:rPr>
                <w:rFonts w:ascii="Calibri" w:hAnsi="Calibri" w:cs="Calibri"/>
                <w:position w:val="1"/>
              </w:rPr>
              <w:t xml:space="preserve"> floor</w:t>
            </w:r>
          </w:p>
        </w:tc>
        <w:tc>
          <w:tcPr>
            <w:tcW w:w="2056" w:type="dxa"/>
            <w:tcBorders>
              <w:top w:val="single" w:sz="4" w:space="0" w:color="000000"/>
              <w:left w:val="single" w:sz="4" w:space="0" w:color="000000"/>
              <w:bottom w:val="single" w:sz="4" w:space="0" w:color="000000"/>
              <w:right w:val="single" w:sz="4" w:space="0" w:color="000000"/>
            </w:tcBorders>
          </w:tcPr>
          <w:p w14:paraId="50D92239"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31" w:type="dxa"/>
            <w:tcBorders>
              <w:top w:val="single" w:sz="4" w:space="0" w:color="000000"/>
              <w:left w:val="single" w:sz="4" w:space="0" w:color="000000"/>
              <w:bottom w:val="single" w:sz="4" w:space="0" w:color="000000"/>
              <w:right w:val="single" w:sz="4" w:space="0" w:color="000000"/>
            </w:tcBorders>
          </w:tcPr>
          <w:p w14:paraId="3502CA29" w14:textId="77777777" w:rsidR="0098075A" w:rsidRDefault="00D42662" w:rsidP="00BA5078">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spacing w:val="1"/>
                <w:position w:val="1"/>
              </w:rPr>
              <w:t>3.0</w:t>
            </w:r>
            <w:r w:rsidR="001C4906">
              <w:rPr>
                <w:rFonts w:ascii="Calibri" w:hAnsi="Calibri" w:cs="Calibri"/>
                <w:spacing w:val="1"/>
                <w:position w:val="1"/>
              </w:rPr>
              <w:t>0</w:t>
            </w:r>
            <w:r w:rsidR="003A4FEE">
              <w:rPr>
                <w:rFonts w:ascii="Calibri" w:hAnsi="Calibri" w:cs="Calibri"/>
                <w:spacing w:val="1"/>
                <w:position w:val="1"/>
              </w:rPr>
              <w:t xml:space="preserve"> </w:t>
            </w:r>
            <w:r w:rsidR="00BA5078">
              <w:rPr>
                <w:rFonts w:ascii="Calibri" w:hAnsi="Calibri" w:cs="Calibri"/>
                <w:spacing w:val="1"/>
                <w:position w:val="1"/>
              </w:rPr>
              <w:t>pm</w:t>
            </w:r>
          </w:p>
        </w:tc>
      </w:tr>
      <w:tr w:rsidR="0098075A" w14:paraId="4505FB01" w14:textId="77777777" w:rsidTr="00811372">
        <w:trPr>
          <w:trHeight w:hRule="exact" w:val="1276"/>
        </w:trPr>
        <w:tc>
          <w:tcPr>
            <w:tcW w:w="2414" w:type="dxa"/>
            <w:tcBorders>
              <w:top w:val="single" w:sz="4" w:space="0" w:color="000000"/>
              <w:left w:val="single" w:sz="4" w:space="0" w:color="000000"/>
              <w:bottom w:val="single" w:sz="4" w:space="0" w:color="000000"/>
              <w:right w:val="single" w:sz="4" w:space="0" w:color="000000"/>
            </w:tcBorders>
          </w:tcPr>
          <w:p w14:paraId="26BFA1DA" w14:textId="77777777" w:rsidR="0098075A" w:rsidRPr="004208B3" w:rsidRDefault="00980B5F">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p w14:paraId="20B0E3C4" w14:textId="77777777" w:rsidR="00155639" w:rsidRDefault="00155639">
            <w:pPr>
              <w:widowControl w:val="0"/>
              <w:autoSpaceDE w:val="0"/>
              <w:autoSpaceDN w:val="0"/>
              <w:adjustRightInd w:val="0"/>
              <w:spacing w:after="0" w:line="264" w:lineRule="exact"/>
              <w:ind w:left="102"/>
              <w:rPr>
                <w:rFonts w:ascii="Calibri" w:hAnsi="Calibri" w:cs="Calibri"/>
                <w:b/>
                <w:bCs/>
                <w:color w:val="404040"/>
                <w:position w:val="1"/>
              </w:rPr>
            </w:pPr>
          </w:p>
          <w:p w14:paraId="3D1E9931" w14:textId="77777777" w:rsidR="00155639" w:rsidRDefault="00155639">
            <w:pPr>
              <w:widowControl w:val="0"/>
              <w:autoSpaceDE w:val="0"/>
              <w:autoSpaceDN w:val="0"/>
              <w:adjustRightInd w:val="0"/>
              <w:spacing w:after="0" w:line="264" w:lineRule="exact"/>
              <w:ind w:left="102"/>
              <w:rPr>
                <w:rFonts w:ascii="Times New Roman" w:hAnsi="Times New Roman" w:cs="Times New Roman"/>
                <w:sz w:val="24"/>
                <w:szCs w:val="24"/>
              </w:rPr>
            </w:pPr>
          </w:p>
        </w:tc>
        <w:tc>
          <w:tcPr>
            <w:tcW w:w="3973" w:type="dxa"/>
            <w:tcBorders>
              <w:top w:val="single" w:sz="4" w:space="0" w:color="000000"/>
              <w:left w:val="single" w:sz="4" w:space="0" w:color="000000"/>
              <w:bottom w:val="single" w:sz="4" w:space="0" w:color="000000"/>
              <w:right w:val="single" w:sz="4" w:space="0" w:color="000000"/>
            </w:tcBorders>
          </w:tcPr>
          <w:p w14:paraId="59E7AF1C" w14:textId="77777777" w:rsidR="0098075A" w:rsidRDefault="00A14E99" w:rsidP="0031008B">
            <w:pPr>
              <w:widowControl w:val="0"/>
              <w:autoSpaceDE w:val="0"/>
              <w:autoSpaceDN w:val="0"/>
              <w:adjustRightInd w:val="0"/>
              <w:spacing w:before="41" w:after="0" w:line="240" w:lineRule="auto"/>
              <w:ind w:left="102"/>
              <w:rPr>
                <w:rFonts w:ascii="Calibri" w:hAnsi="Calibri" w:cs="Calibri"/>
                <w:spacing w:val="1"/>
                <w:position w:val="1"/>
                <w:lang w:val="fr-FR"/>
              </w:rPr>
            </w:pPr>
            <w:r w:rsidRPr="00662B67">
              <w:rPr>
                <w:rFonts w:ascii="Calibri" w:hAnsi="Calibri" w:cs="Calibri"/>
                <w:spacing w:val="1"/>
                <w:position w:val="1"/>
                <w:lang w:val="fr-FR"/>
              </w:rPr>
              <w:t>Bastien Revel</w:t>
            </w:r>
            <w:r w:rsidR="00980B5F" w:rsidRPr="00662B67">
              <w:rPr>
                <w:rFonts w:ascii="Calibri" w:hAnsi="Calibri" w:cs="Calibri"/>
                <w:spacing w:val="1"/>
                <w:position w:val="1"/>
                <w:lang w:val="fr-FR"/>
              </w:rPr>
              <w:t xml:space="preserve"> </w:t>
            </w:r>
            <w:r w:rsidR="000F5378" w:rsidRPr="00662B67">
              <w:rPr>
                <w:rFonts w:ascii="Calibri" w:hAnsi="Calibri" w:cs="Calibri"/>
                <w:spacing w:val="1"/>
                <w:position w:val="1"/>
                <w:lang w:val="fr-FR"/>
              </w:rPr>
              <w:t>–</w:t>
            </w:r>
            <w:r w:rsidR="00BA5078">
              <w:rPr>
                <w:rFonts w:ascii="Calibri" w:hAnsi="Calibri" w:cs="Calibri"/>
                <w:spacing w:val="1"/>
                <w:position w:val="1"/>
                <w:lang w:val="fr-FR"/>
              </w:rPr>
              <w:t xml:space="preserve"> </w:t>
            </w:r>
            <w:r w:rsidR="00980B5F" w:rsidRPr="00662B67">
              <w:rPr>
                <w:rFonts w:ascii="Calibri" w:hAnsi="Calibri" w:cs="Calibri"/>
                <w:spacing w:val="1"/>
                <w:position w:val="1"/>
                <w:lang w:val="fr-FR"/>
              </w:rPr>
              <w:t>UNDP</w:t>
            </w:r>
          </w:p>
          <w:p w14:paraId="2835BBDC" w14:textId="77777777" w:rsidR="00BA5078" w:rsidRPr="00662B67" w:rsidRDefault="00BA5078" w:rsidP="0031008B">
            <w:pPr>
              <w:widowControl w:val="0"/>
              <w:autoSpaceDE w:val="0"/>
              <w:autoSpaceDN w:val="0"/>
              <w:adjustRightInd w:val="0"/>
              <w:spacing w:before="41" w:after="0" w:line="240" w:lineRule="auto"/>
              <w:ind w:left="102"/>
              <w:rPr>
                <w:rFonts w:ascii="Calibri" w:hAnsi="Calibri" w:cs="Calibri"/>
                <w:spacing w:val="1"/>
                <w:position w:val="1"/>
                <w:lang w:val="fr-FR"/>
              </w:rPr>
            </w:pPr>
            <w:r>
              <w:rPr>
                <w:rFonts w:ascii="Calibri" w:hAnsi="Calibri" w:cs="Calibri"/>
                <w:spacing w:val="1"/>
                <w:position w:val="1"/>
                <w:lang w:val="fr-FR"/>
              </w:rPr>
              <w:t xml:space="preserve">Sabine Farah </w:t>
            </w:r>
            <w:r w:rsidR="00D65C5F">
              <w:rPr>
                <w:rFonts w:ascii="Calibri" w:hAnsi="Calibri" w:cs="Calibri"/>
                <w:spacing w:val="1"/>
                <w:position w:val="1"/>
                <w:lang w:val="fr-FR"/>
              </w:rPr>
              <w:t>–</w:t>
            </w:r>
            <w:r>
              <w:rPr>
                <w:rFonts w:ascii="Calibri" w:hAnsi="Calibri" w:cs="Calibri"/>
                <w:spacing w:val="1"/>
                <w:position w:val="1"/>
                <w:lang w:val="fr-FR"/>
              </w:rPr>
              <w:t xml:space="preserve"> MoSA</w:t>
            </w:r>
          </w:p>
          <w:p w14:paraId="3074B5F9" w14:textId="77777777" w:rsidR="00A14E99" w:rsidRPr="005845DA" w:rsidRDefault="009F70B2" w:rsidP="00D65C5F">
            <w:pPr>
              <w:widowControl w:val="0"/>
              <w:autoSpaceDE w:val="0"/>
              <w:autoSpaceDN w:val="0"/>
              <w:adjustRightInd w:val="0"/>
              <w:spacing w:before="41" w:after="0" w:line="240" w:lineRule="auto"/>
              <w:ind w:left="102"/>
              <w:rPr>
                <w:rFonts w:ascii="Calibri" w:hAnsi="Calibri" w:cs="Calibri"/>
                <w:spacing w:val="1"/>
                <w:position w:val="1"/>
                <w:lang w:val="fr-FR"/>
              </w:rPr>
            </w:pPr>
            <w:r w:rsidRPr="005845DA">
              <w:rPr>
                <w:rFonts w:ascii="Calibri" w:hAnsi="Calibri" w:cs="Calibri"/>
                <w:spacing w:val="1"/>
                <w:position w:val="1"/>
                <w:lang w:val="fr-FR"/>
              </w:rPr>
              <w:t xml:space="preserve">Rafif Berro </w:t>
            </w:r>
            <w:r w:rsidR="00A14E99" w:rsidRPr="005845DA">
              <w:rPr>
                <w:rFonts w:ascii="Calibri" w:hAnsi="Calibri" w:cs="Calibri"/>
                <w:spacing w:val="1"/>
                <w:position w:val="1"/>
                <w:lang w:val="fr-FR"/>
              </w:rPr>
              <w:t>–</w:t>
            </w:r>
            <w:r w:rsidRPr="005845DA">
              <w:rPr>
                <w:rFonts w:ascii="Calibri" w:hAnsi="Calibri" w:cs="Calibri"/>
                <w:spacing w:val="1"/>
                <w:position w:val="1"/>
                <w:lang w:val="fr-FR"/>
              </w:rPr>
              <w:t xml:space="preserve"> MoET</w:t>
            </w:r>
          </w:p>
        </w:tc>
        <w:tc>
          <w:tcPr>
            <w:tcW w:w="2056" w:type="dxa"/>
            <w:tcBorders>
              <w:top w:val="single" w:sz="4" w:space="0" w:color="000000"/>
              <w:left w:val="single" w:sz="4" w:space="0" w:color="000000"/>
              <w:bottom w:val="single" w:sz="4" w:space="0" w:color="000000"/>
              <w:right w:val="single" w:sz="4" w:space="0" w:color="000000"/>
            </w:tcBorders>
          </w:tcPr>
          <w:p w14:paraId="0875DD23"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31" w:type="dxa"/>
            <w:tcBorders>
              <w:top w:val="single" w:sz="4" w:space="0" w:color="000000"/>
              <w:left w:val="single" w:sz="4" w:space="0" w:color="000000"/>
              <w:bottom w:val="single" w:sz="4" w:space="0" w:color="000000"/>
              <w:right w:val="single" w:sz="4" w:space="0" w:color="000000"/>
            </w:tcBorders>
          </w:tcPr>
          <w:p w14:paraId="2CB14CBA" w14:textId="77777777" w:rsidR="0098075A" w:rsidRDefault="005E46E3">
            <w:pPr>
              <w:widowControl w:val="0"/>
              <w:autoSpaceDE w:val="0"/>
              <w:autoSpaceDN w:val="0"/>
              <w:adjustRightInd w:val="0"/>
              <w:spacing w:after="0" w:line="264" w:lineRule="exact"/>
              <w:ind w:left="102"/>
              <w:rPr>
                <w:rFonts w:ascii="Calibri" w:hAnsi="Calibri" w:cs="Calibri"/>
                <w:position w:val="1"/>
              </w:rPr>
            </w:pPr>
            <w:r>
              <w:rPr>
                <w:rFonts w:ascii="Calibri" w:hAnsi="Calibri" w:cs="Calibri"/>
                <w:spacing w:val="1"/>
                <w:position w:val="1"/>
              </w:rPr>
              <w:t>1.</w:t>
            </w:r>
            <w:r w:rsidR="00D65C5F">
              <w:rPr>
                <w:rFonts w:ascii="Calibri" w:hAnsi="Calibri" w:cs="Calibri"/>
                <w:spacing w:val="1"/>
                <w:position w:val="1"/>
              </w:rPr>
              <w:t>30</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BA5078">
              <w:rPr>
                <w:rFonts w:ascii="Calibri" w:hAnsi="Calibri" w:cs="Calibri"/>
                <w:position w:val="1"/>
              </w:rPr>
              <w:t>r</w:t>
            </w:r>
          </w:p>
          <w:p w14:paraId="28D93A36" w14:textId="77777777" w:rsidR="00DC7585" w:rsidRDefault="00DC7585" w:rsidP="00C11044">
            <w:pPr>
              <w:widowControl w:val="0"/>
              <w:autoSpaceDE w:val="0"/>
              <w:autoSpaceDN w:val="0"/>
              <w:adjustRightInd w:val="0"/>
              <w:spacing w:after="0" w:line="264" w:lineRule="exact"/>
              <w:rPr>
                <w:rFonts w:ascii="Calibri" w:hAnsi="Calibri" w:cs="Calibri"/>
                <w:position w:val="1"/>
              </w:rPr>
            </w:pPr>
          </w:p>
          <w:p w14:paraId="309AFDC3" w14:textId="77777777" w:rsidR="00DC7585" w:rsidRDefault="00DC7585">
            <w:pPr>
              <w:widowControl w:val="0"/>
              <w:autoSpaceDE w:val="0"/>
              <w:autoSpaceDN w:val="0"/>
              <w:adjustRightInd w:val="0"/>
              <w:spacing w:after="0" w:line="264" w:lineRule="exact"/>
              <w:ind w:left="102"/>
              <w:rPr>
                <w:rFonts w:ascii="Times New Roman" w:hAnsi="Times New Roman" w:cs="Times New Roman"/>
                <w:sz w:val="24"/>
                <w:szCs w:val="24"/>
              </w:rPr>
            </w:pPr>
          </w:p>
        </w:tc>
      </w:tr>
      <w:tr w:rsidR="0098075A" w14:paraId="5B913AD9" w14:textId="77777777" w:rsidTr="00811372">
        <w:trPr>
          <w:trHeight w:hRule="exact" w:val="448"/>
        </w:trPr>
        <w:tc>
          <w:tcPr>
            <w:tcW w:w="2414" w:type="dxa"/>
            <w:tcBorders>
              <w:top w:val="single" w:sz="4" w:space="0" w:color="000000"/>
              <w:left w:val="single" w:sz="4" w:space="0" w:color="000000"/>
              <w:bottom w:val="single" w:sz="4" w:space="0" w:color="000000"/>
              <w:right w:val="single" w:sz="4" w:space="0" w:color="000000"/>
            </w:tcBorders>
          </w:tcPr>
          <w:p w14:paraId="117B350D" w14:textId="77777777" w:rsidR="0098075A" w:rsidRDefault="0098075A">
            <w:pPr>
              <w:widowControl w:val="0"/>
              <w:autoSpaceDE w:val="0"/>
              <w:autoSpaceDN w:val="0"/>
              <w:adjustRightInd w:val="0"/>
              <w:spacing w:after="0" w:line="264" w:lineRule="exact"/>
              <w:ind w:left="102"/>
              <w:rPr>
                <w:rFonts w:ascii="Calibri" w:hAnsi="Calibri" w:cs="Calibri"/>
                <w:b/>
                <w:bCs/>
                <w:position w:val="1"/>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p w14:paraId="3EAEE57A" w14:textId="77777777" w:rsidR="001C4906" w:rsidRDefault="001C4906">
            <w:pPr>
              <w:widowControl w:val="0"/>
              <w:autoSpaceDE w:val="0"/>
              <w:autoSpaceDN w:val="0"/>
              <w:adjustRightInd w:val="0"/>
              <w:spacing w:after="0" w:line="264" w:lineRule="exact"/>
              <w:ind w:left="102"/>
              <w:rPr>
                <w:rFonts w:ascii="Times New Roman" w:hAnsi="Times New Roman" w:cs="Times New Roman"/>
                <w:sz w:val="24"/>
                <w:szCs w:val="24"/>
              </w:rPr>
            </w:pPr>
          </w:p>
        </w:tc>
        <w:tc>
          <w:tcPr>
            <w:tcW w:w="3973" w:type="dxa"/>
            <w:tcBorders>
              <w:top w:val="single" w:sz="4" w:space="0" w:color="000000"/>
              <w:left w:val="single" w:sz="4" w:space="0" w:color="000000"/>
              <w:bottom w:val="single" w:sz="4" w:space="0" w:color="000000"/>
              <w:right w:val="single" w:sz="4" w:space="0" w:color="000000"/>
            </w:tcBorders>
          </w:tcPr>
          <w:p w14:paraId="56A6442C" w14:textId="77777777" w:rsidR="0098075A" w:rsidRDefault="00A14E99" w:rsidP="0031008B">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spacing w:val="1"/>
                <w:position w:val="1"/>
              </w:rPr>
              <w:t>Noemie Lanternier</w:t>
            </w:r>
            <w:r w:rsidR="009F70B2">
              <w:rPr>
                <w:rFonts w:ascii="Calibri" w:hAnsi="Calibri" w:cs="Calibri"/>
                <w:spacing w:val="1"/>
                <w:position w:val="1"/>
              </w:rPr>
              <w:t xml:space="preserve"> </w:t>
            </w:r>
            <w:r w:rsidR="0029524D">
              <w:rPr>
                <w:rFonts w:ascii="Calibri" w:hAnsi="Calibri" w:cs="Calibri"/>
                <w:spacing w:val="1"/>
                <w:position w:val="1"/>
              </w:rPr>
              <w:t>–</w:t>
            </w:r>
            <w:r w:rsidR="009F70B2">
              <w:rPr>
                <w:rFonts w:ascii="Calibri" w:hAnsi="Calibri" w:cs="Calibri"/>
                <w:spacing w:val="1"/>
                <w:position w:val="1"/>
              </w:rPr>
              <w:t xml:space="preserve"> UNDP</w:t>
            </w:r>
          </w:p>
        </w:tc>
        <w:tc>
          <w:tcPr>
            <w:tcW w:w="2056" w:type="dxa"/>
            <w:tcBorders>
              <w:top w:val="single" w:sz="4" w:space="0" w:color="000000"/>
              <w:left w:val="single" w:sz="4" w:space="0" w:color="000000"/>
              <w:bottom w:val="single" w:sz="4" w:space="0" w:color="000000"/>
              <w:right w:val="single" w:sz="4" w:space="0" w:color="000000"/>
            </w:tcBorders>
          </w:tcPr>
          <w:p w14:paraId="4392376F"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31" w:type="dxa"/>
            <w:tcBorders>
              <w:top w:val="single" w:sz="4" w:space="0" w:color="000000"/>
              <w:left w:val="single" w:sz="4" w:space="0" w:color="000000"/>
              <w:bottom w:val="single" w:sz="4" w:space="0" w:color="000000"/>
              <w:right w:val="single" w:sz="4" w:space="0" w:color="000000"/>
            </w:tcBorders>
          </w:tcPr>
          <w:p w14:paraId="5B6562EE"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BA5078" w14:paraId="32128F76" w14:textId="77777777" w:rsidTr="00D42662">
        <w:tblPrEx>
          <w:tblCellMar>
            <w:left w:w="108" w:type="dxa"/>
            <w:right w:w="108" w:type="dxa"/>
          </w:tblCellMar>
        </w:tblPrEx>
        <w:trPr>
          <w:trHeight w:hRule="exact" w:val="5624"/>
        </w:trPr>
        <w:tc>
          <w:tcPr>
            <w:tcW w:w="2414" w:type="dxa"/>
          </w:tcPr>
          <w:p w14:paraId="6D8B705E" w14:textId="77777777" w:rsidR="00E84B55" w:rsidRPr="002505B4" w:rsidRDefault="004208B3" w:rsidP="0031008B">
            <w:pPr>
              <w:spacing w:after="0" w:line="240" w:lineRule="auto"/>
              <w:rPr>
                <w:b/>
                <w:bCs/>
              </w:rPr>
            </w:pPr>
            <w:r w:rsidRPr="002505B4">
              <w:rPr>
                <w:b/>
                <w:bCs/>
              </w:rPr>
              <w:t xml:space="preserve"> </w:t>
            </w:r>
          </w:p>
          <w:p w14:paraId="1962C8AD" w14:textId="77777777" w:rsidR="00980B5F" w:rsidRPr="002505B4" w:rsidRDefault="009F3EA6" w:rsidP="009F3EA6">
            <w:pPr>
              <w:spacing w:after="0"/>
              <w:rPr>
                <w:b/>
                <w:bCs/>
              </w:rPr>
            </w:pPr>
            <w:r>
              <w:rPr>
                <w:b/>
                <w:bCs/>
              </w:rPr>
              <w:t xml:space="preserve"> </w:t>
            </w:r>
            <w:r w:rsidR="00980B5F" w:rsidRPr="002505B4">
              <w:rPr>
                <w:b/>
                <w:bCs/>
              </w:rPr>
              <w:t xml:space="preserve">Main </w:t>
            </w:r>
            <w:r w:rsidR="00951D3D" w:rsidRPr="002505B4">
              <w:rPr>
                <w:b/>
                <w:bCs/>
              </w:rPr>
              <w:t xml:space="preserve">discussion </w:t>
            </w:r>
            <w:r w:rsidR="00980B5F" w:rsidRPr="002505B4">
              <w:rPr>
                <w:b/>
                <w:bCs/>
              </w:rPr>
              <w:t>points</w:t>
            </w:r>
          </w:p>
          <w:p w14:paraId="7DB95881" w14:textId="77777777" w:rsidR="006F58E9" w:rsidRDefault="006F58E9" w:rsidP="00361595">
            <w:pPr>
              <w:spacing w:after="0"/>
              <w:rPr>
                <w:b/>
                <w:bCs/>
              </w:rPr>
            </w:pPr>
          </w:p>
          <w:p w14:paraId="4A854DE4" w14:textId="77777777" w:rsidR="00462FFF" w:rsidRDefault="00462FFF" w:rsidP="00361595">
            <w:pPr>
              <w:spacing w:after="0"/>
              <w:rPr>
                <w:b/>
                <w:bCs/>
              </w:rPr>
            </w:pPr>
          </w:p>
          <w:p w14:paraId="7709F592" w14:textId="77777777" w:rsidR="006F58E9" w:rsidRDefault="006F58E9" w:rsidP="00361595">
            <w:pPr>
              <w:spacing w:after="0"/>
              <w:rPr>
                <w:b/>
                <w:bCs/>
              </w:rPr>
            </w:pPr>
          </w:p>
          <w:p w14:paraId="541EE8C2" w14:textId="77777777" w:rsidR="00D42662" w:rsidRDefault="00D42662" w:rsidP="00361595">
            <w:pPr>
              <w:spacing w:after="0"/>
              <w:rPr>
                <w:b/>
                <w:bCs/>
              </w:rPr>
            </w:pPr>
          </w:p>
          <w:p w14:paraId="40D44B18" w14:textId="77777777" w:rsidR="00D42662" w:rsidRDefault="00D42662" w:rsidP="00361595">
            <w:pPr>
              <w:spacing w:after="0"/>
              <w:rPr>
                <w:b/>
                <w:bCs/>
              </w:rPr>
            </w:pPr>
          </w:p>
          <w:p w14:paraId="2B51B1C9" w14:textId="77777777" w:rsidR="00D42662" w:rsidRDefault="00D42662" w:rsidP="00361595">
            <w:pPr>
              <w:spacing w:after="0"/>
              <w:rPr>
                <w:b/>
                <w:bCs/>
              </w:rPr>
            </w:pPr>
          </w:p>
          <w:p w14:paraId="781E2C3B" w14:textId="77777777" w:rsidR="00D42662" w:rsidRDefault="00D42662" w:rsidP="00361595">
            <w:pPr>
              <w:spacing w:after="0"/>
              <w:rPr>
                <w:b/>
                <w:bCs/>
              </w:rPr>
            </w:pPr>
          </w:p>
          <w:p w14:paraId="3893C6D3" w14:textId="77777777" w:rsidR="00D42662" w:rsidRDefault="00D42662" w:rsidP="00361595">
            <w:pPr>
              <w:spacing w:after="0"/>
              <w:rPr>
                <w:b/>
                <w:bCs/>
              </w:rPr>
            </w:pPr>
          </w:p>
          <w:p w14:paraId="183F5C01" w14:textId="77777777" w:rsidR="00D42662" w:rsidRDefault="00D42662" w:rsidP="00361595">
            <w:pPr>
              <w:spacing w:after="0"/>
              <w:rPr>
                <w:b/>
                <w:bCs/>
              </w:rPr>
            </w:pPr>
          </w:p>
          <w:p w14:paraId="51B9538D" w14:textId="77777777" w:rsidR="00D42662" w:rsidRDefault="00D42662" w:rsidP="00361595">
            <w:pPr>
              <w:spacing w:after="0"/>
              <w:rPr>
                <w:b/>
                <w:bCs/>
              </w:rPr>
            </w:pPr>
          </w:p>
          <w:p w14:paraId="4DC7231C" w14:textId="77777777" w:rsidR="00D42662" w:rsidRDefault="00D42662" w:rsidP="00361595">
            <w:pPr>
              <w:spacing w:after="0"/>
              <w:rPr>
                <w:b/>
                <w:bCs/>
              </w:rPr>
            </w:pPr>
          </w:p>
          <w:p w14:paraId="6B9ACFAC" w14:textId="77777777" w:rsidR="00DC7585" w:rsidRPr="00696B8E" w:rsidRDefault="00696B8E" w:rsidP="00361595">
            <w:pPr>
              <w:spacing w:after="0"/>
              <w:rPr>
                <w:b/>
                <w:bCs/>
              </w:rPr>
            </w:pPr>
            <w:r w:rsidRPr="00696B8E">
              <w:rPr>
                <w:b/>
                <w:bCs/>
              </w:rPr>
              <w:t xml:space="preserve">Participants: </w:t>
            </w:r>
          </w:p>
          <w:p w14:paraId="2D1DE5E8" w14:textId="77777777" w:rsidR="00DC7585" w:rsidRPr="002505B4" w:rsidRDefault="00DC7585" w:rsidP="0031008B">
            <w:pPr>
              <w:widowControl w:val="0"/>
              <w:autoSpaceDE w:val="0"/>
              <w:autoSpaceDN w:val="0"/>
              <w:adjustRightInd w:val="0"/>
              <w:spacing w:after="0" w:line="264" w:lineRule="exact"/>
              <w:ind w:left="102"/>
              <w:rPr>
                <w:rFonts w:ascii="Times New Roman" w:hAnsi="Times New Roman" w:cs="Times New Roman"/>
              </w:rPr>
            </w:pPr>
          </w:p>
        </w:tc>
        <w:tc>
          <w:tcPr>
            <w:tcW w:w="8161" w:type="dxa"/>
            <w:gridSpan w:val="3"/>
          </w:tcPr>
          <w:p w14:paraId="6F09C8D3" w14:textId="77777777" w:rsidR="004208B3" w:rsidRPr="0039361E" w:rsidRDefault="00E84B55" w:rsidP="0031008B">
            <w:pPr>
              <w:pStyle w:val="Default"/>
              <w:ind w:left="138"/>
              <w:rPr>
                <w:rFonts w:cs="Arial"/>
                <w:color w:val="auto"/>
                <w:sz w:val="22"/>
                <w:szCs w:val="22"/>
                <w:lang w:val="en-US"/>
              </w:rPr>
            </w:pPr>
            <w:r w:rsidRPr="0039361E">
              <w:rPr>
                <w:rFonts w:cs="Arial"/>
                <w:color w:val="auto"/>
                <w:sz w:val="22"/>
                <w:szCs w:val="22"/>
                <w:lang w:val="en-US"/>
              </w:rPr>
              <w:t xml:space="preserve">  </w:t>
            </w:r>
            <w:r w:rsidR="004208B3" w:rsidRPr="0039361E">
              <w:rPr>
                <w:rFonts w:cs="Arial"/>
                <w:color w:val="auto"/>
                <w:sz w:val="22"/>
                <w:szCs w:val="22"/>
                <w:lang w:val="en-US"/>
              </w:rPr>
              <w:t xml:space="preserve">  </w:t>
            </w:r>
          </w:p>
          <w:p w14:paraId="656A34CC" w14:textId="77777777" w:rsidR="00D42662" w:rsidRPr="00D42662" w:rsidRDefault="00D42662" w:rsidP="00821EE4">
            <w:pPr>
              <w:pStyle w:val="ListParagraph"/>
              <w:numPr>
                <w:ilvl w:val="0"/>
                <w:numId w:val="3"/>
              </w:numPr>
              <w:spacing w:after="0" w:line="259" w:lineRule="auto"/>
              <w:jc w:val="both"/>
              <w:rPr>
                <w:rFonts w:ascii="Calibri" w:eastAsia="Calibri" w:hAnsi="Calibri" w:cs="Times New Roman"/>
              </w:rPr>
            </w:pPr>
            <w:r w:rsidRPr="00D42662">
              <w:rPr>
                <w:rFonts w:ascii="Calibri" w:eastAsia="Calibri" w:hAnsi="Calibri" w:cs="Times New Roman"/>
              </w:rPr>
              <w:t>Welcome and Introduction</w:t>
            </w:r>
          </w:p>
          <w:p w14:paraId="3678508C" w14:textId="77777777" w:rsidR="00D42662" w:rsidRPr="00D42662" w:rsidRDefault="00D42662" w:rsidP="00821EE4">
            <w:pPr>
              <w:pStyle w:val="ListParagraph"/>
              <w:numPr>
                <w:ilvl w:val="0"/>
                <w:numId w:val="3"/>
              </w:numPr>
              <w:spacing w:after="0" w:line="259" w:lineRule="auto"/>
              <w:jc w:val="both"/>
              <w:rPr>
                <w:rFonts w:ascii="Calibri" w:eastAsia="Calibri" w:hAnsi="Calibri" w:cs="Times New Roman"/>
              </w:rPr>
            </w:pPr>
            <w:r w:rsidRPr="00D42662">
              <w:rPr>
                <w:rFonts w:ascii="Calibri" w:eastAsia="Calibri" w:hAnsi="Calibri" w:cs="Times New Roman"/>
              </w:rPr>
              <w:t>Sector and Field update</w:t>
            </w:r>
          </w:p>
          <w:p w14:paraId="40B6EDEA" w14:textId="77777777" w:rsidR="00D42662" w:rsidRPr="00D42662" w:rsidRDefault="00D42662" w:rsidP="00821EE4">
            <w:pPr>
              <w:pStyle w:val="ListParagraph"/>
              <w:numPr>
                <w:ilvl w:val="0"/>
                <w:numId w:val="4"/>
              </w:numPr>
              <w:spacing w:after="0" w:line="259" w:lineRule="auto"/>
              <w:jc w:val="both"/>
              <w:rPr>
                <w:rFonts w:ascii="Calibri" w:eastAsia="Calibri" w:hAnsi="Calibri" w:cs="Times New Roman"/>
              </w:rPr>
            </w:pPr>
            <w:r w:rsidRPr="00D42662">
              <w:rPr>
                <w:rFonts w:ascii="Calibri" w:eastAsia="Calibri" w:hAnsi="Calibri" w:cs="Times New Roman"/>
              </w:rPr>
              <w:t>LCRP update</w:t>
            </w:r>
          </w:p>
          <w:p w14:paraId="44D208CB" w14:textId="77777777" w:rsidR="00D42662" w:rsidRPr="00D42662" w:rsidRDefault="00D42662" w:rsidP="00821EE4">
            <w:pPr>
              <w:pStyle w:val="ListParagraph"/>
              <w:numPr>
                <w:ilvl w:val="0"/>
                <w:numId w:val="4"/>
              </w:numPr>
              <w:spacing w:after="0" w:line="259" w:lineRule="auto"/>
              <w:jc w:val="both"/>
              <w:rPr>
                <w:rFonts w:ascii="Calibri" w:eastAsia="Calibri" w:hAnsi="Calibri" w:cs="Times New Roman"/>
              </w:rPr>
            </w:pPr>
            <w:r w:rsidRPr="00D42662">
              <w:rPr>
                <w:rFonts w:ascii="Calibri" w:eastAsia="Calibri" w:hAnsi="Calibri" w:cs="Times New Roman"/>
              </w:rPr>
              <w:t xml:space="preserve">Final chapter </w:t>
            </w:r>
          </w:p>
          <w:p w14:paraId="48A824F8" w14:textId="77777777" w:rsidR="00D42662" w:rsidRPr="00D42662" w:rsidRDefault="00D42662" w:rsidP="00821EE4">
            <w:pPr>
              <w:pStyle w:val="ListParagraph"/>
              <w:numPr>
                <w:ilvl w:val="0"/>
                <w:numId w:val="4"/>
              </w:numPr>
              <w:spacing w:after="0" w:line="259" w:lineRule="auto"/>
              <w:jc w:val="both"/>
              <w:rPr>
                <w:rFonts w:ascii="Calibri" w:eastAsia="Calibri" w:hAnsi="Calibri" w:cs="Times New Roman"/>
              </w:rPr>
            </w:pPr>
            <w:r w:rsidRPr="00D42662">
              <w:rPr>
                <w:rFonts w:ascii="Calibri" w:eastAsia="Calibri" w:hAnsi="Calibri" w:cs="Times New Roman"/>
              </w:rPr>
              <w:t xml:space="preserve">Glossary, reporting and next steps </w:t>
            </w:r>
          </w:p>
          <w:p w14:paraId="759F1409" w14:textId="77777777" w:rsidR="00D42662" w:rsidRPr="00D42662" w:rsidRDefault="00D42662" w:rsidP="00821EE4">
            <w:pPr>
              <w:pStyle w:val="ListParagraph"/>
              <w:numPr>
                <w:ilvl w:val="0"/>
                <w:numId w:val="3"/>
              </w:numPr>
              <w:spacing w:after="0" w:line="259" w:lineRule="auto"/>
              <w:jc w:val="both"/>
              <w:rPr>
                <w:rFonts w:ascii="Calibri" w:eastAsia="Calibri" w:hAnsi="Calibri" w:cs="Times New Roman"/>
              </w:rPr>
            </w:pPr>
            <w:r w:rsidRPr="00D42662">
              <w:rPr>
                <w:rFonts w:ascii="Calibri" w:eastAsia="Calibri" w:hAnsi="Calibri" w:cs="Times New Roman"/>
              </w:rPr>
              <w:t>Update on key findings of new assessments:</w:t>
            </w:r>
          </w:p>
          <w:p w14:paraId="72D08438" w14:textId="77777777" w:rsidR="00D42662" w:rsidRPr="00811372" w:rsidRDefault="00D42662" w:rsidP="00821EE4">
            <w:pPr>
              <w:pStyle w:val="ListParagraph"/>
              <w:numPr>
                <w:ilvl w:val="0"/>
                <w:numId w:val="22"/>
              </w:numPr>
              <w:spacing w:after="0" w:line="259" w:lineRule="auto"/>
              <w:jc w:val="both"/>
              <w:rPr>
                <w:rFonts w:ascii="Calibri" w:eastAsia="Calibri" w:hAnsi="Calibri" w:cs="Times New Roman"/>
              </w:rPr>
            </w:pPr>
            <w:r w:rsidRPr="00811372">
              <w:rPr>
                <w:rFonts w:ascii="Calibri" w:eastAsia="Calibri" w:hAnsi="Calibri" w:cs="Times New Roman"/>
              </w:rPr>
              <w:t>ILO's "Quantitative Framework for Access to Work for Syrian Refugees in Lebanon".</w:t>
            </w:r>
          </w:p>
          <w:p w14:paraId="446D485D" w14:textId="77777777" w:rsidR="00D42662" w:rsidRPr="002A3CE4" w:rsidRDefault="00D42662" w:rsidP="00821EE4">
            <w:pPr>
              <w:pStyle w:val="ListParagraph"/>
              <w:numPr>
                <w:ilvl w:val="0"/>
                <w:numId w:val="3"/>
              </w:numPr>
              <w:spacing w:after="0" w:line="259" w:lineRule="auto"/>
              <w:jc w:val="both"/>
              <w:rPr>
                <w:rFonts w:ascii="Calibri" w:eastAsia="Calibri" w:hAnsi="Calibri" w:cs="Times New Roman"/>
              </w:rPr>
            </w:pPr>
            <w:r w:rsidRPr="00D42662">
              <w:rPr>
                <w:rFonts w:ascii="Calibri" w:eastAsia="Calibri" w:hAnsi="Calibri" w:cs="Times New Roman"/>
              </w:rPr>
              <w:t xml:space="preserve">Presentation/Discussion of the ongoing UNICEF/ILO TVET mapping ToRs and methodology. </w:t>
            </w:r>
          </w:p>
          <w:p w14:paraId="2F7DE08B" w14:textId="77777777" w:rsidR="00D42662" w:rsidRPr="00D42662" w:rsidRDefault="00D42662" w:rsidP="00821EE4">
            <w:pPr>
              <w:pStyle w:val="ListParagraph"/>
              <w:numPr>
                <w:ilvl w:val="0"/>
                <w:numId w:val="3"/>
              </w:numPr>
              <w:spacing w:after="0" w:line="259" w:lineRule="auto"/>
              <w:jc w:val="both"/>
              <w:rPr>
                <w:rFonts w:ascii="Calibri" w:eastAsia="Calibri" w:hAnsi="Calibri" w:cs="Times New Roman"/>
                <w:lang w:val="fr-FR"/>
              </w:rPr>
            </w:pPr>
            <w:r w:rsidRPr="00D42662">
              <w:rPr>
                <w:rFonts w:ascii="Calibri" w:eastAsia="Calibri" w:hAnsi="Calibri" w:cs="Times New Roman"/>
                <w:lang w:val="fr-FR"/>
              </w:rPr>
              <w:t>AoB</w:t>
            </w:r>
          </w:p>
          <w:p w14:paraId="0B1BF649" w14:textId="77777777" w:rsidR="0039361E" w:rsidRDefault="0039361E" w:rsidP="00696B8E">
            <w:pPr>
              <w:spacing w:after="0"/>
              <w:rPr>
                <w:rFonts w:cs="Calibri"/>
                <w:color w:val="000000"/>
              </w:rPr>
            </w:pPr>
          </w:p>
          <w:p w14:paraId="4AC4146D" w14:textId="77777777" w:rsidR="00D42662" w:rsidRDefault="00D42662" w:rsidP="00FD2B5D">
            <w:pPr>
              <w:spacing w:after="0"/>
              <w:jc w:val="both"/>
              <w:rPr>
                <w:rFonts w:cs="Calibri"/>
                <w:color w:val="000000"/>
              </w:rPr>
            </w:pPr>
          </w:p>
          <w:p w14:paraId="5F50857E" w14:textId="77777777" w:rsidR="00D42662" w:rsidRPr="00D42662" w:rsidRDefault="00D42662" w:rsidP="00D42662">
            <w:pPr>
              <w:jc w:val="both"/>
              <w:rPr>
                <w:rFonts w:cs="Calibri"/>
                <w:color w:val="000000"/>
              </w:rPr>
            </w:pPr>
            <w:r w:rsidRPr="00D42662">
              <w:rPr>
                <w:rFonts w:cs="Calibri"/>
                <w:color w:val="000000"/>
              </w:rPr>
              <w:t>UNDP, UNHCR, MOSA, MoET, PU-AMI, FAO, UNIDO, GIZ, ACF, TdH Italy, Armadillo, AFD, Dar Al Fatwa, Forum ZFD, OXFAM, AVSI, Sawa for development, Right to play, UNICEF, Neopreneur, ILO, SIF, Green Globe, Sonbola, Solidarites international, Ricerca e Cooperazione.</w:t>
            </w:r>
          </w:p>
          <w:p w14:paraId="2F1E2231" w14:textId="77777777" w:rsidR="00696B8E" w:rsidRPr="00BA5078" w:rsidRDefault="00696B8E" w:rsidP="00FD2B5D">
            <w:pPr>
              <w:spacing w:after="0"/>
              <w:jc w:val="both"/>
              <w:rPr>
                <w:rFonts w:cs="Calibri"/>
                <w:color w:val="000000"/>
              </w:rPr>
            </w:pPr>
          </w:p>
        </w:tc>
      </w:tr>
    </w:tbl>
    <w:p w14:paraId="0D167DA8" w14:textId="77777777" w:rsidR="00D42662" w:rsidRDefault="00D42662" w:rsidP="00D42662">
      <w:pPr>
        <w:widowControl w:val="0"/>
        <w:autoSpaceDE w:val="0"/>
        <w:autoSpaceDN w:val="0"/>
        <w:adjustRightInd w:val="0"/>
        <w:spacing w:after="0" w:line="240" w:lineRule="auto"/>
        <w:rPr>
          <w:rFonts w:cs="Calibri"/>
          <w:b/>
          <w:bCs/>
          <w:spacing w:val="-1"/>
        </w:rPr>
      </w:pPr>
    </w:p>
    <w:p w14:paraId="32DF5D10" w14:textId="77777777" w:rsidR="00D5714E" w:rsidRDefault="009158CD" w:rsidP="00E242E5">
      <w:pPr>
        <w:widowControl w:val="0"/>
        <w:autoSpaceDE w:val="0"/>
        <w:autoSpaceDN w:val="0"/>
        <w:adjustRightInd w:val="0"/>
        <w:spacing w:after="0" w:line="240" w:lineRule="auto"/>
        <w:ind w:left="-720"/>
        <w:rPr>
          <w:rFonts w:cs="Calibri"/>
          <w:b/>
          <w:bCs/>
        </w:rPr>
      </w:pPr>
      <w:r w:rsidRPr="005B5484">
        <w:rPr>
          <w:rFonts w:cs="Calibri"/>
          <w:b/>
          <w:bCs/>
          <w:spacing w:val="-1"/>
        </w:rPr>
        <w:t>Su</w:t>
      </w:r>
      <w:r w:rsidRPr="005B5484">
        <w:rPr>
          <w:rFonts w:cs="Calibri"/>
          <w:b/>
          <w:bCs/>
        </w:rPr>
        <w:t>mm</w:t>
      </w:r>
      <w:r w:rsidRPr="005B5484">
        <w:rPr>
          <w:rFonts w:cs="Calibri"/>
          <w:b/>
          <w:bCs/>
          <w:spacing w:val="-1"/>
        </w:rPr>
        <w:t>a</w:t>
      </w:r>
      <w:r w:rsidRPr="005B5484">
        <w:rPr>
          <w:rFonts w:cs="Calibri"/>
          <w:b/>
          <w:bCs/>
          <w:spacing w:val="1"/>
        </w:rPr>
        <w:t>r</w:t>
      </w:r>
      <w:r w:rsidRPr="005B5484">
        <w:rPr>
          <w:rFonts w:cs="Calibri"/>
          <w:b/>
          <w:bCs/>
        </w:rPr>
        <w:t>y</w:t>
      </w:r>
      <w:r w:rsidRPr="005B5484">
        <w:rPr>
          <w:rFonts w:cs="Calibri"/>
          <w:b/>
          <w:bCs/>
          <w:spacing w:val="1"/>
        </w:rPr>
        <w:t xml:space="preserve"> </w:t>
      </w:r>
      <w:r w:rsidRPr="005B5484">
        <w:rPr>
          <w:rFonts w:cs="Calibri"/>
          <w:b/>
          <w:bCs/>
          <w:spacing w:val="-1"/>
        </w:rPr>
        <w:t>o</w:t>
      </w:r>
      <w:r w:rsidRPr="005B5484">
        <w:rPr>
          <w:rFonts w:cs="Calibri"/>
          <w:b/>
          <w:bCs/>
        </w:rPr>
        <w:t xml:space="preserve">f </w:t>
      </w:r>
      <w:r w:rsidRPr="005B5484">
        <w:rPr>
          <w:rFonts w:cs="Calibri"/>
          <w:b/>
          <w:bCs/>
          <w:spacing w:val="-3"/>
        </w:rPr>
        <w:t>d</w:t>
      </w:r>
      <w:r w:rsidRPr="005B5484">
        <w:rPr>
          <w:rFonts w:cs="Calibri"/>
          <w:b/>
          <w:bCs/>
          <w:spacing w:val="1"/>
        </w:rPr>
        <w:t>i</w:t>
      </w:r>
      <w:r w:rsidRPr="005B5484">
        <w:rPr>
          <w:rFonts w:cs="Calibri"/>
          <w:b/>
          <w:bCs/>
          <w:spacing w:val="-2"/>
        </w:rPr>
        <w:t>s</w:t>
      </w:r>
      <w:r w:rsidRPr="005B5484">
        <w:rPr>
          <w:rFonts w:cs="Calibri"/>
          <w:b/>
          <w:bCs/>
          <w:spacing w:val="1"/>
        </w:rPr>
        <w:t>c</w:t>
      </w:r>
      <w:r w:rsidRPr="005B5484">
        <w:rPr>
          <w:rFonts w:cs="Calibri"/>
          <w:b/>
          <w:bCs/>
          <w:spacing w:val="-1"/>
        </w:rPr>
        <w:t>u</w:t>
      </w:r>
      <w:r w:rsidRPr="005B5484">
        <w:rPr>
          <w:rFonts w:cs="Calibri"/>
          <w:b/>
          <w:bCs/>
        </w:rPr>
        <w:t>s</w:t>
      </w:r>
      <w:r w:rsidRPr="005B5484">
        <w:rPr>
          <w:rFonts w:cs="Calibri"/>
          <w:b/>
          <w:bCs/>
          <w:spacing w:val="-2"/>
        </w:rPr>
        <w:t>s</w:t>
      </w:r>
      <w:r w:rsidRPr="005B5484">
        <w:rPr>
          <w:rFonts w:cs="Calibri"/>
          <w:b/>
          <w:bCs/>
          <w:spacing w:val="1"/>
        </w:rPr>
        <w:t>i</w:t>
      </w:r>
      <w:r w:rsidRPr="005B5484">
        <w:rPr>
          <w:rFonts w:cs="Calibri"/>
          <w:b/>
          <w:bCs/>
          <w:spacing w:val="-1"/>
        </w:rPr>
        <w:t>on</w:t>
      </w:r>
      <w:r w:rsidRPr="005B5484">
        <w:rPr>
          <w:rFonts w:cs="Calibri"/>
          <w:b/>
          <w:bCs/>
        </w:rPr>
        <w:t>s</w:t>
      </w:r>
      <w:r w:rsidRPr="005B5484">
        <w:rPr>
          <w:rFonts w:cs="Calibri"/>
          <w:b/>
          <w:bCs/>
          <w:spacing w:val="1"/>
        </w:rPr>
        <w:t xml:space="preserve"> </w:t>
      </w:r>
      <w:r w:rsidRPr="005B5484">
        <w:rPr>
          <w:rFonts w:cs="Calibri"/>
          <w:b/>
          <w:bCs/>
          <w:spacing w:val="-3"/>
        </w:rPr>
        <w:t>a</w:t>
      </w:r>
      <w:r w:rsidRPr="005B5484">
        <w:rPr>
          <w:rFonts w:cs="Calibri"/>
          <w:b/>
          <w:bCs/>
          <w:spacing w:val="-1"/>
        </w:rPr>
        <w:t>n</w:t>
      </w:r>
      <w:r w:rsidRPr="005B5484">
        <w:rPr>
          <w:rFonts w:cs="Calibri"/>
          <w:b/>
          <w:bCs/>
        </w:rPr>
        <w:t>d</w:t>
      </w:r>
      <w:r w:rsidRPr="005B5484">
        <w:rPr>
          <w:rFonts w:cs="Calibri"/>
          <w:b/>
          <w:bCs/>
          <w:spacing w:val="-1"/>
        </w:rPr>
        <w:t xml:space="preserve"> </w:t>
      </w:r>
      <w:r w:rsidRPr="005B5484">
        <w:rPr>
          <w:rFonts w:cs="Calibri"/>
          <w:b/>
          <w:bCs/>
        </w:rPr>
        <w:t>act</w:t>
      </w:r>
      <w:r w:rsidRPr="005B5484">
        <w:rPr>
          <w:rFonts w:cs="Calibri"/>
          <w:b/>
          <w:bCs/>
          <w:spacing w:val="1"/>
        </w:rPr>
        <w:t>i</w:t>
      </w:r>
      <w:r w:rsidRPr="005B5484">
        <w:rPr>
          <w:rFonts w:cs="Calibri"/>
          <w:b/>
          <w:bCs/>
          <w:spacing w:val="-1"/>
        </w:rPr>
        <w:t>o</w:t>
      </w:r>
      <w:r w:rsidRPr="005B5484">
        <w:rPr>
          <w:rFonts w:cs="Calibri"/>
          <w:b/>
          <w:bCs/>
        </w:rPr>
        <w:t>n</w:t>
      </w:r>
      <w:r w:rsidRPr="005B5484">
        <w:rPr>
          <w:rFonts w:cs="Calibri"/>
          <w:b/>
          <w:bCs/>
          <w:spacing w:val="-1"/>
        </w:rPr>
        <w:t xml:space="preserve"> </w:t>
      </w:r>
      <w:r w:rsidRPr="005B5484">
        <w:rPr>
          <w:rFonts w:cs="Calibri"/>
          <w:b/>
          <w:bCs/>
        </w:rPr>
        <w:t>p</w:t>
      </w:r>
      <w:r w:rsidRPr="005B5484">
        <w:rPr>
          <w:rFonts w:cs="Calibri"/>
          <w:b/>
          <w:bCs/>
          <w:spacing w:val="-2"/>
        </w:rPr>
        <w:t>o</w:t>
      </w:r>
      <w:r w:rsidRPr="005B5484">
        <w:rPr>
          <w:rFonts w:cs="Calibri"/>
          <w:b/>
          <w:bCs/>
          <w:spacing w:val="1"/>
        </w:rPr>
        <w:t>i</w:t>
      </w:r>
      <w:r w:rsidRPr="005B5484">
        <w:rPr>
          <w:rFonts w:cs="Calibri"/>
          <w:b/>
          <w:bCs/>
          <w:spacing w:val="-1"/>
        </w:rPr>
        <w:t>n</w:t>
      </w:r>
      <w:r w:rsidRPr="005B5484">
        <w:rPr>
          <w:rFonts w:cs="Calibri"/>
          <w:b/>
          <w:bCs/>
        </w:rPr>
        <w:t>ts</w:t>
      </w:r>
    </w:p>
    <w:tbl>
      <w:tblPr>
        <w:tblStyle w:val="TableGrid"/>
        <w:tblW w:w="10490" w:type="dxa"/>
        <w:tblInd w:w="-714" w:type="dxa"/>
        <w:tblLook w:val="04A0" w:firstRow="1" w:lastRow="0" w:firstColumn="1" w:lastColumn="0" w:noHBand="0" w:noVBand="1"/>
      </w:tblPr>
      <w:tblGrid>
        <w:gridCol w:w="387"/>
        <w:gridCol w:w="10103"/>
      </w:tblGrid>
      <w:tr w:rsidR="009158CD" w:rsidRPr="005B5484" w14:paraId="50EB000F" w14:textId="77777777" w:rsidTr="002A3CE4">
        <w:tc>
          <w:tcPr>
            <w:tcW w:w="387" w:type="dxa"/>
          </w:tcPr>
          <w:p w14:paraId="3E021025" w14:textId="77777777" w:rsidR="009158CD" w:rsidRPr="005B5484" w:rsidRDefault="009158CD" w:rsidP="00696B8E">
            <w:pPr>
              <w:rPr>
                <w:b/>
                <w:bCs/>
              </w:rPr>
            </w:pPr>
            <w:r w:rsidRPr="005B5484">
              <w:rPr>
                <w:b/>
                <w:bCs/>
              </w:rPr>
              <w:t xml:space="preserve">1 </w:t>
            </w:r>
          </w:p>
        </w:tc>
        <w:tc>
          <w:tcPr>
            <w:tcW w:w="10103" w:type="dxa"/>
          </w:tcPr>
          <w:p w14:paraId="70323368" w14:textId="77777777" w:rsidR="009158CD" w:rsidRPr="005B5484" w:rsidRDefault="00696B8E" w:rsidP="00696B8E">
            <w:pPr>
              <w:pStyle w:val="ListParagraph"/>
              <w:ind w:left="0"/>
              <w:contextualSpacing w:val="0"/>
              <w:rPr>
                <w:b/>
                <w:bCs/>
              </w:rPr>
            </w:pPr>
            <w:r w:rsidRPr="005B5484">
              <w:rPr>
                <w:b/>
                <w:bCs/>
              </w:rPr>
              <w:t>Welcome and introduction</w:t>
            </w:r>
          </w:p>
        </w:tc>
      </w:tr>
      <w:tr w:rsidR="009158CD" w:rsidRPr="005B5484" w14:paraId="7C06CFC8" w14:textId="77777777" w:rsidTr="002A3CE4">
        <w:tc>
          <w:tcPr>
            <w:tcW w:w="387" w:type="dxa"/>
          </w:tcPr>
          <w:p w14:paraId="626E3336"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03" w:type="dxa"/>
          </w:tcPr>
          <w:p w14:paraId="38AF90CF" w14:textId="77777777" w:rsidR="00D42662" w:rsidRDefault="00D42662" w:rsidP="00D42662">
            <w:r>
              <w:t xml:space="preserve">The chair welcomed the participants on behalf of the co-leads. </w:t>
            </w:r>
          </w:p>
          <w:p w14:paraId="42532825" w14:textId="77777777" w:rsidR="00BA5078" w:rsidRDefault="00D42662" w:rsidP="00D42662">
            <w:r>
              <w:t>The agenda of the meeting was briefly presented to partners</w:t>
            </w:r>
            <w:r w:rsidR="00802D81">
              <w:t xml:space="preserve"> – the field updates were cancelled due to the ongoing strike blocking roads to Beirut and preventing field coordinators from joining the meeting. </w:t>
            </w:r>
          </w:p>
          <w:p w14:paraId="0B37F035" w14:textId="77777777" w:rsidR="000D3911" w:rsidRPr="005B5484" w:rsidRDefault="000D3911" w:rsidP="00D42662"/>
        </w:tc>
      </w:tr>
      <w:tr w:rsidR="009158CD" w:rsidRPr="005B5484" w14:paraId="58F5CDDE" w14:textId="77777777" w:rsidTr="002A3CE4">
        <w:tc>
          <w:tcPr>
            <w:tcW w:w="387" w:type="dxa"/>
          </w:tcPr>
          <w:p w14:paraId="2C5E2424"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t>2</w:t>
            </w:r>
          </w:p>
        </w:tc>
        <w:tc>
          <w:tcPr>
            <w:tcW w:w="10103" w:type="dxa"/>
          </w:tcPr>
          <w:p w14:paraId="329D55EA" w14:textId="77777777" w:rsidR="009158CD" w:rsidRPr="005B5484" w:rsidRDefault="00D42662" w:rsidP="001C4906">
            <w:pPr>
              <w:rPr>
                <w:b/>
                <w:bCs/>
              </w:rPr>
            </w:pPr>
            <w:r w:rsidRPr="00D42662">
              <w:rPr>
                <w:b/>
                <w:bCs/>
              </w:rPr>
              <w:t>Sector and Field update</w:t>
            </w:r>
          </w:p>
        </w:tc>
      </w:tr>
      <w:tr w:rsidR="009158CD" w:rsidRPr="005B5484" w14:paraId="2E5E53E5" w14:textId="77777777" w:rsidTr="002A3CE4">
        <w:tc>
          <w:tcPr>
            <w:tcW w:w="387" w:type="dxa"/>
          </w:tcPr>
          <w:p w14:paraId="68E7B203"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03" w:type="dxa"/>
          </w:tcPr>
          <w:p w14:paraId="1BA4FA4E" w14:textId="77777777" w:rsidR="000D3911" w:rsidRDefault="000D3911" w:rsidP="000D3911">
            <w:pPr>
              <w:spacing w:line="259" w:lineRule="auto"/>
              <w:contextualSpacing/>
              <w:jc w:val="both"/>
              <w:rPr>
                <w:rFonts w:ascii="Calibri" w:eastAsia="Calibri" w:hAnsi="Calibri" w:cs="Times New Roman"/>
              </w:rPr>
            </w:pPr>
          </w:p>
          <w:p w14:paraId="23233451" w14:textId="77777777" w:rsidR="000D3911" w:rsidRPr="000D3911" w:rsidRDefault="00D42662" w:rsidP="00821EE4">
            <w:pPr>
              <w:pStyle w:val="ListParagraph"/>
              <w:numPr>
                <w:ilvl w:val="0"/>
                <w:numId w:val="23"/>
              </w:numPr>
              <w:spacing w:line="259" w:lineRule="auto"/>
              <w:ind w:left="309"/>
              <w:jc w:val="both"/>
              <w:rPr>
                <w:rFonts w:ascii="Calibri" w:eastAsia="Calibri" w:hAnsi="Calibri" w:cs="Times New Roman"/>
                <w:b/>
                <w:u w:val="single"/>
              </w:rPr>
            </w:pPr>
            <w:r w:rsidRPr="000D3911">
              <w:rPr>
                <w:rFonts w:ascii="Calibri" w:eastAsia="Calibri" w:hAnsi="Calibri" w:cs="Times New Roman"/>
                <w:b/>
                <w:u w:val="single"/>
              </w:rPr>
              <w:t>Sector progress to date</w:t>
            </w:r>
          </w:p>
          <w:p w14:paraId="189AC0D3" w14:textId="77777777" w:rsidR="003327F8" w:rsidRDefault="000D3911" w:rsidP="000D3911">
            <w:pPr>
              <w:spacing w:line="259" w:lineRule="auto"/>
              <w:contextualSpacing/>
              <w:jc w:val="both"/>
              <w:rPr>
                <w:rFonts w:ascii="Calibri" w:eastAsia="Calibri" w:hAnsi="Calibri" w:cs="Times New Roman"/>
              </w:rPr>
            </w:pPr>
            <w:r>
              <w:rPr>
                <w:rFonts w:ascii="Calibri" w:eastAsia="Calibri" w:hAnsi="Calibri" w:cs="Times New Roman"/>
              </w:rPr>
              <w:t>P</w:t>
            </w:r>
            <w:r w:rsidR="00D42662" w:rsidRPr="00D42662">
              <w:rPr>
                <w:rFonts w:ascii="Calibri" w:eastAsia="Calibri" w:hAnsi="Calibri" w:cs="Times New Roman"/>
              </w:rPr>
              <w:t>lease see PPT presentation.</w:t>
            </w:r>
          </w:p>
          <w:p w14:paraId="03E41761" w14:textId="77777777" w:rsidR="00D42662" w:rsidRPr="00802D81" w:rsidRDefault="00D42662" w:rsidP="00802D81">
            <w:pPr>
              <w:numPr>
                <w:ilvl w:val="1"/>
                <w:numId w:val="5"/>
              </w:numPr>
              <w:spacing w:line="259" w:lineRule="auto"/>
              <w:ind w:left="356" w:firstLine="0"/>
              <w:contextualSpacing/>
              <w:jc w:val="both"/>
              <w:rPr>
                <w:rFonts w:ascii="Calibri" w:eastAsia="Calibri" w:hAnsi="Calibri" w:cs="Times New Roman"/>
              </w:rPr>
            </w:pPr>
            <w:r w:rsidRPr="00802D81">
              <w:rPr>
                <w:rFonts w:ascii="Calibri" w:eastAsia="Calibri" w:hAnsi="Calibri" w:cs="Times New Roman"/>
              </w:rPr>
              <w:t>Increase in:</w:t>
            </w:r>
            <w:r w:rsidR="00802D81" w:rsidRPr="00802D81">
              <w:rPr>
                <w:rFonts w:ascii="Calibri" w:eastAsia="Calibri" w:hAnsi="Calibri" w:cs="Times New Roman"/>
              </w:rPr>
              <w:t xml:space="preserve"> </w:t>
            </w:r>
            <w:r w:rsidRPr="00802D81">
              <w:rPr>
                <w:rFonts w:ascii="Calibri" w:eastAsia="Calibri" w:hAnsi="Calibri" w:cs="Times New Roman"/>
              </w:rPr>
              <w:t xml:space="preserve"># of partners: 19 in 2015 </w:t>
            </w:r>
            <w:r w:rsidR="00E55822" w:rsidRPr="00802D81">
              <w:rPr>
                <w:rFonts w:ascii="Calibri" w:eastAsia="Calibri" w:hAnsi="Calibri" w:cs="Times New Roman"/>
              </w:rPr>
              <w:t>/</w:t>
            </w:r>
            <w:r w:rsidRPr="00802D81">
              <w:rPr>
                <w:rFonts w:ascii="Calibri" w:eastAsia="Calibri" w:hAnsi="Calibri" w:cs="Times New Roman"/>
              </w:rPr>
              <w:t xml:space="preserve"> 31 in 2016.</w:t>
            </w:r>
            <w:r w:rsidR="00802D81">
              <w:rPr>
                <w:rFonts w:ascii="Calibri" w:eastAsia="Calibri" w:hAnsi="Calibri" w:cs="Times New Roman"/>
              </w:rPr>
              <w:t xml:space="preserve"> </w:t>
            </w:r>
            <w:r w:rsidRPr="00802D81">
              <w:rPr>
                <w:rFonts w:ascii="Calibri" w:eastAsia="Calibri" w:hAnsi="Calibri" w:cs="Times New Roman"/>
              </w:rPr>
              <w:t xml:space="preserve"># of </w:t>
            </w:r>
            <w:r w:rsidR="00E55822" w:rsidRPr="00802D81">
              <w:rPr>
                <w:rFonts w:ascii="Calibri" w:eastAsia="Calibri" w:hAnsi="Calibri" w:cs="Times New Roman"/>
              </w:rPr>
              <w:t>cadastres supported: 161 in 2015 /</w:t>
            </w:r>
            <w:r w:rsidRPr="00802D81">
              <w:rPr>
                <w:rFonts w:ascii="Calibri" w:eastAsia="Calibri" w:hAnsi="Calibri" w:cs="Times New Roman"/>
              </w:rPr>
              <w:t xml:space="preserve"> 331 in 2016</w:t>
            </w:r>
            <w:r w:rsidR="00802D81">
              <w:rPr>
                <w:rFonts w:ascii="Calibri" w:eastAsia="Calibri" w:hAnsi="Calibri" w:cs="Times New Roman"/>
              </w:rPr>
              <w:t xml:space="preserve"> (however this is mostly due to micro-finance support reported across a large number of cadastres)</w:t>
            </w:r>
            <w:r w:rsidRPr="00802D81">
              <w:rPr>
                <w:rFonts w:ascii="Calibri" w:eastAsia="Calibri" w:hAnsi="Calibri" w:cs="Times New Roman"/>
              </w:rPr>
              <w:t>.</w:t>
            </w:r>
          </w:p>
          <w:p w14:paraId="6061849B" w14:textId="77777777" w:rsidR="00D42662" w:rsidRPr="00802D81" w:rsidRDefault="00D42662" w:rsidP="00802D81">
            <w:pPr>
              <w:numPr>
                <w:ilvl w:val="1"/>
                <w:numId w:val="5"/>
              </w:numPr>
              <w:spacing w:line="259" w:lineRule="auto"/>
              <w:ind w:left="356" w:firstLine="0"/>
              <w:contextualSpacing/>
              <w:jc w:val="both"/>
              <w:rPr>
                <w:rFonts w:ascii="Calibri" w:eastAsia="Calibri" w:hAnsi="Calibri" w:cs="Times New Roman"/>
              </w:rPr>
            </w:pPr>
            <w:r w:rsidRPr="00802D81">
              <w:rPr>
                <w:rFonts w:ascii="Calibri" w:eastAsia="Calibri" w:hAnsi="Calibri" w:cs="Times New Roman"/>
              </w:rPr>
              <w:lastRenderedPageBreak/>
              <w:t xml:space="preserve">Decrease in: # of partners working in </w:t>
            </w:r>
            <w:r w:rsidR="00E55822" w:rsidRPr="00802D81">
              <w:rPr>
                <w:rFonts w:ascii="Calibri" w:eastAsia="Calibri" w:hAnsi="Calibri" w:cs="Times New Roman"/>
              </w:rPr>
              <w:t>labour</w:t>
            </w:r>
            <w:r w:rsidRPr="00802D81">
              <w:rPr>
                <w:rFonts w:ascii="Calibri" w:eastAsia="Calibri" w:hAnsi="Calibri" w:cs="Times New Roman"/>
              </w:rPr>
              <w:t xml:space="preserve"> intensive work (output 1.3).</w:t>
            </w:r>
          </w:p>
          <w:p w14:paraId="18291A22" w14:textId="77777777" w:rsidR="00D42662" w:rsidRPr="00802D81" w:rsidRDefault="00D42662" w:rsidP="00802D81">
            <w:pPr>
              <w:numPr>
                <w:ilvl w:val="1"/>
                <w:numId w:val="5"/>
              </w:numPr>
              <w:spacing w:line="259" w:lineRule="auto"/>
              <w:ind w:left="356" w:firstLine="0"/>
              <w:contextualSpacing/>
              <w:jc w:val="both"/>
              <w:rPr>
                <w:rFonts w:ascii="Calibri" w:eastAsia="Calibri" w:hAnsi="Calibri" w:cs="Times New Roman"/>
              </w:rPr>
            </w:pPr>
            <w:r w:rsidRPr="00802D81">
              <w:rPr>
                <w:rFonts w:ascii="Calibri" w:eastAsia="Calibri" w:hAnsi="Calibri" w:cs="Times New Roman"/>
                <w:b/>
              </w:rPr>
              <w:t>Output 1.1 Support to MSMEs</w:t>
            </w:r>
            <w:r w:rsidR="00802D81" w:rsidRPr="00802D81">
              <w:rPr>
                <w:rFonts w:ascii="Calibri" w:eastAsia="Calibri" w:hAnsi="Calibri" w:cs="Times New Roman"/>
                <w:b/>
              </w:rPr>
              <w:t xml:space="preserve">: </w:t>
            </w:r>
            <w:r w:rsidR="002470CC" w:rsidRPr="00802D81">
              <w:rPr>
                <w:rFonts w:ascii="Calibri" w:eastAsia="Calibri" w:hAnsi="Calibri" w:cs="Times New Roman"/>
              </w:rPr>
              <w:t xml:space="preserve">USD value of grants disbursed reached around </w:t>
            </w:r>
            <w:r w:rsidRPr="00802D81">
              <w:rPr>
                <w:rFonts w:ascii="Calibri" w:eastAsia="Calibri" w:hAnsi="Calibri" w:cs="Times New Roman"/>
              </w:rPr>
              <w:t xml:space="preserve">$200,000 in 2015 </w:t>
            </w:r>
            <w:r w:rsidR="00B04C10" w:rsidRPr="00802D81">
              <w:rPr>
                <w:rFonts w:ascii="Calibri" w:eastAsia="Calibri" w:hAnsi="Calibri" w:cs="Times New Roman"/>
              </w:rPr>
              <w:t>compared to</w:t>
            </w:r>
            <w:r w:rsidRPr="00802D81">
              <w:rPr>
                <w:rFonts w:ascii="Calibri" w:eastAsia="Calibri" w:hAnsi="Calibri" w:cs="Times New Roman"/>
              </w:rPr>
              <w:t xml:space="preserve"> over 1.1m USD in 2016.</w:t>
            </w:r>
            <w:r w:rsidR="002470CC" w:rsidRPr="00802D81">
              <w:rPr>
                <w:rFonts w:ascii="Calibri" w:eastAsia="Calibri" w:hAnsi="Calibri" w:cs="Times New Roman"/>
              </w:rPr>
              <w:t xml:space="preserve"> Overall, </w:t>
            </w:r>
            <w:r w:rsidRPr="00802D81">
              <w:rPr>
                <w:rFonts w:ascii="Calibri" w:eastAsia="Calibri" w:hAnsi="Calibri" w:cs="Times New Roman"/>
              </w:rPr>
              <w:t xml:space="preserve">347 MSMEs / </w:t>
            </w:r>
            <w:r w:rsidR="002470CC" w:rsidRPr="00802D81">
              <w:rPr>
                <w:rFonts w:ascii="Calibri" w:eastAsia="Calibri" w:hAnsi="Calibri" w:cs="Times New Roman"/>
              </w:rPr>
              <w:t>Cooperatives benefited</w:t>
            </w:r>
            <w:r w:rsidRPr="00802D81">
              <w:rPr>
                <w:rFonts w:ascii="Calibri" w:eastAsia="Calibri" w:hAnsi="Calibri" w:cs="Times New Roman"/>
              </w:rPr>
              <w:t xml:space="preserve"> from financial support in 2016.</w:t>
            </w:r>
          </w:p>
          <w:p w14:paraId="7BDC4C6F" w14:textId="77777777" w:rsidR="00D42662" w:rsidRPr="00802D81" w:rsidRDefault="00D42662" w:rsidP="00802D81">
            <w:pPr>
              <w:numPr>
                <w:ilvl w:val="0"/>
                <w:numId w:val="9"/>
              </w:numPr>
              <w:spacing w:line="259" w:lineRule="auto"/>
              <w:ind w:left="356" w:firstLine="0"/>
              <w:contextualSpacing/>
              <w:jc w:val="both"/>
              <w:rPr>
                <w:rFonts w:ascii="Calibri" w:eastAsia="Calibri" w:hAnsi="Calibri" w:cs="Times New Roman"/>
              </w:rPr>
            </w:pPr>
            <w:r w:rsidRPr="00802D81">
              <w:rPr>
                <w:rFonts w:ascii="Calibri" w:eastAsia="Calibri" w:hAnsi="Calibri" w:cs="Times New Roman"/>
                <w:b/>
              </w:rPr>
              <w:t>Output 1.2 VC strengthened &amp; upgraded</w:t>
            </w:r>
            <w:r w:rsidR="00802D81" w:rsidRPr="00802D81">
              <w:rPr>
                <w:rFonts w:ascii="Calibri" w:eastAsia="Calibri" w:hAnsi="Calibri" w:cs="Times New Roman"/>
                <w:b/>
              </w:rPr>
              <w:t xml:space="preserve">: </w:t>
            </w:r>
            <w:r w:rsidR="00B61D16" w:rsidRPr="00802D81">
              <w:rPr>
                <w:rFonts w:ascii="Calibri" w:eastAsia="Calibri" w:hAnsi="Calibri" w:cs="Times New Roman"/>
              </w:rPr>
              <w:t xml:space="preserve">In 2015: </w:t>
            </w:r>
            <w:r w:rsidRPr="00802D81">
              <w:rPr>
                <w:rFonts w:ascii="Calibri" w:eastAsia="Calibri" w:hAnsi="Calibri" w:cs="Times New Roman"/>
              </w:rPr>
              <w:t>3 VC interventions</w:t>
            </w:r>
            <w:r w:rsidR="00E55822" w:rsidRPr="00802D81">
              <w:rPr>
                <w:rFonts w:ascii="Calibri" w:eastAsia="Calibri" w:hAnsi="Calibri" w:cs="Times New Roman"/>
              </w:rPr>
              <w:t xml:space="preserve"> were</w:t>
            </w:r>
            <w:r w:rsidRPr="00802D81">
              <w:rPr>
                <w:rFonts w:ascii="Calibri" w:eastAsia="Calibri" w:hAnsi="Calibri" w:cs="Times New Roman"/>
              </w:rPr>
              <w:t xml:space="preserve"> implemented to support 3 VC</w:t>
            </w:r>
            <w:r w:rsidR="00B61D16" w:rsidRPr="00802D81">
              <w:rPr>
                <w:rFonts w:ascii="Calibri" w:eastAsia="Calibri" w:hAnsi="Calibri" w:cs="Times New Roman"/>
              </w:rPr>
              <w:t>.</w:t>
            </w:r>
            <w:r w:rsidR="00802D81">
              <w:rPr>
                <w:rFonts w:ascii="Calibri" w:eastAsia="Calibri" w:hAnsi="Calibri" w:cs="Times New Roman"/>
              </w:rPr>
              <w:t xml:space="preserve"> </w:t>
            </w:r>
            <w:r w:rsidR="00B61D16" w:rsidRPr="00802D81">
              <w:rPr>
                <w:rFonts w:ascii="Calibri" w:eastAsia="Calibri" w:hAnsi="Calibri" w:cs="Times New Roman"/>
              </w:rPr>
              <w:t xml:space="preserve">In 2016: </w:t>
            </w:r>
            <w:r w:rsidRPr="00802D81">
              <w:rPr>
                <w:rFonts w:ascii="Calibri" w:eastAsia="Calibri" w:hAnsi="Calibri" w:cs="Times New Roman"/>
              </w:rPr>
              <w:t>20 VC interventions</w:t>
            </w:r>
            <w:r w:rsidR="00B61D16" w:rsidRPr="00802D81">
              <w:rPr>
                <w:rFonts w:ascii="Calibri" w:eastAsia="Calibri" w:hAnsi="Calibri" w:cs="Times New Roman"/>
              </w:rPr>
              <w:t xml:space="preserve"> have been</w:t>
            </w:r>
            <w:r w:rsidRPr="00802D81">
              <w:rPr>
                <w:rFonts w:ascii="Calibri" w:eastAsia="Calibri" w:hAnsi="Calibri" w:cs="Times New Roman"/>
              </w:rPr>
              <w:t xml:space="preserve"> implemented to support 7 VC.</w:t>
            </w:r>
            <w:r w:rsidR="00802D81">
              <w:rPr>
                <w:rFonts w:ascii="Calibri" w:eastAsia="Calibri" w:hAnsi="Calibri" w:cs="Times New Roman"/>
              </w:rPr>
              <w:t xml:space="preserve"> MOET inquired about the value chains currently supported. The chair replied that we currently have two from ILO: Potatoe and leafy green in Akkar, two from Save the Children: tomatoe paste and leafy green; one from AlMajmoua: Syrian handicraft; one from Mercy Corps: Solid Waste recycling and finally Acted has initiatied an assessment in Akkar to identify another Value chian to support. </w:t>
            </w:r>
          </w:p>
          <w:p w14:paraId="4D6D4678" w14:textId="77777777" w:rsidR="00D42662" w:rsidRPr="00802D81" w:rsidRDefault="00D42662" w:rsidP="00802D81">
            <w:pPr>
              <w:numPr>
                <w:ilvl w:val="0"/>
                <w:numId w:val="9"/>
              </w:numPr>
              <w:spacing w:line="259" w:lineRule="auto"/>
              <w:ind w:left="356" w:firstLine="0"/>
              <w:contextualSpacing/>
              <w:jc w:val="both"/>
              <w:rPr>
                <w:rFonts w:ascii="Calibri" w:eastAsia="Calibri" w:hAnsi="Calibri" w:cs="Times New Roman"/>
              </w:rPr>
            </w:pPr>
            <w:r w:rsidRPr="00802D81">
              <w:rPr>
                <w:rFonts w:ascii="Calibri" w:eastAsia="Calibri" w:hAnsi="Calibri" w:cs="Times New Roman"/>
                <w:b/>
              </w:rPr>
              <w:t>Output 1.3 Support to job creation</w:t>
            </w:r>
            <w:r w:rsidR="00802D81" w:rsidRPr="00802D81">
              <w:rPr>
                <w:rFonts w:ascii="Calibri" w:eastAsia="Calibri" w:hAnsi="Calibri" w:cs="Times New Roman"/>
                <w:b/>
              </w:rPr>
              <w:t xml:space="preserve">: </w:t>
            </w:r>
            <w:r w:rsidRPr="00802D81">
              <w:rPr>
                <w:rFonts w:ascii="Calibri" w:eastAsia="Calibri" w:hAnsi="Calibri" w:cs="Times New Roman"/>
              </w:rPr>
              <w:t># of beneficiaries decreased from 9,664 (2015) to 5,483 (2016)</w:t>
            </w:r>
            <w:r w:rsidR="008660A0" w:rsidRPr="00802D81">
              <w:rPr>
                <w:rFonts w:ascii="Calibri" w:eastAsia="Calibri" w:hAnsi="Calibri" w:cs="Times New Roman"/>
              </w:rPr>
              <w:t xml:space="preserve"> and</w:t>
            </w:r>
            <w:r w:rsidRPr="00802D81">
              <w:rPr>
                <w:rFonts w:ascii="Calibri" w:eastAsia="Calibri" w:hAnsi="Calibri" w:cs="Times New Roman"/>
              </w:rPr>
              <w:t xml:space="preserve"> the workmen days from 83,000 (2015) to 52,000 (2016).</w:t>
            </w:r>
            <w:r w:rsidR="00802D81">
              <w:rPr>
                <w:rFonts w:ascii="Calibri" w:eastAsia="Calibri" w:hAnsi="Calibri" w:cs="Times New Roman"/>
              </w:rPr>
              <w:t xml:space="preserve"> </w:t>
            </w:r>
            <w:r w:rsidRPr="00802D81">
              <w:rPr>
                <w:rFonts w:ascii="Calibri" w:eastAsia="Calibri" w:hAnsi="Calibri" w:cs="Times New Roman"/>
              </w:rPr>
              <w:t># of municipalities</w:t>
            </w:r>
            <w:r w:rsidR="004827EB" w:rsidRPr="00802D81">
              <w:rPr>
                <w:rFonts w:ascii="Calibri" w:eastAsia="Calibri" w:hAnsi="Calibri" w:cs="Times New Roman"/>
              </w:rPr>
              <w:t xml:space="preserve"> supported through infrastructure rehabilitation and environmental assets</w:t>
            </w:r>
            <w:r w:rsidR="008660A0" w:rsidRPr="00802D81">
              <w:rPr>
                <w:rFonts w:ascii="Calibri" w:eastAsia="Calibri" w:hAnsi="Calibri" w:cs="Times New Roman"/>
              </w:rPr>
              <w:t xml:space="preserve"> improvement</w:t>
            </w:r>
            <w:r w:rsidR="004827EB" w:rsidRPr="00802D81">
              <w:rPr>
                <w:rFonts w:ascii="Calibri" w:eastAsia="Calibri" w:hAnsi="Calibri" w:cs="Times New Roman"/>
              </w:rPr>
              <w:t xml:space="preserve"> </w:t>
            </w:r>
            <w:r w:rsidRPr="00802D81">
              <w:rPr>
                <w:rFonts w:ascii="Calibri" w:eastAsia="Calibri" w:hAnsi="Calibri" w:cs="Times New Roman"/>
              </w:rPr>
              <w:t>remain</w:t>
            </w:r>
            <w:r w:rsidR="004827EB" w:rsidRPr="00802D81">
              <w:rPr>
                <w:rFonts w:ascii="Calibri" w:eastAsia="Calibri" w:hAnsi="Calibri" w:cs="Times New Roman"/>
              </w:rPr>
              <w:t>ed</w:t>
            </w:r>
            <w:r w:rsidR="00914FA7" w:rsidRPr="00802D81">
              <w:rPr>
                <w:rFonts w:ascii="Calibri" w:eastAsia="Calibri" w:hAnsi="Calibri" w:cs="Times New Roman"/>
              </w:rPr>
              <w:t xml:space="preserve"> quite stable </w:t>
            </w:r>
            <w:r w:rsidR="007D5232" w:rsidRPr="00802D81">
              <w:rPr>
                <w:rFonts w:ascii="Calibri" w:eastAsia="Calibri" w:hAnsi="Calibri" w:cs="Times New Roman"/>
              </w:rPr>
              <w:t>(</w:t>
            </w:r>
            <w:r w:rsidR="00914FA7" w:rsidRPr="00802D81">
              <w:rPr>
                <w:rFonts w:ascii="Calibri" w:eastAsia="Calibri" w:hAnsi="Calibri" w:cs="Times New Roman"/>
              </w:rPr>
              <w:t>100 in 2015</w:t>
            </w:r>
            <w:r w:rsidR="007D5232" w:rsidRPr="00802D81">
              <w:rPr>
                <w:rFonts w:ascii="Calibri" w:eastAsia="Calibri" w:hAnsi="Calibri" w:cs="Times New Roman"/>
              </w:rPr>
              <w:t xml:space="preserve"> compared to</w:t>
            </w:r>
            <w:r w:rsidRPr="00802D81">
              <w:rPr>
                <w:rFonts w:ascii="Calibri" w:eastAsia="Calibri" w:hAnsi="Calibri" w:cs="Times New Roman"/>
              </w:rPr>
              <w:t xml:space="preserve"> 105 </w:t>
            </w:r>
            <w:r w:rsidR="00914FA7" w:rsidRPr="00802D81">
              <w:rPr>
                <w:rFonts w:ascii="Calibri" w:eastAsia="Calibri" w:hAnsi="Calibri" w:cs="Times New Roman"/>
              </w:rPr>
              <w:t xml:space="preserve">since </w:t>
            </w:r>
            <w:r w:rsidR="00866215" w:rsidRPr="00802D81">
              <w:rPr>
                <w:rFonts w:ascii="Calibri" w:eastAsia="Calibri" w:hAnsi="Calibri" w:cs="Times New Roman"/>
              </w:rPr>
              <w:t>the beginning of the year</w:t>
            </w:r>
            <w:r w:rsidR="007D5232" w:rsidRPr="00802D81">
              <w:rPr>
                <w:rFonts w:ascii="Calibri" w:eastAsia="Calibri" w:hAnsi="Calibri" w:cs="Times New Roman"/>
              </w:rPr>
              <w:t>)</w:t>
            </w:r>
            <w:r w:rsidRPr="00802D81">
              <w:rPr>
                <w:rFonts w:ascii="Calibri" w:eastAsia="Calibri" w:hAnsi="Calibri" w:cs="Times New Roman"/>
              </w:rPr>
              <w:t>.</w:t>
            </w:r>
          </w:p>
          <w:p w14:paraId="74354514" w14:textId="77777777" w:rsidR="00D42662" w:rsidRPr="00802D81" w:rsidRDefault="00D42662" w:rsidP="00802D81">
            <w:pPr>
              <w:numPr>
                <w:ilvl w:val="0"/>
                <w:numId w:val="9"/>
              </w:numPr>
              <w:spacing w:line="259" w:lineRule="auto"/>
              <w:ind w:left="356" w:firstLine="0"/>
              <w:contextualSpacing/>
              <w:jc w:val="both"/>
              <w:rPr>
                <w:rFonts w:ascii="Calibri" w:eastAsia="Calibri" w:hAnsi="Calibri" w:cs="Times New Roman"/>
              </w:rPr>
            </w:pPr>
            <w:r w:rsidRPr="00802D81">
              <w:rPr>
                <w:rFonts w:ascii="Calibri" w:eastAsia="Calibri" w:hAnsi="Calibri" w:cs="Times New Roman"/>
                <w:b/>
              </w:rPr>
              <w:t>Output 1.4 Workforce employability improved</w:t>
            </w:r>
            <w:r w:rsidR="00802D81" w:rsidRPr="00802D81">
              <w:rPr>
                <w:rFonts w:ascii="Calibri" w:eastAsia="Calibri" w:hAnsi="Calibri" w:cs="Times New Roman"/>
                <w:b/>
              </w:rPr>
              <w:t xml:space="preserve">. </w:t>
            </w:r>
            <w:r w:rsidR="00802D81" w:rsidRPr="00802D81">
              <w:rPr>
                <w:rFonts w:ascii="Calibri" w:eastAsia="Calibri" w:hAnsi="Calibri" w:cs="Times New Roman"/>
              </w:rPr>
              <w:t xml:space="preserve"> Huge increase of business management training: </w:t>
            </w:r>
            <w:r w:rsidR="00866215" w:rsidRPr="00802D81">
              <w:rPr>
                <w:rFonts w:ascii="Calibri" w:eastAsia="Calibri" w:hAnsi="Calibri" w:cs="Times New Roman"/>
              </w:rPr>
              <w:t>93 individuals b</w:t>
            </w:r>
            <w:r w:rsidRPr="00802D81">
              <w:rPr>
                <w:rFonts w:ascii="Calibri" w:eastAsia="Calibri" w:hAnsi="Calibri" w:cs="Times New Roman"/>
              </w:rPr>
              <w:t>enefi</w:t>
            </w:r>
            <w:r w:rsidR="00866215" w:rsidRPr="00802D81">
              <w:rPr>
                <w:rFonts w:ascii="Calibri" w:eastAsia="Calibri" w:hAnsi="Calibri" w:cs="Times New Roman"/>
              </w:rPr>
              <w:t xml:space="preserve">ted from </w:t>
            </w:r>
            <w:r w:rsidRPr="00802D81">
              <w:rPr>
                <w:rFonts w:ascii="Calibri" w:eastAsia="Calibri" w:hAnsi="Calibri" w:cs="Times New Roman"/>
              </w:rPr>
              <w:t>business management trainings</w:t>
            </w:r>
            <w:r w:rsidR="00866215" w:rsidRPr="00802D81">
              <w:rPr>
                <w:rFonts w:ascii="Calibri" w:eastAsia="Calibri" w:hAnsi="Calibri" w:cs="Times New Roman"/>
              </w:rPr>
              <w:t xml:space="preserve"> in </w:t>
            </w:r>
            <w:r w:rsidRPr="00802D81">
              <w:rPr>
                <w:rFonts w:ascii="Calibri" w:eastAsia="Calibri" w:hAnsi="Calibri" w:cs="Times New Roman"/>
              </w:rPr>
              <w:t>2015</w:t>
            </w:r>
            <w:r w:rsidR="00866215" w:rsidRPr="00802D81">
              <w:rPr>
                <w:rFonts w:ascii="Calibri" w:eastAsia="Calibri" w:hAnsi="Calibri" w:cs="Times New Roman"/>
              </w:rPr>
              <w:t xml:space="preserve"> against 2,329 in 2016</w:t>
            </w:r>
            <w:r w:rsidRPr="00802D81">
              <w:rPr>
                <w:rFonts w:ascii="Calibri" w:eastAsia="Calibri" w:hAnsi="Calibri" w:cs="Times New Roman"/>
              </w:rPr>
              <w:t>.</w:t>
            </w:r>
            <w:r w:rsidR="00802D81" w:rsidRPr="00802D81">
              <w:rPr>
                <w:rFonts w:ascii="Calibri" w:eastAsia="Calibri" w:hAnsi="Calibri" w:cs="Times New Roman"/>
              </w:rPr>
              <w:t xml:space="preserve"> The results are more stable for internships with </w:t>
            </w:r>
            <w:r w:rsidR="00866215" w:rsidRPr="00802D81">
              <w:rPr>
                <w:rFonts w:ascii="Calibri" w:eastAsia="Calibri" w:hAnsi="Calibri" w:cs="Times New Roman"/>
              </w:rPr>
              <w:t>845 individuals benefited from</w:t>
            </w:r>
            <w:r w:rsidRPr="00802D81">
              <w:rPr>
                <w:rFonts w:ascii="Calibri" w:eastAsia="Calibri" w:hAnsi="Calibri" w:cs="Times New Roman"/>
              </w:rPr>
              <w:t xml:space="preserve"> internships, apprentice</w:t>
            </w:r>
            <w:r w:rsidR="00092730" w:rsidRPr="00802D81">
              <w:rPr>
                <w:rFonts w:ascii="Calibri" w:eastAsia="Calibri" w:hAnsi="Calibri" w:cs="Times New Roman"/>
              </w:rPr>
              <w:t>ship</w:t>
            </w:r>
            <w:r w:rsidRPr="00802D81">
              <w:rPr>
                <w:rFonts w:ascii="Calibri" w:eastAsia="Calibri" w:hAnsi="Calibri" w:cs="Times New Roman"/>
              </w:rPr>
              <w:t>s, on-the-job training</w:t>
            </w:r>
            <w:r w:rsidR="00092730" w:rsidRPr="00802D81">
              <w:rPr>
                <w:rFonts w:ascii="Calibri" w:eastAsia="Calibri" w:hAnsi="Calibri" w:cs="Times New Roman"/>
              </w:rPr>
              <w:t>s</w:t>
            </w:r>
            <w:r w:rsidR="00866215" w:rsidRPr="00802D81">
              <w:rPr>
                <w:rFonts w:ascii="Calibri" w:eastAsia="Calibri" w:hAnsi="Calibri" w:cs="Times New Roman"/>
              </w:rPr>
              <w:t xml:space="preserve"> last year </w:t>
            </w:r>
            <w:r w:rsidR="00B04C10" w:rsidRPr="00802D81">
              <w:rPr>
                <w:rFonts w:ascii="Calibri" w:eastAsia="Calibri" w:hAnsi="Calibri" w:cs="Times New Roman"/>
              </w:rPr>
              <w:t>compared to</w:t>
            </w:r>
            <w:r w:rsidR="00866215" w:rsidRPr="00802D81">
              <w:rPr>
                <w:rFonts w:ascii="Calibri" w:eastAsia="Calibri" w:hAnsi="Calibri" w:cs="Times New Roman"/>
              </w:rPr>
              <w:t xml:space="preserve"> </w:t>
            </w:r>
            <w:r w:rsidRPr="00802D81">
              <w:rPr>
                <w:rFonts w:ascii="Calibri" w:eastAsia="Calibri" w:hAnsi="Calibri" w:cs="Times New Roman"/>
              </w:rPr>
              <w:t>1,812</w:t>
            </w:r>
            <w:r w:rsidR="00866215" w:rsidRPr="00802D81">
              <w:rPr>
                <w:rFonts w:ascii="Calibri" w:eastAsia="Calibri" w:hAnsi="Calibri" w:cs="Times New Roman"/>
              </w:rPr>
              <w:t xml:space="preserve"> since the beginning of the year</w:t>
            </w:r>
            <w:r w:rsidRPr="00802D81">
              <w:rPr>
                <w:rFonts w:ascii="Calibri" w:eastAsia="Calibri" w:hAnsi="Calibri" w:cs="Times New Roman"/>
              </w:rPr>
              <w:t>.</w:t>
            </w:r>
            <w:r w:rsidR="00802D81" w:rsidRPr="00802D81">
              <w:rPr>
                <w:rFonts w:ascii="Calibri" w:eastAsia="Calibri" w:hAnsi="Calibri" w:cs="Times New Roman"/>
              </w:rPr>
              <w:t xml:space="preserve"> The main increase for the sector remains around skills training with 5 times more beneficiaries trained this year: </w:t>
            </w:r>
            <w:r w:rsidR="00866215" w:rsidRPr="00802D81">
              <w:rPr>
                <w:rFonts w:ascii="Calibri" w:eastAsia="Calibri" w:hAnsi="Calibri" w:cs="Times New Roman"/>
              </w:rPr>
              <w:t xml:space="preserve">3,232 people participated in </w:t>
            </w:r>
            <w:r w:rsidR="00B04C10" w:rsidRPr="00802D81">
              <w:rPr>
                <w:rFonts w:ascii="Calibri" w:eastAsia="Calibri" w:hAnsi="Calibri" w:cs="Times New Roman"/>
              </w:rPr>
              <w:t>m</w:t>
            </w:r>
            <w:r w:rsidRPr="00802D81">
              <w:rPr>
                <w:rFonts w:ascii="Calibri" w:eastAsia="Calibri" w:hAnsi="Calibri" w:cs="Times New Roman"/>
              </w:rPr>
              <w:t>arket-based skills trainings</w:t>
            </w:r>
            <w:r w:rsidR="00092730" w:rsidRPr="00802D81">
              <w:rPr>
                <w:rFonts w:ascii="Calibri" w:eastAsia="Calibri" w:hAnsi="Calibri" w:cs="Times New Roman"/>
              </w:rPr>
              <w:t xml:space="preserve"> in 2015</w:t>
            </w:r>
            <w:r w:rsidR="00866215" w:rsidRPr="00802D81">
              <w:rPr>
                <w:rFonts w:ascii="Calibri" w:eastAsia="Calibri" w:hAnsi="Calibri" w:cs="Times New Roman"/>
              </w:rPr>
              <w:t xml:space="preserve"> compared to</w:t>
            </w:r>
            <w:r w:rsidRPr="00802D81">
              <w:rPr>
                <w:rFonts w:ascii="Calibri" w:eastAsia="Calibri" w:hAnsi="Calibri" w:cs="Times New Roman"/>
              </w:rPr>
              <w:t xml:space="preserve"> 16,068</w:t>
            </w:r>
            <w:r w:rsidR="00866215" w:rsidRPr="00802D81">
              <w:rPr>
                <w:rFonts w:ascii="Calibri" w:eastAsia="Calibri" w:hAnsi="Calibri" w:cs="Times New Roman"/>
              </w:rPr>
              <w:t xml:space="preserve"> s</w:t>
            </w:r>
            <w:r w:rsidR="00092730" w:rsidRPr="00802D81">
              <w:rPr>
                <w:rFonts w:ascii="Calibri" w:eastAsia="Calibri" w:hAnsi="Calibri" w:cs="Times New Roman"/>
              </w:rPr>
              <w:t>ince January 2016</w:t>
            </w:r>
            <w:r w:rsidRPr="00802D81">
              <w:rPr>
                <w:rFonts w:ascii="Calibri" w:eastAsia="Calibri" w:hAnsi="Calibri" w:cs="Times New Roman"/>
              </w:rPr>
              <w:t>.</w:t>
            </w:r>
          </w:p>
          <w:p w14:paraId="3AA80827" w14:textId="77777777" w:rsidR="00D42662" w:rsidRPr="00D42662" w:rsidRDefault="00D42662" w:rsidP="00D42662">
            <w:pPr>
              <w:spacing w:line="259" w:lineRule="auto"/>
              <w:jc w:val="both"/>
              <w:rPr>
                <w:rFonts w:ascii="Calibri" w:eastAsia="Calibri" w:hAnsi="Calibri" w:cs="Times New Roman"/>
              </w:rPr>
            </w:pPr>
          </w:p>
          <w:p w14:paraId="5B4D8B9F" w14:textId="77777777" w:rsidR="00D42662" w:rsidRPr="00D42662" w:rsidRDefault="00D42662" w:rsidP="00D42662">
            <w:pPr>
              <w:spacing w:line="259" w:lineRule="auto"/>
              <w:jc w:val="both"/>
              <w:rPr>
                <w:rFonts w:ascii="Calibri" w:eastAsia="Calibri" w:hAnsi="Calibri" w:cs="Times New Roman"/>
                <w:b/>
                <w:u w:val="single"/>
              </w:rPr>
            </w:pPr>
            <w:r w:rsidRPr="00D42662">
              <w:rPr>
                <w:rFonts w:ascii="Calibri" w:eastAsia="Calibri" w:hAnsi="Calibri" w:cs="Times New Roman"/>
                <w:b/>
                <w:u w:val="single"/>
              </w:rPr>
              <w:t>Action point</w:t>
            </w:r>
          </w:p>
          <w:p w14:paraId="48F2293B" w14:textId="77777777" w:rsidR="00D42662" w:rsidRDefault="00A50311" w:rsidP="00821EE4">
            <w:pPr>
              <w:numPr>
                <w:ilvl w:val="0"/>
                <w:numId w:val="11"/>
              </w:numPr>
              <w:spacing w:line="259" w:lineRule="auto"/>
              <w:contextualSpacing/>
              <w:jc w:val="both"/>
              <w:rPr>
                <w:rFonts w:ascii="Calibri" w:eastAsia="Calibri" w:hAnsi="Calibri" w:cs="Times New Roman"/>
              </w:rPr>
            </w:pPr>
            <w:r>
              <w:rPr>
                <w:rFonts w:ascii="Calibri" w:eastAsia="Calibri" w:hAnsi="Calibri" w:cs="Times New Roman"/>
              </w:rPr>
              <w:t xml:space="preserve">The presentation which outlines key achievements and progress to date </w:t>
            </w:r>
            <w:r w:rsidR="00D42662" w:rsidRPr="00D42662">
              <w:rPr>
                <w:rFonts w:ascii="Calibri" w:eastAsia="Calibri" w:hAnsi="Calibri" w:cs="Times New Roman"/>
              </w:rPr>
              <w:t>will be shared by the national sector coordinator along with the minutes of the WG meeting.</w:t>
            </w:r>
            <w:r w:rsidR="00802D81">
              <w:rPr>
                <w:rFonts w:ascii="Calibri" w:eastAsia="Calibri" w:hAnsi="Calibri" w:cs="Times New Roman"/>
              </w:rPr>
              <w:t xml:space="preserve"> A full end of year dashboard/report will be produced in January. </w:t>
            </w:r>
          </w:p>
          <w:p w14:paraId="0D248771" w14:textId="77777777" w:rsidR="002A3CE4" w:rsidRDefault="002A3CE4" w:rsidP="002A3CE4">
            <w:pPr>
              <w:spacing w:line="259" w:lineRule="auto"/>
              <w:contextualSpacing/>
              <w:jc w:val="both"/>
              <w:rPr>
                <w:rFonts w:ascii="Calibri" w:eastAsia="Calibri" w:hAnsi="Calibri" w:cs="Times New Roman"/>
              </w:rPr>
            </w:pPr>
          </w:p>
          <w:p w14:paraId="4D6CA6B5" w14:textId="77777777" w:rsidR="002A3CE4" w:rsidRPr="000D3911" w:rsidRDefault="002A3CE4" w:rsidP="00821EE4">
            <w:pPr>
              <w:pStyle w:val="ListParagraph"/>
              <w:numPr>
                <w:ilvl w:val="0"/>
                <w:numId w:val="23"/>
              </w:numPr>
              <w:spacing w:line="259" w:lineRule="auto"/>
              <w:ind w:left="309"/>
              <w:jc w:val="both"/>
              <w:rPr>
                <w:rFonts w:ascii="Calibri" w:eastAsia="Calibri" w:hAnsi="Calibri" w:cs="Times New Roman"/>
                <w:u w:val="single"/>
              </w:rPr>
            </w:pPr>
            <w:r w:rsidRPr="000D3911">
              <w:rPr>
                <w:rFonts w:cs="Calibri"/>
                <w:b/>
                <w:bCs/>
                <w:color w:val="000000"/>
                <w:u w:val="single"/>
              </w:rPr>
              <w:t>LCRP update</w:t>
            </w:r>
          </w:p>
          <w:p w14:paraId="5C44517B" w14:textId="77777777" w:rsidR="00802D81" w:rsidRDefault="00802D81" w:rsidP="00802D81">
            <w:pPr>
              <w:spacing w:line="259" w:lineRule="auto"/>
              <w:ind w:left="990"/>
              <w:jc w:val="both"/>
              <w:rPr>
                <w:rFonts w:ascii="Calibri" w:eastAsia="Calibri" w:hAnsi="Calibri" w:cs="Times New Roman"/>
              </w:rPr>
            </w:pPr>
          </w:p>
          <w:p w14:paraId="43F6D2D2" w14:textId="77777777" w:rsidR="002A3CE4" w:rsidRPr="002A3CE4" w:rsidRDefault="002A3CE4" w:rsidP="00802D81">
            <w:pPr>
              <w:spacing w:line="259" w:lineRule="auto"/>
              <w:jc w:val="both"/>
              <w:rPr>
                <w:rFonts w:ascii="Calibri" w:eastAsia="Calibri" w:hAnsi="Calibri" w:cs="Times New Roman"/>
              </w:rPr>
            </w:pPr>
            <w:r w:rsidRPr="002A3CE4">
              <w:rPr>
                <w:rFonts w:ascii="Calibri" w:eastAsia="Calibri" w:hAnsi="Calibri" w:cs="Times New Roman"/>
              </w:rPr>
              <w:t>The L</w:t>
            </w:r>
            <w:r w:rsidR="00A50311">
              <w:rPr>
                <w:rFonts w:ascii="Calibri" w:eastAsia="Calibri" w:hAnsi="Calibri" w:cs="Times New Roman"/>
              </w:rPr>
              <w:t>ivelihoods</w:t>
            </w:r>
            <w:r w:rsidRPr="002A3CE4">
              <w:rPr>
                <w:rFonts w:ascii="Calibri" w:eastAsia="Calibri" w:hAnsi="Calibri" w:cs="Times New Roman"/>
              </w:rPr>
              <w:t xml:space="preserve"> chapter has been finalized</w:t>
            </w:r>
            <w:r w:rsidR="00043B12">
              <w:rPr>
                <w:rFonts w:ascii="Calibri" w:eastAsia="Calibri" w:hAnsi="Calibri" w:cs="Times New Roman"/>
              </w:rPr>
              <w:t xml:space="preserve"> (it was the last strategy to be validated, following the discussions which took place between the sector and line ministries)</w:t>
            </w:r>
            <w:r w:rsidRPr="002A3CE4">
              <w:rPr>
                <w:rFonts w:ascii="Calibri" w:eastAsia="Calibri" w:hAnsi="Calibri" w:cs="Times New Roman"/>
              </w:rPr>
              <w:t>.</w:t>
            </w:r>
          </w:p>
          <w:p w14:paraId="6F0294C8" w14:textId="77777777" w:rsidR="002A3CE4" w:rsidRPr="00802D81" w:rsidRDefault="00802D81" w:rsidP="00802D81">
            <w:pPr>
              <w:spacing w:line="259" w:lineRule="auto"/>
              <w:jc w:val="both"/>
              <w:rPr>
                <w:rFonts w:ascii="Calibri" w:eastAsia="Calibri" w:hAnsi="Calibri" w:cs="Times New Roman"/>
              </w:rPr>
            </w:pPr>
            <w:r>
              <w:rPr>
                <w:rFonts w:ascii="Calibri" w:eastAsia="Calibri" w:hAnsi="Calibri" w:cs="Times New Roman"/>
              </w:rPr>
              <w:t xml:space="preserve">Partners appeal: </w:t>
            </w:r>
            <w:r w:rsidR="002A3CE4" w:rsidRPr="00802D81">
              <w:rPr>
                <w:rFonts w:ascii="Calibri" w:eastAsia="Calibri" w:hAnsi="Calibri" w:cs="Times New Roman"/>
              </w:rPr>
              <w:t>47</w:t>
            </w:r>
            <w:r w:rsidR="00A50311" w:rsidRPr="00802D81">
              <w:rPr>
                <w:rFonts w:ascii="Calibri" w:eastAsia="Calibri" w:hAnsi="Calibri" w:cs="Times New Roman"/>
              </w:rPr>
              <w:t xml:space="preserve"> p</w:t>
            </w:r>
            <w:r w:rsidR="002A3CE4" w:rsidRPr="00802D81">
              <w:rPr>
                <w:rFonts w:ascii="Calibri" w:eastAsia="Calibri" w:hAnsi="Calibri" w:cs="Times New Roman"/>
              </w:rPr>
              <w:t xml:space="preserve">artners </w:t>
            </w:r>
            <w:r w:rsidRPr="00802D81">
              <w:rPr>
                <w:rFonts w:ascii="Calibri" w:eastAsia="Calibri" w:hAnsi="Calibri" w:cs="Times New Roman"/>
              </w:rPr>
              <w:t>expressed interest in</w:t>
            </w:r>
            <w:r w:rsidR="00A50311" w:rsidRPr="00802D81">
              <w:rPr>
                <w:rFonts w:ascii="Calibri" w:eastAsia="Calibri" w:hAnsi="Calibri" w:cs="Times New Roman"/>
              </w:rPr>
              <w:t xml:space="preserve"> </w:t>
            </w:r>
            <w:r w:rsidRPr="00802D81">
              <w:rPr>
                <w:rFonts w:ascii="Calibri" w:eastAsia="Calibri" w:hAnsi="Calibri" w:cs="Times New Roman"/>
              </w:rPr>
              <w:t xml:space="preserve">livelihoods for </w:t>
            </w:r>
            <w:r w:rsidR="00043B12" w:rsidRPr="00802D81">
              <w:rPr>
                <w:rFonts w:ascii="Calibri" w:eastAsia="Calibri" w:hAnsi="Calibri" w:cs="Times New Roman"/>
              </w:rPr>
              <w:t>2017. It</w:t>
            </w:r>
            <w:r w:rsidR="00A50311" w:rsidRPr="00802D81">
              <w:rPr>
                <w:rFonts w:ascii="Calibri" w:eastAsia="Calibri" w:hAnsi="Calibri" w:cs="Times New Roman"/>
              </w:rPr>
              <w:t xml:space="preserve"> represents a significant increase compared </w:t>
            </w:r>
            <w:r w:rsidR="00043B12" w:rsidRPr="00802D81">
              <w:rPr>
                <w:rFonts w:ascii="Calibri" w:eastAsia="Calibri" w:hAnsi="Calibri" w:cs="Times New Roman"/>
              </w:rPr>
              <w:t>to 2016</w:t>
            </w:r>
            <w:r w:rsidR="00A50311" w:rsidRPr="00802D81">
              <w:rPr>
                <w:rFonts w:ascii="Calibri" w:eastAsia="Calibri" w:hAnsi="Calibri" w:cs="Times New Roman"/>
              </w:rPr>
              <w:t xml:space="preserve"> (+ 17 partners)</w:t>
            </w:r>
            <w:r w:rsidR="002A3CE4" w:rsidRPr="00802D81">
              <w:rPr>
                <w:rFonts w:ascii="Calibri" w:eastAsia="Calibri" w:hAnsi="Calibri" w:cs="Times New Roman"/>
              </w:rPr>
              <w:t>.</w:t>
            </w:r>
            <w:r>
              <w:rPr>
                <w:rFonts w:ascii="Calibri" w:eastAsia="Calibri" w:hAnsi="Calibri" w:cs="Times New Roman"/>
              </w:rPr>
              <w:t xml:space="preserve"> However p</w:t>
            </w:r>
            <w:r w:rsidR="00043B12" w:rsidRPr="00802D81">
              <w:rPr>
                <w:rFonts w:ascii="Calibri" w:eastAsia="Calibri" w:hAnsi="Calibri" w:cs="Times New Roman"/>
              </w:rPr>
              <w:t>artners</w:t>
            </w:r>
            <w:r w:rsidR="00AE2D68" w:rsidRPr="00802D81">
              <w:rPr>
                <w:rFonts w:ascii="Calibri" w:eastAsia="Calibri" w:hAnsi="Calibri" w:cs="Times New Roman"/>
              </w:rPr>
              <w:t>’</w:t>
            </w:r>
            <w:r w:rsidR="00043B12" w:rsidRPr="00802D81">
              <w:rPr>
                <w:rFonts w:ascii="Calibri" w:eastAsia="Calibri" w:hAnsi="Calibri" w:cs="Times New Roman"/>
              </w:rPr>
              <w:t xml:space="preserve"> appeal reached </w:t>
            </w:r>
            <w:r w:rsidR="002A3CE4" w:rsidRPr="00802D81">
              <w:rPr>
                <w:rFonts w:ascii="Calibri" w:eastAsia="Calibri" w:hAnsi="Calibri" w:cs="Times New Roman"/>
              </w:rPr>
              <w:t>150m USD – 50m less than the sector appeal</w:t>
            </w:r>
            <w:r w:rsidRPr="00802D81">
              <w:rPr>
                <w:rFonts w:ascii="Calibri" w:eastAsia="Calibri" w:hAnsi="Calibri" w:cs="Times New Roman"/>
              </w:rPr>
              <w:t>. This might indicate</w:t>
            </w:r>
            <w:r w:rsidR="00043B12" w:rsidRPr="00802D81">
              <w:rPr>
                <w:rFonts w:ascii="Calibri" w:eastAsia="Calibri" w:hAnsi="Calibri" w:cs="Times New Roman"/>
              </w:rPr>
              <w:t xml:space="preserve"> </w:t>
            </w:r>
            <w:r w:rsidRPr="00802D81">
              <w:rPr>
                <w:rFonts w:ascii="Calibri" w:eastAsia="Calibri" w:hAnsi="Calibri" w:cs="Times New Roman"/>
              </w:rPr>
              <w:t xml:space="preserve">a capacity issue for partners to reach the sector target if funding is available. However the current appeal do not include government which could make up part of the difference. </w:t>
            </w:r>
          </w:p>
          <w:p w14:paraId="5112BC55" w14:textId="77777777" w:rsidR="00802D81" w:rsidRDefault="00802D81" w:rsidP="00802D81">
            <w:pPr>
              <w:spacing w:line="259" w:lineRule="auto"/>
              <w:ind w:left="990"/>
              <w:jc w:val="both"/>
              <w:rPr>
                <w:rFonts w:ascii="Calibri" w:eastAsia="Calibri" w:hAnsi="Calibri" w:cs="Times New Roman"/>
                <w:u w:val="single"/>
              </w:rPr>
            </w:pPr>
          </w:p>
          <w:p w14:paraId="56CFF67F" w14:textId="77777777" w:rsidR="002A3CE4" w:rsidRPr="002A3CE4" w:rsidRDefault="002A3CE4" w:rsidP="00802D81">
            <w:pPr>
              <w:spacing w:line="259" w:lineRule="auto"/>
              <w:jc w:val="both"/>
              <w:rPr>
                <w:rFonts w:ascii="Calibri" w:eastAsia="Calibri" w:hAnsi="Calibri" w:cs="Times New Roman"/>
                <w:u w:val="single"/>
              </w:rPr>
            </w:pPr>
            <w:r w:rsidRPr="002A3CE4">
              <w:rPr>
                <w:rFonts w:ascii="Calibri" w:eastAsia="Calibri" w:hAnsi="Calibri" w:cs="Times New Roman"/>
                <w:u w:val="single"/>
              </w:rPr>
              <w:t>Changes since last WG</w:t>
            </w:r>
            <w:r w:rsidR="00802D81">
              <w:rPr>
                <w:rFonts w:ascii="Calibri" w:eastAsia="Calibri" w:hAnsi="Calibri" w:cs="Times New Roman"/>
                <w:u w:val="single"/>
              </w:rPr>
              <w:t>:</w:t>
            </w:r>
            <w:r w:rsidR="00802D81">
              <w:t xml:space="preserve"> following feedback and discussion with steering committee </w:t>
            </w:r>
            <w:r w:rsidR="004551B0">
              <w:t>members</w:t>
            </w:r>
            <w:r w:rsidR="00802D81">
              <w:t xml:space="preserve"> the following adjustments were made to the strategies: </w:t>
            </w:r>
          </w:p>
          <w:p w14:paraId="03305C61" w14:textId="77777777" w:rsidR="002A3CE4" w:rsidRPr="002A3CE4" w:rsidRDefault="00D4754A" w:rsidP="00802D81">
            <w:pPr>
              <w:numPr>
                <w:ilvl w:val="0"/>
                <w:numId w:val="25"/>
              </w:numPr>
              <w:spacing w:line="259" w:lineRule="auto"/>
              <w:jc w:val="both"/>
              <w:rPr>
                <w:rFonts w:ascii="Calibri" w:eastAsia="Calibri" w:hAnsi="Calibri" w:cs="Times New Roman"/>
              </w:rPr>
            </w:pPr>
            <w:r>
              <w:rPr>
                <w:rFonts w:ascii="Calibri" w:eastAsia="Calibri" w:hAnsi="Calibri" w:cs="Times New Roman"/>
              </w:rPr>
              <w:t xml:space="preserve">Specification that support to businesses is for </w:t>
            </w:r>
            <w:r w:rsidR="002A3CE4" w:rsidRPr="002A3CE4">
              <w:rPr>
                <w:rFonts w:ascii="Calibri" w:eastAsia="Calibri" w:hAnsi="Calibri" w:cs="Times New Roman"/>
                <w:b/>
              </w:rPr>
              <w:t>Lebanese</w:t>
            </w:r>
            <w:r w:rsidR="002A3CE4" w:rsidRPr="002A3CE4">
              <w:rPr>
                <w:rFonts w:ascii="Calibri" w:eastAsia="Calibri" w:hAnsi="Calibri" w:cs="Times New Roman"/>
              </w:rPr>
              <w:t xml:space="preserve"> businesses</w:t>
            </w:r>
            <w:r>
              <w:rPr>
                <w:rFonts w:ascii="Calibri" w:eastAsia="Calibri" w:hAnsi="Calibri" w:cs="Times New Roman"/>
              </w:rPr>
              <w:t xml:space="preserve"> in line with the legal framework. </w:t>
            </w:r>
          </w:p>
          <w:p w14:paraId="71549A7A" w14:textId="77777777" w:rsidR="002A3CE4" w:rsidRPr="002A3CE4" w:rsidRDefault="002A3CE4" w:rsidP="00802D81">
            <w:pPr>
              <w:numPr>
                <w:ilvl w:val="0"/>
                <w:numId w:val="25"/>
              </w:numPr>
              <w:spacing w:line="259" w:lineRule="auto"/>
              <w:jc w:val="both"/>
              <w:rPr>
                <w:rFonts w:ascii="Calibri" w:eastAsia="Calibri" w:hAnsi="Calibri" w:cs="Times New Roman"/>
              </w:rPr>
            </w:pPr>
            <w:r w:rsidRPr="002A3CE4">
              <w:rPr>
                <w:rFonts w:ascii="Calibri" w:eastAsia="Calibri" w:hAnsi="Calibri" w:cs="Times New Roman"/>
              </w:rPr>
              <w:t xml:space="preserve">Support to labour </w:t>
            </w:r>
            <w:r w:rsidR="00CD0768">
              <w:rPr>
                <w:rFonts w:ascii="Calibri" w:eastAsia="Calibri" w:hAnsi="Calibri" w:cs="Times New Roman"/>
              </w:rPr>
              <w:t>inspection</w:t>
            </w:r>
            <w:r w:rsidR="00D4754A">
              <w:rPr>
                <w:rFonts w:ascii="Calibri" w:eastAsia="Calibri" w:hAnsi="Calibri" w:cs="Times New Roman"/>
              </w:rPr>
              <w:t xml:space="preserve"> as part of the output 5 on decent work. This was requested by MoL to highlight that their current enforcement capacity is limited and hampers progress on decent work. IN general there will be more policy support for ministries next year under livelihoods, in line with the scaling up of the sector. This should also include support to the National Employment Office</w:t>
            </w:r>
            <w:r w:rsidRPr="002A3CE4">
              <w:rPr>
                <w:rFonts w:ascii="Calibri" w:eastAsia="Calibri" w:hAnsi="Calibri" w:cs="Times New Roman"/>
              </w:rPr>
              <w:t>.</w:t>
            </w:r>
          </w:p>
          <w:p w14:paraId="55B71EBA" w14:textId="60831D3F" w:rsidR="00D4754A" w:rsidRPr="00D4754A" w:rsidRDefault="00774068" w:rsidP="00AA7852">
            <w:pPr>
              <w:pStyle w:val="ListParagraph"/>
              <w:numPr>
                <w:ilvl w:val="0"/>
                <w:numId w:val="25"/>
              </w:numPr>
              <w:spacing w:line="259" w:lineRule="auto"/>
              <w:jc w:val="both"/>
              <w:rPr>
                <w:rFonts w:ascii="Calibri" w:eastAsia="Calibri" w:hAnsi="Calibri" w:cs="Times New Roman"/>
              </w:rPr>
            </w:pPr>
            <w:r>
              <w:rPr>
                <w:rFonts w:ascii="Calibri" w:eastAsia="Calibri" w:hAnsi="Calibri" w:cs="Times New Roman"/>
              </w:rPr>
              <w:t xml:space="preserve">Any </w:t>
            </w:r>
            <w:r w:rsidR="002A3CE4" w:rsidRPr="00D4754A">
              <w:rPr>
                <w:rFonts w:ascii="Calibri" w:eastAsia="Calibri" w:hAnsi="Calibri" w:cs="Times New Roman"/>
              </w:rPr>
              <w:t>reference to the “graduation out of pov</w:t>
            </w:r>
            <w:r w:rsidR="00D4754A" w:rsidRPr="00D4754A">
              <w:rPr>
                <w:rFonts w:ascii="Calibri" w:eastAsia="Calibri" w:hAnsi="Calibri" w:cs="Times New Roman"/>
              </w:rPr>
              <w:t xml:space="preserve">erty approach” in the narrative was removed. </w:t>
            </w:r>
            <w:r>
              <w:rPr>
                <w:rFonts w:ascii="Calibri" w:eastAsia="Calibri" w:hAnsi="Calibri" w:cs="Times New Roman"/>
              </w:rPr>
              <w:t xml:space="preserve">Since </w:t>
            </w:r>
            <w:r w:rsidR="00D4754A" w:rsidRPr="00D4754A">
              <w:rPr>
                <w:rFonts w:ascii="Calibri" w:eastAsia="Calibri" w:hAnsi="Calibri" w:cs="Times New Roman"/>
              </w:rPr>
              <w:t xml:space="preserve">MoSA </w:t>
            </w:r>
            <w:r w:rsidR="00D94EC6">
              <w:rPr>
                <w:rFonts w:ascii="Calibri" w:eastAsia="Calibri" w:hAnsi="Calibri" w:cs="Times New Roman"/>
              </w:rPr>
              <w:t xml:space="preserve">is </w:t>
            </w:r>
            <w:r w:rsidR="00D94EC6" w:rsidRPr="00774068">
              <w:rPr>
                <w:rFonts w:ascii="Calibri" w:eastAsia="Calibri" w:hAnsi="Calibri" w:cs="Times New Roman"/>
              </w:rPr>
              <w:t xml:space="preserve">currently planning </w:t>
            </w:r>
            <w:r w:rsidR="00A40F30" w:rsidRPr="00774068">
              <w:rPr>
                <w:rFonts w:ascii="Calibri" w:eastAsia="Calibri" w:hAnsi="Calibri" w:cs="Times New Roman"/>
              </w:rPr>
              <w:t xml:space="preserve">to pilot </w:t>
            </w:r>
            <w:r w:rsidRPr="00774068">
              <w:rPr>
                <w:rFonts w:ascii="Calibri" w:eastAsia="Calibri" w:hAnsi="Calibri" w:cs="Times New Roman"/>
              </w:rPr>
              <w:t xml:space="preserve">the </w:t>
            </w:r>
            <w:r w:rsidR="00D4754A" w:rsidRPr="00774068">
              <w:rPr>
                <w:rFonts w:ascii="Calibri" w:eastAsia="Calibri" w:hAnsi="Calibri" w:cs="Times New Roman"/>
              </w:rPr>
              <w:t>“graduating out of poverty approach” for vulnerable Lebanese under the scope of the NPTP programme</w:t>
            </w:r>
            <w:r w:rsidRPr="00774068">
              <w:rPr>
                <w:rFonts w:ascii="Calibri" w:eastAsia="Calibri" w:hAnsi="Calibri" w:cs="Times New Roman"/>
              </w:rPr>
              <w:t>,</w:t>
            </w:r>
            <w:r w:rsidR="00D4754A" w:rsidRPr="00774068">
              <w:rPr>
                <w:rFonts w:ascii="Calibri" w:eastAsia="Calibri" w:hAnsi="Calibri" w:cs="Times New Roman"/>
              </w:rPr>
              <w:t xml:space="preserve"> using the same terminology within the LCRP for a different set of interventions was deemed confusing by several ministries who requested to remove the terminology both in livelihoods and other sectors</w:t>
            </w:r>
            <w:r w:rsidR="00D4754A">
              <w:rPr>
                <w:rFonts w:ascii="Calibri" w:eastAsia="Calibri" w:hAnsi="Calibri" w:cs="Times New Roman"/>
              </w:rPr>
              <w:t xml:space="preserve">. Partners requested to have more information on the </w:t>
            </w:r>
            <w:r w:rsidR="00A40F30">
              <w:rPr>
                <w:rFonts w:ascii="Calibri" w:eastAsia="Calibri" w:hAnsi="Calibri" w:cs="Times New Roman"/>
              </w:rPr>
              <w:t xml:space="preserve">future </w:t>
            </w:r>
            <w:r w:rsidR="00D4754A">
              <w:rPr>
                <w:rFonts w:ascii="Calibri" w:eastAsia="Calibri" w:hAnsi="Calibri" w:cs="Times New Roman"/>
              </w:rPr>
              <w:t xml:space="preserve">pilot – the chair will approach relevant stakeholders within the Prime Minister Office and MOSA to arrange it in a forthcoming meeting. </w:t>
            </w:r>
          </w:p>
          <w:p w14:paraId="6D229F68" w14:textId="2105E94F" w:rsidR="002A3CE4" w:rsidRDefault="00D4754A" w:rsidP="00802D81">
            <w:pPr>
              <w:numPr>
                <w:ilvl w:val="0"/>
                <w:numId w:val="25"/>
              </w:numPr>
              <w:spacing w:line="259" w:lineRule="auto"/>
              <w:jc w:val="both"/>
              <w:rPr>
                <w:rFonts w:ascii="Calibri" w:eastAsia="Calibri" w:hAnsi="Calibri" w:cs="Times New Roman"/>
              </w:rPr>
            </w:pPr>
            <w:r>
              <w:rPr>
                <w:rFonts w:ascii="Calibri" w:eastAsia="Calibri" w:hAnsi="Calibri" w:cs="Times New Roman"/>
              </w:rPr>
              <w:lastRenderedPageBreak/>
              <w:t>A</w:t>
            </w:r>
            <w:r w:rsidR="00CD0768">
              <w:rPr>
                <w:rFonts w:ascii="Calibri" w:eastAsia="Calibri" w:hAnsi="Calibri" w:cs="Times New Roman"/>
              </w:rPr>
              <w:t>dditional</w:t>
            </w:r>
            <w:r w:rsidR="002A3CE4" w:rsidRPr="002A3CE4">
              <w:rPr>
                <w:rFonts w:ascii="Calibri" w:eastAsia="Calibri" w:hAnsi="Calibri" w:cs="Times New Roman"/>
              </w:rPr>
              <w:t xml:space="preserve"> details</w:t>
            </w:r>
            <w:r w:rsidR="00CD0768">
              <w:rPr>
                <w:rFonts w:ascii="Calibri" w:eastAsia="Calibri" w:hAnsi="Calibri" w:cs="Times New Roman"/>
              </w:rPr>
              <w:t xml:space="preserve"> were </w:t>
            </w:r>
            <w:r>
              <w:rPr>
                <w:rFonts w:ascii="Calibri" w:eastAsia="Calibri" w:hAnsi="Calibri" w:cs="Times New Roman"/>
              </w:rPr>
              <w:t xml:space="preserve">also included in the strategy </w:t>
            </w:r>
            <w:r w:rsidR="002A3CE4" w:rsidRPr="002A3CE4">
              <w:rPr>
                <w:rFonts w:ascii="Calibri" w:eastAsia="Calibri" w:hAnsi="Calibri" w:cs="Times New Roman"/>
              </w:rPr>
              <w:t xml:space="preserve">on </w:t>
            </w:r>
            <w:r w:rsidR="00CD0768">
              <w:rPr>
                <w:rFonts w:ascii="Calibri" w:eastAsia="Calibri" w:hAnsi="Calibri" w:cs="Times New Roman"/>
              </w:rPr>
              <w:t xml:space="preserve">the </w:t>
            </w:r>
            <w:r w:rsidR="002A3CE4" w:rsidRPr="002A3CE4">
              <w:rPr>
                <w:rFonts w:ascii="Calibri" w:eastAsia="Calibri" w:hAnsi="Calibri" w:cs="Times New Roman"/>
              </w:rPr>
              <w:t>Lebanese Poor (NPTP) and Syrian labour force (</w:t>
            </w:r>
            <w:r w:rsidR="00CD0768">
              <w:rPr>
                <w:rFonts w:ascii="Calibri" w:eastAsia="Calibri" w:hAnsi="Calibri" w:cs="Times New Roman"/>
              </w:rPr>
              <w:t>ILO) which provide up-to-date information on the livelihoods /</w:t>
            </w:r>
            <w:r w:rsidR="008A35C2">
              <w:rPr>
                <w:rFonts w:ascii="Calibri" w:eastAsia="Calibri" w:hAnsi="Calibri" w:cs="Times New Roman"/>
              </w:rPr>
              <w:t>poverty</w:t>
            </w:r>
            <w:r w:rsidR="00CD0768">
              <w:rPr>
                <w:rFonts w:ascii="Calibri" w:eastAsia="Calibri" w:hAnsi="Calibri" w:cs="Times New Roman"/>
              </w:rPr>
              <w:t xml:space="preserve"> situation of both Lebanese and Syrians</w:t>
            </w:r>
            <w:r w:rsidR="002A3CE4" w:rsidRPr="002A3CE4">
              <w:rPr>
                <w:rFonts w:ascii="Calibri" w:eastAsia="Calibri" w:hAnsi="Calibri" w:cs="Times New Roman"/>
              </w:rPr>
              <w:t>.</w:t>
            </w:r>
          </w:p>
          <w:p w14:paraId="644A50D1" w14:textId="77777777" w:rsidR="00D4754A" w:rsidRPr="00D4754A" w:rsidRDefault="00D4754A" w:rsidP="00D4754A">
            <w:pPr>
              <w:numPr>
                <w:ilvl w:val="0"/>
                <w:numId w:val="25"/>
              </w:numPr>
              <w:spacing w:line="259" w:lineRule="auto"/>
              <w:jc w:val="both"/>
              <w:rPr>
                <w:rFonts w:ascii="Calibri" w:eastAsia="Calibri" w:hAnsi="Calibri" w:cs="Times New Roman"/>
              </w:rPr>
            </w:pPr>
            <w:r>
              <w:rPr>
                <w:rFonts w:ascii="Calibri" w:eastAsia="Calibri" w:hAnsi="Calibri" w:cs="Times New Roman"/>
              </w:rPr>
              <w:t xml:space="preserve">See PPT presentation for slide on the two sentences inserted after discussion with MoL (on targeting of cash vs. livelihoods) and MEHE (on skills training). </w:t>
            </w:r>
            <w:r w:rsidRPr="00D4754A">
              <w:rPr>
                <w:rFonts w:ascii="Calibri" w:eastAsia="Calibri" w:hAnsi="Calibri" w:cs="Times New Roman"/>
              </w:rPr>
              <w:t>Qu: concerning skills trainings, other ministries (apart from MEHE) deliver certificates in Lebanon (including MoA in its vocational technical schools). Will the sector also coordinate with these ministries considering their involvement in skills trainings?</w:t>
            </w:r>
            <w:r>
              <w:rPr>
                <w:rFonts w:ascii="Calibri" w:eastAsia="Calibri" w:hAnsi="Calibri" w:cs="Times New Roman"/>
              </w:rPr>
              <w:t xml:space="preserve"> </w:t>
            </w:r>
            <w:r w:rsidRPr="00D4754A">
              <w:rPr>
                <w:rFonts w:ascii="Calibri" w:eastAsia="Calibri" w:hAnsi="Calibri" w:cs="Times New Roman"/>
              </w:rPr>
              <w:t>A: Under its mandate, MEHE is responsible for regulating the technical vocational trainings provided in Lebanon, either in formal or non-formal settings. Therefore, the LH sector will have to coordinate with the Ministry to ensure that TVET are conducted according to the applicable regulations and guidelines. The sector will of course also coordinate with all relevant line ministries under the scope of the skills trainings programmes they certify, including MoSA and MoL.</w:t>
            </w:r>
            <w:r>
              <w:rPr>
                <w:rFonts w:ascii="Calibri" w:eastAsia="Calibri" w:hAnsi="Calibri" w:cs="Times New Roman"/>
              </w:rPr>
              <w:t xml:space="preserve"> The mapping conducted by UNICEF and ILO presented at the end of this meeting also aims at clarifying the situation. </w:t>
            </w:r>
          </w:p>
          <w:p w14:paraId="120B3B78" w14:textId="77777777" w:rsidR="00D4754A" w:rsidRPr="002A3CE4" w:rsidRDefault="00D4754A" w:rsidP="00D4754A">
            <w:pPr>
              <w:spacing w:line="259" w:lineRule="auto"/>
              <w:ind w:left="720"/>
              <w:jc w:val="both"/>
              <w:rPr>
                <w:rFonts w:ascii="Calibri" w:eastAsia="Calibri" w:hAnsi="Calibri" w:cs="Times New Roman"/>
              </w:rPr>
            </w:pPr>
          </w:p>
          <w:p w14:paraId="53F52064" w14:textId="77777777" w:rsidR="002A3CE4" w:rsidRPr="002A3CE4" w:rsidRDefault="002A3CE4" w:rsidP="00D4754A">
            <w:pPr>
              <w:spacing w:line="259" w:lineRule="auto"/>
              <w:jc w:val="both"/>
              <w:rPr>
                <w:rFonts w:ascii="Calibri" w:eastAsia="Calibri" w:hAnsi="Calibri" w:cs="Times New Roman"/>
              </w:rPr>
            </w:pPr>
            <w:r w:rsidRPr="002A3CE4">
              <w:rPr>
                <w:rFonts w:ascii="Calibri" w:eastAsia="Calibri" w:hAnsi="Calibri" w:cs="Times New Roman"/>
                <w:u w:val="single"/>
              </w:rPr>
              <w:t>Glossary, reporting and next steps</w:t>
            </w:r>
            <w:r w:rsidRPr="002A3CE4">
              <w:rPr>
                <w:rFonts w:ascii="Calibri" w:eastAsia="Calibri" w:hAnsi="Calibri" w:cs="Times New Roman"/>
              </w:rPr>
              <w:t xml:space="preserve">: </w:t>
            </w:r>
          </w:p>
          <w:p w14:paraId="7DE88633" w14:textId="77777777" w:rsidR="002A3CE4" w:rsidRPr="002A3CE4" w:rsidRDefault="00CD0768" w:rsidP="00D4754A">
            <w:pPr>
              <w:numPr>
                <w:ilvl w:val="0"/>
                <w:numId w:val="26"/>
              </w:numPr>
              <w:spacing w:line="259" w:lineRule="auto"/>
              <w:contextualSpacing/>
              <w:jc w:val="both"/>
              <w:rPr>
                <w:rFonts w:ascii="Calibri" w:eastAsia="Calibri" w:hAnsi="Calibri" w:cs="Times New Roman"/>
              </w:rPr>
            </w:pPr>
            <w:r>
              <w:rPr>
                <w:rFonts w:ascii="Calibri" w:eastAsia="Calibri" w:hAnsi="Calibri" w:cs="Times New Roman"/>
              </w:rPr>
              <w:t>Partners will</w:t>
            </w:r>
            <w:r w:rsidR="002A3CE4" w:rsidRPr="002A3CE4">
              <w:rPr>
                <w:rFonts w:ascii="Calibri" w:eastAsia="Calibri" w:hAnsi="Calibri" w:cs="Times New Roman"/>
              </w:rPr>
              <w:t xml:space="preserve"> </w:t>
            </w:r>
            <w:r w:rsidR="00D4754A">
              <w:rPr>
                <w:rFonts w:ascii="Calibri" w:eastAsia="Calibri" w:hAnsi="Calibri" w:cs="Times New Roman"/>
              </w:rPr>
              <w:t xml:space="preserve">soon be requested to </w:t>
            </w:r>
            <w:r w:rsidR="002A3CE4" w:rsidRPr="002A3CE4">
              <w:rPr>
                <w:rFonts w:ascii="Calibri" w:eastAsia="Calibri" w:hAnsi="Calibri" w:cs="Times New Roman"/>
              </w:rPr>
              <w:t xml:space="preserve">submit </w:t>
            </w:r>
            <w:r>
              <w:rPr>
                <w:rFonts w:ascii="Calibri" w:eastAsia="Calibri" w:hAnsi="Calibri" w:cs="Times New Roman"/>
              </w:rPr>
              <w:t xml:space="preserve">their </w:t>
            </w:r>
            <w:r w:rsidR="002A3CE4" w:rsidRPr="002A3CE4">
              <w:rPr>
                <w:rFonts w:ascii="Calibri" w:eastAsia="Calibri" w:hAnsi="Calibri" w:cs="Times New Roman"/>
              </w:rPr>
              <w:t>target</w:t>
            </w:r>
            <w:r>
              <w:rPr>
                <w:rFonts w:ascii="Calibri" w:eastAsia="Calibri" w:hAnsi="Calibri" w:cs="Times New Roman"/>
              </w:rPr>
              <w:t>s</w:t>
            </w:r>
            <w:r w:rsidR="002A3CE4" w:rsidRPr="002A3CE4">
              <w:rPr>
                <w:rFonts w:ascii="Calibri" w:eastAsia="Calibri" w:hAnsi="Calibri" w:cs="Times New Roman"/>
              </w:rPr>
              <w:t xml:space="preserve"> per output per governorate.</w:t>
            </w:r>
          </w:p>
          <w:p w14:paraId="5C71459E" w14:textId="77777777" w:rsidR="002A3CE4" w:rsidRPr="002A3CE4" w:rsidRDefault="00CD0768" w:rsidP="00D4754A">
            <w:pPr>
              <w:numPr>
                <w:ilvl w:val="0"/>
                <w:numId w:val="26"/>
              </w:numPr>
              <w:spacing w:line="259" w:lineRule="auto"/>
              <w:contextualSpacing/>
              <w:jc w:val="both"/>
              <w:rPr>
                <w:rFonts w:ascii="Calibri" w:eastAsia="Calibri" w:hAnsi="Calibri" w:cs="Times New Roman"/>
              </w:rPr>
            </w:pPr>
            <w:r>
              <w:rPr>
                <w:rFonts w:ascii="Calibri" w:eastAsia="Calibri" w:hAnsi="Calibri" w:cs="Times New Roman"/>
              </w:rPr>
              <w:t>A s</w:t>
            </w:r>
            <w:r w:rsidR="002A3CE4" w:rsidRPr="002A3CE4">
              <w:rPr>
                <w:rFonts w:ascii="Calibri" w:eastAsia="Calibri" w:hAnsi="Calibri" w:cs="Times New Roman"/>
              </w:rPr>
              <w:t>kills training task force will be set up with the support of 6/7 dedicated partners to harmonize th</w:t>
            </w:r>
            <w:r>
              <w:rPr>
                <w:rFonts w:ascii="Calibri" w:eastAsia="Calibri" w:hAnsi="Calibri" w:cs="Times New Roman"/>
              </w:rPr>
              <w:t>e content and modalities of market-based skills trainings</w:t>
            </w:r>
            <w:r w:rsidR="002A3CE4" w:rsidRPr="002A3CE4">
              <w:rPr>
                <w:rFonts w:ascii="Calibri" w:eastAsia="Calibri" w:hAnsi="Calibri" w:cs="Times New Roman"/>
              </w:rPr>
              <w:t xml:space="preserve"> in Lebanon. </w:t>
            </w:r>
          </w:p>
          <w:p w14:paraId="0088983E" w14:textId="77777777" w:rsidR="002A3CE4" w:rsidRPr="00AC5737" w:rsidRDefault="00CD0768" w:rsidP="00AC5737">
            <w:pPr>
              <w:numPr>
                <w:ilvl w:val="0"/>
                <w:numId w:val="26"/>
              </w:numPr>
              <w:spacing w:line="259" w:lineRule="auto"/>
              <w:contextualSpacing/>
              <w:jc w:val="both"/>
              <w:rPr>
                <w:rFonts w:ascii="Calibri" w:eastAsia="Calibri" w:hAnsi="Calibri" w:cs="Times New Roman"/>
              </w:rPr>
            </w:pPr>
            <w:r w:rsidRPr="00AC5737">
              <w:rPr>
                <w:rFonts w:ascii="Calibri" w:eastAsia="Calibri" w:hAnsi="Calibri" w:cs="Times New Roman"/>
                <w:u w:val="single"/>
              </w:rPr>
              <w:t>2017 reporting</w:t>
            </w:r>
            <w:r w:rsidRPr="00AC5737">
              <w:rPr>
                <w:rFonts w:ascii="Calibri" w:eastAsia="Calibri" w:hAnsi="Calibri" w:cs="Times New Roman"/>
              </w:rPr>
              <w:t xml:space="preserve"> will be</w:t>
            </w:r>
            <w:r w:rsidR="002A3CE4" w:rsidRPr="00AC5737">
              <w:rPr>
                <w:rFonts w:ascii="Calibri" w:eastAsia="Calibri" w:hAnsi="Calibri" w:cs="Times New Roman"/>
              </w:rPr>
              <w:t xml:space="preserve"> broadly similar to 2016 in terms of indicators. A new database comprising the updated set of indicators should be available on Activity Info before the end of year. Level of reporting</w:t>
            </w:r>
            <w:r w:rsidR="00DC4DC2" w:rsidRPr="00AC5737">
              <w:rPr>
                <w:rFonts w:ascii="Calibri" w:eastAsia="Calibri" w:hAnsi="Calibri" w:cs="Times New Roman"/>
              </w:rPr>
              <w:t>: o</w:t>
            </w:r>
            <w:r w:rsidR="002A3CE4" w:rsidRPr="00AC5737">
              <w:rPr>
                <w:rFonts w:ascii="Calibri" w:eastAsia="Calibri" w:hAnsi="Calibri" w:cs="Times New Roman"/>
              </w:rPr>
              <w:t xml:space="preserve">utput indicators will be reported at the governorate level, while activity indicators will be reported at </w:t>
            </w:r>
            <w:r w:rsidR="00DC4DC2" w:rsidRPr="00AC5737">
              <w:rPr>
                <w:rFonts w:ascii="Calibri" w:eastAsia="Calibri" w:hAnsi="Calibri" w:cs="Times New Roman"/>
              </w:rPr>
              <w:t>the cadastre</w:t>
            </w:r>
            <w:r w:rsidR="002A3CE4" w:rsidRPr="00AC5737">
              <w:rPr>
                <w:rFonts w:ascii="Calibri" w:eastAsia="Calibri" w:hAnsi="Calibri" w:cs="Times New Roman"/>
              </w:rPr>
              <w:t xml:space="preserve"> level (with options for regional programmes). </w:t>
            </w:r>
          </w:p>
          <w:p w14:paraId="13452DD6" w14:textId="77777777" w:rsidR="002A3CE4" w:rsidRPr="00AC5737" w:rsidRDefault="00AC5737" w:rsidP="00AC5737">
            <w:pPr>
              <w:numPr>
                <w:ilvl w:val="0"/>
                <w:numId w:val="26"/>
              </w:numPr>
              <w:spacing w:line="259" w:lineRule="auto"/>
              <w:contextualSpacing/>
              <w:jc w:val="both"/>
              <w:rPr>
                <w:rFonts w:ascii="Calibri" w:eastAsia="Calibri" w:hAnsi="Calibri" w:cs="Times New Roman"/>
              </w:rPr>
            </w:pPr>
            <w:r w:rsidRPr="00AC5737">
              <w:rPr>
                <w:rFonts w:ascii="Calibri" w:eastAsia="Calibri" w:hAnsi="Calibri" w:cs="Times New Roman"/>
              </w:rPr>
              <w:t>Following up from the last meeting request to clarify the terminology used by the sector, a</w:t>
            </w:r>
            <w:r w:rsidR="002A3CE4" w:rsidRPr="00AC5737">
              <w:rPr>
                <w:rFonts w:ascii="Calibri" w:eastAsia="Calibri" w:hAnsi="Calibri" w:cs="Times New Roman"/>
              </w:rPr>
              <w:t xml:space="preserve"> user-friendly</w:t>
            </w:r>
            <w:r w:rsidR="002A3CE4" w:rsidRPr="00AC5737">
              <w:rPr>
                <w:rFonts w:ascii="Calibri" w:eastAsia="Calibri" w:hAnsi="Calibri" w:cs="Times New Roman"/>
                <w:u w:val="single"/>
              </w:rPr>
              <w:t xml:space="preserve"> glossary and reporting guide</w:t>
            </w:r>
            <w:r w:rsidR="002A3CE4" w:rsidRPr="00AC5737">
              <w:rPr>
                <w:rFonts w:ascii="Calibri" w:eastAsia="Calibri" w:hAnsi="Calibri" w:cs="Times New Roman"/>
              </w:rPr>
              <w:t xml:space="preserve"> is being finalized with the sector’</w:t>
            </w:r>
            <w:r w:rsidRPr="00AC5737">
              <w:rPr>
                <w:rFonts w:ascii="Calibri" w:eastAsia="Calibri" w:hAnsi="Calibri" w:cs="Times New Roman"/>
              </w:rPr>
              <w:t xml:space="preserve">s support with the objective to </w:t>
            </w:r>
            <w:r>
              <w:rPr>
                <w:rFonts w:ascii="Calibri" w:eastAsia="Calibri" w:hAnsi="Calibri" w:cs="Times New Roman"/>
              </w:rPr>
              <w:t>e</w:t>
            </w:r>
            <w:r w:rsidR="002A3CE4" w:rsidRPr="00AC5737">
              <w:rPr>
                <w:rFonts w:ascii="Calibri" w:eastAsia="Calibri" w:hAnsi="Calibri" w:cs="Times New Roman"/>
              </w:rPr>
              <w:t xml:space="preserve">xplain the terminology, concepts &amp; </w:t>
            </w:r>
            <w:r w:rsidRPr="00AC5737">
              <w:rPr>
                <w:rFonts w:ascii="Calibri" w:eastAsia="Calibri" w:hAnsi="Calibri" w:cs="Times New Roman"/>
              </w:rPr>
              <w:t xml:space="preserve">indicators used in the logframe and </w:t>
            </w:r>
            <w:r>
              <w:rPr>
                <w:rFonts w:ascii="Calibri" w:eastAsia="Calibri" w:hAnsi="Calibri" w:cs="Times New Roman"/>
              </w:rPr>
              <w:t>g</w:t>
            </w:r>
            <w:r w:rsidR="002A3CE4" w:rsidRPr="00AC5737">
              <w:rPr>
                <w:rFonts w:ascii="Calibri" w:eastAsia="Calibri" w:hAnsi="Calibri" w:cs="Times New Roman"/>
              </w:rPr>
              <w:t>uide partners in their M&amp;E and reporting.</w:t>
            </w:r>
          </w:p>
          <w:p w14:paraId="5FFC1DC5" w14:textId="77777777" w:rsidR="002A3CE4" w:rsidRPr="002A3CE4" w:rsidRDefault="002A3CE4" w:rsidP="00D4754A">
            <w:pPr>
              <w:numPr>
                <w:ilvl w:val="0"/>
                <w:numId w:val="26"/>
              </w:numPr>
              <w:spacing w:line="259" w:lineRule="auto"/>
              <w:contextualSpacing/>
              <w:jc w:val="both"/>
              <w:rPr>
                <w:rFonts w:ascii="Calibri" w:eastAsia="Calibri" w:hAnsi="Calibri" w:cs="Times New Roman"/>
              </w:rPr>
            </w:pPr>
            <w:r w:rsidRPr="002A3CE4">
              <w:rPr>
                <w:rFonts w:ascii="Calibri" w:eastAsia="Calibri" w:hAnsi="Calibri" w:cs="Times New Roman"/>
                <w:u w:val="single"/>
              </w:rPr>
              <w:t>Several points need to be clarified</w:t>
            </w:r>
            <w:r w:rsidR="00AC5737">
              <w:rPr>
                <w:rFonts w:ascii="Calibri" w:eastAsia="Calibri" w:hAnsi="Calibri" w:cs="Times New Roman"/>
                <w:u w:val="single"/>
              </w:rPr>
              <w:t xml:space="preserve"> during the WG</w:t>
            </w:r>
            <w:r w:rsidRPr="002A3CE4">
              <w:rPr>
                <w:rFonts w:ascii="Calibri" w:eastAsia="Calibri" w:hAnsi="Calibri" w:cs="Times New Roman"/>
              </w:rPr>
              <w:t>:</w:t>
            </w:r>
          </w:p>
          <w:p w14:paraId="660EE84B" w14:textId="77777777" w:rsidR="002A3CE4" w:rsidRPr="002A3CE4" w:rsidRDefault="002A3CE4" w:rsidP="00AC5737">
            <w:pPr>
              <w:numPr>
                <w:ilvl w:val="1"/>
                <w:numId w:val="26"/>
              </w:numPr>
              <w:spacing w:line="259" w:lineRule="auto"/>
              <w:ind w:left="1065"/>
              <w:contextualSpacing/>
              <w:jc w:val="both"/>
              <w:rPr>
                <w:rFonts w:ascii="Calibri" w:eastAsia="Calibri" w:hAnsi="Calibri" w:cs="Times New Roman"/>
              </w:rPr>
            </w:pPr>
            <w:r w:rsidRPr="002A3CE4">
              <w:rPr>
                <w:rFonts w:ascii="Calibri" w:eastAsia="Calibri" w:hAnsi="Calibri" w:cs="Times New Roman"/>
                <w:b/>
                <w:u w:val="single"/>
              </w:rPr>
              <w:t>Job created</w:t>
            </w:r>
            <w:r w:rsidRPr="002A3CE4">
              <w:rPr>
                <w:rFonts w:ascii="Calibri" w:eastAsia="Calibri" w:hAnsi="Calibri" w:cs="Times New Roman"/>
              </w:rPr>
              <w:t>: the core group i</w:t>
            </w:r>
            <w:r w:rsidR="00DC4DC2">
              <w:rPr>
                <w:rFonts w:ascii="Calibri" w:eastAsia="Calibri" w:hAnsi="Calibri" w:cs="Times New Roman"/>
              </w:rPr>
              <w:t>nitially suggested</w:t>
            </w:r>
            <w:r w:rsidRPr="002A3CE4">
              <w:rPr>
                <w:rFonts w:ascii="Calibri" w:eastAsia="Calibri" w:hAnsi="Calibri" w:cs="Times New Roman"/>
              </w:rPr>
              <w:t xml:space="preserve"> minimum duration of one month</w:t>
            </w:r>
            <w:r w:rsidR="009539CC">
              <w:rPr>
                <w:rFonts w:ascii="Calibri" w:eastAsia="Calibri" w:hAnsi="Calibri" w:cs="Times New Roman"/>
              </w:rPr>
              <w:t xml:space="preserve"> for any given job created</w:t>
            </w:r>
            <w:r w:rsidRPr="002A3CE4">
              <w:rPr>
                <w:rFonts w:ascii="Calibri" w:eastAsia="Calibri" w:hAnsi="Calibri" w:cs="Times New Roman"/>
              </w:rPr>
              <w:t xml:space="preserve">. </w:t>
            </w:r>
            <w:r w:rsidR="00DC4DC2">
              <w:rPr>
                <w:rFonts w:ascii="Calibri" w:eastAsia="Calibri" w:hAnsi="Calibri" w:cs="Times New Roman"/>
              </w:rPr>
              <w:t>During the WG meeting, sector partners</w:t>
            </w:r>
            <w:r w:rsidRPr="002A3CE4">
              <w:rPr>
                <w:rFonts w:ascii="Calibri" w:eastAsia="Calibri" w:hAnsi="Calibri" w:cs="Times New Roman"/>
              </w:rPr>
              <w:t xml:space="preserve"> </w:t>
            </w:r>
            <w:r w:rsidR="00DC4DC2">
              <w:rPr>
                <w:rFonts w:ascii="Calibri" w:eastAsia="Calibri" w:hAnsi="Calibri" w:cs="Times New Roman"/>
              </w:rPr>
              <w:t>requested for this duration to</w:t>
            </w:r>
            <w:r w:rsidRPr="002A3CE4">
              <w:rPr>
                <w:rFonts w:ascii="Calibri" w:eastAsia="Calibri" w:hAnsi="Calibri" w:cs="Times New Roman"/>
              </w:rPr>
              <w:t xml:space="preserve"> be extended to 3 months.</w:t>
            </w:r>
          </w:p>
          <w:p w14:paraId="64F25F9C" w14:textId="77777777" w:rsidR="002A3CE4" w:rsidRPr="002A3CE4" w:rsidRDefault="002A3CE4" w:rsidP="00AC5737">
            <w:pPr>
              <w:numPr>
                <w:ilvl w:val="1"/>
                <w:numId w:val="26"/>
              </w:numPr>
              <w:spacing w:line="259" w:lineRule="auto"/>
              <w:ind w:left="1065"/>
              <w:contextualSpacing/>
              <w:jc w:val="both"/>
              <w:rPr>
                <w:rFonts w:ascii="Calibri" w:eastAsia="Calibri" w:hAnsi="Calibri" w:cs="Times New Roman"/>
              </w:rPr>
            </w:pPr>
            <w:r w:rsidRPr="002A3CE4">
              <w:rPr>
                <w:rFonts w:ascii="Calibri" w:eastAsia="Calibri" w:hAnsi="Calibri" w:cs="Times New Roman"/>
                <w:b/>
                <w:u w:val="single"/>
              </w:rPr>
              <w:t>Outcome 1</w:t>
            </w:r>
            <w:r w:rsidRPr="002A3CE4">
              <w:rPr>
                <w:rFonts w:ascii="Calibri" w:eastAsia="Calibri" w:hAnsi="Calibri" w:cs="Times New Roman"/>
              </w:rPr>
              <w:t xml:space="preserve">: </w:t>
            </w:r>
            <w:r w:rsidR="00F269F2">
              <w:rPr>
                <w:rFonts w:ascii="Calibri" w:eastAsia="Calibri" w:hAnsi="Calibri" w:cs="Times New Roman"/>
              </w:rPr>
              <w:t>a suggestion was made to subdivide the</w:t>
            </w:r>
            <w:r w:rsidRPr="002A3CE4">
              <w:rPr>
                <w:rFonts w:ascii="Calibri" w:eastAsia="Calibri" w:hAnsi="Calibri" w:cs="Times New Roman"/>
              </w:rPr>
              <w:t xml:space="preserve"> Micro-enterp</w:t>
            </w:r>
            <w:r w:rsidR="00C503D5">
              <w:rPr>
                <w:rFonts w:ascii="Calibri" w:eastAsia="Calibri" w:hAnsi="Calibri" w:cs="Times New Roman"/>
              </w:rPr>
              <w:t>rise category into 2 categories in order</w:t>
            </w:r>
            <w:r w:rsidRPr="002A3CE4">
              <w:rPr>
                <w:rFonts w:ascii="Calibri" w:eastAsia="Calibri" w:hAnsi="Calibri" w:cs="Times New Roman"/>
              </w:rPr>
              <w:t xml:space="preserve"> </w:t>
            </w:r>
            <w:r w:rsidR="00C503D5">
              <w:rPr>
                <w:rFonts w:ascii="Calibri" w:eastAsia="Calibri" w:hAnsi="Calibri" w:cs="Times New Roman"/>
              </w:rPr>
              <w:t>to create a sub</w:t>
            </w:r>
            <w:r w:rsidR="00F7188C">
              <w:rPr>
                <w:rFonts w:ascii="Calibri" w:eastAsia="Calibri" w:hAnsi="Calibri" w:cs="Times New Roman"/>
              </w:rPr>
              <w:t>-group</w:t>
            </w:r>
            <w:r w:rsidR="00C503D5">
              <w:rPr>
                <w:rFonts w:ascii="Calibri" w:eastAsia="Calibri" w:hAnsi="Calibri" w:cs="Times New Roman"/>
              </w:rPr>
              <w:t xml:space="preserve"> focusing on</w:t>
            </w:r>
            <w:r w:rsidRPr="002A3CE4">
              <w:rPr>
                <w:rFonts w:ascii="Calibri" w:eastAsia="Calibri" w:hAnsi="Calibri" w:cs="Times New Roman"/>
              </w:rPr>
              <w:t xml:space="preserve"> “</w:t>
            </w:r>
            <w:r w:rsidRPr="002A3CE4">
              <w:rPr>
                <w:rFonts w:ascii="Calibri" w:eastAsia="Calibri" w:hAnsi="Calibri" w:cs="Times New Roman"/>
                <w:i/>
              </w:rPr>
              <w:t>very micro-enterprises</w:t>
            </w:r>
            <w:r w:rsidRPr="002A3CE4">
              <w:rPr>
                <w:rFonts w:ascii="Calibri" w:eastAsia="Calibri" w:hAnsi="Calibri" w:cs="Times New Roman"/>
              </w:rPr>
              <w:t xml:space="preserve">” (0-4 employees, 50mn LBP turnover). </w:t>
            </w:r>
            <w:r w:rsidR="00F7188C">
              <w:rPr>
                <w:rFonts w:ascii="Calibri" w:eastAsia="Calibri" w:hAnsi="Calibri" w:cs="Times New Roman"/>
              </w:rPr>
              <w:t>F</w:t>
            </w:r>
            <w:r w:rsidR="00F7188C" w:rsidRPr="002A3CE4">
              <w:rPr>
                <w:rFonts w:ascii="Calibri" w:eastAsia="Calibri" w:hAnsi="Calibri" w:cs="Times New Roman"/>
              </w:rPr>
              <w:t>or clarity purposes</w:t>
            </w:r>
            <w:r w:rsidR="00F7188C">
              <w:rPr>
                <w:rFonts w:ascii="Calibri" w:eastAsia="Calibri" w:hAnsi="Calibri" w:cs="Times New Roman"/>
              </w:rPr>
              <w:t>, partners</w:t>
            </w:r>
            <w:r w:rsidRPr="002A3CE4">
              <w:rPr>
                <w:rFonts w:ascii="Calibri" w:eastAsia="Calibri" w:hAnsi="Calibri" w:cs="Times New Roman"/>
              </w:rPr>
              <w:t xml:space="preserve"> decid</w:t>
            </w:r>
            <w:r w:rsidR="00F7188C">
              <w:rPr>
                <w:rFonts w:ascii="Calibri" w:eastAsia="Calibri" w:hAnsi="Calibri" w:cs="Times New Roman"/>
              </w:rPr>
              <w:t>ed to change the denomination to opt</w:t>
            </w:r>
            <w:r w:rsidRPr="002A3CE4">
              <w:rPr>
                <w:rFonts w:ascii="Calibri" w:eastAsia="Calibri" w:hAnsi="Calibri" w:cs="Times New Roman"/>
              </w:rPr>
              <w:t xml:space="preserve"> for “</w:t>
            </w:r>
            <w:r w:rsidRPr="002A3CE4">
              <w:rPr>
                <w:rFonts w:ascii="Calibri" w:eastAsia="Calibri" w:hAnsi="Calibri" w:cs="Times New Roman"/>
                <w:i/>
              </w:rPr>
              <w:t>nano-enterprises</w:t>
            </w:r>
            <w:r w:rsidRPr="002A3CE4">
              <w:rPr>
                <w:rFonts w:ascii="Calibri" w:eastAsia="Calibri" w:hAnsi="Calibri" w:cs="Times New Roman"/>
              </w:rPr>
              <w:t xml:space="preserve">”. </w:t>
            </w:r>
          </w:p>
          <w:p w14:paraId="414ABFC2" w14:textId="77777777" w:rsidR="002A3CE4" w:rsidRPr="00D4754A" w:rsidRDefault="009539CC" w:rsidP="00AC5737">
            <w:pPr>
              <w:pStyle w:val="ListParagraph"/>
              <w:numPr>
                <w:ilvl w:val="1"/>
                <w:numId w:val="26"/>
              </w:numPr>
              <w:spacing w:line="259" w:lineRule="auto"/>
              <w:ind w:left="1065"/>
              <w:jc w:val="both"/>
              <w:rPr>
                <w:rFonts w:ascii="Calibri" w:eastAsia="Calibri" w:hAnsi="Calibri" w:cs="Times New Roman"/>
              </w:rPr>
            </w:pPr>
            <w:r w:rsidRPr="00D4754A">
              <w:rPr>
                <w:rFonts w:ascii="Calibri" w:eastAsia="Calibri" w:hAnsi="Calibri" w:cs="Times New Roman"/>
                <w:i/>
                <w:u w:val="single"/>
              </w:rPr>
              <w:t>NB</w:t>
            </w:r>
            <w:r w:rsidRPr="00D4754A">
              <w:rPr>
                <w:rFonts w:ascii="Calibri" w:eastAsia="Calibri" w:hAnsi="Calibri" w:cs="Times New Roman"/>
              </w:rPr>
              <w:t xml:space="preserve">: </w:t>
            </w:r>
            <w:r w:rsidR="00F7188C" w:rsidRPr="00D4754A">
              <w:rPr>
                <w:rFonts w:ascii="Calibri" w:eastAsia="Calibri" w:hAnsi="Calibri" w:cs="Times New Roman"/>
              </w:rPr>
              <w:t>overall,</w:t>
            </w:r>
            <w:r w:rsidR="002A3CE4" w:rsidRPr="00D4754A">
              <w:rPr>
                <w:rFonts w:ascii="Calibri" w:eastAsia="Calibri" w:hAnsi="Calibri" w:cs="Times New Roman"/>
              </w:rPr>
              <w:t xml:space="preserve"> 5 different types of entities will be supported by the </w:t>
            </w:r>
            <w:r w:rsidR="00F7188C" w:rsidRPr="00D4754A">
              <w:rPr>
                <w:rFonts w:ascii="Calibri" w:eastAsia="Calibri" w:hAnsi="Calibri" w:cs="Times New Roman"/>
              </w:rPr>
              <w:t xml:space="preserve">LH </w:t>
            </w:r>
            <w:r w:rsidR="002A3CE4" w:rsidRPr="00D4754A">
              <w:rPr>
                <w:rFonts w:ascii="Calibri" w:eastAsia="Calibri" w:hAnsi="Calibri" w:cs="Times New Roman"/>
              </w:rPr>
              <w:t xml:space="preserve">sector: cooperatives, start-ups, nano-enterprises, </w:t>
            </w:r>
            <w:r w:rsidR="00F7188C" w:rsidRPr="00D4754A">
              <w:rPr>
                <w:rFonts w:ascii="Calibri" w:eastAsia="Calibri" w:hAnsi="Calibri" w:cs="Times New Roman"/>
              </w:rPr>
              <w:t>micro-enterprises and</w:t>
            </w:r>
            <w:r w:rsidR="002A3CE4" w:rsidRPr="00D4754A">
              <w:rPr>
                <w:rFonts w:ascii="Calibri" w:eastAsia="Calibri" w:hAnsi="Calibri" w:cs="Times New Roman"/>
              </w:rPr>
              <w:t xml:space="preserve"> SMEs.</w:t>
            </w:r>
          </w:p>
          <w:p w14:paraId="6BAB5861" w14:textId="77777777" w:rsidR="002A3CE4" w:rsidRPr="002A3CE4" w:rsidRDefault="002A3CE4" w:rsidP="00AC5737">
            <w:pPr>
              <w:numPr>
                <w:ilvl w:val="1"/>
                <w:numId w:val="26"/>
              </w:numPr>
              <w:spacing w:line="259" w:lineRule="auto"/>
              <w:ind w:left="1065"/>
              <w:contextualSpacing/>
              <w:jc w:val="both"/>
              <w:rPr>
                <w:rFonts w:ascii="Calibri" w:eastAsia="Calibri" w:hAnsi="Calibri" w:cs="Times New Roman"/>
              </w:rPr>
            </w:pPr>
            <w:r w:rsidRPr="002A3CE4">
              <w:rPr>
                <w:rFonts w:ascii="Calibri" w:eastAsia="Calibri" w:hAnsi="Calibri" w:cs="Times New Roman"/>
                <w:b/>
                <w:u w:val="single"/>
              </w:rPr>
              <w:t>Output</w:t>
            </w:r>
            <w:r w:rsidRPr="002A3CE4">
              <w:rPr>
                <w:rFonts w:ascii="Calibri" w:eastAsia="Calibri" w:hAnsi="Calibri" w:cs="Times New Roman"/>
                <w:b/>
                <w:bCs/>
                <w:u w:val="single"/>
              </w:rPr>
              <w:t xml:space="preserve"> 1.2</w:t>
            </w:r>
            <w:r w:rsidRPr="002A3CE4">
              <w:rPr>
                <w:rFonts w:ascii="Calibri" w:eastAsia="Calibri" w:hAnsi="Calibri" w:cs="Times New Roman"/>
                <w:b/>
                <w:bCs/>
              </w:rPr>
              <w:t xml:space="preserve"> </w:t>
            </w:r>
            <w:r w:rsidRPr="002A3CE4">
              <w:rPr>
                <w:rFonts w:ascii="Calibri" w:eastAsia="Calibri" w:hAnsi="Calibri" w:cs="Times New Roman"/>
              </w:rPr>
              <w:t>- Value chains: ILO suggested to add several ‘standard’ indicators (please refer to PPT and the sector’s glossary to have additional details).</w:t>
            </w:r>
            <w:r w:rsidR="000B6E68">
              <w:rPr>
                <w:rFonts w:ascii="Calibri" w:eastAsia="Calibri" w:hAnsi="Calibri" w:cs="Times New Roman"/>
              </w:rPr>
              <w:t xml:space="preserve"> Partners validated ILO’s suggestion.</w:t>
            </w:r>
          </w:p>
          <w:p w14:paraId="276A7873" w14:textId="7AD432FE" w:rsidR="00AC5737" w:rsidRPr="00AC5737" w:rsidRDefault="002A3CE4" w:rsidP="00AC5737">
            <w:pPr>
              <w:numPr>
                <w:ilvl w:val="0"/>
                <w:numId w:val="14"/>
              </w:numPr>
              <w:tabs>
                <w:tab w:val="num" w:pos="1980"/>
              </w:tabs>
              <w:spacing w:line="259" w:lineRule="auto"/>
              <w:ind w:left="1065"/>
              <w:contextualSpacing/>
              <w:jc w:val="both"/>
              <w:rPr>
                <w:rFonts w:ascii="Calibri" w:eastAsia="Calibri" w:hAnsi="Calibri" w:cs="Times New Roman"/>
              </w:rPr>
            </w:pPr>
            <w:r w:rsidRPr="00AC5737">
              <w:rPr>
                <w:rFonts w:ascii="Calibri" w:eastAsia="Calibri" w:hAnsi="Calibri" w:cs="Times New Roman"/>
                <w:b/>
                <w:u w:val="single"/>
              </w:rPr>
              <w:t>Output 1.3</w:t>
            </w:r>
            <w:r w:rsidRPr="00AC5737">
              <w:rPr>
                <w:rFonts w:ascii="Calibri" w:eastAsia="Calibri" w:hAnsi="Calibri" w:cs="Times New Roman"/>
              </w:rPr>
              <w:t xml:space="preserve"> - labour intensive projects: ILO suggested to add indicators to detail the type of infrastructures rehabilitated (please refer to PPT and to the sector’s glossary).</w:t>
            </w:r>
            <w:r w:rsidR="000B6E68" w:rsidRPr="00AC5737">
              <w:rPr>
                <w:rFonts w:ascii="Calibri" w:eastAsia="Calibri" w:hAnsi="Calibri" w:cs="Times New Roman"/>
              </w:rPr>
              <w:t xml:space="preserve"> Partners </w:t>
            </w:r>
            <w:r w:rsidR="00AC5737">
              <w:rPr>
                <w:rFonts w:ascii="Calibri" w:eastAsia="Calibri" w:hAnsi="Calibri" w:cs="Times New Roman"/>
              </w:rPr>
              <w:t>asked</w:t>
            </w:r>
            <w:r w:rsidR="00AC5737" w:rsidRPr="00AC5737">
              <w:rPr>
                <w:rFonts w:ascii="Calibri" w:eastAsia="Calibri" w:hAnsi="Calibri" w:cs="Times New Roman"/>
              </w:rPr>
              <w:t xml:space="preserve"> the activity indicators listed under output 1.3 (related to municipal infrastructure or environmental assets) are also reflected in other sectors such as WASH (i.e. rehabilitation of canals/networks…). How will the sector prevent double-counting?</w:t>
            </w:r>
            <w:r w:rsidR="00AC5737">
              <w:rPr>
                <w:rFonts w:ascii="Calibri" w:eastAsia="Calibri" w:hAnsi="Calibri" w:cs="Times New Roman"/>
              </w:rPr>
              <w:t xml:space="preserve"> </w:t>
            </w:r>
            <w:r w:rsidR="00AC5737" w:rsidRPr="00AC5737">
              <w:rPr>
                <w:rFonts w:ascii="Calibri" w:eastAsia="Calibri" w:hAnsi="Calibri" w:cs="Times New Roman"/>
                <w:u w:val="single"/>
              </w:rPr>
              <w:t>A:</w:t>
            </w:r>
            <w:r w:rsidR="00AC5737" w:rsidRPr="00AC5737">
              <w:rPr>
                <w:rFonts w:ascii="Calibri" w:eastAsia="Calibri" w:hAnsi="Calibri" w:cs="Times New Roman"/>
              </w:rPr>
              <w:t xml:space="preserve"> the activities implemented under output 1.3 are aimed at providing rapid-income generating opportunities to vulnerable individuals while upgrading the existing infrastructure. We aim at tracking the concrete impact of partners’ interventions on the ground, in addition to the provision of short-term employment support. </w:t>
            </w:r>
          </w:p>
          <w:p w14:paraId="3A9BAD51" w14:textId="77777777" w:rsidR="002A3CE4" w:rsidRPr="00AC5737" w:rsidRDefault="00AC5737" w:rsidP="00AC5737">
            <w:pPr>
              <w:spacing w:line="259" w:lineRule="auto"/>
              <w:ind w:left="1065"/>
              <w:contextualSpacing/>
              <w:jc w:val="both"/>
              <w:rPr>
                <w:rFonts w:ascii="Calibri" w:eastAsia="Calibri" w:hAnsi="Calibri" w:cs="Times New Roman"/>
              </w:rPr>
            </w:pPr>
            <w:r>
              <w:rPr>
                <w:rFonts w:ascii="Calibri" w:eastAsia="Calibri" w:hAnsi="Calibri" w:cs="Times New Roman"/>
                <w:u w:val="single"/>
              </w:rPr>
              <w:t>Example:</w:t>
            </w:r>
            <w:r>
              <w:rPr>
                <w:rFonts w:ascii="Calibri" w:eastAsia="Calibri" w:hAnsi="Calibri" w:cs="Times New Roman"/>
              </w:rPr>
              <w:t xml:space="preserve"> if under the </w:t>
            </w:r>
            <w:r w:rsidRPr="002A3CE4">
              <w:rPr>
                <w:rFonts w:ascii="Calibri" w:eastAsia="Calibri" w:hAnsi="Calibri" w:cs="Times New Roman"/>
              </w:rPr>
              <w:t>same intervention</w:t>
            </w:r>
            <w:r>
              <w:rPr>
                <w:rFonts w:ascii="Calibri" w:eastAsia="Calibri" w:hAnsi="Calibri" w:cs="Times New Roman"/>
              </w:rPr>
              <w:t>, a road is repaved and the nearby canal cleaned</w:t>
            </w:r>
            <w:r w:rsidRPr="002A3CE4">
              <w:rPr>
                <w:rFonts w:ascii="Calibri" w:eastAsia="Calibri" w:hAnsi="Calibri" w:cs="Times New Roman"/>
              </w:rPr>
              <w:t>, partners should report against both indicators</w:t>
            </w:r>
            <w:r>
              <w:rPr>
                <w:rFonts w:ascii="Calibri" w:eastAsia="Calibri" w:hAnsi="Calibri" w:cs="Times New Roman"/>
              </w:rPr>
              <w:t>. Nevertheless, they should report the number of w</w:t>
            </w:r>
            <w:r w:rsidRPr="002A3CE4">
              <w:rPr>
                <w:rFonts w:ascii="Calibri" w:eastAsia="Calibri" w:hAnsi="Calibri" w:cs="Times New Roman"/>
              </w:rPr>
              <w:t>orkmen days</w:t>
            </w:r>
            <w:r>
              <w:rPr>
                <w:rFonts w:ascii="Calibri" w:eastAsia="Calibri" w:hAnsi="Calibri" w:cs="Times New Roman"/>
              </w:rPr>
              <w:t xml:space="preserve"> only once to prevent any double-counting</w:t>
            </w:r>
            <w:r w:rsidRPr="002A3CE4">
              <w:rPr>
                <w:rFonts w:ascii="Calibri" w:eastAsia="Calibri" w:hAnsi="Calibri" w:cs="Times New Roman"/>
              </w:rPr>
              <w:t>.</w:t>
            </w:r>
            <w:r>
              <w:rPr>
                <w:rFonts w:ascii="Calibri" w:eastAsia="Calibri" w:hAnsi="Calibri" w:cs="Times New Roman"/>
              </w:rPr>
              <w:t xml:space="preserve"> </w:t>
            </w:r>
            <w:r w:rsidR="002A3CE4" w:rsidRPr="00AC5737">
              <w:rPr>
                <w:rFonts w:ascii="Calibri" w:eastAsia="Calibri" w:hAnsi="Calibri" w:cs="Times New Roman"/>
              </w:rPr>
              <w:t xml:space="preserve">Partners highlighted that it may be challenging to </w:t>
            </w:r>
            <w:r w:rsidR="002A3CE4" w:rsidRPr="00AC5737">
              <w:rPr>
                <w:rFonts w:ascii="Calibri" w:eastAsia="Calibri" w:hAnsi="Calibri" w:cs="Times New Roman"/>
              </w:rPr>
              <w:lastRenderedPageBreak/>
              <w:t xml:space="preserve">report against the indicator related to the </w:t>
            </w:r>
            <w:r w:rsidR="002A3CE4" w:rsidRPr="00AC5737">
              <w:rPr>
                <w:rFonts w:ascii="Calibri" w:eastAsia="Calibri" w:hAnsi="Calibri" w:cs="Times New Roman"/>
                <w:i/>
              </w:rPr>
              <w:t xml:space="preserve">number of square </w:t>
            </w:r>
            <w:r w:rsidR="00BA741F" w:rsidRPr="00AC5737">
              <w:rPr>
                <w:rFonts w:ascii="Calibri" w:eastAsia="Calibri" w:hAnsi="Calibri" w:cs="Times New Roman"/>
                <w:i/>
              </w:rPr>
              <w:t>kilometres</w:t>
            </w:r>
            <w:r w:rsidR="002A3CE4" w:rsidRPr="00AC5737">
              <w:rPr>
                <w:rFonts w:ascii="Calibri" w:eastAsia="Calibri" w:hAnsi="Calibri" w:cs="Times New Roman"/>
                <w:i/>
              </w:rPr>
              <w:t xml:space="preserve"> or arable land </w:t>
            </w:r>
            <w:r w:rsidR="00BA741F" w:rsidRPr="00AC5737">
              <w:rPr>
                <w:rFonts w:ascii="Calibri" w:eastAsia="Calibri" w:hAnsi="Calibri" w:cs="Times New Roman"/>
                <w:i/>
              </w:rPr>
              <w:t>and</w:t>
            </w:r>
            <w:r w:rsidR="002A3CE4" w:rsidRPr="00AC5737">
              <w:rPr>
                <w:rFonts w:ascii="Calibri" w:eastAsia="Calibri" w:hAnsi="Calibri" w:cs="Times New Roman"/>
                <w:i/>
              </w:rPr>
              <w:t xml:space="preserve"> slopes created by terracing</w:t>
            </w:r>
            <w:r w:rsidR="002A3CE4" w:rsidRPr="00AC5737">
              <w:rPr>
                <w:rFonts w:ascii="Calibri" w:eastAsia="Calibri" w:hAnsi="Calibri" w:cs="Times New Roman"/>
              </w:rPr>
              <w:t xml:space="preserve">. They are requested to send additional </w:t>
            </w:r>
            <w:r w:rsidR="00BA741F" w:rsidRPr="00AC5737">
              <w:rPr>
                <w:rFonts w:ascii="Calibri" w:eastAsia="Calibri" w:hAnsi="Calibri" w:cs="Times New Roman"/>
              </w:rPr>
              <w:t>comments on this aspect to the n</w:t>
            </w:r>
            <w:r w:rsidR="002A3CE4" w:rsidRPr="00AC5737">
              <w:rPr>
                <w:rFonts w:ascii="Calibri" w:eastAsia="Calibri" w:hAnsi="Calibri" w:cs="Times New Roman"/>
              </w:rPr>
              <w:t>ational</w:t>
            </w:r>
            <w:r w:rsidR="00BA741F" w:rsidRPr="00AC5737">
              <w:rPr>
                <w:rFonts w:ascii="Calibri" w:eastAsia="Calibri" w:hAnsi="Calibri" w:cs="Times New Roman"/>
              </w:rPr>
              <w:t xml:space="preserve"> sector</w:t>
            </w:r>
            <w:r w:rsidR="002A3CE4" w:rsidRPr="00AC5737">
              <w:rPr>
                <w:rFonts w:ascii="Calibri" w:eastAsia="Calibri" w:hAnsi="Calibri" w:cs="Times New Roman"/>
              </w:rPr>
              <w:t xml:space="preserve"> coordinator who will modify the indicators and glossary accordingly.</w:t>
            </w:r>
            <w:r w:rsidR="00BA741F" w:rsidRPr="00AC5737">
              <w:rPr>
                <w:rFonts w:ascii="Calibri" w:eastAsia="Calibri" w:hAnsi="Calibri" w:cs="Times New Roman"/>
              </w:rPr>
              <w:t xml:space="preserve"> For clarity purposes, the number of “square kilometres” will be replaced by the number of “hectares”. </w:t>
            </w:r>
          </w:p>
          <w:p w14:paraId="0154D897" w14:textId="77777777" w:rsidR="00BA741F" w:rsidRPr="002A3CE4" w:rsidRDefault="00BA741F" w:rsidP="00BA741F">
            <w:pPr>
              <w:spacing w:line="259" w:lineRule="auto"/>
              <w:ind w:left="720"/>
              <w:contextualSpacing/>
              <w:jc w:val="both"/>
              <w:rPr>
                <w:rFonts w:ascii="Calibri" w:eastAsia="Calibri" w:hAnsi="Calibri" w:cs="Times New Roman"/>
              </w:rPr>
            </w:pPr>
          </w:p>
          <w:p w14:paraId="2F05DC5E" w14:textId="77777777" w:rsidR="002A3CE4" w:rsidRPr="00AC5737" w:rsidRDefault="002A3CE4" w:rsidP="002A3CE4">
            <w:pPr>
              <w:spacing w:line="259" w:lineRule="auto"/>
              <w:jc w:val="both"/>
              <w:rPr>
                <w:rFonts w:ascii="Calibri" w:eastAsia="Calibri" w:hAnsi="Calibri" w:cs="Times New Roman"/>
              </w:rPr>
            </w:pPr>
            <w:r w:rsidRPr="00AC5737">
              <w:rPr>
                <w:rFonts w:ascii="Calibri" w:eastAsia="Calibri" w:hAnsi="Calibri" w:cs="Times New Roman"/>
              </w:rPr>
              <w:t>The detailed list of output and activity level indicators will be shared with partners along with the minutes of the meeting. They are invited to share</w:t>
            </w:r>
            <w:r w:rsidR="00BA741F" w:rsidRPr="00AC5737">
              <w:rPr>
                <w:rFonts w:ascii="Calibri" w:eastAsia="Calibri" w:hAnsi="Calibri" w:cs="Times New Roman"/>
              </w:rPr>
              <w:t xml:space="preserve"> any</w:t>
            </w:r>
            <w:r w:rsidR="00F95D67" w:rsidRPr="00AC5737">
              <w:rPr>
                <w:rFonts w:ascii="Calibri" w:eastAsia="Calibri" w:hAnsi="Calibri" w:cs="Times New Roman"/>
              </w:rPr>
              <w:t xml:space="preserve"> additional</w:t>
            </w:r>
            <w:r w:rsidRPr="00AC5737">
              <w:rPr>
                <w:rFonts w:ascii="Calibri" w:eastAsia="Calibri" w:hAnsi="Calibri" w:cs="Times New Roman"/>
              </w:rPr>
              <w:t xml:space="preserve"> inputs </w:t>
            </w:r>
            <w:r w:rsidR="00BA741F" w:rsidRPr="00AC5737">
              <w:rPr>
                <w:rFonts w:ascii="Calibri" w:eastAsia="Calibri" w:hAnsi="Calibri" w:cs="Times New Roman"/>
              </w:rPr>
              <w:t>or</w:t>
            </w:r>
            <w:r w:rsidRPr="00AC5737">
              <w:rPr>
                <w:rFonts w:ascii="Calibri" w:eastAsia="Calibri" w:hAnsi="Calibri" w:cs="Times New Roman"/>
              </w:rPr>
              <w:t xml:space="preserve"> suggestions </w:t>
            </w:r>
            <w:r w:rsidR="00BA741F" w:rsidRPr="00AC5737">
              <w:rPr>
                <w:rFonts w:ascii="Calibri" w:eastAsia="Calibri" w:hAnsi="Calibri" w:cs="Times New Roman"/>
              </w:rPr>
              <w:t xml:space="preserve">they may have </w:t>
            </w:r>
            <w:r w:rsidRPr="00AC5737">
              <w:rPr>
                <w:rFonts w:ascii="Calibri" w:eastAsia="Calibri" w:hAnsi="Calibri" w:cs="Times New Roman"/>
              </w:rPr>
              <w:t>with the national field coordinators</w:t>
            </w:r>
            <w:r w:rsidR="00BA741F" w:rsidRPr="00AC5737">
              <w:rPr>
                <w:rFonts w:ascii="Calibri" w:eastAsia="Calibri" w:hAnsi="Calibri" w:cs="Times New Roman"/>
              </w:rPr>
              <w:t xml:space="preserve"> </w:t>
            </w:r>
            <w:r w:rsidR="00F95D67" w:rsidRPr="00AC5737">
              <w:rPr>
                <w:rFonts w:ascii="Calibri" w:eastAsia="Calibri" w:hAnsi="Calibri" w:cs="Times New Roman"/>
              </w:rPr>
              <w:t>by</w:t>
            </w:r>
            <w:r w:rsidR="00BA741F" w:rsidRPr="00AC5737">
              <w:rPr>
                <w:rFonts w:ascii="Calibri" w:eastAsia="Calibri" w:hAnsi="Calibri" w:cs="Times New Roman"/>
              </w:rPr>
              <w:t xml:space="preserve"> 16</w:t>
            </w:r>
            <w:r w:rsidR="00BA741F" w:rsidRPr="00AC5737">
              <w:rPr>
                <w:rFonts w:ascii="Calibri" w:eastAsia="Calibri" w:hAnsi="Calibri" w:cs="Times New Roman"/>
                <w:vertAlign w:val="superscript"/>
              </w:rPr>
              <w:t>th</w:t>
            </w:r>
            <w:r w:rsidR="00BA741F" w:rsidRPr="00AC5737">
              <w:rPr>
                <w:rFonts w:ascii="Calibri" w:eastAsia="Calibri" w:hAnsi="Calibri" w:cs="Times New Roman"/>
              </w:rPr>
              <w:t xml:space="preserve"> December 2016</w:t>
            </w:r>
            <w:r w:rsidR="00F95D67" w:rsidRPr="00AC5737">
              <w:rPr>
                <w:rFonts w:ascii="Calibri" w:eastAsia="Calibri" w:hAnsi="Calibri" w:cs="Times New Roman"/>
              </w:rPr>
              <w:t xml:space="preserve"> COB</w:t>
            </w:r>
            <w:r w:rsidRPr="00AC5737">
              <w:rPr>
                <w:rFonts w:ascii="Calibri" w:eastAsia="Calibri" w:hAnsi="Calibri" w:cs="Times New Roman"/>
              </w:rPr>
              <w:t xml:space="preserve">. </w:t>
            </w:r>
          </w:p>
          <w:p w14:paraId="0EE3CEE1" w14:textId="77777777" w:rsidR="002A3CE4" w:rsidRPr="002A3CE4" w:rsidRDefault="002A3CE4" w:rsidP="002A3CE4">
            <w:pPr>
              <w:spacing w:line="259" w:lineRule="auto"/>
              <w:jc w:val="both"/>
              <w:rPr>
                <w:rFonts w:ascii="Calibri" w:eastAsia="Calibri" w:hAnsi="Calibri" w:cs="Times New Roman"/>
              </w:rPr>
            </w:pPr>
          </w:p>
          <w:p w14:paraId="54844CB7" w14:textId="77777777" w:rsidR="002A3CE4" w:rsidRPr="002A3CE4" w:rsidRDefault="002A3CE4" w:rsidP="002A3CE4">
            <w:pPr>
              <w:spacing w:line="259" w:lineRule="auto"/>
              <w:jc w:val="both"/>
              <w:rPr>
                <w:rFonts w:ascii="Calibri" w:eastAsia="Calibri" w:hAnsi="Calibri" w:cs="Times New Roman"/>
                <w:b/>
                <w:u w:val="single"/>
              </w:rPr>
            </w:pPr>
            <w:r w:rsidRPr="002A3CE4">
              <w:rPr>
                <w:rFonts w:ascii="Calibri" w:eastAsia="Calibri" w:hAnsi="Calibri" w:cs="Times New Roman"/>
                <w:b/>
                <w:u w:val="single"/>
              </w:rPr>
              <w:t>Action points</w:t>
            </w:r>
          </w:p>
          <w:p w14:paraId="727FE8CC" w14:textId="77777777" w:rsidR="002A3CE4" w:rsidRPr="002A3CE4" w:rsidRDefault="002A3CE4" w:rsidP="00821EE4">
            <w:pPr>
              <w:numPr>
                <w:ilvl w:val="0"/>
                <w:numId w:val="15"/>
              </w:numPr>
              <w:spacing w:line="259" w:lineRule="auto"/>
              <w:contextualSpacing/>
              <w:jc w:val="both"/>
              <w:rPr>
                <w:rFonts w:ascii="Calibri" w:eastAsia="Calibri" w:hAnsi="Calibri" w:cs="Times New Roman"/>
              </w:rPr>
            </w:pPr>
            <w:r w:rsidRPr="002A3CE4">
              <w:rPr>
                <w:rFonts w:ascii="Calibri" w:eastAsia="Calibri" w:hAnsi="Calibri" w:cs="Times New Roman"/>
              </w:rPr>
              <w:t>In the sector’s glossary, the following modifications will be made:</w:t>
            </w:r>
          </w:p>
          <w:p w14:paraId="3012DA3D" w14:textId="77777777" w:rsidR="002A3CE4" w:rsidRPr="002A3CE4" w:rsidRDefault="002A3CE4" w:rsidP="00821EE4">
            <w:pPr>
              <w:numPr>
                <w:ilvl w:val="1"/>
                <w:numId w:val="15"/>
              </w:numPr>
              <w:spacing w:line="259" w:lineRule="auto"/>
              <w:contextualSpacing/>
              <w:jc w:val="both"/>
              <w:rPr>
                <w:rFonts w:ascii="Calibri" w:eastAsia="Calibri" w:hAnsi="Calibri" w:cs="Times New Roman"/>
              </w:rPr>
            </w:pPr>
            <w:r w:rsidRPr="002A3CE4">
              <w:rPr>
                <w:rFonts w:ascii="Calibri" w:eastAsia="Calibri" w:hAnsi="Calibri" w:cs="Times New Roman"/>
              </w:rPr>
              <w:t>Outcome 1: “Nano-enterprises” will replace “very micro enterprises”</w:t>
            </w:r>
          </w:p>
          <w:p w14:paraId="5E4B2103" w14:textId="77777777" w:rsidR="002A3CE4" w:rsidRDefault="002A3CE4" w:rsidP="00821EE4">
            <w:pPr>
              <w:numPr>
                <w:ilvl w:val="1"/>
                <w:numId w:val="15"/>
              </w:numPr>
              <w:spacing w:line="259" w:lineRule="auto"/>
              <w:contextualSpacing/>
              <w:jc w:val="both"/>
              <w:rPr>
                <w:rFonts w:ascii="Calibri" w:eastAsia="Calibri" w:hAnsi="Calibri" w:cs="Times New Roman"/>
              </w:rPr>
            </w:pPr>
            <w:r w:rsidRPr="002A3CE4">
              <w:rPr>
                <w:rFonts w:ascii="Calibri" w:eastAsia="Calibri" w:hAnsi="Calibri" w:cs="Times New Roman"/>
              </w:rPr>
              <w:t xml:space="preserve">Jobs will be considered as </w:t>
            </w:r>
            <w:r w:rsidR="00F95D67">
              <w:rPr>
                <w:rFonts w:ascii="Calibri" w:eastAsia="Calibri" w:hAnsi="Calibri" w:cs="Times New Roman"/>
              </w:rPr>
              <w:t>“</w:t>
            </w:r>
            <w:r w:rsidRPr="002A3CE4">
              <w:rPr>
                <w:rFonts w:ascii="Calibri" w:eastAsia="Calibri" w:hAnsi="Calibri" w:cs="Times New Roman"/>
              </w:rPr>
              <w:t>created</w:t>
            </w:r>
            <w:r w:rsidR="00F95D67">
              <w:rPr>
                <w:rFonts w:ascii="Calibri" w:eastAsia="Calibri" w:hAnsi="Calibri" w:cs="Times New Roman"/>
              </w:rPr>
              <w:t>”</w:t>
            </w:r>
            <w:r w:rsidRPr="002A3CE4">
              <w:rPr>
                <w:rFonts w:ascii="Calibri" w:eastAsia="Calibri" w:hAnsi="Calibri" w:cs="Times New Roman"/>
              </w:rPr>
              <w:t xml:space="preserve"> if they have a minimum duration of 3 months. </w:t>
            </w:r>
          </w:p>
          <w:p w14:paraId="033E5B8B" w14:textId="77777777" w:rsidR="00AC5737" w:rsidRPr="002A3CE4" w:rsidRDefault="00AC5737" w:rsidP="00821EE4">
            <w:pPr>
              <w:numPr>
                <w:ilvl w:val="1"/>
                <w:numId w:val="15"/>
              </w:numPr>
              <w:spacing w:line="259" w:lineRule="auto"/>
              <w:contextualSpacing/>
              <w:jc w:val="both"/>
              <w:rPr>
                <w:rFonts w:ascii="Calibri" w:eastAsia="Calibri" w:hAnsi="Calibri" w:cs="Times New Roman"/>
              </w:rPr>
            </w:pPr>
            <w:r>
              <w:rPr>
                <w:rFonts w:ascii="Calibri" w:eastAsia="Calibri" w:hAnsi="Calibri" w:cs="Times New Roman"/>
              </w:rPr>
              <w:t xml:space="preserve">Partners with additional suggestion on output 1.3 should send it to the coordination team for inclusion in the database. </w:t>
            </w:r>
          </w:p>
          <w:p w14:paraId="0A4A82BF" w14:textId="77777777" w:rsidR="002A3CE4" w:rsidRPr="00D42662" w:rsidRDefault="002A3CE4" w:rsidP="00821EE4">
            <w:pPr>
              <w:numPr>
                <w:ilvl w:val="0"/>
                <w:numId w:val="15"/>
              </w:numPr>
              <w:spacing w:line="259" w:lineRule="auto"/>
              <w:contextualSpacing/>
              <w:jc w:val="both"/>
              <w:rPr>
                <w:rFonts w:ascii="Calibri" w:eastAsia="Calibri" w:hAnsi="Calibri" w:cs="Times New Roman"/>
              </w:rPr>
            </w:pPr>
            <w:r w:rsidRPr="002A3CE4">
              <w:rPr>
                <w:rFonts w:ascii="Calibri" w:eastAsia="Calibri" w:hAnsi="Calibri" w:cs="Times New Roman"/>
              </w:rPr>
              <w:t>The glossary will be circulated with the minutes of the meeting and p</w:t>
            </w:r>
            <w:r w:rsidR="00F95D67">
              <w:rPr>
                <w:rFonts w:ascii="Calibri" w:eastAsia="Calibri" w:hAnsi="Calibri" w:cs="Times New Roman"/>
              </w:rPr>
              <w:t>artners will be</w:t>
            </w:r>
            <w:r w:rsidRPr="002A3CE4">
              <w:rPr>
                <w:rFonts w:ascii="Calibri" w:eastAsia="Calibri" w:hAnsi="Calibri" w:cs="Times New Roman"/>
              </w:rPr>
              <w:t xml:space="preserve"> invited to share any additional comments and inputs they may have </w:t>
            </w:r>
            <w:r w:rsidRPr="00BE29A0">
              <w:rPr>
                <w:rFonts w:ascii="Calibri" w:eastAsia="Calibri" w:hAnsi="Calibri" w:cs="Times New Roman"/>
                <w:b/>
                <w:u w:val="single"/>
              </w:rPr>
              <w:t xml:space="preserve">by 16 December </w:t>
            </w:r>
            <w:r w:rsidR="00F95D67" w:rsidRPr="00BE29A0">
              <w:rPr>
                <w:rFonts w:ascii="Calibri" w:eastAsia="Calibri" w:hAnsi="Calibri" w:cs="Times New Roman"/>
                <w:b/>
                <w:u w:val="single"/>
              </w:rPr>
              <w:t>COB</w:t>
            </w:r>
            <w:r w:rsidRPr="002A3CE4">
              <w:rPr>
                <w:rFonts w:ascii="Calibri" w:eastAsia="Calibri" w:hAnsi="Calibri" w:cs="Times New Roman"/>
              </w:rPr>
              <w:t>.</w:t>
            </w:r>
          </w:p>
          <w:p w14:paraId="6786830C" w14:textId="77777777" w:rsidR="00D42662" w:rsidRPr="00D42662" w:rsidRDefault="00D42662" w:rsidP="00D42662">
            <w:pPr>
              <w:jc w:val="both"/>
              <w:rPr>
                <w:rFonts w:ascii="Calibri" w:eastAsia="Calibri" w:hAnsi="Calibri" w:cs="Times New Roman"/>
              </w:rPr>
            </w:pPr>
          </w:p>
        </w:tc>
      </w:tr>
      <w:tr w:rsidR="00D42662" w:rsidRPr="005B5484" w14:paraId="206C414D" w14:textId="77777777" w:rsidTr="002A3CE4">
        <w:tc>
          <w:tcPr>
            <w:tcW w:w="387" w:type="dxa"/>
          </w:tcPr>
          <w:p w14:paraId="73C53C00" w14:textId="77777777" w:rsidR="00D42662" w:rsidRPr="007C662C" w:rsidRDefault="002A3CE4" w:rsidP="009158CD">
            <w:pPr>
              <w:widowControl w:val="0"/>
              <w:autoSpaceDE w:val="0"/>
              <w:autoSpaceDN w:val="0"/>
              <w:adjustRightInd w:val="0"/>
              <w:spacing w:before="4" w:line="240" w:lineRule="exact"/>
              <w:rPr>
                <w:rFonts w:cs="Times New Roman"/>
                <w:b/>
              </w:rPr>
            </w:pPr>
            <w:r>
              <w:rPr>
                <w:rFonts w:cs="Times New Roman"/>
                <w:b/>
              </w:rPr>
              <w:lastRenderedPageBreak/>
              <w:t>3</w:t>
            </w:r>
            <w:r w:rsidR="007C662C" w:rsidRPr="007C662C">
              <w:rPr>
                <w:rFonts w:cs="Times New Roman"/>
                <w:b/>
              </w:rPr>
              <w:t>.</w:t>
            </w:r>
          </w:p>
        </w:tc>
        <w:tc>
          <w:tcPr>
            <w:tcW w:w="10103" w:type="dxa"/>
          </w:tcPr>
          <w:p w14:paraId="709BB499" w14:textId="77777777" w:rsidR="00D42662" w:rsidRPr="007C662C" w:rsidRDefault="007C662C" w:rsidP="00D42662">
            <w:pPr>
              <w:spacing w:line="259" w:lineRule="auto"/>
              <w:contextualSpacing/>
              <w:jc w:val="both"/>
              <w:rPr>
                <w:rFonts w:ascii="Calibri" w:eastAsia="Calibri" w:hAnsi="Calibri" w:cs="Times New Roman"/>
                <w:b/>
              </w:rPr>
            </w:pPr>
            <w:r w:rsidRPr="007C662C">
              <w:rPr>
                <w:rFonts w:ascii="Calibri" w:eastAsia="Calibri" w:hAnsi="Calibri" w:cs="Times New Roman"/>
                <w:b/>
              </w:rPr>
              <w:t>Update on key findings of new assessments</w:t>
            </w:r>
          </w:p>
        </w:tc>
      </w:tr>
      <w:tr w:rsidR="00D42662" w:rsidRPr="005B5484" w14:paraId="6D363F24" w14:textId="77777777" w:rsidTr="002A3CE4">
        <w:tc>
          <w:tcPr>
            <w:tcW w:w="387" w:type="dxa"/>
          </w:tcPr>
          <w:p w14:paraId="7411FA37" w14:textId="77777777" w:rsidR="00D42662" w:rsidRPr="005B5484" w:rsidRDefault="00D42662" w:rsidP="009158CD">
            <w:pPr>
              <w:widowControl w:val="0"/>
              <w:autoSpaceDE w:val="0"/>
              <w:autoSpaceDN w:val="0"/>
              <w:adjustRightInd w:val="0"/>
              <w:spacing w:before="4" w:line="240" w:lineRule="exact"/>
              <w:rPr>
                <w:rFonts w:cs="Times New Roman"/>
              </w:rPr>
            </w:pPr>
          </w:p>
        </w:tc>
        <w:tc>
          <w:tcPr>
            <w:tcW w:w="10103" w:type="dxa"/>
          </w:tcPr>
          <w:p w14:paraId="70B9089D" w14:textId="77777777" w:rsidR="00AC5737" w:rsidRPr="005C5CEB" w:rsidRDefault="007C662C" w:rsidP="00AC5737">
            <w:pPr>
              <w:spacing w:line="259" w:lineRule="auto"/>
              <w:contextualSpacing/>
              <w:jc w:val="both"/>
              <w:rPr>
                <w:rFonts w:ascii="Calibri" w:eastAsia="Calibri" w:hAnsi="Calibri" w:cs="Times New Roman"/>
              </w:rPr>
            </w:pPr>
            <w:r w:rsidRPr="00AC5737">
              <w:rPr>
                <w:rFonts w:ascii="Calibri" w:eastAsia="Calibri" w:hAnsi="Calibri" w:cs="Times New Roman"/>
                <w:b/>
              </w:rPr>
              <w:t>ILO's "Quantitative Framework for Access to Work for Syrian Refugees in Lebanon".</w:t>
            </w:r>
            <w:r w:rsidR="00AC5737" w:rsidRPr="005C5CEB">
              <w:rPr>
                <w:rFonts w:ascii="Calibri" w:eastAsia="Calibri" w:hAnsi="Calibri" w:cs="Times New Roman"/>
              </w:rPr>
              <w:t xml:space="preserve"> Please see ILO’s PPT presentation</w:t>
            </w:r>
          </w:p>
          <w:p w14:paraId="058C59F6" w14:textId="77777777" w:rsidR="007C662C" w:rsidRPr="00AC5737" w:rsidRDefault="007C662C" w:rsidP="00AC5737">
            <w:pPr>
              <w:spacing w:line="259" w:lineRule="auto"/>
              <w:contextualSpacing/>
              <w:jc w:val="both"/>
              <w:rPr>
                <w:rFonts w:ascii="Calibri" w:eastAsia="Calibri" w:hAnsi="Calibri" w:cs="Times New Roman"/>
                <w:b/>
              </w:rPr>
            </w:pPr>
          </w:p>
          <w:p w14:paraId="7463EDA2" w14:textId="77777777" w:rsidR="007C662C" w:rsidRPr="007C662C" w:rsidRDefault="007C662C" w:rsidP="00AC5737">
            <w:pPr>
              <w:spacing w:line="259" w:lineRule="auto"/>
              <w:contextualSpacing/>
              <w:jc w:val="both"/>
              <w:rPr>
                <w:rFonts w:ascii="Calibri" w:eastAsia="Calibri" w:hAnsi="Calibri" w:cs="Times New Roman"/>
              </w:rPr>
            </w:pPr>
            <w:r w:rsidRPr="007C662C">
              <w:rPr>
                <w:rFonts w:ascii="Calibri" w:eastAsia="Calibri" w:hAnsi="Calibri" w:cs="Times New Roman"/>
              </w:rPr>
              <w:t>The objective of this exercise was to review the current Syrian labour force situation in Lebanon in light of the Syrian Refugee Crisis, with a focus on:</w:t>
            </w:r>
          </w:p>
          <w:p w14:paraId="38A053B1" w14:textId="77777777" w:rsidR="007C662C" w:rsidRPr="007C662C" w:rsidRDefault="007C662C" w:rsidP="00AC5737">
            <w:pPr>
              <w:numPr>
                <w:ilvl w:val="0"/>
                <w:numId w:val="17"/>
              </w:numPr>
              <w:spacing w:line="259" w:lineRule="auto"/>
              <w:ind w:left="356"/>
              <w:contextualSpacing/>
              <w:jc w:val="both"/>
              <w:rPr>
                <w:rFonts w:ascii="Calibri" w:eastAsia="Calibri" w:hAnsi="Calibri" w:cs="Times New Roman"/>
                <w:i/>
              </w:rPr>
            </w:pPr>
            <w:r w:rsidRPr="007C662C">
              <w:rPr>
                <w:rFonts w:ascii="Calibri" w:eastAsia="Calibri" w:hAnsi="Calibri" w:cs="Times New Roman"/>
                <w:i/>
              </w:rPr>
              <w:t>Syrian Population and Labour Force in Lebanon</w:t>
            </w:r>
          </w:p>
          <w:p w14:paraId="79B7803E" w14:textId="77777777" w:rsidR="007C662C" w:rsidRPr="007C662C" w:rsidRDefault="007C662C" w:rsidP="00AC5737">
            <w:pPr>
              <w:numPr>
                <w:ilvl w:val="0"/>
                <w:numId w:val="17"/>
              </w:numPr>
              <w:spacing w:line="259" w:lineRule="auto"/>
              <w:ind w:left="356"/>
              <w:contextualSpacing/>
              <w:jc w:val="both"/>
              <w:rPr>
                <w:rFonts w:ascii="Calibri" w:eastAsia="Calibri" w:hAnsi="Calibri" w:cs="Times New Roman"/>
                <w:i/>
              </w:rPr>
            </w:pPr>
            <w:r w:rsidRPr="007C662C">
              <w:rPr>
                <w:rFonts w:ascii="Calibri" w:eastAsia="Calibri" w:hAnsi="Calibri" w:cs="Times New Roman"/>
                <w:i/>
              </w:rPr>
              <w:t>Labour Supply and Demand in the Agriculture Sector</w:t>
            </w:r>
          </w:p>
          <w:p w14:paraId="0FBFCDA7" w14:textId="77777777" w:rsidR="007C662C" w:rsidRPr="007C662C" w:rsidRDefault="007C662C" w:rsidP="00AC5737">
            <w:pPr>
              <w:numPr>
                <w:ilvl w:val="0"/>
                <w:numId w:val="17"/>
              </w:numPr>
              <w:spacing w:line="259" w:lineRule="auto"/>
              <w:ind w:left="356"/>
              <w:contextualSpacing/>
              <w:jc w:val="both"/>
              <w:rPr>
                <w:rFonts w:ascii="Calibri" w:eastAsia="Calibri" w:hAnsi="Calibri" w:cs="Times New Roman"/>
                <w:i/>
              </w:rPr>
            </w:pPr>
            <w:r w:rsidRPr="007C662C">
              <w:rPr>
                <w:rFonts w:ascii="Calibri" w:eastAsia="Calibri" w:hAnsi="Calibri" w:cs="Times New Roman"/>
                <w:i/>
              </w:rPr>
              <w:t>Labour Supply and Demand in the Construction Sector</w:t>
            </w:r>
          </w:p>
          <w:p w14:paraId="4C412E59" w14:textId="77777777" w:rsidR="007C662C" w:rsidRPr="007C662C" w:rsidRDefault="00E4096A" w:rsidP="00AC5737">
            <w:pPr>
              <w:spacing w:line="259" w:lineRule="auto"/>
              <w:contextualSpacing/>
              <w:jc w:val="both"/>
              <w:rPr>
                <w:rFonts w:ascii="Calibri" w:eastAsia="Calibri" w:hAnsi="Calibri" w:cs="Times New Roman"/>
              </w:rPr>
            </w:pPr>
            <w:r>
              <w:rPr>
                <w:rFonts w:ascii="Calibri" w:eastAsia="Calibri" w:hAnsi="Calibri" w:cs="Times New Roman"/>
              </w:rPr>
              <w:t>The aim is also to support programming efforts, in particular in</w:t>
            </w:r>
            <w:r w:rsidR="007C662C" w:rsidRPr="007C662C">
              <w:rPr>
                <w:rFonts w:ascii="Calibri" w:eastAsia="Calibri" w:hAnsi="Calibri" w:cs="Times New Roman"/>
              </w:rPr>
              <w:t xml:space="preserve"> the Agriculture and Construction sectors.</w:t>
            </w:r>
          </w:p>
          <w:p w14:paraId="7B9BEC63" w14:textId="77777777" w:rsidR="007C662C" w:rsidRPr="00AC5737" w:rsidRDefault="00AC5737" w:rsidP="00AC5737">
            <w:pPr>
              <w:spacing w:line="259" w:lineRule="auto"/>
              <w:contextualSpacing/>
              <w:jc w:val="both"/>
              <w:rPr>
                <w:rFonts w:ascii="Calibri" w:eastAsia="Calibri" w:hAnsi="Calibri" w:cs="Times New Roman"/>
              </w:rPr>
            </w:pPr>
            <w:r w:rsidRPr="00AC5737">
              <w:rPr>
                <w:rFonts w:ascii="Calibri" w:eastAsia="Calibri" w:hAnsi="Calibri" w:cs="Times New Roman"/>
                <w:u w:val="single"/>
              </w:rPr>
              <w:t xml:space="preserve">Key findings: </w:t>
            </w:r>
          </w:p>
          <w:p w14:paraId="27C88CED"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Only one in s</w:t>
            </w:r>
            <w:r w:rsidR="00E4096A">
              <w:rPr>
                <w:rFonts w:ascii="Calibri" w:eastAsia="Calibri" w:hAnsi="Calibri" w:cs="Times New Roman"/>
              </w:rPr>
              <w:t xml:space="preserve">ix Syrian refugees </w:t>
            </w:r>
            <w:r w:rsidR="00876F36">
              <w:rPr>
                <w:rFonts w:ascii="Calibri" w:eastAsia="Calibri" w:hAnsi="Calibri" w:cs="Times New Roman"/>
              </w:rPr>
              <w:t>is</w:t>
            </w:r>
            <w:r w:rsidR="00E4096A">
              <w:rPr>
                <w:rFonts w:ascii="Calibri" w:eastAsia="Calibri" w:hAnsi="Calibri" w:cs="Times New Roman"/>
              </w:rPr>
              <w:t xml:space="preserve"> working (</w:t>
            </w:r>
            <w:r w:rsidRPr="007C662C">
              <w:rPr>
                <w:rFonts w:ascii="Calibri" w:eastAsia="Calibri" w:hAnsi="Calibri" w:cs="Times New Roman"/>
              </w:rPr>
              <w:t>88.5% of whom are men</w:t>
            </w:r>
            <w:r w:rsidR="00E4096A">
              <w:rPr>
                <w:rFonts w:ascii="Calibri" w:eastAsia="Calibri" w:hAnsi="Calibri" w:cs="Times New Roman"/>
              </w:rPr>
              <w:t>)</w:t>
            </w:r>
            <w:r w:rsidRPr="007C662C">
              <w:rPr>
                <w:rFonts w:ascii="Calibri" w:eastAsia="Calibri" w:hAnsi="Calibri" w:cs="Times New Roman"/>
              </w:rPr>
              <w:t>.</w:t>
            </w:r>
          </w:p>
          <w:p w14:paraId="53D3166B" w14:textId="77777777" w:rsidR="007C662C" w:rsidRPr="007C662C" w:rsidRDefault="00E4096A" w:rsidP="00AC5737">
            <w:pPr>
              <w:numPr>
                <w:ilvl w:val="0"/>
                <w:numId w:val="2"/>
              </w:numPr>
              <w:spacing w:line="259" w:lineRule="auto"/>
              <w:ind w:left="356"/>
              <w:contextualSpacing/>
              <w:jc w:val="both"/>
              <w:rPr>
                <w:rFonts w:ascii="Calibri" w:eastAsia="Calibri" w:hAnsi="Calibri" w:cs="Times New Roman"/>
              </w:rPr>
            </w:pPr>
            <w:r>
              <w:rPr>
                <w:rFonts w:ascii="Calibri" w:eastAsia="Calibri" w:hAnsi="Calibri" w:cs="Times New Roman"/>
              </w:rPr>
              <w:t xml:space="preserve">The </w:t>
            </w:r>
            <w:r w:rsidR="007C662C" w:rsidRPr="007C662C">
              <w:rPr>
                <w:rFonts w:ascii="Calibri" w:eastAsia="Calibri" w:hAnsi="Calibri" w:cs="Times New Roman"/>
              </w:rPr>
              <w:t xml:space="preserve">Syrian Labour force </w:t>
            </w:r>
            <w:r>
              <w:rPr>
                <w:rFonts w:ascii="Calibri" w:eastAsia="Calibri" w:hAnsi="Calibri" w:cs="Times New Roman"/>
              </w:rPr>
              <w:t>is estimated at</w:t>
            </w:r>
            <w:r w:rsidR="007C662C" w:rsidRPr="007C662C">
              <w:rPr>
                <w:rFonts w:ascii="Calibri" w:eastAsia="Calibri" w:hAnsi="Calibri" w:cs="Times New Roman"/>
              </w:rPr>
              <w:t xml:space="preserve"> 383,917 </w:t>
            </w:r>
            <w:r>
              <w:rPr>
                <w:rFonts w:ascii="Calibri" w:eastAsia="Calibri" w:hAnsi="Calibri" w:cs="Times New Roman"/>
              </w:rPr>
              <w:t xml:space="preserve">individuals </w:t>
            </w:r>
            <w:r w:rsidR="007C662C" w:rsidRPr="007C662C">
              <w:rPr>
                <w:rFonts w:ascii="Calibri" w:eastAsia="Calibri" w:hAnsi="Calibri" w:cs="Times New Roman"/>
              </w:rPr>
              <w:t>(</w:t>
            </w:r>
            <w:r>
              <w:rPr>
                <w:rFonts w:ascii="Calibri" w:eastAsia="Calibri" w:hAnsi="Calibri" w:cs="Times New Roman"/>
              </w:rPr>
              <w:t xml:space="preserve">out of </w:t>
            </w:r>
            <w:r w:rsidR="00315F1D">
              <w:rPr>
                <w:rFonts w:ascii="Calibri" w:eastAsia="Calibri" w:hAnsi="Calibri" w:cs="Times New Roman"/>
              </w:rPr>
              <w:t>1.4m Syrian refugees</w:t>
            </w:r>
            <w:r w:rsidR="00AC5737">
              <w:rPr>
                <w:rFonts w:ascii="Calibri" w:eastAsia="Calibri" w:hAnsi="Calibri" w:cs="Times New Roman"/>
              </w:rPr>
              <w:t xml:space="preserve"> –including registered and unregistered</w:t>
            </w:r>
            <w:r w:rsidR="007C662C" w:rsidRPr="007C662C">
              <w:rPr>
                <w:rFonts w:ascii="Calibri" w:eastAsia="Calibri" w:hAnsi="Calibri" w:cs="Times New Roman"/>
              </w:rPr>
              <w:t>).</w:t>
            </w:r>
          </w:p>
          <w:p w14:paraId="640FFB28" w14:textId="77777777" w:rsidR="007C662C" w:rsidRPr="007C662C" w:rsidRDefault="00876F36"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244,499</w:t>
            </w:r>
            <w:r>
              <w:rPr>
                <w:rFonts w:ascii="Calibri" w:eastAsia="Calibri" w:hAnsi="Calibri" w:cs="Times New Roman"/>
              </w:rPr>
              <w:t xml:space="preserve"> </w:t>
            </w:r>
            <w:r w:rsidR="007C662C" w:rsidRPr="007C662C">
              <w:rPr>
                <w:rFonts w:ascii="Calibri" w:eastAsia="Calibri" w:hAnsi="Calibri" w:cs="Times New Roman"/>
              </w:rPr>
              <w:t>Syrians</w:t>
            </w:r>
            <w:r>
              <w:rPr>
                <w:rFonts w:ascii="Calibri" w:eastAsia="Calibri" w:hAnsi="Calibri" w:cs="Times New Roman"/>
              </w:rPr>
              <w:t xml:space="preserve"> are employed (mostly in </w:t>
            </w:r>
            <w:r w:rsidR="007C662C" w:rsidRPr="007C662C">
              <w:rPr>
                <w:rFonts w:ascii="Calibri" w:eastAsia="Calibri" w:hAnsi="Calibri" w:cs="Times New Roman"/>
              </w:rPr>
              <w:t xml:space="preserve">informal </w:t>
            </w:r>
            <w:r>
              <w:rPr>
                <w:rFonts w:ascii="Calibri" w:eastAsia="Calibri" w:hAnsi="Calibri" w:cs="Times New Roman"/>
              </w:rPr>
              <w:t>/ temporary work)</w:t>
            </w:r>
            <w:r w:rsidR="007C662C" w:rsidRPr="007C662C">
              <w:rPr>
                <w:rFonts w:ascii="Calibri" w:eastAsia="Calibri" w:hAnsi="Calibri" w:cs="Times New Roman"/>
              </w:rPr>
              <w:t>.</w:t>
            </w:r>
          </w:p>
          <w:p w14:paraId="54232A23"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The popul</w:t>
            </w:r>
            <w:r w:rsidR="00876F36">
              <w:rPr>
                <w:rFonts w:ascii="Calibri" w:eastAsia="Calibri" w:hAnsi="Calibri" w:cs="Times New Roman"/>
              </w:rPr>
              <w:t>ation’s unemployment rate reaches</w:t>
            </w:r>
            <w:r w:rsidRPr="007C662C">
              <w:rPr>
                <w:rFonts w:ascii="Calibri" w:eastAsia="Calibri" w:hAnsi="Calibri" w:cs="Times New Roman"/>
              </w:rPr>
              <w:t xml:space="preserve"> 36.3%.</w:t>
            </w:r>
          </w:p>
          <w:p w14:paraId="64145D2D"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 xml:space="preserve">Female Syrian refugees are underutilized </w:t>
            </w:r>
            <w:r w:rsidR="00876F36">
              <w:rPr>
                <w:rFonts w:ascii="Calibri" w:eastAsia="Calibri" w:hAnsi="Calibri" w:cs="Times New Roman"/>
              </w:rPr>
              <w:t>(</w:t>
            </w:r>
            <w:r w:rsidRPr="007C662C">
              <w:rPr>
                <w:rFonts w:ascii="Calibri" w:eastAsia="Calibri" w:hAnsi="Calibri" w:cs="Times New Roman"/>
              </w:rPr>
              <w:t xml:space="preserve">as </w:t>
            </w:r>
            <w:r w:rsidR="00876F36">
              <w:rPr>
                <w:rFonts w:ascii="Calibri" w:eastAsia="Calibri" w:hAnsi="Calibri" w:cs="Times New Roman"/>
              </w:rPr>
              <w:t xml:space="preserve">only </w:t>
            </w:r>
            <w:r w:rsidRPr="007C662C">
              <w:rPr>
                <w:rFonts w:ascii="Calibri" w:eastAsia="Calibri" w:hAnsi="Calibri" w:cs="Times New Roman"/>
              </w:rPr>
              <w:t>1 in 8 of those in the working-age population are working</w:t>
            </w:r>
            <w:r w:rsidR="00AC5737">
              <w:rPr>
                <w:rFonts w:ascii="Calibri" w:eastAsia="Calibri" w:hAnsi="Calibri" w:cs="Times New Roman"/>
              </w:rPr>
              <w:t>, this is even lower than pre-crisis number in Syria</w:t>
            </w:r>
            <w:r w:rsidR="00876F36">
              <w:rPr>
                <w:rFonts w:ascii="Calibri" w:eastAsia="Calibri" w:hAnsi="Calibri" w:cs="Times New Roman"/>
              </w:rPr>
              <w:t>)</w:t>
            </w:r>
            <w:r w:rsidRPr="007C662C">
              <w:rPr>
                <w:rFonts w:ascii="Calibri" w:eastAsia="Calibri" w:hAnsi="Calibri" w:cs="Times New Roman"/>
              </w:rPr>
              <w:t>.</w:t>
            </w:r>
          </w:p>
          <w:p w14:paraId="7C4766BA"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About two-thirds of</w:t>
            </w:r>
            <w:r w:rsidR="00E67D87">
              <w:rPr>
                <w:rFonts w:ascii="Calibri" w:eastAsia="Calibri" w:hAnsi="Calibri" w:cs="Times New Roman"/>
              </w:rPr>
              <w:t xml:space="preserve"> working Syrian refugees report</w:t>
            </w:r>
            <w:r w:rsidRPr="007C662C">
              <w:rPr>
                <w:rFonts w:ascii="Calibri" w:eastAsia="Calibri" w:hAnsi="Calibri" w:cs="Times New Roman"/>
              </w:rPr>
              <w:t xml:space="preserve"> working less than 15 days</w:t>
            </w:r>
            <w:r w:rsidR="00876F36">
              <w:rPr>
                <w:rFonts w:ascii="Calibri" w:eastAsia="Calibri" w:hAnsi="Calibri" w:cs="Times New Roman"/>
              </w:rPr>
              <w:t xml:space="preserve"> a month.</w:t>
            </w:r>
          </w:p>
          <w:p w14:paraId="5A3CF68A" w14:textId="77777777" w:rsidR="00876F36" w:rsidRPr="00E67D87"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9 in 10 working Syrian refugees report earning less than the minimum survival expenditure basket.</w:t>
            </w:r>
          </w:p>
          <w:p w14:paraId="6FCAE778" w14:textId="77777777" w:rsidR="00876F36"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Female Refugees work a</w:t>
            </w:r>
            <w:r w:rsidR="00876F36">
              <w:rPr>
                <w:rFonts w:ascii="Calibri" w:eastAsia="Calibri" w:hAnsi="Calibri" w:cs="Times New Roman"/>
              </w:rPr>
              <w:t>nd earn less than male refugees.</w:t>
            </w:r>
          </w:p>
          <w:p w14:paraId="561ED08B" w14:textId="77777777" w:rsidR="007C662C" w:rsidRPr="007C662C" w:rsidRDefault="00876F36" w:rsidP="00AC5737">
            <w:pPr>
              <w:numPr>
                <w:ilvl w:val="0"/>
                <w:numId w:val="2"/>
              </w:numPr>
              <w:spacing w:line="259" w:lineRule="auto"/>
              <w:ind w:left="356"/>
              <w:contextualSpacing/>
              <w:jc w:val="both"/>
              <w:rPr>
                <w:rFonts w:ascii="Calibri" w:eastAsia="Calibri" w:hAnsi="Calibri" w:cs="Times New Roman"/>
              </w:rPr>
            </w:pPr>
            <w:r>
              <w:rPr>
                <w:rFonts w:ascii="Calibri" w:eastAsia="Calibri" w:hAnsi="Calibri" w:cs="Times New Roman"/>
              </w:rPr>
              <w:t>D</w:t>
            </w:r>
            <w:r w:rsidR="007C662C" w:rsidRPr="007C662C">
              <w:rPr>
                <w:rFonts w:ascii="Calibri" w:eastAsia="Calibri" w:hAnsi="Calibri" w:cs="Times New Roman"/>
              </w:rPr>
              <w:t>eplorable characteristics of child labour.</w:t>
            </w:r>
          </w:p>
          <w:p w14:paraId="77333856" w14:textId="77777777" w:rsidR="007C662C" w:rsidRPr="00AC5737" w:rsidRDefault="00AC5737" w:rsidP="00954A12">
            <w:pPr>
              <w:numPr>
                <w:ilvl w:val="1"/>
                <w:numId w:val="2"/>
              </w:numPr>
              <w:spacing w:line="259" w:lineRule="auto"/>
              <w:ind w:left="356"/>
              <w:contextualSpacing/>
              <w:jc w:val="both"/>
              <w:rPr>
                <w:rFonts w:ascii="Calibri" w:eastAsia="Calibri" w:hAnsi="Calibri" w:cs="Times New Roman"/>
              </w:rPr>
            </w:pPr>
            <w:r w:rsidRPr="00AC5737">
              <w:rPr>
                <w:rFonts w:ascii="Calibri" w:eastAsia="Calibri" w:hAnsi="Calibri" w:cs="Times New Roman"/>
              </w:rPr>
              <w:t>Analysis of the</w:t>
            </w:r>
            <w:r w:rsidR="007C662C" w:rsidRPr="00AC5737">
              <w:rPr>
                <w:rFonts w:ascii="Calibri" w:eastAsia="Calibri" w:hAnsi="Calibri" w:cs="Times New Roman"/>
              </w:rPr>
              <w:t xml:space="preserve"> findings show that:</w:t>
            </w:r>
            <w:r w:rsidRPr="00AC5737">
              <w:rPr>
                <w:rFonts w:ascii="Calibri" w:eastAsia="Calibri" w:hAnsi="Calibri" w:cs="Times New Roman"/>
                <w:u w:val="single"/>
              </w:rPr>
              <w:t xml:space="preserve"> </w:t>
            </w:r>
            <w:r w:rsidR="007C662C" w:rsidRPr="00AC5737">
              <w:rPr>
                <w:rFonts w:ascii="Calibri" w:eastAsia="Calibri" w:hAnsi="Calibri" w:cs="Times New Roman"/>
              </w:rPr>
              <w:t xml:space="preserve">the majority of refugees work on average 10 days a week </w:t>
            </w:r>
            <w:r w:rsidR="00E47F7B" w:rsidRPr="00AC5737">
              <w:rPr>
                <w:rFonts w:ascii="Calibri" w:eastAsia="Calibri" w:hAnsi="Calibri" w:cs="Times New Roman"/>
              </w:rPr>
              <w:t>for a monthly income of</w:t>
            </w:r>
            <w:r w:rsidR="007C662C" w:rsidRPr="00AC5737">
              <w:rPr>
                <w:rFonts w:ascii="Calibri" w:eastAsia="Calibri" w:hAnsi="Calibri" w:cs="Times New Roman"/>
              </w:rPr>
              <w:t xml:space="preserve"> less than 200 USD.</w:t>
            </w:r>
            <w:r w:rsidRPr="00AC5737">
              <w:rPr>
                <w:rFonts w:ascii="Calibri" w:eastAsia="Calibri" w:hAnsi="Calibri" w:cs="Times New Roman"/>
              </w:rPr>
              <w:t xml:space="preserve"> </w:t>
            </w:r>
            <w:r w:rsidR="007C662C" w:rsidRPr="00AC5737">
              <w:rPr>
                <w:rFonts w:ascii="Calibri" w:eastAsia="Calibri" w:hAnsi="Calibri" w:cs="Times New Roman"/>
              </w:rPr>
              <w:t>87.6% of male</w:t>
            </w:r>
            <w:r w:rsidR="00E67D87" w:rsidRPr="00AC5737">
              <w:rPr>
                <w:rFonts w:ascii="Calibri" w:eastAsia="Calibri" w:hAnsi="Calibri" w:cs="Times New Roman"/>
              </w:rPr>
              <w:t>-headed</w:t>
            </w:r>
            <w:r w:rsidR="007C662C" w:rsidRPr="00AC5737">
              <w:rPr>
                <w:rFonts w:ascii="Calibri" w:eastAsia="Calibri" w:hAnsi="Calibri" w:cs="Times New Roman"/>
              </w:rPr>
              <w:t xml:space="preserve"> HHs and 96.7% of female</w:t>
            </w:r>
            <w:r w:rsidR="00E67D87" w:rsidRPr="00AC5737">
              <w:rPr>
                <w:rFonts w:ascii="Calibri" w:eastAsia="Calibri" w:hAnsi="Calibri" w:cs="Times New Roman"/>
              </w:rPr>
              <w:t>-headed</w:t>
            </w:r>
            <w:r w:rsidR="007C662C" w:rsidRPr="00AC5737">
              <w:rPr>
                <w:rFonts w:ascii="Calibri" w:eastAsia="Calibri" w:hAnsi="Calibri" w:cs="Times New Roman"/>
              </w:rPr>
              <w:t xml:space="preserve"> HHs are below the minimum expenditure basket of 435 USD/month.</w:t>
            </w:r>
            <w:r>
              <w:rPr>
                <w:rFonts w:ascii="Calibri" w:eastAsia="Calibri" w:hAnsi="Calibri" w:cs="Times New Roman"/>
              </w:rPr>
              <w:t xml:space="preserve"> </w:t>
            </w:r>
            <w:r w:rsidR="007C662C" w:rsidRPr="00AC5737">
              <w:rPr>
                <w:rFonts w:ascii="Calibri" w:eastAsia="Calibri" w:hAnsi="Calibri" w:cs="Times New Roman"/>
              </w:rPr>
              <w:t>Overall, the male Syrian child works more on average that the adult Syrian male.</w:t>
            </w:r>
          </w:p>
          <w:p w14:paraId="03054544" w14:textId="77777777" w:rsidR="007C662C" w:rsidRPr="00AC5737" w:rsidRDefault="007C662C" w:rsidP="00AC5737">
            <w:pPr>
              <w:spacing w:line="259" w:lineRule="auto"/>
              <w:contextualSpacing/>
              <w:jc w:val="both"/>
              <w:rPr>
                <w:rFonts w:ascii="Calibri" w:eastAsia="Calibri" w:hAnsi="Calibri" w:cs="Times New Roman"/>
                <w:u w:val="single"/>
              </w:rPr>
            </w:pPr>
            <w:r w:rsidRPr="00AC5737">
              <w:rPr>
                <w:rFonts w:ascii="Calibri" w:eastAsia="Calibri" w:hAnsi="Calibri" w:cs="Times New Roman"/>
                <w:u w:val="single"/>
              </w:rPr>
              <w:t>Agriculture sector overview</w:t>
            </w:r>
          </w:p>
          <w:p w14:paraId="7C3EE54A"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 xml:space="preserve">Agriculture is uniquely positioned to generate </w:t>
            </w:r>
            <w:r w:rsidR="00E47F7B">
              <w:rPr>
                <w:rFonts w:ascii="Calibri" w:eastAsia="Calibri" w:hAnsi="Calibri" w:cs="Times New Roman"/>
              </w:rPr>
              <w:t>job opportunities for Lebanese and</w:t>
            </w:r>
            <w:r w:rsidRPr="007C662C">
              <w:rPr>
                <w:rFonts w:ascii="Calibri" w:eastAsia="Calibri" w:hAnsi="Calibri" w:cs="Times New Roman"/>
              </w:rPr>
              <w:t xml:space="preserve"> Syrians.</w:t>
            </w:r>
          </w:p>
          <w:p w14:paraId="13EF52CE" w14:textId="77777777" w:rsidR="007C662C" w:rsidRPr="00AC5737" w:rsidRDefault="007C662C" w:rsidP="00D259B6">
            <w:pPr>
              <w:numPr>
                <w:ilvl w:val="1"/>
                <w:numId w:val="2"/>
              </w:numPr>
              <w:spacing w:line="259" w:lineRule="auto"/>
              <w:ind w:left="356"/>
              <w:contextualSpacing/>
              <w:jc w:val="both"/>
              <w:rPr>
                <w:rFonts w:ascii="Calibri" w:eastAsia="Calibri" w:hAnsi="Calibri" w:cs="Times New Roman"/>
              </w:rPr>
            </w:pPr>
            <w:r w:rsidRPr="00AC5737">
              <w:rPr>
                <w:rFonts w:ascii="Calibri" w:eastAsia="Calibri" w:hAnsi="Calibri" w:cs="Times New Roman"/>
              </w:rPr>
              <w:t xml:space="preserve">If 100% of fallow land and 10% of abandoned land </w:t>
            </w:r>
            <w:r w:rsidR="00E47F7B" w:rsidRPr="00AC5737">
              <w:rPr>
                <w:rFonts w:ascii="Calibri" w:eastAsia="Calibri" w:hAnsi="Calibri" w:cs="Times New Roman"/>
              </w:rPr>
              <w:t>were</w:t>
            </w:r>
            <w:r w:rsidRPr="00AC5737">
              <w:rPr>
                <w:rFonts w:ascii="Calibri" w:eastAsia="Calibri" w:hAnsi="Calibri" w:cs="Times New Roman"/>
              </w:rPr>
              <w:t xml:space="preserve"> utilized, the agriculture sector c</w:t>
            </w:r>
            <w:r w:rsidR="00E47F7B" w:rsidRPr="00AC5737">
              <w:rPr>
                <w:rFonts w:ascii="Calibri" w:eastAsia="Calibri" w:hAnsi="Calibri" w:cs="Times New Roman"/>
              </w:rPr>
              <w:t>ould</w:t>
            </w:r>
            <w:r w:rsidRPr="00AC5737">
              <w:rPr>
                <w:rFonts w:ascii="Calibri" w:eastAsia="Calibri" w:hAnsi="Calibri" w:cs="Times New Roman"/>
              </w:rPr>
              <w:t xml:space="preserve"> generate:</w:t>
            </w:r>
            <w:r w:rsidR="00AC5737" w:rsidRPr="00AC5737">
              <w:rPr>
                <w:rFonts w:ascii="Calibri" w:eastAsia="Calibri" w:hAnsi="Calibri" w:cs="Times New Roman"/>
              </w:rPr>
              <w:t xml:space="preserve"> </w:t>
            </w:r>
            <w:r w:rsidRPr="00AC5737">
              <w:rPr>
                <w:rFonts w:ascii="Calibri" w:eastAsia="Calibri" w:hAnsi="Calibri" w:cs="Times New Roman"/>
              </w:rPr>
              <w:t>13,953 full time</w:t>
            </w:r>
            <w:r w:rsidR="00AC5737" w:rsidRPr="00AC5737">
              <w:rPr>
                <w:rFonts w:ascii="Calibri" w:eastAsia="Calibri" w:hAnsi="Calibri" w:cs="Times New Roman"/>
              </w:rPr>
              <w:t xml:space="preserve"> positions for Lebanese workers and </w:t>
            </w:r>
            <w:r w:rsidRPr="00AC5737">
              <w:rPr>
                <w:rFonts w:ascii="Calibri" w:eastAsia="Calibri" w:hAnsi="Calibri" w:cs="Times New Roman"/>
              </w:rPr>
              <w:t>4,330 full time equivalent jobs for</w:t>
            </w:r>
            <w:r w:rsidR="00E47F7B" w:rsidRPr="00AC5737">
              <w:rPr>
                <w:rFonts w:ascii="Calibri" w:eastAsia="Calibri" w:hAnsi="Calibri" w:cs="Times New Roman"/>
              </w:rPr>
              <w:t xml:space="preserve"> non-family labourers (Syrians).</w:t>
            </w:r>
          </w:p>
          <w:p w14:paraId="5F486A3F"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lastRenderedPageBreak/>
              <w:t xml:space="preserve">Since 2012, additional Syrian refugees have been employed in agriculture on an informal and intermittent basis. </w:t>
            </w:r>
          </w:p>
          <w:p w14:paraId="7820E2AD" w14:textId="77777777" w:rsidR="007C662C" w:rsidRPr="00AC5737" w:rsidRDefault="007C662C" w:rsidP="00C5455C">
            <w:pPr>
              <w:numPr>
                <w:ilvl w:val="1"/>
                <w:numId w:val="2"/>
              </w:numPr>
              <w:spacing w:line="259" w:lineRule="auto"/>
              <w:ind w:left="356"/>
              <w:contextualSpacing/>
              <w:jc w:val="both"/>
              <w:rPr>
                <w:rFonts w:ascii="Calibri" w:eastAsia="Calibri" w:hAnsi="Calibri" w:cs="Times New Roman"/>
              </w:rPr>
            </w:pPr>
            <w:r w:rsidRPr="00AC5737">
              <w:rPr>
                <w:rFonts w:ascii="Calibri" w:eastAsia="Calibri" w:hAnsi="Calibri" w:cs="Times New Roman"/>
              </w:rPr>
              <w:t xml:space="preserve">The key to generating additional job opportunities lies on </w:t>
            </w:r>
            <w:r w:rsidR="00AC5737" w:rsidRPr="00AC5737">
              <w:rPr>
                <w:rFonts w:ascii="Calibri" w:eastAsia="Calibri" w:hAnsi="Calibri" w:cs="Times New Roman"/>
              </w:rPr>
              <w:t xml:space="preserve">small and medium operators who use </w:t>
            </w:r>
            <w:r w:rsidRPr="00AC5737">
              <w:rPr>
                <w:rFonts w:ascii="Calibri" w:eastAsia="Calibri" w:hAnsi="Calibri" w:cs="Times New Roman"/>
              </w:rPr>
              <w:t>58% more labour per hectare of cultivated land than large operators.</w:t>
            </w:r>
            <w:r w:rsidR="00AC5737">
              <w:rPr>
                <w:rFonts w:ascii="Calibri" w:eastAsia="Calibri" w:hAnsi="Calibri" w:cs="Times New Roman"/>
              </w:rPr>
              <w:t xml:space="preserve"> </w:t>
            </w:r>
            <w:r w:rsidRPr="00AC5737">
              <w:rPr>
                <w:rFonts w:ascii="Calibri" w:eastAsia="Calibri" w:hAnsi="Calibri" w:cs="Times New Roman"/>
              </w:rPr>
              <w:t>For example, an additional 10 hectares for an SM operator can employ 20 family members and 6 non-family members.</w:t>
            </w:r>
          </w:p>
          <w:p w14:paraId="20A5075A" w14:textId="77777777" w:rsidR="007C662C" w:rsidRPr="00AC5737" w:rsidRDefault="007C662C" w:rsidP="00AC5737">
            <w:pPr>
              <w:spacing w:line="259" w:lineRule="auto"/>
              <w:ind w:left="-4"/>
              <w:contextualSpacing/>
              <w:jc w:val="both"/>
              <w:rPr>
                <w:rFonts w:ascii="Calibri" w:eastAsia="Calibri" w:hAnsi="Calibri" w:cs="Times New Roman"/>
                <w:u w:val="single"/>
              </w:rPr>
            </w:pPr>
            <w:r w:rsidRPr="00AC5737">
              <w:rPr>
                <w:rFonts w:ascii="Calibri" w:eastAsia="Calibri" w:hAnsi="Calibri" w:cs="Times New Roman"/>
                <w:u w:val="single"/>
              </w:rPr>
              <w:t>Construction sector overview</w:t>
            </w:r>
          </w:p>
          <w:p w14:paraId="7617CEF3" w14:textId="77777777" w:rsidR="007C662C" w:rsidRPr="00AC5737" w:rsidRDefault="007C662C" w:rsidP="000A19A4">
            <w:pPr>
              <w:numPr>
                <w:ilvl w:val="0"/>
                <w:numId w:val="2"/>
              </w:numPr>
              <w:spacing w:line="259" w:lineRule="auto"/>
              <w:ind w:left="356"/>
              <w:contextualSpacing/>
              <w:jc w:val="both"/>
              <w:rPr>
                <w:rFonts w:ascii="Calibri" w:eastAsia="Calibri" w:hAnsi="Calibri" w:cs="Times New Roman"/>
              </w:rPr>
            </w:pPr>
            <w:r w:rsidRPr="00AC5737">
              <w:rPr>
                <w:rFonts w:ascii="Calibri" w:eastAsia="Calibri" w:hAnsi="Calibri" w:cs="Times New Roman"/>
              </w:rPr>
              <w:t>Construction levels</w:t>
            </w:r>
            <w:r w:rsidR="00E47F7B" w:rsidRPr="00AC5737">
              <w:rPr>
                <w:rFonts w:ascii="Calibri" w:eastAsia="Calibri" w:hAnsi="Calibri" w:cs="Times New Roman"/>
              </w:rPr>
              <w:t xml:space="preserve"> are</w:t>
            </w:r>
            <w:r w:rsidRPr="00AC5737">
              <w:rPr>
                <w:rFonts w:ascii="Calibri" w:eastAsia="Calibri" w:hAnsi="Calibri" w:cs="Times New Roman"/>
              </w:rPr>
              <w:t xml:space="preserve"> stable since 2010 </w:t>
            </w:r>
            <w:r w:rsidR="00E47F7B" w:rsidRPr="00AC5737">
              <w:rPr>
                <w:rFonts w:ascii="Calibri" w:eastAsia="Calibri" w:hAnsi="Calibri" w:cs="Times New Roman"/>
              </w:rPr>
              <w:t xml:space="preserve">and mostly </w:t>
            </w:r>
            <w:r w:rsidRPr="00AC5737">
              <w:rPr>
                <w:rFonts w:ascii="Calibri" w:eastAsia="Calibri" w:hAnsi="Calibri" w:cs="Times New Roman"/>
              </w:rPr>
              <w:t>driven by increased rental property demand.</w:t>
            </w:r>
            <w:r w:rsidR="00AC5737" w:rsidRPr="00AC5737">
              <w:rPr>
                <w:rFonts w:ascii="Calibri" w:eastAsia="Calibri" w:hAnsi="Calibri" w:cs="Times New Roman"/>
              </w:rPr>
              <w:t xml:space="preserve"> </w:t>
            </w:r>
            <w:r w:rsidR="00E47F7B" w:rsidRPr="00AC5737">
              <w:rPr>
                <w:rFonts w:ascii="Calibri" w:eastAsia="Calibri" w:hAnsi="Calibri" w:cs="Times New Roman"/>
              </w:rPr>
              <w:t>CAS</w:t>
            </w:r>
            <w:r w:rsidRPr="00AC5737">
              <w:rPr>
                <w:rFonts w:ascii="Calibri" w:eastAsia="Calibri" w:hAnsi="Calibri" w:cs="Times New Roman"/>
              </w:rPr>
              <w:t xml:space="preserve"> reports that about 124,500 persons were engaged in construction activity in 2009. </w:t>
            </w:r>
            <w:r w:rsidR="00AC5737" w:rsidRPr="00AC5737">
              <w:rPr>
                <w:rFonts w:ascii="Calibri" w:eastAsia="Calibri" w:hAnsi="Calibri" w:cs="Times New Roman"/>
              </w:rPr>
              <w:t xml:space="preserve">The </w:t>
            </w:r>
            <w:r w:rsidR="00E47F7B" w:rsidRPr="00AC5737">
              <w:rPr>
                <w:rFonts w:ascii="Calibri" w:eastAsia="Calibri" w:hAnsi="Calibri" w:cs="Times New Roman"/>
              </w:rPr>
              <w:t>Construction sector remains</w:t>
            </w:r>
            <w:r w:rsidRPr="00AC5737">
              <w:rPr>
                <w:rFonts w:ascii="Calibri" w:eastAsia="Calibri" w:hAnsi="Calibri" w:cs="Times New Roman"/>
              </w:rPr>
              <w:t xml:space="preserve"> stable through the increased demand for rental property.</w:t>
            </w:r>
            <w:r w:rsidR="00AC5737">
              <w:rPr>
                <w:rFonts w:ascii="Calibri" w:eastAsia="Calibri" w:hAnsi="Calibri" w:cs="Times New Roman"/>
              </w:rPr>
              <w:t xml:space="preserve"> </w:t>
            </w:r>
            <w:r w:rsidRPr="00AC5737">
              <w:rPr>
                <w:rFonts w:ascii="Calibri" w:eastAsia="Calibri" w:hAnsi="Calibri" w:cs="Times New Roman"/>
              </w:rPr>
              <w:t>While new building permits issuances stagnate, cement deliveries remain above 2010 levels.</w:t>
            </w:r>
          </w:p>
          <w:p w14:paraId="0A6B3685" w14:textId="77777777" w:rsidR="007C662C" w:rsidRPr="00AC5737" w:rsidRDefault="007C662C" w:rsidP="0028233E">
            <w:pPr>
              <w:numPr>
                <w:ilvl w:val="0"/>
                <w:numId w:val="24"/>
              </w:numPr>
              <w:spacing w:line="259" w:lineRule="auto"/>
              <w:ind w:left="356"/>
              <w:contextualSpacing/>
              <w:jc w:val="both"/>
              <w:rPr>
                <w:rFonts w:ascii="Calibri" w:eastAsia="Calibri" w:hAnsi="Calibri" w:cs="Times New Roman"/>
              </w:rPr>
            </w:pPr>
            <w:r w:rsidRPr="00AC5737">
              <w:rPr>
                <w:rFonts w:ascii="Calibri" w:eastAsia="Calibri" w:hAnsi="Calibri" w:cs="Times New Roman"/>
              </w:rPr>
              <w:t xml:space="preserve">Hallmarks for continued growth in </w:t>
            </w:r>
            <w:r w:rsidR="00E47F7B" w:rsidRPr="00AC5737">
              <w:rPr>
                <w:rFonts w:ascii="Calibri" w:eastAsia="Calibri" w:hAnsi="Calibri" w:cs="Times New Roman"/>
              </w:rPr>
              <w:t xml:space="preserve">the </w:t>
            </w:r>
            <w:r w:rsidRPr="00AC5737">
              <w:rPr>
                <w:rFonts w:ascii="Calibri" w:eastAsia="Calibri" w:hAnsi="Calibri" w:cs="Times New Roman"/>
              </w:rPr>
              <w:t>construction</w:t>
            </w:r>
            <w:r w:rsidR="00E47F7B" w:rsidRPr="00AC5737">
              <w:rPr>
                <w:rFonts w:ascii="Calibri" w:eastAsia="Calibri" w:hAnsi="Calibri" w:cs="Times New Roman"/>
              </w:rPr>
              <w:t xml:space="preserve"> sector</w:t>
            </w:r>
            <w:r w:rsidR="00AC5737" w:rsidRPr="00AC5737">
              <w:rPr>
                <w:rFonts w:ascii="Calibri" w:eastAsia="Calibri" w:hAnsi="Calibri" w:cs="Times New Roman"/>
              </w:rPr>
              <w:t xml:space="preserve"> are in place as there is s</w:t>
            </w:r>
            <w:r w:rsidRPr="00AC5737">
              <w:rPr>
                <w:rFonts w:ascii="Calibri" w:eastAsia="Calibri" w:hAnsi="Calibri" w:cs="Times New Roman"/>
              </w:rPr>
              <w:t>hortage of afford</w:t>
            </w:r>
            <w:r w:rsidR="00AC5737" w:rsidRPr="00AC5737">
              <w:rPr>
                <w:rFonts w:ascii="Calibri" w:eastAsia="Calibri" w:hAnsi="Calibri" w:cs="Times New Roman"/>
              </w:rPr>
              <w:t xml:space="preserve">able housing and rising demand and the </w:t>
            </w:r>
            <w:r w:rsidR="00AC5737">
              <w:rPr>
                <w:rFonts w:ascii="Calibri" w:eastAsia="Calibri" w:hAnsi="Calibri" w:cs="Times New Roman"/>
              </w:rPr>
              <w:t>i</w:t>
            </w:r>
            <w:r w:rsidRPr="00AC5737">
              <w:rPr>
                <w:rFonts w:ascii="Calibri" w:eastAsia="Calibri" w:hAnsi="Calibri" w:cs="Times New Roman"/>
              </w:rPr>
              <w:t xml:space="preserve">nflux of refugees drove down wages and, as such, </w:t>
            </w:r>
            <w:r w:rsidR="00E47F7B" w:rsidRPr="00AC5737">
              <w:rPr>
                <w:rFonts w:ascii="Calibri" w:eastAsia="Calibri" w:hAnsi="Calibri" w:cs="Times New Roman"/>
              </w:rPr>
              <w:t xml:space="preserve">brought </w:t>
            </w:r>
            <w:r w:rsidRPr="00AC5737">
              <w:rPr>
                <w:rFonts w:ascii="Calibri" w:eastAsia="Calibri" w:hAnsi="Calibri" w:cs="Times New Roman"/>
              </w:rPr>
              <w:t>greater profitability (</w:t>
            </w:r>
            <w:r w:rsidR="00E47F7B" w:rsidRPr="00AC5737">
              <w:rPr>
                <w:rFonts w:ascii="Calibri" w:eastAsia="Calibri" w:hAnsi="Calibri" w:cs="Times New Roman"/>
              </w:rPr>
              <w:t>the importance of decent w</w:t>
            </w:r>
            <w:r w:rsidRPr="00AC5737">
              <w:rPr>
                <w:rFonts w:ascii="Calibri" w:eastAsia="Calibri" w:hAnsi="Calibri" w:cs="Times New Roman"/>
              </w:rPr>
              <w:t>ork standards</w:t>
            </w:r>
            <w:r w:rsidR="00E47F7B" w:rsidRPr="00AC5737">
              <w:rPr>
                <w:rFonts w:ascii="Calibri" w:eastAsia="Calibri" w:hAnsi="Calibri" w:cs="Times New Roman"/>
              </w:rPr>
              <w:t xml:space="preserve"> appears</w:t>
            </w:r>
            <w:r w:rsidRPr="00AC5737">
              <w:rPr>
                <w:rFonts w:ascii="Calibri" w:eastAsia="Calibri" w:hAnsi="Calibri" w:cs="Times New Roman"/>
              </w:rPr>
              <w:t xml:space="preserve"> critical</w:t>
            </w:r>
            <w:r w:rsidR="00E47F7B" w:rsidRPr="00AC5737">
              <w:rPr>
                <w:rFonts w:ascii="Calibri" w:eastAsia="Calibri" w:hAnsi="Calibri" w:cs="Times New Roman"/>
              </w:rPr>
              <w:t xml:space="preserve"> in this regard</w:t>
            </w:r>
            <w:r w:rsidRPr="00AC5737">
              <w:rPr>
                <w:rFonts w:ascii="Calibri" w:eastAsia="Calibri" w:hAnsi="Calibri" w:cs="Times New Roman"/>
              </w:rPr>
              <w:t>).</w:t>
            </w:r>
          </w:p>
          <w:p w14:paraId="4E1731B5" w14:textId="77777777" w:rsidR="007C662C" w:rsidRPr="00AC5737" w:rsidRDefault="007C662C" w:rsidP="00971C97">
            <w:pPr>
              <w:numPr>
                <w:ilvl w:val="1"/>
                <w:numId w:val="2"/>
              </w:numPr>
              <w:spacing w:line="259" w:lineRule="auto"/>
              <w:ind w:left="356"/>
              <w:contextualSpacing/>
              <w:jc w:val="both"/>
              <w:rPr>
                <w:rFonts w:ascii="Calibri" w:eastAsia="Calibri" w:hAnsi="Calibri" w:cs="Times New Roman"/>
              </w:rPr>
            </w:pPr>
            <w:r w:rsidRPr="00AC5737">
              <w:rPr>
                <w:rFonts w:ascii="Calibri" w:eastAsia="Calibri" w:hAnsi="Calibri" w:cs="Times New Roman"/>
              </w:rPr>
              <w:t>The construction sector, typically, utilizes 10.6 full-time workers to build 1,000 square meters of surface area for one year:</w:t>
            </w:r>
            <w:r w:rsidR="00AC5737" w:rsidRPr="00AC5737">
              <w:rPr>
                <w:rFonts w:ascii="Calibri" w:eastAsia="Calibri" w:hAnsi="Calibri" w:cs="Times New Roman"/>
              </w:rPr>
              <w:t xml:space="preserve"> </w:t>
            </w:r>
            <w:r w:rsidRPr="00AC5737">
              <w:rPr>
                <w:rFonts w:ascii="Calibri" w:eastAsia="Calibri" w:hAnsi="Calibri" w:cs="Times New Roman"/>
              </w:rPr>
              <w:t>25% skilled workers</w:t>
            </w:r>
            <w:r w:rsidR="00AC5737" w:rsidRPr="00AC5737">
              <w:rPr>
                <w:rFonts w:ascii="Calibri" w:eastAsia="Calibri" w:hAnsi="Calibri" w:cs="Times New Roman"/>
              </w:rPr>
              <w:t xml:space="preserve"> and </w:t>
            </w:r>
            <w:r w:rsidRPr="00AC5737">
              <w:rPr>
                <w:rFonts w:ascii="Calibri" w:eastAsia="Calibri" w:hAnsi="Calibri" w:cs="Times New Roman"/>
              </w:rPr>
              <w:t>75% unskilled workers</w:t>
            </w:r>
          </w:p>
          <w:p w14:paraId="6ADAB8BB" w14:textId="77777777" w:rsidR="007C662C" w:rsidRPr="00AC5737" w:rsidRDefault="007C662C" w:rsidP="00AC5737">
            <w:pPr>
              <w:spacing w:line="259" w:lineRule="auto"/>
              <w:contextualSpacing/>
              <w:jc w:val="both"/>
              <w:rPr>
                <w:rFonts w:ascii="Calibri" w:eastAsia="Calibri" w:hAnsi="Calibri" w:cs="Times New Roman"/>
                <w:u w:val="single"/>
              </w:rPr>
            </w:pPr>
            <w:r w:rsidRPr="00AC5737">
              <w:rPr>
                <w:rFonts w:ascii="Calibri" w:eastAsia="Calibri" w:hAnsi="Calibri" w:cs="Times New Roman"/>
                <w:u w:val="single"/>
              </w:rPr>
              <w:t>Conclusion</w:t>
            </w:r>
          </w:p>
          <w:p w14:paraId="63EDBED0" w14:textId="77777777" w:rsidR="007C662C" w:rsidRPr="007C662C" w:rsidRDefault="00E47F7B" w:rsidP="00AC5737">
            <w:pPr>
              <w:numPr>
                <w:ilvl w:val="0"/>
                <w:numId w:val="2"/>
              </w:numPr>
              <w:spacing w:line="259" w:lineRule="auto"/>
              <w:ind w:left="356"/>
              <w:contextualSpacing/>
              <w:jc w:val="both"/>
              <w:rPr>
                <w:rFonts w:ascii="Calibri" w:eastAsia="Calibri" w:hAnsi="Calibri" w:cs="Times New Roman"/>
              </w:rPr>
            </w:pPr>
            <w:r>
              <w:rPr>
                <w:rFonts w:ascii="Calibri" w:eastAsia="Calibri" w:hAnsi="Calibri" w:cs="Times New Roman"/>
              </w:rPr>
              <w:t>O</w:t>
            </w:r>
            <w:r w:rsidRPr="007C662C">
              <w:rPr>
                <w:rFonts w:ascii="Calibri" w:eastAsia="Calibri" w:hAnsi="Calibri" w:cs="Times New Roman"/>
              </w:rPr>
              <w:t>verall</w:t>
            </w:r>
            <w:r>
              <w:rPr>
                <w:rFonts w:ascii="Calibri" w:eastAsia="Calibri" w:hAnsi="Calibri" w:cs="Times New Roman"/>
              </w:rPr>
              <w:t>,</w:t>
            </w:r>
            <w:r w:rsidRPr="007C662C">
              <w:rPr>
                <w:rFonts w:ascii="Calibri" w:eastAsia="Calibri" w:hAnsi="Calibri" w:cs="Times New Roman"/>
              </w:rPr>
              <w:t xml:space="preserve"> </w:t>
            </w:r>
            <w:r w:rsidR="007C662C" w:rsidRPr="007C662C">
              <w:rPr>
                <w:rFonts w:ascii="Calibri" w:eastAsia="Calibri" w:hAnsi="Calibri" w:cs="Times New Roman"/>
              </w:rPr>
              <w:t xml:space="preserve">Syrian employment has been mainly informal and contingent in characters and labour income is insufficient to </w:t>
            </w:r>
            <w:r w:rsidRPr="007C662C">
              <w:rPr>
                <w:rFonts w:ascii="Calibri" w:eastAsia="Calibri" w:hAnsi="Calibri" w:cs="Times New Roman"/>
              </w:rPr>
              <w:t>fulfil</w:t>
            </w:r>
            <w:r w:rsidR="007C662C" w:rsidRPr="007C662C">
              <w:rPr>
                <w:rFonts w:ascii="Calibri" w:eastAsia="Calibri" w:hAnsi="Calibri" w:cs="Times New Roman"/>
              </w:rPr>
              <w:t xml:space="preserve"> needs </w:t>
            </w:r>
            <w:r>
              <w:rPr>
                <w:rFonts w:ascii="Calibri" w:eastAsia="Calibri" w:hAnsi="Calibri" w:cs="Times New Roman"/>
              </w:rPr>
              <w:t>(</w:t>
            </w:r>
            <w:r w:rsidR="007C662C" w:rsidRPr="007C662C">
              <w:rPr>
                <w:rFonts w:ascii="Calibri" w:eastAsia="Calibri" w:hAnsi="Calibri" w:cs="Times New Roman"/>
              </w:rPr>
              <w:t>as per SMEB</w:t>
            </w:r>
            <w:r>
              <w:rPr>
                <w:rFonts w:ascii="Calibri" w:eastAsia="Calibri" w:hAnsi="Calibri" w:cs="Times New Roman"/>
              </w:rPr>
              <w:t>)</w:t>
            </w:r>
            <w:r w:rsidR="007C662C" w:rsidRPr="007C662C">
              <w:rPr>
                <w:rFonts w:ascii="Calibri" w:eastAsia="Calibri" w:hAnsi="Calibri" w:cs="Times New Roman"/>
              </w:rPr>
              <w:t>.</w:t>
            </w:r>
          </w:p>
          <w:p w14:paraId="32BE2C85"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Programming efforts in agriculture and construction must take into account the high incidence of labour informality.</w:t>
            </w:r>
          </w:p>
          <w:p w14:paraId="44BEC6EE"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 xml:space="preserve">Improved employment prospects must be directed towards Syrian refugees and vulnerable Lebanese workers </w:t>
            </w:r>
            <w:r w:rsidR="00E47F7B">
              <w:rPr>
                <w:rFonts w:ascii="Calibri" w:eastAsia="Calibri" w:hAnsi="Calibri" w:cs="Times New Roman"/>
              </w:rPr>
              <w:t>(</w:t>
            </w:r>
            <w:r w:rsidRPr="007C662C">
              <w:rPr>
                <w:rFonts w:ascii="Calibri" w:eastAsia="Calibri" w:hAnsi="Calibri" w:cs="Times New Roman"/>
              </w:rPr>
              <w:t>coupled with efforts to combat child labour</w:t>
            </w:r>
            <w:r w:rsidR="00E47F7B">
              <w:rPr>
                <w:rFonts w:ascii="Calibri" w:eastAsia="Calibri" w:hAnsi="Calibri" w:cs="Times New Roman"/>
              </w:rPr>
              <w:t>)</w:t>
            </w:r>
            <w:r w:rsidRPr="007C662C">
              <w:rPr>
                <w:rFonts w:ascii="Calibri" w:eastAsia="Calibri" w:hAnsi="Calibri" w:cs="Times New Roman"/>
              </w:rPr>
              <w:t>.</w:t>
            </w:r>
          </w:p>
          <w:p w14:paraId="65E25F6B"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Developing agriculture must occur along the entire value chain: from producers of farm inputs, to farms, to transporters, to processors, to distributers, and to exporters.</w:t>
            </w:r>
          </w:p>
          <w:p w14:paraId="3873663C"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Employment opportunitie</w:t>
            </w:r>
            <w:r w:rsidR="00E47F7B">
              <w:rPr>
                <w:rFonts w:ascii="Calibri" w:eastAsia="Calibri" w:hAnsi="Calibri" w:cs="Times New Roman"/>
              </w:rPr>
              <w:t>s must adhere to the notion of decent work (</w:t>
            </w:r>
            <w:r w:rsidRPr="007C662C">
              <w:rPr>
                <w:rFonts w:ascii="Calibri" w:eastAsia="Calibri" w:hAnsi="Calibri" w:cs="Times New Roman"/>
              </w:rPr>
              <w:t>guarantee of fundamental principles and rights at work for all workers</w:t>
            </w:r>
            <w:r w:rsidR="00E47F7B">
              <w:rPr>
                <w:rFonts w:ascii="Calibri" w:eastAsia="Calibri" w:hAnsi="Calibri" w:cs="Times New Roman"/>
              </w:rPr>
              <w:t>)</w:t>
            </w:r>
            <w:r w:rsidRPr="007C662C">
              <w:rPr>
                <w:rFonts w:ascii="Calibri" w:eastAsia="Calibri" w:hAnsi="Calibri" w:cs="Times New Roman"/>
              </w:rPr>
              <w:t>.</w:t>
            </w:r>
          </w:p>
          <w:p w14:paraId="3E25E7E2" w14:textId="77777777" w:rsidR="007C662C" w:rsidRPr="007C662C"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The downward pressure on wages in construction can be mitigated by applying the minimum wage to both documented and undocumented workers (including migrants and refugees).</w:t>
            </w:r>
          </w:p>
          <w:p w14:paraId="4F3DAC02" w14:textId="77777777" w:rsidR="00E47F7B" w:rsidRPr="00E47F7B" w:rsidRDefault="007C662C" w:rsidP="00AC5737">
            <w:pPr>
              <w:numPr>
                <w:ilvl w:val="0"/>
                <w:numId w:val="2"/>
              </w:numPr>
              <w:spacing w:line="259" w:lineRule="auto"/>
              <w:ind w:left="356"/>
              <w:contextualSpacing/>
              <w:jc w:val="both"/>
              <w:rPr>
                <w:rFonts w:ascii="Calibri" w:eastAsia="Calibri" w:hAnsi="Calibri" w:cs="Times New Roman"/>
              </w:rPr>
            </w:pPr>
            <w:r w:rsidRPr="007C662C">
              <w:rPr>
                <w:rFonts w:ascii="Calibri" w:eastAsia="Calibri" w:hAnsi="Calibri" w:cs="Times New Roman"/>
              </w:rPr>
              <w:t>Influx of refugees presents ample opportunities for growth in agriculture and construction</w:t>
            </w:r>
            <w:r w:rsidR="00E47F7B">
              <w:rPr>
                <w:rFonts w:ascii="Calibri" w:eastAsia="Calibri" w:hAnsi="Calibri" w:cs="Times New Roman"/>
              </w:rPr>
              <w:t>.</w:t>
            </w:r>
          </w:p>
          <w:p w14:paraId="0BFC9994" w14:textId="77777777" w:rsidR="007C662C" w:rsidRPr="007C662C" w:rsidRDefault="007C662C" w:rsidP="007C662C">
            <w:pPr>
              <w:spacing w:line="259" w:lineRule="auto"/>
              <w:jc w:val="both"/>
              <w:rPr>
                <w:rFonts w:ascii="Calibri" w:eastAsia="Calibri" w:hAnsi="Calibri" w:cs="Times New Roman"/>
              </w:rPr>
            </w:pPr>
          </w:p>
          <w:p w14:paraId="749C75DD" w14:textId="77777777" w:rsidR="007C662C" w:rsidRPr="007C662C" w:rsidRDefault="007C662C" w:rsidP="007C662C">
            <w:pPr>
              <w:spacing w:line="259" w:lineRule="auto"/>
              <w:jc w:val="both"/>
              <w:rPr>
                <w:rFonts w:ascii="Calibri" w:eastAsia="Calibri" w:hAnsi="Calibri" w:cs="Times New Roman"/>
              </w:rPr>
            </w:pPr>
            <w:r w:rsidRPr="007C662C">
              <w:rPr>
                <w:rFonts w:ascii="Calibri" w:eastAsia="Calibri" w:hAnsi="Calibri" w:cs="Times New Roman"/>
                <w:b/>
                <w:u w:val="single"/>
              </w:rPr>
              <w:t>Discussions</w:t>
            </w:r>
          </w:p>
          <w:p w14:paraId="31629AD8" w14:textId="77777777" w:rsidR="00AC5737" w:rsidRDefault="007C662C" w:rsidP="007C662C">
            <w:pPr>
              <w:spacing w:line="259" w:lineRule="auto"/>
              <w:contextualSpacing/>
              <w:jc w:val="both"/>
              <w:rPr>
                <w:rFonts w:ascii="Calibri" w:eastAsia="Calibri" w:hAnsi="Calibri" w:cs="Times New Roman"/>
              </w:rPr>
            </w:pPr>
            <w:r w:rsidRPr="007C662C">
              <w:rPr>
                <w:rFonts w:ascii="Calibri" w:eastAsia="Calibri" w:hAnsi="Calibri" w:cs="Times New Roman"/>
              </w:rPr>
              <w:t>The sector should further invest in agriculture considering the</w:t>
            </w:r>
            <w:r w:rsidR="00E47F7B">
              <w:rPr>
                <w:rFonts w:ascii="Calibri" w:eastAsia="Calibri" w:hAnsi="Calibri" w:cs="Times New Roman"/>
              </w:rPr>
              <w:t xml:space="preserve"> sector’s high potential for</w:t>
            </w:r>
            <w:r w:rsidRPr="007C662C">
              <w:rPr>
                <w:rFonts w:ascii="Calibri" w:eastAsia="Calibri" w:hAnsi="Calibri" w:cs="Times New Roman"/>
              </w:rPr>
              <w:t xml:space="preserve"> job creation and local economic development. Agriculture could significantly alleviate poverty and bring some of the most vulnerable HHs above the poverty line.</w:t>
            </w:r>
          </w:p>
          <w:p w14:paraId="2EDB182D" w14:textId="77777777" w:rsidR="00AC5737" w:rsidRDefault="00AC5737" w:rsidP="007C662C">
            <w:pPr>
              <w:spacing w:line="259" w:lineRule="auto"/>
              <w:contextualSpacing/>
              <w:jc w:val="both"/>
              <w:rPr>
                <w:rFonts w:ascii="Calibri" w:eastAsia="Calibri" w:hAnsi="Calibri" w:cs="Times New Roman"/>
              </w:rPr>
            </w:pPr>
          </w:p>
          <w:p w14:paraId="263B49AB" w14:textId="77777777" w:rsidR="007C662C" w:rsidRPr="007C662C" w:rsidRDefault="008B1221" w:rsidP="007C662C">
            <w:pPr>
              <w:spacing w:line="259" w:lineRule="auto"/>
              <w:contextualSpacing/>
              <w:jc w:val="both"/>
              <w:rPr>
                <w:rFonts w:ascii="Calibri" w:eastAsia="Calibri" w:hAnsi="Calibri" w:cs="Times New Roman"/>
              </w:rPr>
            </w:pPr>
            <w:r>
              <w:rPr>
                <w:rFonts w:ascii="Calibri" w:eastAsia="Calibri" w:hAnsi="Calibri" w:cs="Times New Roman"/>
              </w:rPr>
              <w:t>Following the presentation made by ILO of the main findings of their recent labour force survey, t</w:t>
            </w:r>
            <w:r w:rsidR="007C662C" w:rsidRPr="007C662C">
              <w:rPr>
                <w:rFonts w:ascii="Calibri" w:eastAsia="Calibri" w:hAnsi="Calibri" w:cs="Times New Roman"/>
              </w:rPr>
              <w:t>he national sector coordinator mentioned several other assessments which have been recently conducted</w:t>
            </w:r>
            <w:r>
              <w:rPr>
                <w:rFonts w:ascii="Calibri" w:eastAsia="Calibri" w:hAnsi="Calibri" w:cs="Times New Roman"/>
              </w:rPr>
              <w:t xml:space="preserve"> by sector partners</w:t>
            </w:r>
            <w:r w:rsidR="007C662C" w:rsidRPr="007C662C">
              <w:rPr>
                <w:rFonts w:ascii="Calibri" w:eastAsia="Calibri" w:hAnsi="Calibri" w:cs="Times New Roman"/>
              </w:rPr>
              <w:t>, including the below:</w:t>
            </w:r>
          </w:p>
          <w:p w14:paraId="4B85FE5C" w14:textId="77777777" w:rsidR="008B1221" w:rsidRPr="00BA5B47" w:rsidRDefault="007C662C" w:rsidP="00BA5B47">
            <w:pPr>
              <w:pStyle w:val="ListParagraph"/>
              <w:numPr>
                <w:ilvl w:val="0"/>
                <w:numId w:val="27"/>
              </w:numPr>
              <w:spacing w:line="259" w:lineRule="auto"/>
              <w:ind w:left="356"/>
              <w:jc w:val="both"/>
              <w:rPr>
                <w:rFonts w:ascii="Calibri" w:eastAsia="Calibri" w:hAnsi="Calibri" w:cs="Times New Roman"/>
              </w:rPr>
            </w:pPr>
            <w:r w:rsidRPr="00BA5B47">
              <w:rPr>
                <w:rFonts w:ascii="Calibri" w:eastAsia="Calibri" w:hAnsi="Calibri" w:cs="Times New Roman"/>
              </w:rPr>
              <w:t>Oxfam skills gap analysis</w:t>
            </w:r>
            <w:r w:rsidR="00AC5737" w:rsidRPr="00BA5B47">
              <w:rPr>
                <w:rFonts w:ascii="Calibri" w:eastAsia="Calibri" w:hAnsi="Calibri" w:cs="Times New Roman"/>
              </w:rPr>
              <w:t xml:space="preserve">: </w:t>
            </w:r>
            <w:r w:rsidR="008B1221" w:rsidRPr="00BA5B47">
              <w:rPr>
                <w:rFonts w:ascii="Calibri" w:eastAsia="Calibri" w:hAnsi="Calibri" w:cs="Times New Roman"/>
              </w:rPr>
              <w:t>A</w:t>
            </w:r>
            <w:r w:rsidRPr="00BA5B47">
              <w:rPr>
                <w:rFonts w:ascii="Calibri" w:eastAsia="Calibri" w:hAnsi="Calibri" w:cs="Times New Roman"/>
              </w:rPr>
              <w:t xml:space="preserve"> market gap analysis </w:t>
            </w:r>
            <w:r w:rsidR="008B1221" w:rsidRPr="00BA5B47">
              <w:rPr>
                <w:rFonts w:ascii="Calibri" w:eastAsia="Calibri" w:hAnsi="Calibri" w:cs="Times New Roman"/>
              </w:rPr>
              <w:t>has been conducted in</w:t>
            </w:r>
            <w:r w:rsidRPr="00BA5B47">
              <w:rPr>
                <w:rFonts w:ascii="Calibri" w:eastAsia="Calibri" w:hAnsi="Calibri" w:cs="Times New Roman"/>
              </w:rPr>
              <w:t xml:space="preserve"> Bekaa, North and Mount Lebanon (the results need to be validated for ML).</w:t>
            </w:r>
            <w:r w:rsidR="00AC5737" w:rsidRPr="00BA5B47">
              <w:rPr>
                <w:rFonts w:ascii="Calibri" w:eastAsia="Calibri" w:hAnsi="Calibri" w:cs="Times New Roman"/>
              </w:rPr>
              <w:t xml:space="preserve"> </w:t>
            </w:r>
            <w:r w:rsidR="008B1221" w:rsidRPr="00BA5B47">
              <w:rPr>
                <w:rFonts w:ascii="Calibri" w:eastAsia="Calibri" w:hAnsi="Calibri" w:cs="Times New Roman"/>
              </w:rPr>
              <w:t>OXFAM will share key findings with sector partners.</w:t>
            </w:r>
          </w:p>
          <w:p w14:paraId="6E7BF612" w14:textId="77777777" w:rsidR="007C662C" w:rsidRPr="00BA5B47" w:rsidRDefault="007C662C" w:rsidP="00BA5B47">
            <w:pPr>
              <w:pStyle w:val="ListParagraph"/>
              <w:numPr>
                <w:ilvl w:val="0"/>
                <w:numId w:val="27"/>
              </w:numPr>
              <w:spacing w:line="259" w:lineRule="auto"/>
              <w:ind w:left="356"/>
              <w:jc w:val="both"/>
              <w:rPr>
                <w:rFonts w:ascii="Calibri" w:eastAsia="Calibri" w:hAnsi="Calibri" w:cs="Times New Roman"/>
              </w:rPr>
            </w:pPr>
            <w:r w:rsidRPr="00BA5B47">
              <w:rPr>
                <w:rFonts w:ascii="Calibri" w:eastAsia="Calibri" w:hAnsi="Calibri" w:cs="Times New Roman"/>
              </w:rPr>
              <w:t xml:space="preserve">A presentation </w:t>
            </w:r>
            <w:r w:rsidR="000104F8" w:rsidRPr="00BA5B47">
              <w:rPr>
                <w:rFonts w:ascii="Calibri" w:eastAsia="Calibri" w:hAnsi="Calibri" w:cs="Times New Roman"/>
              </w:rPr>
              <w:t xml:space="preserve">of </w:t>
            </w:r>
            <w:r w:rsidR="00BA5B47" w:rsidRPr="00BA5B47">
              <w:rPr>
                <w:rFonts w:ascii="Calibri" w:eastAsia="Calibri" w:hAnsi="Calibri" w:cs="Times New Roman"/>
              </w:rPr>
              <w:t>IRC’s research on urban humanitarian response</w:t>
            </w:r>
            <w:r w:rsidR="000104F8" w:rsidRPr="00BA5B47">
              <w:rPr>
                <w:rFonts w:ascii="Calibri" w:eastAsia="Calibri" w:hAnsi="Calibri" w:cs="Times New Roman"/>
              </w:rPr>
              <w:t xml:space="preserve"> key findings </w:t>
            </w:r>
            <w:r w:rsidRPr="00BA5B47">
              <w:rPr>
                <w:rFonts w:ascii="Calibri" w:eastAsia="Calibri" w:hAnsi="Calibri" w:cs="Times New Roman"/>
              </w:rPr>
              <w:t xml:space="preserve">will be made by IRC </w:t>
            </w:r>
            <w:r w:rsidR="000104F8" w:rsidRPr="00BA5B47">
              <w:rPr>
                <w:rFonts w:ascii="Calibri" w:eastAsia="Calibri" w:hAnsi="Calibri" w:cs="Times New Roman"/>
              </w:rPr>
              <w:t>at the next national WG meeting scheduled in January 2017</w:t>
            </w:r>
            <w:r w:rsidRPr="00BA5B47">
              <w:rPr>
                <w:rFonts w:ascii="Calibri" w:eastAsia="Calibri" w:hAnsi="Calibri" w:cs="Times New Roman"/>
              </w:rPr>
              <w:t>.</w:t>
            </w:r>
          </w:p>
          <w:p w14:paraId="249C0AE6" w14:textId="77777777" w:rsidR="007C662C" w:rsidRPr="00BA5B47" w:rsidRDefault="007C662C" w:rsidP="00BA5B47">
            <w:pPr>
              <w:pStyle w:val="ListParagraph"/>
              <w:numPr>
                <w:ilvl w:val="0"/>
                <w:numId w:val="27"/>
              </w:numPr>
              <w:spacing w:line="259" w:lineRule="auto"/>
              <w:ind w:left="356"/>
              <w:jc w:val="both"/>
              <w:rPr>
                <w:rFonts w:ascii="Calibri" w:eastAsia="Calibri" w:hAnsi="Calibri" w:cs="Times New Roman"/>
              </w:rPr>
            </w:pPr>
            <w:r w:rsidRPr="00BA5B47">
              <w:rPr>
                <w:rFonts w:ascii="Calibri" w:eastAsia="Calibri" w:hAnsi="Calibri" w:cs="Times New Roman"/>
              </w:rPr>
              <w:t xml:space="preserve">UNDP’s </w:t>
            </w:r>
            <w:r w:rsidR="008B1221" w:rsidRPr="00BA5B47">
              <w:rPr>
                <w:rFonts w:ascii="Calibri" w:eastAsia="Calibri" w:hAnsi="Calibri" w:cs="Times New Roman"/>
              </w:rPr>
              <w:t>Labour</w:t>
            </w:r>
            <w:r w:rsidRPr="00BA5B47">
              <w:rPr>
                <w:rFonts w:ascii="Calibri" w:eastAsia="Calibri" w:hAnsi="Calibri" w:cs="Times New Roman"/>
              </w:rPr>
              <w:t xml:space="preserve"> Needs Assessment in the ICT, Agro-food and construction sectors</w:t>
            </w:r>
            <w:r w:rsidR="00BA5B47" w:rsidRPr="00BA5B47">
              <w:rPr>
                <w:rFonts w:ascii="Calibri" w:eastAsia="Calibri" w:hAnsi="Calibri" w:cs="Times New Roman"/>
              </w:rPr>
              <w:t xml:space="preserve">: </w:t>
            </w:r>
            <w:r w:rsidRPr="00BA5B47">
              <w:rPr>
                <w:rFonts w:ascii="Calibri" w:eastAsia="Calibri" w:hAnsi="Calibri" w:cs="Times New Roman"/>
              </w:rPr>
              <w:t>The final report, which p</w:t>
            </w:r>
            <w:r w:rsidR="000104F8" w:rsidRPr="00BA5B47">
              <w:rPr>
                <w:rFonts w:ascii="Calibri" w:eastAsia="Calibri" w:hAnsi="Calibri" w:cs="Times New Roman"/>
              </w:rPr>
              <w:t>rovides in-depth analysis of</w:t>
            </w:r>
            <w:r w:rsidRPr="00BA5B47">
              <w:rPr>
                <w:rFonts w:ascii="Calibri" w:eastAsia="Calibri" w:hAnsi="Calibri" w:cs="Times New Roman"/>
              </w:rPr>
              <w:t xml:space="preserve"> </w:t>
            </w:r>
            <w:r w:rsidR="000104F8" w:rsidRPr="00BA5B47">
              <w:rPr>
                <w:rFonts w:ascii="Calibri" w:eastAsia="Calibri" w:hAnsi="Calibri" w:cs="Times New Roman"/>
              </w:rPr>
              <w:t>labour market</w:t>
            </w:r>
            <w:r w:rsidRPr="00BA5B47">
              <w:rPr>
                <w:rFonts w:ascii="Calibri" w:eastAsia="Calibri" w:hAnsi="Calibri" w:cs="Times New Roman"/>
              </w:rPr>
              <w:t xml:space="preserve"> data in the</w:t>
            </w:r>
            <w:r w:rsidR="000104F8" w:rsidRPr="00BA5B47">
              <w:rPr>
                <w:rFonts w:ascii="Calibri" w:eastAsia="Calibri" w:hAnsi="Calibri" w:cs="Times New Roman"/>
              </w:rPr>
              <w:t>se 3</w:t>
            </w:r>
            <w:r w:rsidRPr="00BA5B47">
              <w:rPr>
                <w:rFonts w:ascii="Calibri" w:eastAsia="Calibri" w:hAnsi="Calibri" w:cs="Times New Roman"/>
              </w:rPr>
              <w:t xml:space="preserve"> sectors will be released before the end of the year. </w:t>
            </w:r>
          </w:p>
          <w:p w14:paraId="115AE4DC" w14:textId="77777777" w:rsidR="007C662C" w:rsidRPr="00BA5B47" w:rsidRDefault="007C662C" w:rsidP="00BA5B47">
            <w:pPr>
              <w:pStyle w:val="ListParagraph"/>
              <w:numPr>
                <w:ilvl w:val="0"/>
                <w:numId w:val="27"/>
              </w:numPr>
              <w:spacing w:line="259" w:lineRule="auto"/>
              <w:ind w:left="356"/>
              <w:jc w:val="both"/>
              <w:rPr>
                <w:rFonts w:ascii="Calibri" w:eastAsia="Calibri" w:hAnsi="Calibri" w:cs="Times New Roman"/>
              </w:rPr>
            </w:pPr>
            <w:r w:rsidRPr="00BA5B47">
              <w:rPr>
                <w:rFonts w:ascii="Calibri" w:eastAsia="Calibri" w:hAnsi="Calibri" w:cs="Times New Roman"/>
              </w:rPr>
              <w:t>Rapid Poverty Assessment (AUB-</w:t>
            </w:r>
            <w:r w:rsidR="00BA5B47" w:rsidRPr="00BA5B47">
              <w:rPr>
                <w:rFonts w:ascii="Calibri" w:eastAsia="Calibri" w:hAnsi="Calibri" w:cs="Times New Roman"/>
              </w:rPr>
              <w:t>UNDP-MOSA-</w:t>
            </w:r>
            <w:r w:rsidRPr="00BA5B47">
              <w:rPr>
                <w:rFonts w:ascii="Calibri" w:eastAsia="Calibri" w:hAnsi="Calibri" w:cs="Times New Roman"/>
              </w:rPr>
              <w:t>WFP-UNICEF)</w:t>
            </w:r>
            <w:r w:rsidR="00BA5B47" w:rsidRPr="00BA5B47">
              <w:rPr>
                <w:rFonts w:ascii="Calibri" w:eastAsia="Calibri" w:hAnsi="Calibri" w:cs="Times New Roman"/>
              </w:rPr>
              <w:t xml:space="preserve"> </w:t>
            </w:r>
            <w:r w:rsidRPr="00BA5B47">
              <w:rPr>
                <w:rFonts w:ascii="Calibri" w:eastAsia="Calibri" w:hAnsi="Calibri" w:cs="Times New Roman"/>
              </w:rPr>
              <w:t>This assessment will provide updated poverty figures on vulnerable Lebanese HHs through data collection.</w:t>
            </w:r>
          </w:p>
          <w:p w14:paraId="670A9473" w14:textId="77777777" w:rsidR="007C662C" w:rsidRPr="00BA5B47" w:rsidRDefault="00BA5B47" w:rsidP="00BA5B47">
            <w:pPr>
              <w:pStyle w:val="ListParagraph"/>
              <w:numPr>
                <w:ilvl w:val="0"/>
                <w:numId w:val="27"/>
              </w:numPr>
              <w:spacing w:line="259" w:lineRule="auto"/>
              <w:ind w:left="356"/>
              <w:jc w:val="both"/>
              <w:rPr>
                <w:rFonts w:ascii="Calibri" w:eastAsia="Calibri" w:hAnsi="Calibri" w:cs="Times New Roman"/>
              </w:rPr>
            </w:pPr>
            <w:r w:rsidRPr="00BA5B47">
              <w:rPr>
                <w:rFonts w:ascii="Calibri" w:eastAsia="Calibri" w:hAnsi="Calibri" w:cs="Times New Roman"/>
              </w:rPr>
              <w:t xml:space="preserve">Right to play mentioned that they </w:t>
            </w:r>
            <w:r w:rsidR="007C662C" w:rsidRPr="00BA5B47">
              <w:rPr>
                <w:rFonts w:ascii="Calibri" w:eastAsia="Calibri" w:hAnsi="Calibri" w:cs="Times New Roman"/>
              </w:rPr>
              <w:t>recently conducted an assessment on youth unemployment and career guidance to define their priority interventions under the scope of their new programme.</w:t>
            </w:r>
          </w:p>
          <w:p w14:paraId="1BEDF963" w14:textId="77777777" w:rsidR="007C662C" w:rsidRPr="007C662C" w:rsidRDefault="007C662C" w:rsidP="007C662C">
            <w:pPr>
              <w:spacing w:line="259" w:lineRule="auto"/>
              <w:jc w:val="both"/>
              <w:rPr>
                <w:rFonts w:ascii="Calibri" w:eastAsia="Calibri" w:hAnsi="Calibri" w:cs="Times New Roman"/>
              </w:rPr>
            </w:pPr>
          </w:p>
          <w:p w14:paraId="13851D3D" w14:textId="77777777" w:rsidR="007C662C" w:rsidRPr="007C662C" w:rsidRDefault="007C662C" w:rsidP="007C662C">
            <w:pPr>
              <w:spacing w:line="259" w:lineRule="auto"/>
              <w:jc w:val="both"/>
              <w:rPr>
                <w:rFonts w:ascii="Calibri" w:eastAsia="Calibri" w:hAnsi="Calibri" w:cs="Times New Roman"/>
                <w:b/>
                <w:u w:val="single"/>
              </w:rPr>
            </w:pPr>
            <w:r w:rsidRPr="007C662C">
              <w:rPr>
                <w:rFonts w:ascii="Calibri" w:eastAsia="Calibri" w:hAnsi="Calibri" w:cs="Times New Roman"/>
                <w:b/>
                <w:u w:val="single"/>
              </w:rPr>
              <w:t>Action point</w:t>
            </w:r>
          </w:p>
          <w:p w14:paraId="74BF7191" w14:textId="77777777" w:rsidR="007C662C" w:rsidRPr="007C662C" w:rsidRDefault="00872463" w:rsidP="00821EE4">
            <w:pPr>
              <w:numPr>
                <w:ilvl w:val="0"/>
                <w:numId w:val="11"/>
              </w:numPr>
              <w:spacing w:line="259" w:lineRule="auto"/>
              <w:contextualSpacing/>
              <w:jc w:val="both"/>
              <w:rPr>
                <w:rFonts w:ascii="Calibri" w:eastAsia="Calibri" w:hAnsi="Calibri" w:cs="Times New Roman"/>
              </w:rPr>
            </w:pPr>
            <w:r>
              <w:rPr>
                <w:rFonts w:ascii="Calibri" w:eastAsia="Calibri" w:hAnsi="Calibri" w:cs="Times New Roman"/>
              </w:rPr>
              <w:t>All the aforementioned</w:t>
            </w:r>
            <w:r w:rsidR="007C662C" w:rsidRPr="007C662C">
              <w:rPr>
                <w:rFonts w:ascii="Calibri" w:eastAsia="Calibri" w:hAnsi="Calibri" w:cs="Times New Roman"/>
              </w:rPr>
              <w:t xml:space="preserve"> reports, assessments and surveys will be shared with sector partners for capitalization </w:t>
            </w:r>
            <w:r>
              <w:rPr>
                <w:rFonts w:ascii="Calibri" w:eastAsia="Calibri" w:hAnsi="Calibri" w:cs="Times New Roman"/>
              </w:rPr>
              <w:t xml:space="preserve">and coordination </w:t>
            </w:r>
            <w:r w:rsidR="007C662C" w:rsidRPr="007C662C">
              <w:rPr>
                <w:rFonts w:ascii="Calibri" w:eastAsia="Calibri" w:hAnsi="Calibri" w:cs="Times New Roman"/>
              </w:rPr>
              <w:t>purposes.</w:t>
            </w:r>
          </w:p>
          <w:p w14:paraId="6F74C1A8" w14:textId="77777777" w:rsidR="00D42662" w:rsidRPr="001C4906" w:rsidRDefault="00D42662" w:rsidP="00D42662">
            <w:pPr>
              <w:spacing w:line="259" w:lineRule="auto"/>
              <w:contextualSpacing/>
              <w:jc w:val="both"/>
              <w:rPr>
                <w:rFonts w:ascii="Calibri" w:eastAsia="Calibri" w:hAnsi="Calibri" w:cs="Times New Roman"/>
              </w:rPr>
            </w:pPr>
          </w:p>
        </w:tc>
      </w:tr>
      <w:tr w:rsidR="00D42662" w:rsidRPr="005B5484" w14:paraId="67DA7A86" w14:textId="77777777" w:rsidTr="002A3CE4">
        <w:tc>
          <w:tcPr>
            <w:tcW w:w="387" w:type="dxa"/>
          </w:tcPr>
          <w:p w14:paraId="552144AF" w14:textId="77777777" w:rsidR="00D42662" w:rsidRPr="007C662C" w:rsidRDefault="002A3CE4" w:rsidP="009158CD">
            <w:pPr>
              <w:widowControl w:val="0"/>
              <w:autoSpaceDE w:val="0"/>
              <w:autoSpaceDN w:val="0"/>
              <w:adjustRightInd w:val="0"/>
              <w:spacing w:before="4" w:line="240" w:lineRule="exact"/>
              <w:rPr>
                <w:rFonts w:cs="Times New Roman"/>
                <w:b/>
              </w:rPr>
            </w:pPr>
            <w:r>
              <w:rPr>
                <w:rFonts w:cs="Times New Roman"/>
                <w:b/>
              </w:rPr>
              <w:lastRenderedPageBreak/>
              <w:t>4</w:t>
            </w:r>
            <w:r w:rsidR="007C662C" w:rsidRPr="007C662C">
              <w:rPr>
                <w:rFonts w:cs="Times New Roman"/>
                <w:b/>
              </w:rPr>
              <w:t>.</w:t>
            </w:r>
          </w:p>
        </w:tc>
        <w:tc>
          <w:tcPr>
            <w:tcW w:w="10103" w:type="dxa"/>
          </w:tcPr>
          <w:p w14:paraId="7854CA1C" w14:textId="77777777" w:rsidR="00D42662" w:rsidRPr="007C662C" w:rsidRDefault="007C662C" w:rsidP="00D42662">
            <w:pPr>
              <w:spacing w:line="259" w:lineRule="auto"/>
              <w:contextualSpacing/>
              <w:jc w:val="both"/>
              <w:rPr>
                <w:rFonts w:ascii="Calibri" w:eastAsia="Calibri" w:hAnsi="Calibri" w:cs="Times New Roman"/>
                <w:b/>
              </w:rPr>
            </w:pPr>
            <w:r w:rsidRPr="007C662C">
              <w:rPr>
                <w:rFonts w:ascii="Calibri" w:eastAsia="Calibri" w:hAnsi="Calibri" w:cs="Times New Roman"/>
                <w:b/>
              </w:rPr>
              <w:t>Presentation/Discussion of the ongoing UNICEF/ILO TVET mapping ToRs and methodology</w:t>
            </w:r>
          </w:p>
        </w:tc>
      </w:tr>
      <w:tr w:rsidR="00D42662" w:rsidRPr="005B5484" w14:paraId="4F7F51E1" w14:textId="77777777" w:rsidTr="002A3CE4">
        <w:tc>
          <w:tcPr>
            <w:tcW w:w="387" w:type="dxa"/>
          </w:tcPr>
          <w:p w14:paraId="439B4550" w14:textId="77777777" w:rsidR="00D42662" w:rsidRPr="005B5484" w:rsidRDefault="00D42662" w:rsidP="009158CD">
            <w:pPr>
              <w:widowControl w:val="0"/>
              <w:autoSpaceDE w:val="0"/>
              <w:autoSpaceDN w:val="0"/>
              <w:adjustRightInd w:val="0"/>
              <w:spacing w:before="4" w:line="240" w:lineRule="exact"/>
              <w:rPr>
                <w:rFonts w:cs="Times New Roman"/>
              </w:rPr>
            </w:pPr>
          </w:p>
        </w:tc>
        <w:tc>
          <w:tcPr>
            <w:tcW w:w="10103" w:type="dxa"/>
          </w:tcPr>
          <w:p w14:paraId="36BEF7B6" w14:textId="77777777" w:rsidR="00BA5B47" w:rsidRDefault="007C662C" w:rsidP="00BA5B47">
            <w:pPr>
              <w:spacing w:line="259" w:lineRule="auto"/>
              <w:contextualSpacing/>
              <w:jc w:val="both"/>
              <w:rPr>
                <w:rFonts w:ascii="Calibri" w:eastAsia="Calibri" w:hAnsi="Calibri" w:cs="Times New Roman"/>
              </w:rPr>
            </w:pPr>
            <w:r w:rsidRPr="007C662C">
              <w:rPr>
                <w:rFonts w:ascii="Calibri" w:eastAsia="Calibri" w:hAnsi="Calibri" w:cs="Times New Roman"/>
              </w:rPr>
              <w:t>A presentation was made by Nabil Naccache, joint UNICEF/ILO consultant</w:t>
            </w:r>
            <w:r w:rsidR="00874A1C">
              <w:rPr>
                <w:rFonts w:ascii="Calibri" w:eastAsia="Calibri" w:hAnsi="Calibri" w:cs="Times New Roman"/>
              </w:rPr>
              <w:t>,</w:t>
            </w:r>
            <w:r w:rsidRPr="007C662C">
              <w:rPr>
                <w:rFonts w:ascii="Calibri" w:eastAsia="Calibri" w:hAnsi="Calibri" w:cs="Times New Roman"/>
              </w:rPr>
              <w:t xml:space="preserve"> </w:t>
            </w:r>
            <w:r w:rsidR="00874A1C">
              <w:rPr>
                <w:rFonts w:ascii="Calibri" w:eastAsia="Calibri" w:hAnsi="Calibri" w:cs="Times New Roman"/>
              </w:rPr>
              <w:t>on</w:t>
            </w:r>
            <w:r w:rsidRPr="007C662C">
              <w:rPr>
                <w:rFonts w:ascii="Calibri" w:eastAsia="Calibri" w:hAnsi="Calibri" w:cs="Times New Roman"/>
              </w:rPr>
              <w:t xml:space="preserve"> the Strategy </w:t>
            </w:r>
            <w:r w:rsidR="00874A1C">
              <w:rPr>
                <w:rFonts w:ascii="Calibri" w:eastAsia="Calibri" w:hAnsi="Calibri" w:cs="Times New Roman"/>
              </w:rPr>
              <w:t xml:space="preserve">related to </w:t>
            </w:r>
            <w:r w:rsidRPr="007C662C">
              <w:rPr>
                <w:rFonts w:ascii="Calibri" w:eastAsia="Calibri" w:hAnsi="Calibri" w:cs="Times New Roman"/>
              </w:rPr>
              <w:t>Technical and Vocational Education and Training (TVET) in Lebanon.</w:t>
            </w:r>
            <w:r w:rsidR="00BA5B47">
              <w:rPr>
                <w:rFonts w:ascii="Calibri" w:eastAsia="Calibri" w:hAnsi="Calibri" w:cs="Times New Roman"/>
              </w:rPr>
              <w:t xml:space="preserve"> Please see the PPT presentation.</w:t>
            </w:r>
          </w:p>
          <w:p w14:paraId="5731DF4D" w14:textId="77777777" w:rsidR="007C662C" w:rsidRPr="007C662C" w:rsidRDefault="007C662C" w:rsidP="00BA5B47">
            <w:pPr>
              <w:spacing w:line="259" w:lineRule="auto"/>
              <w:ind w:left="356"/>
              <w:contextualSpacing/>
              <w:jc w:val="both"/>
              <w:rPr>
                <w:rFonts w:ascii="Calibri" w:eastAsia="Calibri" w:hAnsi="Calibri" w:cs="Times New Roman"/>
              </w:rPr>
            </w:pPr>
          </w:p>
          <w:p w14:paraId="2F50732D" w14:textId="77777777" w:rsidR="007C662C" w:rsidRPr="00BA5B47" w:rsidRDefault="007C662C" w:rsidP="00BA5B47">
            <w:pPr>
              <w:numPr>
                <w:ilvl w:val="0"/>
                <w:numId w:val="19"/>
              </w:numPr>
              <w:spacing w:line="259" w:lineRule="auto"/>
              <w:ind w:left="356" w:hanging="356"/>
              <w:contextualSpacing/>
              <w:jc w:val="both"/>
              <w:rPr>
                <w:rFonts w:ascii="Calibri" w:eastAsia="Calibri" w:hAnsi="Calibri" w:cs="Times New Roman"/>
              </w:rPr>
            </w:pPr>
            <w:r w:rsidRPr="007C662C">
              <w:rPr>
                <w:rFonts w:ascii="Calibri" w:eastAsia="Calibri" w:hAnsi="Calibri" w:cs="Times New Roman"/>
                <w:u w:val="single"/>
              </w:rPr>
              <w:t>Objective</w:t>
            </w:r>
            <w:r w:rsidRPr="007C662C">
              <w:rPr>
                <w:rFonts w:ascii="Calibri" w:eastAsia="Calibri" w:hAnsi="Calibri" w:cs="Times New Roman"/>
              </w:rPr>
              <w:t xml:space="preserve">: </w:t>
            </w:r>
            <w:r w:rsidRPr="00BA5B47">
              <w:rPr>
                <w:rFonts w:ascii="Calibri" w:eastAsia="Calibri" w:hAnsi="Calibri" w:cs="Times New Roman"/>
              </w:rPr>
              <w:t>To develop a Strategic Paper and a Roadmap to guide the interventions of UNICEF and ILO to support TVET in Lebanon and to increase enrolment in this type of education and training.</w:t>
            </w:r>
          </w:p>
          <w:p w14:paraId="3C5F55E5" w14:textId="77777777" w:rsidR="007C662C" w:rsidRPr="00BA5B47" w:rsidRDefault="007C662C" w:rsidP="00BA5B47">
            <w:pPr>
              <w:numPr>
                <w:ilvl w:val="1"/>
                <w:numId w:val="19"/>
              </w:numPr>
              <w:spacing w:line="259" w:lineRule="auto"/>
              <w:ind w:left="356" w:hanging="356"/>
              <w:contextualSpacing/>
              <w:jc w:val="both"/>
              <w:rPr>
                <w:rFonts w:ascii="Calibri" w:eastAsia="Calibri" w:hAnsi="Calibri" w:cs="Times New Roman"/>
              </w:rPr>
            </w:pPr>
            <w:r w:rsidRPr="00BA5B47">
              <w:rPr>
                <w:rFonts w:ascii="Calibri" w:eastAsia="Calibri" w:hAnsi="Calibri" w:cs="Times New Roman"/>
                <w:u w:val="single"/>
              </w:rPr>
              <w:t>Field of Action</w:t>
            </w:r>
            <w:r w:rsidRPr="00BA5B47">
              <w:rPr>
                <w:rFonts w:ascii="Calibri" w:eastAsia="Calibri" w:hAnsi="Calibri" w:cs="Times New Roman"/>
              </w:rPr>
              <w:t>:</w:t>
            </w:r>
            <w:r w:rsidR="00BA5B47">
              <w:rPr>
                <w:rFonts w:ascii="Calibri" w:eastAsia="Calibri" w:hAnsi="Calibri" w:cs="Times New Roman"/>
              </w:rPr>
              <w:t xml:space="preserve"> </w:t>
            </w:r>
            <w:r w:rsidRPr="00BA5B47">
              <w:rPr>
                <w:rFonts w:ascii="Calibri" w:eastAsia="Calibri" w:hAnsi="Calibri" w:cs="Times New Roman"/>
              </w:rPr>
              <w:t>The initiative covers formal and non-formal TVET provided by the public and private sectors.</w:t>
            </w:r>
            <w:r w:rsidR="00BA5B47">
              <w:rPr>
                <w:rFonts w:ascii="Calibri" w:eastAsia="Calibri" w:hAnsi="Calibri" w:cs="Times New Roman"/>
              </w:rPr>
              <w:t xml:space="preserve"> </w:t>
            </w:r>
            <w:r w:rsidRPr="00BA5B47">
              <w:rPr>
                <w:rFonts w:ascii="Calibri" w:eastAsia="Calibri" w:hAnsi="Calibri" w:cs="Times New Roman"/>
              </w:rPr>
              <w:t>The main output of the first step is a roadmap for the coming three years that includes the actions to be undertaken to ensure the scaling up of quality TVET services for both Lebanese and non-Lebanese students between 12 and 21 years</w:t>
            </w:r>
            <w:r w:rsidR="00666C8D" w:rsidRPr="00BA5B47">
              <w:rPr>
                <w:rFonts w:ascii="Calibri" w:eastAsia="Calibri" w:hAnsi="Calibri" w:cs="Times New Roman"/>
              </w:rPr>
              <w:t xml:space="preserve"> old</w:t>
            </w:r>
            <w:r w:rsidRPr="00BA5B47">
              <w:rPr>
                <w:rFonts w:ascii="Calibri" w:eastAsia="Calibri" w:hAnsi="Calibri" w:cs="Times New Roman"/>
              </w:rPr>
              <w:t>, without sinking in a comprehensive reform process of the entire TVET system.</w:t>
            </w:r>
          </w:p>
          <w:p w14:paraId="306F1626" w14:textId="77777777" w:rsidR="007C662C" w:rsidRPr="00BA5B47" w:rsidRDefault="007C662C" w:rsidP="00BA5B47">
            <w:pPr>
              <w:numPr>
                <w:ilvl w:val="0"/>
                <w:numId w:val="19"/>
              </w:numPr>
              <w:spacing w:line="259" w:lineRule="auto"/>
              <w:ind w:left="356" w:hanging="356"/>
              <w:contextualSpacing/>
              <w:jc w:val="both"/>
              <w:rPr>
                <w:rFonts w:ascii="Calibri" w:eastAsia="Calibri" w:hAnsi="Calibri" w:cs="Times New Roman"/>
              </w:rPr>
            </w:pPr>
            <w:r w:rsidRPr="007C662C">
              <w:rPr>
                <w:rFonts w:ascii="Calibri" w:eastAsia="Calibri" w:hAnsi="Calibri" w:cs="Times New Roman"/>
              </w:rPr>
              <w:t xml:space="preserve">A bilateral agreement will be signed between the DG TVET (MEHE) and UNICEF and ILO to define </w:t>
            </w:r>
            <w:r w:rsidR="00666C8D">
              <w:rPr>
                <w:rFonts w:ascii="Calibri" w:eastAsia="Calibri" w:hAnsi="Calibri" w:cs="Times New Roman"/>
              </w:rPr>
              <w:t xml:space="preserve">the </w:t>
            </w:r>
            <w:r w:rsidRPr="007C662C">
              <w:rPr>
                <w:rFonts w:ascii="Calibri" w:eastAsia="Calibri" w:hAnsi="Calibri" w:cs="Times New Roman"/>
              </w:rPr>
              <w:t>purpose and outputs of this initiative and clarify the obligations of each party.</w:t>
            </w:r>
            <w:r w:rsidRPr="00BA5B47">
              <w:rPr>
                <w:rFonts w:ascii="Calibri" w:eastAsia="Calibri" w:hAnsi="Calibri" w:cs="Times New Roman"/>
              </w:rPr>
              <w:t>The first draft of an Inception Report has been already developed</w:t>
            </w:r>
            <w:r w:rsidR="00666C8D" w:rsidRPr="00BA5B47">
              <w:rPr>
                <w:rFonts w:ascii="Calibri" w:eastAsia="Calibri" w:hAnsi="Calibri" w:cs="Times New Roman"/>
              </w:rPr>
              <w:t>.</w:t>
            </w:r>
          </w:p>
          <w:p w14:paraId="30B16F1F" w14:textId="77777777" w:rsidR="007C662C" w:rsidRPr="00BA5B47" w:rsidRDefault="007C662C" w:rsidP="00714112">
            <w:pPr>
              <w:numPr>
                <w:ilvl w:val="0"/>
                <w:numId w:val="21"/>
              </w:numPr>
              <w:spacing w:line="259" w:lineRule="auto"/>
              <w:ind w:left="356" w:hanging="356"/>
              <w:contextualSpacing/>
              <w:jc w:val="both"/>
              <w:rPr>
                <w:rFonts w:ascii="Calibri" w:eastAsia="Calibri" w:hAnsi="Calibri" w:cs="Times New Roman"/>
              </w:rPr>
            </w:pPr>
            <w:r w:rsidRPr="00BA5B47">
              <w:rPr>
                <w:rFonts w:ascii="Calibri" w:eastAsia="Calibri" w:hAnsi="Calibri" w:cs="Times New Roman"/>
                <w:u w:val="single"/>
              </w:rPr>
              <w:t>Next steps:</w:t>
            </w:r>
            <w:r w:rsidR="00BA5B47" w:rsidRPr="00BA5B47">
              <w:rPr>
                <w:rFonts w:ascii="Calibri" w:eastAsia="Calibri" w:hAnsi="Calibri" w:cs="Times New Roman"/>
                <w:u w:val="single"/>
              </w:rPr>
              <w:t xml:space="preserve"> </w:t>
            </w:r>
            <w:r w:rsidRPr="00BA5B47">
              <w:rPr>
                <w:rFonts w:ascii="Calibri" w:eastAsia="Calibri" w:hAnsi="Calibri" w:cs="Times New Roman"/>
              </w:rPr>
              <w:t>A national consultation with Government officials and representatives of diverse stakeholders will be organized to validate the mapping report and roadmap.</w:t>
            </w:r>
            <w:r w:rsidR="00BA5B47" w:rsidRPr="00BA5B47">
              <w:rPr>
                <w:rFonts w:ascii="Calibri" w:eastAsia="Calibri" w:hAnsi="Calibri" w:cs="Times New Roman"/>
              </w:rPr>
              <w:t xml:space="preserve"> </w:t>
            </w:r>
            <w:r w:rsidRPr="00BA5B47">
              <w:rPr>
                <w:rFonts w:ascii="Calibri" w:eastAsia="Calibri" w:hAnsi="Calibri" w:cs="Times New Roman"/>
              </w:rPr>
              <w:t>The Roadmap document will be finalized taking into account these inputs.</w:t>
            </w:r>
            <w:r w:rsidR="00BA5B47">
              <w:rPr>
                <w:rFonts w:ascii="Calibri" w:eastAsia="Calibri" w:hAnsi="Calibri" w:cs="Times New Roman"/>
              </w:rPr>
              <w:t xml:space="preserve"> </w:t>
            </w:r>
            <w:r w:rsidRPr="00BA5B47">
              <w:rPr>
                <w:rFonts w:ascii="Calibri" w:eastAsia="Calibri" w:hAnsi="Calibri" w:cs="Times New Roman"/>
              </w:rPr>
              <w:t>Fields of collaboration between UNICEF, ILO and other agencies and potential donors will be identified.</w:t>
            </w:r>
          </w:p>
          <w:p w14:paraId="2200BE66" w14:textId="77777777" w:rsidR="007C662C" w:rsidRPr="007C662C" w:rsidRDefault="007C662C" w:rsidP="007C662C">
            <w:pPr>
              <w:spacing w:line="259" w:lineRule="auto"/>
              <w:jc w:val="both"/>
              <w:rPr>
                <w:rFonts w:ascii="Calibri" w:eastAsia="Calibri" w:hAnsi="Calibri" w:cs="Times New Roman"/>
              </w:rPr>
            </w:pPr>
          </w:p>
          <w:p w14:paraId="11950322" w14:textId="77777777" w:rsidR="007C662C" w:rsidRPr="007C662C" w:rsidRDefault="00666C8D" w:rsidP="007C662C">
            <w:pPr>
              <w:spacing w:line="259" w:lineRule="auto"/>
              <w:jc w:val="both"/>
              <w:rPr>
                <w:rFonts w:ascii="Calibri" w:eastAsia="Calibri" w:hAnsi="Calibri" w:cs="Times New Roman"/>
                <w:b/>
                <w:u w:val="single"/>
              </w:rPr>
            </w:pPr>
            <w:r>
              <w:rPr>
                <w:rFonts w:ascii="Calibri" w:eastAsia="Calibri" w:hAnsi="Calibri" w:cs="Times New Roman"/>
                <w:b/>
                <w:u w:val="single"/>
              </w:rPr>
              <w:t>Discussions</w:t>
            </w:r>
          </w:p>
          <w:p w14:paraId="1CA5EC0C" w14:textId="77777777" w:rsidR="007C662C" w:rsidRPr="007C662C" w:rsidRDefault="007C662C" w:rsidP="00BA5B47">
            <w:pPr>
              <w:numPr>
                <w:ilvl w:val="0"/>
                <w:numId w:val="19"/>
              </w:numPr>
              <w:spacing w:line="259" w:lineRule="auto"/>
              <w:ind w:left="356"/>
              <w:contextualSpacing/>
              <w:jc w:val="both"/>
              <w:rPr>
                <w:rFonts w:ascii="Calibri" w:eastAsia="Calibri" w:hAnsi="Calibri" w:cs="Times New Roman"/>
              </w:rPr>
            </w:pPr>
            <w:r w:rsidRPr="007C662C">
              <w:rPr>
                <w:rFonts w:ascii="Calibri" w:eastAsia="Calibri" w:hAnsi="Calibri" w:cs="Times New Roman"/>
              </w:rPr>
              <w:t>The mapping will include</w:t>
            </w:r>
            <w:r w:rsidR="00666C8D">
              <w:rPr>
                <w:rFonts w:ascii="Calibri" w:eastAsia="Calibri" w:hAnsi="Calibri" w:cs="Times New Roman"/>
              </w:rPr>
              <w:t xml:space="preserve"> all</w:t>
            </w:r>
            <w:r w:rsidRPr="007C662C">
              <w:rPr>
                <w:rFonts w:ascii="Calibri" w:eastAsia="Calibri" w:hAnsi="Calibri" w:cs="Times New Roman"/>
              </w:rPr>
              <w:t xml:space="preserve"> </w:t>
            </w:r>
            <w:r w:rsidR="00666C8D">
              <w:rPr>
                <w:rFonts w:ascii="Calibri" w:eastAsia="Calibri" w:hAnsi="Calibri" w:cs="Times New Roman"/>
              </w:rPr>
              <w:t xml:space="preserve">the </w:t>
            </w:r>
            <w:r w:rsidRPr="007C662C">
              <w:rPr>
                <w:rFonts w:ascii="Calibri" w:eastAsia="Calibri" w:hAnsi="Calibri" w:cs="Times New Roman"/>
              </w:rPr>
              <w:t>partners involved in the organization of skills training</w:t>
            </w:r>
            <w:r w:rsidR="00C7618C">
              <w:rPr>
                <w:rFonts w:ascii="Calibri" w:eastAsia="Calibri" w:hAnsi="Calibri" w:cs="Times New Roman"/>
              </w:rPr>
              <w:t>s programmes</w:t>
            </w:r>
            <w:r w:rsidRPr="007C662C">
              <w:rPr>
                <w:rFonts w:ascii="Calibri" w:eastAsia="Calibri" w:hAnsi="Calibri" w:cs="Times New Roman"/>
              </w:rPr>
              <w:t xml:space="preserve"> in Lebanon. </w:t>
            </w:r>
            <w:r w:rsidR="00C7618C">
              <w:rPr>
                <w:rFonts w:ascii="Calibri" w:eastAsia="Calibri" w:hAnsi="Calibri" w:cs="Times New Roman"/>
              </w:rPr>
              <w:t>Overall</w:t>
            </w:r>
            <w:r w:rsidRPr="007C662C">
              <w:rPr>
                <w:rFonts w:ascii="Calibri" w:eastAsia="Calibri" w:hAnsi="Calibri" w:cs="Times New Roman"/>
              </w:rPr>
              <w:t xml:space="preserve">, 16,000 individuals have benefited from market based skills training since the beginning of the year thanks to the support provided by </w:t>
            </w:r>
            <w:r w:rsidR="00C7618C">
              <w:rPr>
                <w:rFonts w:ascii="Calibri" w:eastAsia="Calibri" w:hAnsi="Calibri" w:cs="Times New Roman"/>
              </w:rPr>
              <w:t>LH</w:t>
            </w:r>
            <w:r w:rsidRPr="007C662C">
              <w:rPr>
                <w:rFonts w:ascii="Calibri" w:eastAsia="Calibri" w:hAnsi="Calibri" w:cs="Times New Roman"/>
              </w:rPr>
              <w:t xml:space="preserve"> partners (including ACTED, ANERA, AVSI, Al Majmoua, Basmeh &amp; Zeitooneh, DRC, Dorcas, IRC, Intersos, LOST, MSL Lebanon, SCI, SIF, The Nawaya Network, UN-Women, UNDP and UNRWA). The mapping will cover </w:t>
            </w:r>
            <w:r w:rsidR="00666C8D">
              <w:rPr>
                <w:rFonts w:ascii="Calibri" w:eastAsia="Calibri" w:hAnsi="Calibri" w:cs="Times New Roman"/>
              </w:rPr>
              <w:t>the entire country</w:t>
            </w:r>
            <w:r w:rsidRPr="007C662C">
              <w:rPr>
                <w:rFonts w:ascii="Calibri" w:eastAsia="Calibri" w:hAnsi="Calibri" w:cs="Times New Roman"/>
              </w:rPr>
              <w:t xml:space="preserve"> and be conducted with the support of </w:t>
            </w:r>
            <w:r w:rsidR="00666C8D">
              <w:rPr>
                <w:rFonts w:ascii="Calibri" w:eastAsia="Calibri" w:hAnsi="Calibri" w:cs="Times New Roman"/>
              </w:rPr>
              <w:t>all relevant</w:t>
            </w:r>
            <w:r w:rsidRPr="007C662C">
              <w:rPr>
                <w:rFonts w:ascii="Calibri" w:eastAsia="Calibri" w:hAnsi="Calibri" w:cs="Times New Roman"/>
              </w:rPr>
              <w:t xml:space="preserve"> ministries </w:t>
            </w:r>
            <w:r w:rsidR="00666C8D">
              <w:rPr>
                <w:rFonts w:ascii="Calibri" w:eastAsia="Calibri" w:hAnsi="Calibri" w:cs="Times New Roman"/>
              </w:rPr>
              <w:t>(MEHE, MoL, MoSA, MoET, Mo</w:t>
            </w:r>
            <w:r w:rsidRPr="007C662C">
              <w:rPr>
                <w:rFonts w:ascii="Calibri" w:eastAsia="Calibri" w:hAnsi="Calibri" w:cs="Times New Roman"/>
              </w:rPr>
              <w:t>A</w:t>
            </w:r>
            <w:r w:rsidR="00666C8D">
              <w:rPr>
                <w:rFonts w:ascii="Calibri" w:eastAsia="Calibri" w:hAnsi="Calibri" w:cs="Times New Roman"/>
              </w:rPr>
              <w:t>..</w:t>
            </w:r>
            <w:r w:rsidRPr="007C662C">
              <w:rPr>
                <w:rFonts w:ascii="Calibri" w:eastAsia="Calibri" w:hAnsi="Calibri" w:cs="Times New Roman"/>
              </w:rPr>
              <w:t>.</w:t>
            </w:r>
            <w:r w:rsidR="00666C8D">
              <w:rPr>
                <w:rFonts w:ascii="Calibri" w:eastAsia="Calibri" w:hAnsi="Calibri" w:cs="Times New Roman"/>
              </w:rPr>
              <w:t>).</w:t>
            </w:r>
          </w:p>
          <w:p w14:paraId="245D40C8" w14:textId="77777777" w:rsidR="007C662C" w:rsidRPr="007C662C" w:rsidRDefault="007C662C" w:rsidP="00BA5B47">
            <w:pPr>
              <w:numPr>
                <w:ilvl w:val="0"/>
                <w:numId w:val="19"/>
              </w:numPr>
              <w:spacing w:line="259" w:lineRule="auto"/>
              <w:ind w:left="356"/>
              <w:contextualSpacing/>
              <w:jc w:val="both"/>
              <w:rPr>
                <w:rFonts w:ascii="Calibri" w:eastAsia="Calibri" w:hAnsi="Calibri" w:cs="Times New Roman"/>
              </w:rPr>
            </w:pPr>
            <w:r w:rsidRPr="007C662C">
              <w:rPr>
                <w:rFonts w:ascii="Calibri" w:eastAsia="Calibri" w:hAnsi="Calibri" w:cs="Times New Roman"/>
              </w:rPr>
              <w:t xml:space="preserve">The mapping will serve as a baseline for project implementation and will notably by used by UN agencies in the design </w:t>
            </w:r>
            <w:r w:rsidR="00C7618C">
              <w:rPr>
                <w:rFonts w:ascii="Calibri" w:eastAsia="Calibri" w:hAnsi="Calibri" w:cs="Times New Roman"/>
              </w:rPr>
              <w:t>&amp;</w:t>
            </w:r>
            <w:r w:rsidRPr="007C662C">
              <w:rPr>
                <w:rFonts w:ascii="Calibri" w:eastAsia="Calibri" w:hAnsi="Calibri" w:cs="Times New Roman"/>
              </w:rPr>
              <w:t xml:space="preserve"> implementation of their activities </w:t>
            </w:r>
            <w:r w:rsidR="00666C8D">
              <w:rPr>
                <w:rFonts w:ascii="Calibri" w:eastAsia="Calibri" w:hAnsi="Calibri" w:cs="Times New Roman"/>
              </w:rPr>
              <w:t xml:space="preserve">/ </w:t>
            </w:r>
            <w:r w:rsidRPr="007C662C">
              <w:rPr>
                <w:rFonts w:ascii="Calibri" w:eastAsia="Calibri" w:hAnsi="Calibri" w:cs="Times New Roman"/>
              </w:rPr>
              <w:t>interventions (including FAO under the scope of its support to MoA).</w:t>
            </w:r>
          </w:p>
          <w:p w14:paraId="288B09E1" w14:textId="77777777" w:rsidR="007C662C" w:rsidRPr="007C662C" w:rsidRDefault="007C662C" w:rsidP="00BA5B47">
            <w:pPr>
              <w:numPr>
                <w:ilvl w:val="0"/>
                <w:numId w:val="19"/>
              </w:numPr>
              <w:spacing w:line="259" w:lineRule="auto"/>
              <w:ind w:left="356"/>
              <w:contextualSpacing/>
              <w:jc w:val="both"/>
              <w:rPr>
                <w:rFonts w:ascii="Calibri" w:eastAsia="Calibri" w:hAnsi="Calibri" w:cs="Times New Roman"/>
              </w:rPr>
            </w:pPr>
            <w:r w:rsidRPr="007C662C">
              <w:rPr>
                <w:rFonts w:ascii="Calibri" w:eastAsia="Calibri" w:hAnsi="Calibri" w:cs="Times New Roman"/>
                <w:u w:val="single"/>
              </w:rPr>
              <w:t>Qu</w:t>
            </w:r>
            <w:r w:rsidR="00666C8D">
              <w:rPr>
                <w:rFonts w:ascii="Calibri" w:eastAsia="Calibri" w:hAnsi="Calibri" w:cs="Times New Roman"/>
              </w:rPr>
              <w:t>: w</w:t>
            </w:r>
            <w:r w:rsidRPr="007C662C">
              <w:rPr>
                <w:rFonts w:ascii="Calibri" w:eastAsia="Calibri" w:hAnsi="Calibri" w:cs="Times New Roman"/>
              </w:rPr>
              <w:t>ho will the</w:t>
            </w:r>
            <w:r w:rsidR="00666C8D">
              <w:rPr>
                <w:rFonts w:ascii="Calibri" w:eastAsia="Calibri" w:hAnsi="Calibri" w:cs="Times New Roman"/>
              </w:rPr>
              <w:t xml:space="preserve"> national</w:t>
            </w:r>
            <w:r w:rsidRPr="007C662C">
              <w:rPr>
                <w:rFonts w:ascii="Calibri" w:eastAsia="Calibri" w:hAnsi="Calibri" w:cs="Times New Roman"/>
              </w:rPr>
              <w:t xml:space="preserve"> consultations involve? </w:t>
            </w:r>
          </w:p>
          <w:p w14:paraId="7906D2AE" w14:textId="77777777" w:rsidR="007C662C" w:rsidRPr="007C662C" w:rsidRDefault="007C662C" w:rsidP="00BA5B47">
            <w:pPr>
              <w:numPr>
                <w:ilvl w:val="0"/>
                <w:numId w:val="19"/>
              </w:numPr>
              <w:spacing w:line="259" w:lineRule="auto"/>
              <w:ind w:left="356"/>
              <w:contextualSpacing/>
              <w:jc w:val="both"/>
              <w:rPr>
                <w:rFonts w:ascii="Calibri" w:eastAsia="Calibri" w:hAnsi="Calibri" w:cs="Times New Roman"/>
              </w:rPr>
            </w:pPr>
            <w:r w:rsidRPr="007C662C">
              <w:rPr>
                <w:rFonts w:ascii="Calibri" w:eastAsia="Calibri" w:hAnsi="Calibri" w:cs="Times New Roman"/>
                <w:u w:val="single"/>
              </w:rPr>
              <w:t>A</w:t>
            </w:r>
            <w:r w:rsidRPr="007C662C">
              <w:rPr>
                <w:rFonts w:ascii="Calibri" w:eastAsia="Calibri" w:hAnsi="Calibri" w:cs="Times New Roman"/>
              </w:rPr>
              <w:t>: they will involve line ministries, the private sector, institutions and civil society representatives.</w:t>
            </w:r>
          </w:p>
          <w:p w14:paraId="15CD442A" w14:textId="77777777" w:rsidR="007C662C" w:rsidRDefault="007C662C" w:rsidP="00BA5B47">
            <w:pPr>
              <w:numPr>
                <w:ilvl w:val="0"/>
                <w:numId w:val="19"/>
              </w:numPr>
              <w:spacing w:line="259" w:lineRule="auto"/>
              <w:ind w:left="356"/>
              <w:contextualSpacing/>
              <w:jc w:val="both"/>
              <w:rPr>
                <w:rFonts w:ascii="Calibri" w:eastAsia="Calibri" w:hAnsi="Calibri" w:cs="Times New Roman"/>
              </w:rPr>
            </w:pPr>
            <w:r w:rsidRPr="007C662C">
              <w:rPr>
                <w:rFonts w:ascii="Calibri" w:eastAsia="Calibri" w:hAnsi="Calibri" w:cs="Times New Roman"/>
              </w:rPr>
              <w:t xml:space="preserve">The methodology </w:t>
            </w:r>
            <w:r w:rsidR="00286F7C">
              <w:rPr>
                <w:rFonts w:ascii="Calibri" w:eastAsia="Calibri" w:hAnsi="Calibri" w:cs="Times New Roman"/>
              </w:rPr>
              <w:t>used under the frame of</w:t>
            </w:r>
            <w:r w:rsidRPr="007C662C">
              <w:rPr>
                <w:rFonts w:ascii="Calibri" w:eastAsia="Calibri" w:hAnsi="Calibri" w:cs="Times New Roman"/>
              </w:rPr>
              <w:t xml:space="preserve"> the</w:t>
            </w:r>
            <w:r w:rsidR="00286F7C">
              <w:rPr>
                <w:rFonts w:ascii="Calibri" w:eastAsia="Calibri" w:hAnsi="Calibri" w:cs="Times New Roman"/>
              </w:rPr>
              <w:t xml:space="preserve"> mapping</w:t>
            </w:r>
            <w:r w:rsidRPr="007C662C">
              <w:rPr>
                <w:rFonts w:ascii="Calibri" w:eastAsia="Calibri" w:hAnsi="Calibri" w:cs="Times New Roman"/>
              </w:rPr>
              <w:t xml:space="preserve"> exercise will be shared</w:t>
            </w:r>
            <w:r w:rsidR="00666C8D">
              <w:rPr>
                <w:rFonts w:ascii="Calibri" w:eastAsia="Calibri" w:hAnsi="Calibri" w:cs="Times New Roman"/>
              </w:rPr>
              <w:t xml:space="preserve"> </w:t>
            </w:r>
            <w:r w:rsidRPr="007C662C">
              <w:rPr>
                <w:rFonts w:ascii="Calibri" w:eastAsia="Calibri" w:hAnsi="Calibri" w:cs="Times New Roman"/>
              </w:rPr>
              <w:t xml:space="preserve">by UNICEF </w:t>
            </w:r>
            <w:r w:rsidR="00666C8D">
              <w:rPr>
                <w:rFonts w:ascii="Calibri" w:eastAsia="Calibri" w:hAnsi="Calibri" w:cs="Times New Roman"/>
              </w:rPr>
              <w:t>at partners’ request</w:t>
            </w:r>
            <w:r w:rsidRPr="007C662C">
              <w:rPr>
                <w:rFonts w:ascii="Calibri" w:eastAsia="Calibri" w:hAnsi="Calibri" w:cs="Times New Roman"/>
              </w:rPr>
              <w:t>.</w:t>
            </w:r>
          </w:p>
          <w:p w14:paraId="7EBCC8E9" w14:textId="39B53C6D" w:rsidR="00A40F30" w:rsidRPr="007C662C" w:rsidRDefault="00A40F30" w:rsidP="00A40F30">
            <w:pPr>
              <w:numPr>
                <w:ilvl w:val="0"/>
                <w:numId w:val="19"/>
              </w:numPr>
              <w:spacing w:line="259" w:lineRule="auto"/>
              <w:ind w:left="356"/>
              <w:contextualSpacing/>
              <w:jc w:val="both"/>
              <w:rPr>
                <w:rFonts w:ascii="Calibri" w:eastAsia="Calibri" w:hAnsi="Calibri" w:cs="Times New Roman"/>
              </w:rPr>
            </w:pPr>
            <w:r>
              <w:rPr>
                <w:rFonts w:ascii="Calibri" w:eastAsia="Calibri" w:hAnsi="Calibri" w:cs="Times New Roman"/>
              </w:rPr>
              <w:t xml:space="preserve">MOET </w:t>
            </w:r>
            <w:bookmarkStart w:id="0" w:name="_GoBack"/>
            <w:bookmarkEnd w:id="0"/>
            <w:r>
              <w:rPr>
                <w:rFonts w:ascii="Calibri" w:eastAsia="Calibri" w:hAnsi="Calibri" w:cs="Times New Roman"/>
              </w:rPr>
              <w:t xml:space="preserve">pointed out that the Ministry of Industry should be also consulted </w:t>
            </w:r>
          </w:p>
          <w:p w14:paraId="2B7481B1" w14:textId="77777777" w:rsidR="00C7618C" w:rsidRDefault="00286F7C" w:rsidP="00C7618C">
            <w:pPr>
              <w:spacing w:line="259" w:lineRule="auto"/>
              <w:contextualSpacing/>
              <w:jc w:val="both"/>
              <w:rPr>
                <w:rFonts w:ascii="Calibri" w:eastAsia="Calibri" w:hAnsi="Calibri" w:cs="Times New Roman"/>
              </w:rPr>
            </w:pPr>
            <w:r w:rsidRPr="00286F7C">
              <w:rPr>
                <w:rFonts w:ascii="Calibri" w:eastAsia="Calibri" w:hAnsi="Calibri" w:cs="Times New Roman"/>
                <w:i/>
                <w:u w:val="single"/>
              </w:rPr>
              <w:t>Conclusion</w:t>
            </w:r>
            <w:r>
              <w:rPr>
                <w:rFonts w:ascii="Calibri" w:eastAsia="Calibri" w:hAnsi="Calibri" w:cs="Times New Roman"/>
              </w:rPr>
              <w:t>: t</w:t>
            </w:r>
            <w:r w:rsidR="007C662C" w:rsidRPr="007C662C">
              <w:rPr>
                <w:rFonts w:ascii="Calibri" w:eastAsia="Calibri" w:hAnsi="Calibri" w:cs="Times New Roman"/>
              </w:rPr>
              <w:t xml:space="preserve">his initiative </w:t>
            </w:r>
            <w:r w:rsidR="00DC5F43">
              <w:rPr>
                <w:rFonts w:ascii="Calibri" w:eastAsia="Calibri" w:hAnsi="Calibri" w:cs="Times New Roman"/>
              </w:rPr>
              <w:t xml:space="preserve">will enable </w:t>
            </w:r>
            <w:r>
              <w:rPr>
                <w:rFonts w:ascii="Calibri" w:eastAsia="Calibri" w:hAnsi="Calibri" w:cs="Times New Roman"/>
              </w:rPr>
              <w:t>UNICEF/ILO to map the</w:t>
            </w:r>
            <w:r w:rsidR="00C551DB">
              <w:rPr>
                <w:rFonts w:ascii="Calibri" w:eastAsia="Calibri" w:hAnsi="Calibri" w:cs="Times New Roman"/>
              </w:rPr>
              <w:t xml:space="preserve"> TVET</w:t>
            </w:r>
            <w:r>
              <w:rPr>
                <w:rFonts w:ascii="Calibri" w:eastAsia="Calibri" w:hAnsi="Calibri" w:cs="Times New Roman"/>
              </w:rPr>
              <w:t xml:space="preserve"> support provided by partners, clarify the overall governance structure and identify the existing</w:t>
            </w:r>
            <w:r w:rsidR="00DC5F43">
              <w:rPr>
                <w:rFonts w:ascii="Calibri" w:eastAsia="Calibri" w:hAnsi="Calibri" w:cs="Times New Roman"/>
              </w:rPr>
              <w:t xml:space="preserve"> needs </w:t>
            </w:r>
            <w:r>
              <w:rPr>
                <w:rFonts w:ascii="Calibri" w:eastAsia="Calibri" w:hAnsi="Calibri" w:cs="Times New Roman"/>
              </w:rPr>
              <w:t>/</w:t>
            </w:r>
            <w:r w:rsidR="00DC5F43">
              <w:rPr>
                <w:rFonts w:ascii="Calibri" w:eastAsia="Calibri" w:hAnsi="Calibri" w:cs="Times New Roman"/>
              </w:rPr>
              <w:t xml:space="preserve"> gaps</w:t>
            </w:r>
            <w:r>
              <w:rPr>
                <w:rFonts w:ascii="Calibri" w:eastAsia="Calibri" w:hAnsi="Calibri" w:cs="Times New Roman"/>
              </w:rPr>
              <w:t xml:space="preserve"> in </w:t>
            </w:r>
            <w:r w:rsidR="00C551DB">
              <w:rPr>
                <w:rFonts w:ascii="Calibri" w:eastAsia="Calibri" w:hAnsi="Calibri" w:cs="Times New Roman"/>
              </w:rPr>
              <w:t xml:space="preserve">terms of vocational technical training in </w:t>
            </w:r>
            <w:r>
              <w:rPr>
                <w:rFonts w:ascii="Calibri" w:eastAsia="Calibri" w:hAnsi="Calibri" w:cs="Times New Roman"/>
              </w:rPr>
              <w:t>order to better address them in the future</w:t>
            </w:r>
            <w:r w:rsidR="007C662C" w:rsidRPr="007C662C">
              <w:rPr>
                <w:rFonts w:ascii="Calibri" w:eastAsia="Calibri" w:hAnsi="Calibri" w:cs="Times New Roman"/>
              </w:rPr>
              <w:t>.</w:t>
            </w:r>
          </w:p>
          <w:p w14:paraId="2FA01E45" w14:textId="77777777" w:rsidR="00C7618C" w:rsidRPr="007C662C" w:rsidRDefault="00C7618C" w:rsidP="00C7618C">
            <w:pPr>
              <w:spacing w:line="259" w:lineRule="auto"/>
              <w:contextualSpacing/>
              <w:jc w:val="both"/>
              <w:rPr>
                <w:rFonts w:ascii="Calibri" w:eastAsia="Calibri" w:hAnsi="Calibri" w:cs="Times New Roman"/>
              </w:rPr>
            </w:pPr>
          </w:p>
          <w:p w14:paraId="2CB61509" w14:textId="77777777" w:rsidR="007C662C" w:rsidRPr="007C662C" w:rsidRDefault="007C662C" w:rsidP="007C662C">
            <w:pPr>
              <w:spacing w:line="259" w:lineRule="auto"/>
              <w:jc w:val="both"/>
              <w:rPr>
                <w:rFonts w:ascii="Calibri" w:eastAsia="Calibri" w:hAnsi="Calibri" w:cs="Times New Roman"/>
                <w:b/>
                <w:u w:val="single"/>
              </w:rPr>
            </w:pPr>
            <w:r w:rsidRPr="007C662C">
              <w:rPr>
                <w:rFonts w:ascii="Calibri" w:eastAsia="Calibri" w:hAnsi="Calibri" w:cs="Times New Roman"/>
                <w:b/>
                <w:u w:val="single"/>
              </w:rPr>
              <w:t>Action points</w:t>
            </w:r>
          </w:p>
          <w:p w14:paraId="6051B72F" w14:textId="77777777" w:rsidR="007C662C" w:rsidRPr="007C662C" w:rsidRDefault="007C662C" w:rsidP="00821EE4">
            <w:pPr>
              <w:numPr>
                <w:ilvl w:val="0"/>
                <w:numId w:val="11"/>
              </w:numPr>
              <w:spacing w:line="259" w:lineRule="auto"/>
              <w:contextualSpacing/>
              <w:jc w:val="both"/>
              <w:rPr>
                <w:rFonts w:ascii="Calibri" w:eastAsia="Calibri" w:hAnsi="Calibri" w:cs="Times New Roman"/>
              </w:rPr>
            </w:pPr>
            <w:r w:rsidRPr="007C662C">
              <w:rPr>
                <w:rFonts w:ascii="Calibri" w:eastAsia="Calibri" w:hAnsi="Calibri" w:cs="Times New Roman"/>
              </w:rPr>
              <w:t>The full list of partners implementing market based skills trainings in Lebanon will be shared with UNICEF/ILO by the national sector coordinator in order to ensure the mapping of TVET is fully accurate and exhaustive.</w:t>
            </w:r>
          </w:p>
          <w:p w14:paraId="39ED79C4" w14:textId="77777777" w:rsidR="007C662C" w:rsidRPr="007C662C" w:rsidRDefault="007C662C" w:rsidP="00821EE4">
            <w:pPr>
              <w:numPr>
                <w:ilvl w:val="0"/>
                <w:numId w:val="11"/>
              </w:numPr>
              <w:spacing w:line="259" w:lineRule="auto"/>
              <w:contextualSpacing/>
              <w:jc w:val="both"/>
              <w:rPr>
                <w:rFonts w:ascii="Calibri" w:eastAsia="Calibri" w:hAnsi="Calibri" w:cs="Times New Roman"/>
              </w:rPr>
            </w:pPr>
            <w:r w:rsidRPr="007C662C">
              <w:rPr>
                <w:rFonts w:ascii="Calibri" w:eastAsia="Calibri" w:hAnsi="Calibri" w:cs="Times New Roman"/>
              </w:rPr>
              <w:t>The presentation will be shared with WG members, along with the information related to the methodology used by UNICEF/ILO.</w:t>
            </w:r>
          </w:p>
          <w:p w14:paraId="6665190F" w14:textId="77777777" w:rsidR="00D42662" w:rsidRPr="001C4906" w:rsidRDefault="00D42662" w:rsidP="00D42662">
            <w:pPr>
              <w:spacing w:line="259" w:lineRule="auto"/>
              <w:contextualSpacing/>
              <w:jc w:val="both"/>
              <w:rPr>
                <w:rFonts w:ascii="Calibri" w:eastAsia="Calibri" w:hAnsi="Calibri" w:cs="Times New Roman"/>
              </w:rPr>
            </w:pPr>
          </w:p>
        </w:tc>
      </w:tr>
      <w:tr w:rsidR="007C662C" w:rsidRPr="005B5484" w14:paraId="7D69C35B" w14:textId="77777777" w:rsidTr="002A3CE4">
        <w:tc>
          <w:tcPr>
            <w:tcW w:w="387" w:type="dxa"/>
          </w:tcPr>
          <w:p w14:paraId="62750120" w14:textId="77777777" w:rsidR="007C662C" w:rsidRPr="007C662C" w:rsidRDefault="002A3CE4" w:rsidP="009158CD">
            <w:pPr>
              <w:widowControl w:val="0"/>
              <w:autoSpaceDE w:val="0"/>
              <w:autoSpaceDN w:val="0"/>
              <w:adjustRightInd w:val="0"/>
              <w:spacing w:before="4" w:line="240" w:lineRule="exact"/>
              <w:rPr>
                <w:rFonts w:cs="Times New Roman"/>
                <w:b/>
              </w:rPr>
            </w:pPr>
            <w:r>
              <w:rPr>
                <w:rFonts w:cs="Times New Roman"/>
                <w:b/>
              </w:rPr>
              <w:lastRenderedPageBreak/>
              <w:t>5</w:t>
            </w:r>
            <w:r w:rsidR="007C662C" w:rsidRPr="007C662C">
              <w:rPr>
                <w:rFonts w:cs="Times New Roman"/>
                <w:b/>
              </w:rPr>
              <w:t>.</w:t>
            </w:r>
          </w:p>
        </w:tc>
        <w:tc>
          <w:tcPr>
            <w:tcW w:w="10103" w:type="dxa"/>
          </w:tcPr>
          <w:p w14:paraId="3DB9010A" w14:textId="77777777" w:rsidR="007C662C" w:rsidRPr="007C662C" w:rsidRDefault="007C662C" w:rsidP="00D42662">
            <w:pPr>
              <w:spacing w:line="259" w:lineRule="auto"/>
              <w:contextualSpacing/>
              <w:jc w:val="both"/>
              <w:rPr>
                <w:rFonts w:ascii="Calibri" w:eastAsia="Calibri" w:hAnsi="Calibri" w:cs="Times New Roman"/>
                <w:b/>
              </w:rPr>
            </w:pPr>
            <w:r w:rsidRPr="007C662C">
              <w:rPr>
                <w:rFonts w:ascii="Calibri" w:eastAsia="Calibri" w:hAnsi="Calibri" w:cs="Times New Roman"/>
                <w:b/>
              </w:rPr>
              <w:t>AOB</w:t>
            </w:r>
          </w:p>
        </w:tc>
      </w:tr>
      <w:tr w:rsidR="007C662C" w:rsidRPr="005B5484" w14:paraId="28D2F695" w14:textId="77777777" w:rsidTr="002A3CE4">
        <w:tc>
          <w:tcPr>
            <w:tcW w:w="387" w:type="dxa"/>
          </w:tcPr>
          <w:p w14:paraId="5D787B62" w14:textId="77777777" w:rsidR="007C662C" w:rsidRPr="005B5484" w:rsidRDefault="007C662C" w:rsidP="009158CD">
            <w:pPr>
              <w:widowControl w:val="0"/>
              <w:autoSpaceDE w:val="0"/>
              <w:autoSpaceDN w:val="0"/>
              <w:adjustRightInd w:val="0"/>
              <w:spacing w:before="4" w:line="240" w:lineRule="exact"/>
              <w:rPr>
                <w:rFonts w:cs="Times New Roman"/>
              </w:rPr>
            </w:pPr>
          </w:p>
        </w:tc>
        <w:tc>
          <w:tcPr>
            <w:tcW w:w="10103" w:type="dxa"/>
          </w:tcPr>
          <w:p w14:paraId="72224C38" w14:textId="77777777" w:rsidR="007C662C" w:rsidRPr="001C4906" w:rsidRDefault="007C662C" w:rsidP="00BA5B47">
            <w:pPr>
              <w:spacing w:line="259" w:lineRule="auto"/>
              <w:contextualSpacing/>
              <w:jc w:val="both"/>
              <w:rPr>
                <w:rFonts w:ascii="Calibri" w:eastAsia="Calibri" w:hAnsi="Calibri" w:cs="Times New Roman"/>
              </w:rPr>
            </w:pPr>
            <w:r w:rsidRPr="007C662C">
              <w:rPr>
                <w:rFonts w:ascii="Calibri" w:eastAsia="Calibri" w:hAnsi="Calibri" w:cs="Times New Roman"/>
              </w:rPr>
              <w:t>•</w:t>
            </w:r>
            <w:r w:rsidRPr="007C662C">
              <w:rPr>
                <w:rFonts w:ascii="Calibri" w:eastAsia="Calibri" w:hAnsi="Calibri" w:cs="Times New Roman"/>
              </w:rPr>
              <w:tab/>
              <w:t xml:space="preserve">Next </w:t>
            </w:r>
            <w:r w:rsidR="003730EA">
              <w:rPr>
                <w:rFonts w:ascii="Calibri" w:eastAsia="Calibri" w:hAnsi="Calibri" w:cs="Times New Roman"/>
              </w:rPr>
              <w:t>n</w:t>
            </w:r>
            <w:r w:rsidRPr="007C662C">
              <w:rPr>
                <w:rFonts w:ascii="Calibri" w:eastAsia="Calibri" w:hAnsi="Calibri" w:cs="Times New Roman"/>
              </w:rPr>
              <w:t xml:space="preserve">ational WG meeting will be held on </w:t>
            </w:r>
            <w:r w:rsidR="00BA5B47">
              <w:rPr>
                <w:rFonts w:ascii="Calibri" w:eastAsia="Calibri" w:hAnsi="Calibri" w:cs="Times New Roman"/>
              </w:rPr>
              <w:t>31</w:t>
            </w:r>
            <w:r w:rsidRPr="007C662C">
              <w:rPr>
                <w:rFonts w:ascii="Calibri" w:eastAsia="Calibri" w:hAnsi="Calibri" w:cs="Times New Roman"/>
              </w:rPr>
              <w:t xml:space="preserve"> January 2016 at UNDP CO.</w:t>
            </w:r>
          </w:p>
        </w:tc>
      </w:tr>
    </w:tbl>
    <w:p w14:paraId="404A7DE2"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04CC1315" w14:textId="77777777" w:rsidR="0098075A" w:rsidRDefault="003734D7" w:rsidP="00381BDC">
      <w:pPr>
        <w:widowControl w:val="0"/>
        <w:autoSpaceDE w:val="0"/>
        <w:autoSpaceDN w:val="0"/>
        <w:adjustRightInd w:val="0"/>
        <w:spacing w:before="6" w:after="0" w:line="260" w:lineRule="exact"/>
        <w:jc w:val="center"/>
        <w:rPr>
          <w:rFonts w:ascii="Calibri" w:hAnsi="Calibri" w:cs="Calibri"/>
          <w:b/>
          <w:bCs/>
          <w:color w:val="000000"/>
          <w:sz w:val="26"/>
          <w:szCs w:val="26"/>
        </w:rPr>
      </w:pPr>
      <w:r w:rsidRPr="003734D7">
        <w:rPr>
          <w:rFonts w:ascii="Calibri" w:hAnsi="Calibri" w:cs="Calibri"/>
          <w:b/>
          <w:bCs/>
          <w:color w:val="000000"/>
          <w:sz w:val="26"/>
          <w:szCs w:val="26"/>
        </w:rPr>
        <w:t>Participants list</w:t>
      </w:r>
    </w:p>
    <w:p w14:paraId="2404C726" w14:textId="77777777" w:rsidR="0041492E" w:rsidRDefault="0041492E"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6797" w:type="dxa"/>
        <w:jc w:val="center"/>
        <w:tblLook w:val="04A0" w:firstRow="1" w:lastRow="0" w:firstColumn="1" w:lastColumn="0" w:noHBand="0" w:noVBand="1"/>
      </w:tblPr>
      <w:tblGrid>
        <w:gridCol w:w="3584"/>
        <w:gridCol w:w="3213"/>
      </w:tblGrid>
      <w:tr w:rsidR="0041492E" w:rsidRPr="00913B19" w14:paraId="10A08731" w14:textId="77777777" w:rsidTr="003730EA">
        <w:trPr>
          <w:trHeight w:val="251"/>
          <w:jc w:val="center"/>
        </w:trPr>
        <w:tc>
          <w:tcPr>
            <w:tcW w:w="3584"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6658D152"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Name</w:t>
            </w:r>
          </w:p>
        </w:tc>
        <w:tc>
          <w:tcPr>
            <w:tcW w:w="3213" w:type="dxa"/>
            <w:tcBorders>
              <w:top w:val="single" w:sz="4" w:space="0" w:color="auto"/>
              <w:left w:val="nil"/>
              <w:bottom w:val="single" w:sz="4" w:space="0" w:color="auto"/>
              <w:right w:val="single" w:sz="4" w:space="0" w:color="auto"/>
            </w:tcBorders>
            <w:shd w:val="clear" w:color="000000" w:fill="D6DCE4"/>
            <w:noWrap/>
            <w:vAlign w:val="center"/>
            <w:hideMark/>
          </w:tcPr>
          <w:p w14:paraId="786332CB"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Organization</w:t>
            </w:r>
          </w:p>
        </w:tc>
      </w:tr>
      <w:tr w:rsidR="007C662C" w:rsidRPr="00913B19" w14:paraId="6C921D54"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796F1693" w14:textId="77777777" w:rsidR="007C662C" w:rsidRPr="00913B19" w:rsidRDefault="007C662C" w:rsidP="007C662C">
            <w:pPr>
              <w:spacing w:after="0" w:line="240" w:lineRule="auto"/>
              <w:rPr>
                <w:rFonts w:eastAsia="Times New Roman" w:cs="Times New Roman"/>
              </w:rPr>
            </w:pPr>
            <w:r w:rsidRPr="00D97831">
              <w:t>Jose Jodar</w:t>
            </w:r>
          </w:p>
        </w:tc>
        <w:tc>
          <w:tcPr>
            <w:tcW w:w="3213" w:type="dxa"/>
            <w:tcBorders>
              <w:top w:val="nil"/>
              <w:left w:val="nil"/>
              <w:bottom w:val="single" w:sz="4" w:space="0" w:color="auto"/>
              <w:right w:val="single" w:sz="4" w:space="0" w:color="auto"/>
            </w:tcBorders>
            <w:shd w:val="clear" w:color="auto" w:fill="auto"/>
          </w:tcPr>
          <w:p w14:paraId="35C1F2F3" w14:textId="77777777" w:rsidR="007C662C" w:rsidRPr="00913B19" w:rsidRDefault="007C662C" w:rsidP="007C662C">
            <w:pPr>
              <w:spacing w:after="0" w:line="240" w:lineRule="auto"/>
              <w:rPr>
                <w:rFonts w:eastAsia="Times New Roman" w:cs="Times New Roman"/>
                <w:color w:val="000000"/>
              </w:rPr>
            </w:pPr>
            <w:r w:rsidRPr="00D97831">
              <w:t>ACF</w:t>
            </w:r>
          </w:p>
        </w:tc>
      </w:tr>
      <w:tr w:rsidR="007C662C" w:rsidRPr="00913B19" w14:paraId="31092482"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3C7C238A" w14:textId="77777777" w:rsidR="007C662C" w:rsidRPr="00913B19" w:rsidRDefault="007C662C" w:rsidP="007C662C">
            <w:pPr>
              <w:spacing w:after="0" w:line="240" w:lineRule="auto"/>
              <w:rPr>
                <w:rFonts w:eastAsia="Times New Roman" w:cs="Times New Roman"/>
                <w:color w:val="000000"/>
              </w:rPr>
            </w:pPr>
            <w:r w:rsidRPr="00D97831">
              <w:t>Alix Faddoul</w:t>
            </w:r>
          </w:p>
        </w:tc>
        <w:tc>
          <w:tcPr>
            <w:tcW w:w="3213" w:type="dxa"/>
            <w:tcBorders>
              <w:top w:val="nil"/>
              <w:left w:val="nil"/>
              <w:bottom w:val="single" w:sz="4" w:space="0" w:color="auto"/>
              <w:right w:val="single" w:sz="4" w:space="0" w:color="auto"/>
            </w:tcBorders>
            <w:shd w:val="clear" w:color="auto" w:fill="auto"/>
          </w:tcPr>
          <w:p w14:paraId="016C4113" w14:textId="77777777" w:rsidR="007C662C" w:rsidRPr="00913B19" w:rsidRDefault="007C662C" w:rsidP="007C662C">
            <w:pPr>
              <w:spacing w:after="0" w:line="240" w:lineRule="auto"/>
              <w:rPr>
                <w:rFonts w:eastAsia="Times New Roman" w:cs="Times New Roman"/>
              </w:rPr>
            </w:pPr>
            <w:r w:rsidRPr="00D97831">
              <w:t>AFD</w:t>
            </w:r>
          </w:p>
        </w:tc>
      </w:tr>
      <w:tr w:rsidR="007C662C" w:rsidRPr="00913B19" w14:paraId="45FAB16D"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46CA6851" w14:textId="77777777" w:rsidR="007C662C" w:rsidRPr="00913B19" w:rsidRDefault="007C662C" w:rsidP="007C662C">
            <w:pPr>
              <w:spacing w:after="0" w:line="240" w:lineRule="auto"/>
              <w:rPr>
                <w:rFonts w:eastAsia="Times New Roman" w:cs="Times New Roman"/>
                <w:color w:val="000000"/>
              </w:rPr>
            </w:pPr>
            <w:r w:rsidRPr="00D97831">
              <w:t xml:space="preserve">Matteo Pasquini </w:t>
            </w:r>
          </w:p>
        </w:tc>
        <w:tc>
          <w:tcPr>
            <w:tcW w:w="3213" w:type="dxa"/>
            <w:tcBorders>
              <w:top w:val="nil"/>
              <w:left w:val="nil"/>
              <w:bottom w:val="single" w:sz="4" w:space="0" w:color="auto"/>
              <w:right w:val="single" w:sz="4" w:space="0" w:color="auto"/>
            </w:tcBorders>
            <w:shd w:val="clear" w:color="auto" w:fill="auto"/>
          </w:tcPr>
          <w:p w14:paraId="5E10CFA4" w14:textId="77777777" w:rsidR="007C662C" w:rsidRPr="00913B19" w:rsidRDefault="007C662C" w:rsidP="007C662C">
            <w:pPr>
              <w:spacing w:after="0" w:line="240" w:lineRule="auto"/>
              <w:rPr>
                <w:rFonts w:eastAsia="Times New Roman" w:cs="Times New Roman"/>
                <w:color w:val="000000"/>
              </w:rPr>
            </w:pPr>
            <w:r w:rsidRPr="00D97831">
              <w:t>Armadilla</w:t>
            </w:r>
          </w:p>
        </w:tc>
      </w:tr>
      <w:tr w:rsidR="007C662C" w:rsidRPr="00913B19" w14:paraId="2A4213B8"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3D757D30" w14:textId="77777777" w:rsidR="007C662C" w:rsidRPr="00913B19" w:rsidRDefault="007C662C" w:rsidP="007C662C">
            <w:pPr>
              <w:spacing w:after="0" w:line="240" w:lineRule="auto"/>
              <w:rPr>
                <w:rFonts w:eastAsia="Times New Roman" w:cs="Times New Roman"/>
              </w:rPr>
            </w:pPr>
            <w:r w:rsidRPr="00D97831">
              <w:t>Olivia Falkowitz</w:t>
            </w:r>
          </w:p>
        </w:tc>
        <w:tc>
          <w:tcPr>
            <w:tcW w:w="3213" w:type="dxa"/>
            <w:tcBorders>
              <w:top w:val="nil"/>
              <w:left w:val="nil"/>
              <w:bottom w:val="single" w:sz="4" w:space="0" w:color="auto"/>
              <w:right w:val="single" w:sz="4" w:space="0" w:color="auto"/>
            </w:tcBorders>
            <w:shd w:val="clear" w:color="auto" w:fill="auto"/>
          </w:tcPr>
          <w:p w14:paraId="5F506511" w14:textId="77777777" w:rsidR="007C662C" w:rsidRPr="00913B19" w:rsidRDefault="007C662C" w:rsidP="007C662C">
            <w:pPr>
              <w:spacing w:after="0" w:line="240" w:lineRule="auto"/>
              <w:rPr>
                <w:rFonts w:eastAsia="Times New Roman" w:cs="Times New Roman"/>
              </w:rPr>
            </w:pPr>
            <w:r w:rsidRPr="00D97831">
              <w:t>AVSI</w:t>
            </w:r>
          </w:p>
        </w:tc>
      </w:tr>
      <w:tr w:rsidR="007C662C" w:rsidRPr="00913B19" w14:paraId="62A105C1"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43FB4BD1" w14:textId="77777777" w:rsidR="007C662C" w:rsidRPr="00913B19" w:rsidRDefault="007C662C" w:rsidP="007C662C">
            <w:pPr>
              <w:spacing w:after="0" w:line="240" w:lineRule="auto"/>
              <w:rPr>
                <w:rFonts w:eastAsia="Times New Roman" w:cs="Times New Roman"/>
              </w:rPr>
            </w:pPr>
            <w:r w:rsidRPr="00D97831">
              <w:t>Faten Adada</w:t>
            </w:r>
          </w:p>
        </w:tc>
        <w:tc>
          <w:tcPr>
            <w:tcW w:w="3213" w:type="dxa"/>
            <w:tcBorders>
              <w:top w:val="nil"/>
              <w:left w:val="nil"/>
              <w:bottom w:val="single" w:sz="4" w:space="0" w:color="auto"/>
              <w:right w:val="single" w:sz="4" w:space="0" w:color="auto"/>
            </w:tcBorders>
            <w:shd w:val="clear" w:color="auto" w:fill="auto"/>
          </w:tcPr>
          <w:p w14:paraId="1A985FD4" w14:textId="77777777" w:rsidR="007C662C" w:rsidRPr="00913B19" w:rsidRDefault="007C662C" w:rsidP="007C662C">
            <w:pPr>
              <w:spacing w:after="0" w:line="240" w:lineRule="auto"/>
              <w:rPr>
                <w:rFonts w:eastAsia="Times New Roman" w:cs="Times New Roman"/>
              </w:rPr>
            </w:pPr>
            <w:r w:rsidRPr="00D97831">
              <w:t>FAO</w:t>
            </w:r>
          </w:p>
        </w:tc>
      </w:tr>
      <w:tr w:rsidR="007C662C" w:rsidRPr="00913B19" w14:paraId="7C7D80D6"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5666B0BA" w14:textId="77777777" w:rsidR="007C662C" w:rsidRPr="00913B19" w:rsidRDefault="007C662C" w:rsidP="007C662C">
            <w:pPr>
              <w:spacing w:after="0" w:line="240" w:lineRule="auto"/>
              <w:rPr>
                <w:rFonts w:eastAsia="Times New Roman" w:cs="Times New Roman"/>
              </w:rPr>
            </w:pPr>
            <w:r w:rsidRPr="00D97831">
              <w:t>Ines Bartolomae</w:t>
            </w:r>
          </w:p>
        </w:tc>
        <w:tc>
          <w:tcPr>
            <w:tcW w:w="3213" w:type="dxa"/>
            <w:tcBorders>
              <w:top w:val="nil"/>
              <w:left w:val="nil"/>
              <w:bottom w:val="single" w:sz="4" w:space="0" w:color="auto"/>
              <w:right w:val="single" w:sz="4" w:space="0" w:color="auto"/>
            </w:tcBorders>
            <w:shd w:val="clear" w:color="auto" w:fill="auto"/>
          </w:tcPr>
          <w:p w14:paraId="3C96B3D3" w14:textId="77777777" w:rsidR="007C662C" w:rsidRPr="00913B19" w:rsidRDefault="007C662C" w:rsidP="007C662C">
            <w:pPr>
              <w:spacing w:after="0" w:line="240" w:lineRule="auto"/>
              <w:rPr>
                <w:rFonts w:eastAsia="Times New Roman" w:cs="Times New Roman"/>
              </w:rPr>
            </w:pPr>
            <w:r w:rsidRPr="00D97831">
              <w:t>ForumZFD</w:t>
            </w:r>
          </w:p>
        </w:tc>
      </w:tr>
      <w:tr w:rsidR="007C662C" w:rsidRPr="00913B19" w14:paraId="0872CCCA"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75C4941D" w14:textId="77777777" w:rsidR="007C662C" w:rsidRPr="00913B19" w:rsidRDefault="007C662C" w:rsidP="007C662C">
            <w:pPr>
              <w:spacing w:after="0" w:line="240" w:lineRule="auto"/>
              <w:rPr>
                <w:rFonts w:eastAsia="Times New Roman" w:cs="Times New Roman"/>
                <w:color w:val="000000"/>
              </w:rPr>
            </w:pPr>
            <w:r w:rsidRPr="00D97831">
              <w:t>Afsana Rezaie</w:t>
            </w:r>
          </w:p>
        </w:tc>
        <w:tc>
          <w:tcPr>
            <w:tcW w:w="3213" w:type="dxa"/>
            <w:tcBorders>
              <w:top w:val="nil"/>
              <w:left w:val="nil"/>
              <w:bottom w:val="single" w:sz="4" w:space="0" w:color="auto"/>
              <w:right w:val="single" w:sz="4" w:space="0" w:color="auto"/>
            </w:tcBorders>
            <w:shd w:val="clear" w:color="auto" w:fill="auto"/>
          </w:tcPr>
          <w:p w14:paraId="11731ED7" w14:textId="77777777" w:rsidR="007C662C" w:rsidRPr="00913B19" w:rsidRDefault="007C662C" w:rsidP="007C662C">
            <w:pPr>
              <w:spacing w:after="0" w:line="240" w:lineRule="auto"/>
              <w:rPr>
                <w:rFonts w:eastAsia="Times New Roman" w:cs="Times New Roman"/>
                <w:color w:val="000000"/>
              </w:rPr>
            </w:pPr>
            <w:r w:rsidRPr="00D97831">
              <w:t>GIZ</w:t>
            </w:r>
          </w:p>
        </w:tc>
      </w:tr>
      <w:tr w:rsidR="007C662C" w:rsidRPr="00913B19" w14:paraId="1AE2AE89"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37271B14" w14:textId="77777777" w:rsidR="007C662C" w:rsidRPr="00913B19" w:rsidRDefault="007C662C" w:rsidP="007C662C">
            <w:pPr>
              <w:spacing w:after="0" w:line="240" w:lineRule="auto"/>
              <w:rPr>
                <w:rFonts w:eastAsia="Times New Roman" w:cs="Times New Roman"/>
                <w:color w:val="000000"/>
              </w:rPr>
            </w:pPr>
            <w:r w:rsidRPr="00D97831">
              <w:t>Olivia Niehenke</w:t>
            </w:r>
          </w:p>
        </w:tc>
        <w:tc>
          <w:tcPr>
            <w:tcW w:w="3213" w:type="dxa"/>
            <w:tcBorders>
              <w:top w:val="nil"/>
              <w:left w:val="nil"/>
              <w:bottom w:val="single" w:sz="4" w:space="0" w:color="auto"/>
              <w:right w:val="single" w:sz="4" w:space="0" w:color="auto"/>
            </w:tcBorders>
            <w:shd w:val="clear" w:color="auto" w:fill="auto"/>
          </w:tcPr>
          <w:p w14:paraId="7246A2DB" w14:textId="77777777" w:rsidR="007C662C" w:rsidRPr="00913B19" w:rsidRDefault="007C662C" w:rsidP="007C662C">
            <w:pPr>
              <w:spacing w:after="0" w:line="240" w:lineRule="auto"/>
              <w:rPr>
                <w:rFonts w:eastAsia="Times New Roman" w:cs="Times New Roman"/>
              </w:rPr>
            </w:pPr>
            <w:r w:rsidRPr="00D97831">
              <w:t>GIZ</w:t>
            </w:r>
          </w:p>
        </w:tc>
      </w:tr>
      <w:tr w:rsidR="007C662C" w:rsidRPr="00913B19" w14:paraId="228B85EA"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054E84BB" w14:textId="77777777" w:rsidR="007C662C" w:rsidRPr="00913B19" w:rsidRDefault="007C662C" w:rsidP="007C662C">
            <w:pPr>
              <w:spacing w:after="0" w:line="240" w:lineRule="auto"/>
              <w:rPr>
                <w:rFonts w:eastAsia="Times New Roman" w:cs="Times New Roman"/>
                <w:color w:val="000000"/>
              </w:rPr>
            </w:pPr>
            <w:r w:rsidRPr="00D97831">
              <w:t>Samir Skaf</w:t>
            </w:r>
          </w:p>
        </w:tc>
        <w:tc>
          <w:tcPr>
            <w:tcW w:w="3213" w:type="dxa"/>
            <w:tcBorders>
              <w:top w:val="nil"/>
              <w:left w:val="nil"/>
              <w:bottom w:val="single" w:sz="4" w:space="0" w:color="auto"/>
              <w:right w:val="single" w:sz="4" w:space="0" w:color="auto"/>
            </w:tcBorders>
            <w:shd w:val="clear" w:color="auto" w:fill="auto"/>
          </w:tcPr>
          <w:p w14:paraId="3046ADEF" w14:textId="77777777" w:rsidR="007C662C" w:rsidRPr="00913B19" w:rsidRDefault="007C662C" w:rsidP="007C662C">
            <w:pPr>
              <w:spacing w:after="0" w:line="240" w:lineRule="auto"/>
              <w:rPr>
                <w:rFonts w:eastAsia="Times New Roman" w:cs="Times New Roman"/>
              </w:rPr>
            </w:pPr>
            <w:r w:rsidRPr="00D97831">
              <w:t>Green Globe</w:t>
            </w:r>
          </w:p>
        </w:tc>
      </w:tr>
      <w:tr w:rsidR="007C662C" w:rsidRPr="00913B19" w14:paraId="61D30400"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5D9D1E8C" w14:textId="77777777" w:rsidR="007C662C" w:rsidRPr="00913B19" w:rsidRDefault="007C662C" w:rsidP="007C662C">
            <w:pPr>
              <w:spacing w:after="0" w:line="240" w:lineRule="auto"/>
              <w:rPr>
                <w:rFonts w:eastAsia="Times New Roman" w:cs="Times New Roman"/>
                <w:color w:val="000000"/>
              </w:rPr>
            </w:pPr>
            <w:r w:rsidRPr="00D97831">
              <w:t>Annabella Skof</w:t>
            </w:r>
          </w:p>
        </w:tc>
        <w:tc>
          <w:tcPr>
            <w:tcW w:w="3213" w:type="dxa"/>
            <w:tcBorders>
              <w:top w:val="nil"/>
              <w:left w:val="nil"/>
              <w:bottom w:val="single" w:sz="4" w:space="0" w:color="auto"/>
              <w:right w:val="single" w:sz="4" w:space="0" w:color="auto"/>
            </w:tcBorders>
            <w:shd w:val="clear" w:color="auto" w:fill="auto"/>
          </w:tcPr>
          <w:p w14:paraId="6FA9D811" w14:textId="77777777" w:rsidR="007C662C" w:rsidRPr="00913B19" w:rsidRDefault="007C662C" w:rsidP="007C662C">
            <w:pPr>
              <w:spacing w:after="0" w:line="240" w:lineRule="auto"/>
              <w:rPr>
                <w:rFonts w:eastAsia="Times New Roman" w:cs="Times New Roman"/>
                <w:color w:val="000000"/>
              </w:rPr>
            </w:pPr>
            <w:r w:rsidRPr="00D97831">
              <w:t>ILO</w:t>
            </w:r>
          </w:p>
        </w:tc>
      </w:tr>
      <w:tr w:rsidR="007C662C" w:rsidRPr="00913B19" w14:paraId="0EBA5C6A"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774D6FB4" w14:textId="77777777" w:rsidR="007C662C" w:rsidRPr="00913B19" w:rsidRDefault="007C662C" w:rsidP="007C662C">
            <w:pPr>
              <w:spacing w:after="0" w:line="240" w:lineRule="auto"/>
              <w:rPr>
                <w:rFonts w:eastAsia="Times New Roman" w:cs="Times New Roman"/>
                <w:color w:val="000000"/>
              </w:rPr>
            </w:pPr>
            <w:r w:rsidRPr="00D97831">
              <w:t xml:space="preserve">Rafif Berro </w:t>
            </w:r>
          </w:p>
        </w:tc>
        <w:tc>
          <w:tcPr>
            <w:tcW w:w="3213" w:type="dxa"/>
            <w:tcBorders>
              <w:top w:val="nil"/>
              <w:left w:val="nil"/>
              <w:bottom w:val="single" w:sz="4" w:space="0" w:color="auto"/>
              <w:right w:val="single" w:sz="4" w:space="0" w:color="auto"/>
            </w:tcBorders>
            <w:shd w:val="clear" w:color="auto" w:fill="auto"/>
          </w:tcPr>
          <w:p w14:paraId="70C34852" w14:textId="77777777" w:rsidR="007C662C" w:rsidRPr="00913B19" w:rsidRDefault="007C662C" w:rsidP="007C662C">
            <w:pPr>
              <w:spacing w:after="0" w:line="240" w:lineRule="auto"/>
              <w:rPr>
                <w:rFonts w:eastAsia="Times New Roman" w:cs="Times New Roman"/>
                <w:color w:val="000000"/>
              </w:rPr>
            </w:pPr>
            <w:r w:rsidRPr="00D97831">
              <w:t>MOET</w:t>
            </w:r>
          </w:p>
        </w:tc>
      </w:tr>
      <w:tr w:rsidR="007C662C" w:rsidRPr="00913B19" w14:paraId="5DA6150E"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1E781445" w14:textId="77777777" w:rsidR="007C662C" w:rsidRPr="00913B19" w:rsidRDefault="007C662C" w:rsidP="007C662C">
            <w:pPr>
              <w:spacing w:after="0" w:line="240" w:lineRule="auto"/>
              <w:rPr>
                <w:rFonts w:eastAsia="Times New Roman" w:cs="Times New Roman"/>
                <w:color w:val="000000"/>
              </w:rPr>
            </w:pPr>
            <w:r w:rsidRPr="00D97831">
              <w:t>Tarek Matar</w:t>
            </w:r>
          </w:p>
        </w:tc>
        <w:tc>
          <w:tcPr>
            <w:tcW w:w="3213" w:type="dxa"/>
            <w:tcBorders>
              <w:top w:val="nil"/>
              <w:left w:val="nil"/>
              <w:bottom w:val="single" w:sz="4" w:space="0" w:color="auto"/>
              <w:right w:val="single" w:sz="4" w:space="0" w:color="auto"/>
            </w:tcBorders>
            <w:shd w:val="clear" w:color="auto" w:fill="auto"/>
            <w:noWrap/>
          </w:tcPr>
          <w:p w14:paraId="7FAE52A9" w14:textId="77777777" w:rsidR="007C662C" w:rsidRPr="00913B19" w:rsidRDefault="007C662C" w:rsidP="007C662C">
            <w:pPr>
              <w:spacing w:after="0" w:line="240" w:lineRule="auto"/>
              <w:rPr>
                <w:rFonts w:eastAsia="Times New Roman" w:cs="Times New Roman"/>
                <w:color w:val="000000"/>
              </w:rPr>
            </w:pPr>
            <w:r w:rsidRPr="00D97831">
              <w:t>Neopreneur</w:t>
            </w:r>
          </w:p>
        </w:tc>
      </w:tr>
      <w:tr w:rsidR="007C662C" w:rsidRPr="00913B19" w14:paraId="78F10A5C"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47829712" w14:textId="77777777" w:rsidR="007C662C" w:rsidRPr="00913B19" w:rsidRDefault="007C662C" w:rsidP="007C662C">
            <w:pPr>
              <w:spacing w:after="0" w:line="240" w:lineRule="auto"/>
              <w:rPr>
                <w:rFonts w:eastAsia="Times New Roman" w:cs="Times New Roman"/>
                <w:color w:val="000000"/>
              </w:rPr>
            </w:pPr>
            <w:r w:rsidRPr="00D97831">
              <w:t>Omar Kabboul</w:t>
            </w:r>
          </w:p>
        </w:tc>
        <w:tc>
          <w:tcPr>
            <w:tcW w:w="3213" w:type="dxa"/>
            <w:tcBorders>
              <w:top w:val="nil"/>
              <w:left w:val="nil"/>
              <w:bottom w:val="single" w:sz="4" w:space="0" w:color="auto"/>
              <w:right w:val="single" w:sz="4" w:space="0" w:color="auto"/>
            </w:tcBorders>
            <w:shd w:val="clear" w:color="auto" w:fill="auto"/>
          </w:tcPr>
          <w:p w14:paraId="77EA7756" w14:textId="77777777" w:rsidR="007C662C" w:rsidRPr="00913B19" w:rsidRDefault="007C662C" w:rsidP="007C662C">
            <w:pPr>
              <w:spacing w:after="0" w:line="240" w:lineRule="auto"/>
              <w:rPr>
                <w:rFonts w:eastAsia="Times New Roman" w:cs="Times New Roman"/>
                <w:color w:val="000000"/>
              </w:rPr>
            </w:pPr>
            <w:r w:rsidRPr="00D97831">
              <w:t>OXFAM</w:t>
            </w:r>
          </w:p>
        </w:tc>
      </w:tr>
      <w:tr w:rsidR="007C662C" w:rsidRPr="00913B19" w14:paraId="7D07373E"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52276FD2" w14:textId="77777777" w:rsidR="007C662C" w:rsidRPr="00913B19" w:rsidRDefault="007C662C" w:rsidP="007C662C">
            <w:pPr>
              <w:spacing w:after="0" w:line="240" w:lineRule="auto"/>
              <w:rPr>
                <w:rFonts w:eastAsia="Times New Roman" w:cs="Times New Roman"/>
                <w:color w:val="000000"/>
              </w:rPr>
            </w:pPr>
            <w:r w:rsidRPr="00D97831">
              <w:t>Ritz Aleixo</w:t>
            </w:r>
          </w:p>
        </w:tc>
        <w:tc>
          <w:tcPr>
            <w:tcW w:w="3213" w:type="dxa"/>
            <w:tcBorders>
              <w:top w:val="nil"/>
              <w:left w:val="nil"/>
              <w:bottom w:val="single" w:sz="4" w:space="0" w:color="auto"/>
              <w:right w:val="single" w:sz="4" w:space="0" w:color="auto"/>
            </w:tcBorders>
            <w:shd w:val="clear" w:color="auto" w:fill="auto"/>
          </w:tcPr>
          <w:p w14:paraId="4DF9A3A1" w14:textId="77777777" w:rsidR="007C662C" w:rsidRPr="00913B19" w:rsidRDefault="007C662C" w:rsidP="007C662C">
            <w:pPr>
              <w:spacing w:after="0" w:line="240" w:lineRule="auto"/>
              <w:rPr>
                <w:rFonts w:eastAsia="Times New Roman" w:cs="Times New Roman"/>
              </w:rPr>
            </w:pPr>
            <w:r w:rsidRPr="00D97831">
              <w:t>PU - AMI</w:t>
            </w:r>
          </w:p>
        </w:tc>
      </w:tr>
      <w:tr w:rsidR="007C662C" w:rsidRPr="00913B19" w14:paraId="02A67222"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18DF4AF9" w14:textId="77777777" w:rsidR="007C662C" w:rsidRPr="00913B19" w:rsidRDefault="007C662C" w:rsidP="007C662C">
            <w:pPr>
              <w:spacing w:after="0" w:line="240" w:lineRule="auto"/>
              <w:rPr>
                <w:rFonts w:eastAsia="Times New Roman" w:cs="Times New Roman"/>
                <w:color w:val="000000"/>
              </w:rPr>
            </w:pPr>
            <w:r w:rsidRPr="00D97831">
              <w:t>Nicole Fortin</w:t>
            </w:r>
          </w:p>
        </w:tc>
        <w:tc>
          <w:tcPr>
            <w:tcW w:w="3213" w:type="dxa"/>
            <w:tcBorders>
              <w:top w:val="nil"/>
              <w:left w:val="nil"/>
              <w:bottom w:val="single" w:sz="4" w:space="0" w:color="auto"/>
              <w:right w:val="single" w:sz="4" w:space="0" w:color="auto"/>
            </w:tcBorders>
            <w:shd w:val="clear" w:color="auto" w:fill="auto"/>
            <w:noWrap/>
          </w:tcPr>
          <w:p w14:paraId="494BF944" w14:textId="77777777" w:rsidR="007C662C" w:rsidRPr="00913B19" w:rsidRDefault="007C662C" w:rsidP="007C662C">
            <w:pPr>
              <w:spacing w:after="0" w:line="240" w:lineRule="auto"/>
              <w:rPr>
                <w:rFonts w:eastAsia="Times New Roman" w:cs="Times New Roman"/>
                <w:color w:val="000000"/>
              </w:rPr>
            </w:pPr>
            <w:r w:rsidRPr="00D97831">
              <w:t>RAHAO / Relief - Dar Al Fatwa</w:t>
            </w:r>
          </w:p>
        </w:tc>
      </w:tr>
      <w:tr w:rsidR="007C662C" w:rsidRPr="00913B19" w14:paraId="4C475406"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46754051" w14:textId="77777777" w:rsidR="007C662C" w:rsidRPr="00913B19" w:rsidRDefault="007C662C" w:rsidP="007C662C">
            <w:pPr>
              <w:spacing w:after="0" w:line="240" w:lineRule="auto"/>
              <w:rPr>
                <w:rFonts w:eastAsia="Times New Roman" w:cs="Times New Roman"/>
                <w:color w:val="000000"/>
              </w:rPr>
            </w:pPr>
            <w:r w:rsidRPr="00D97831">
              <w:t>Amira Sghaier</w:t>
            </w:r>
          </w:p>
        </w:tc>
        <w:tc>
          <w:tcPr>
            <w:tcW w:w="3213" w:type="dxa"/>
            <w:tcBorders>
              <w:top w:val="nil"/>
              <w:left w:val="nil"/>
              <w:bottom w:val="single" w:sz="4" w:space="0" w:color="auto"/>
              <w:right w:val="single" w:sz="4" w:space="0" w:color="auto"/>
            </w:tcBorders>
            <w:shd w:val="clear" w:color="auto" w:fill="auto"/>
          </w:tcPr>
          <w:p w14:paraId="1B314596" w14:textId="77777777" w:rsidR="007C662C" w:rsidRPr="00913B19" w:rsidRDefault="007C662C" w:rsidP="007C662C">
            <w:pPr>
              <w:spacing w:after="0" w:line="240" w:lineRule="auto"/>
              <w:rPr>
                <w:rFonts w:eastAsia="Times New Roman" w:cs="Times New Roman"/>
                <w:color w:val="000000"/>
              </w:rPr>
            </w:pPr>
            <w:r w:rsidRPr="00D97831">
              <w:t>Ricerca e Cooperazione</w:t>
            </w:r>
          </w:p>
        </w:tc>
      </w:tr>
      <w:tr w:rsidR="007C662C" w:rsidRPr="00913B19" w14:paraId="21EF3F6C"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676F3D6C" w14:textId="77777777" w:rsidR="007C662C" w:rsidRPr="00913B19" w:rsidRDefault="007C662C" w:rsidP="007C662C">
            <w:pPr>
              <w:spacing w:after="0" w:line="240" w:lineRule="auto"/>
              <w:rPr>
                <w:rFonts w:eastAsia="Times New Roman" w:cs="Times New Roman"/>
                <w:color w:val="000000"/>
              </w:rPr>
            </w:pPr>
            <w:r w:rsidRPr="00D97831">
              <w:t>Janine Ayoub</w:t>
            </w:r>
          </w:p>
        </w:tc>
        <w:tc>
          <w:tcPr>
            <w:tcW w:w="3213" w:type="dxa"/>
            <w:tcBorders>
              <w:top w:val="nil"/>
              <w:left w:val="nil"/>
              <w:bottom w:val="single" w:sz="4" w:space="0" w:color="auto"/>
              <w:right w:val="single" w:sz="4" w:space="0" w:color="auto"/>
            </w:tcBorders>
            <w:shd w:val="clear" w:color="auto" w:fill="auto"/>
          </w:tcPr>
          <w:p w14:paraId="319450DF" w14:textId="77777777" w:rsidR="007C662C" w:rsidRPr="00913B19" w:rsidRDefault="007C662C" w:rsidP="007C662C">
            <w:pPr>
              <w:spacing w:after="0" w:line="240" w:lineRule="auto"/>
              <w:rPr>
                <w:rFonts w:eastAsia="Times New Roman" w:cs="Times New Roman"/>
                <w:color w:val="000000"/>
              </w:rPr>
            </w:pPr>
            <w:r w:rsidRPr="00D97831">
              <w:t>Right to Play</w:t>
            </w:r>
          </w:p>
        </w:tc>
      </w:tr>
      <w:tr w:rsidR="007C662C" w:rsidRPr="00913B19" w14:paraId="729099F0"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7260E5DA" w14:textId="77777777" w:rsidR="007C662C" w:rsidRPr="00913B19" w:rsidRDefault="007C662C" w:rsidP="007C662C">
            <w:pPr>
              <w:spacing w:after="0" w:line="240" w:lineRule="auto"/>
              <w:rPr>
                <w:rFonts w:eastAsia="Times New Roman" w:cs="Times New Roman"/>
              </w:rPr>
            </w:pPr>
            <w:r w:rsidRPr="00D97831">
              <w:t>Tamara Ghandour</w:t>
            </w:r>
          </w:p>
        </w:tc>
        <w:tc>
          <w:tcPr>
            <w:tcW w:w="3213" w:type="dxa"/>
            <w:tcBorders>
              <w:top w:val="nil"/>
              <w:left w:val="nil"/>
              <w:bottom w:val="single" w:sz="4" w:space="0" w:color="auto"/>
              <w:right w:val="single" w:sz="4" w:space="0" w:color="auto"/>
            </w:tcBorders>
            <w:shd w:val="clear" w:color="auto" w:fill="auto"/>
          </w:tcPr>
          <w:p w14:paraId="0A5ED150" w14:textId="77777777" w:rsidR="007C662C" w:rsidRPr="00913B19" w:rsidRDefault="007C662C" w:rsidP="007C662C">
            <w:pPr>
              <w:spacing w:after="0" w:line="240" w:lineRule="auto"/>
              <w:rPr>
                <w:rFonts w:eastAsia="Times New Roman" w:cs="Times New Roman"/>
              </w:rPr>
            </w:pPr>
            <w:r w:rsidRPr="00D97831">
              <w:t>Sawa for development and aid</w:t>
            </w:r>
          </w:p>
        </w:tc>
      </w:tr>
      <w:tr w:rsidR="007C662C" w:rsidRPr="00913B19" w14:paraId="4088D54E" w14:textId="77777777" w:rsidTr="003730EA">
        <w:trPr>
          <w:trHeight w:val="229"/>
          <w:jc w:val="center"/>
        </w:trPr>
        <w:tc>
          <w:tcPr>
            <w:tcW w:w="3584" w:type="dxa"/>
            <w:tcBorders>
              <w:top w:val="single" w:sz="4" w:space="0" w:color="auto"/>
              <w:left w:val="single" w:sz="4" w:space="0" w:color="auto"/>
              <w:bottom w:val="single" w:sz="4" w:space="0" w:color="auto"/>
              <w:right w:val="nil"/>
            </w:tcBorders>
            <w:shd w:val="clear" w:color="auto" w:fill="auto"/>
          </w:tcPr>
          <w:p w14:paraId="306E8F03" w14:textId="77777777" w:rsidR="007C662C" w:rsidRPr="00913B19" w:rsidRDefault="007C662C" w:rsidP="007C662C">
            <w:pPr>
              <w:spacing w:after="0" w:line="240" w:lineRule="auto"/>
              <w:rPr>
                <w:rFonts w:eastAsia="Times New Roman" w:cs="Times New Roman"/>
              </w:rPr>
            </w:pPr>
            <w:r w:rsidRPr="00D97831">
              <w:t>Maya Obeid</w:t>
            </w:r>
          </w:p>
        </w:tc>
        <w:tc>
          <w:tcPr>
            <w:tcW w:w="3213" w:type="dxa"/>
            <w:tcBorders>
              <w:top w:val="nil"/>
              <w:left w:val="single" w:sz="4" w:space="0" w:color="auto"/>
              <w:bottom w:val="single" w:sz="4" w:space="0" w:color="auto"/>
              <w:right w:val="single" w:sz="4" w:space="0" w:color="auto"/>
            </w:tcBorders>
            <w:shd w:val="clear" w:color="auto" w:fill="auto"/>
          </w:tcPr>
          <w:p w14:paraId="1C7145A0" w14:textId="77777777" w:rsidR="007C662C" w:rsidRPr="00913B19" w:rsidRDefault="007C662C" w:rsidP="007C662C">
            <w:pPr>
              <w:spacing w:after="0" w:line="240" w:lineRule="auto"/>
              <w:rPr>
                <w:rFonts w:eastAsia="Times New Roman" w:cs="Times New Roman"/>
              </w:rPr>
            </w:pPr>
            <w:r w:rsidRPr="00D97831">
              <w:t>SIF</w:t>
            </w:r>
          </w:p>
        </w:tc>
      </w:tr>
      <w:tr w:rsidR="007C662C" w:rsidRPr="00913B19" w14:paraId="2602320C" w14:textId="77777777" w:rsidTr="003730EA">
        <w:trPr>
          <w:trHeight w:val="229"/>
          <w:jc w:val="center"/>
        </w:trPr>
        <w:tc>
          <w:tcPr>
            <w:tcW w:w="3584" w:type="dxa"/>
            <w:tcBorders>
              <w:top w:val="single" w:sz="4" w:space="0" w:color="auto"/>
              <w:left w:val="single" w:sz="4" w:space="0" w:color="auto"/>
              <w:bottom w:val="single" w:sz="4" w:space="0" w:color="auto"/>
              <w:right w:val="nil"/>
            </w:tcBorders>
            <w:shd w:val="clear" w:color="auto" w:fill="auto"/>
          </w:tcPr>
          <w:p w14:paraId="5C6BE46E" w14:textId="77777777" w:rsidR="007C662C" w:rsidRPr="00913B19" w:rsidRDefault="007C662C" w:rsidP="007C662C">
            <w:pPr>
              <w:spacing w:after="0" w:line="240" w:lineRule="auto"/>
              <w:rPr>
                <w:rFonts w:eastAsia="Times New Roman" w:cs="Times New Roman"/>
              </w:rPr>
            </w:pPr>
            <w:r w:rsidRPr="00D97831">
              <w:t>Anita Sorrentini</w:t>
            </w:r>
          </w:p>
        </w:tc>
        <w:tc>
          <w:tcPr>
            <w:tcW w:w="3213" w:type="dxa"/>
            <w:tcBorders>
              <w:top w:val="nil"/>
              <w:left w:val="single" w:sz="4" w:space="0" w:color="auto"/>
              <w:bottom w:val="single" w:sz="4" w:space="0" w:color="auto"/>
              <w:right w:val="single" w:sz="4" w:space="0" w:color="auto"/>
            </w:tcBorders>
            <w:shd w:val="clear" w:color="auto" w:fill="auto"/>
          </w:tcPr>
          <w:p w14:paraId="32273AA9" w14:textId="77777777" w:rsidR="007C662C" w:rsidRPr="00913B19" w:rsidRDefault="007C662C" w:rsidP="007C662C">
            <w:pPr>
              <w:spacing w:after="0" w:line="240" w:lineRule="auto"/>
              <w:rPr>
                <w:rFonts w:eastAsia="Times New Roman" w:cs="Times New Roman"/>
              </w:rPr>
            </w:pPr>
            <w:r w:rsidRPr="00D97831">
              <w:t>Sonbola</w:t>
            </w:r>
          </w:p>
        </w:tc>
      </w:tr>
      <w:tr w:rsidR="007C662C" w:rsidRPr="00913B19" w14:paraId="7F9C3415" w14:textId="77777777" w:rsidTr="003730EA">
        <w:trPr>
          <w:trHeight w:val="229"/>
          <w:jc w:val="center"/>
        </w:trPr>
        <w:tc>
          <w:tcPr>
            <w:tcW w:w="3584" w:type="dxa"/>
            <w:tcBorders>
              <w:top w:val="single" w:sz="4" w:space="0" w:color="auto"/>
              <w:left w:val="single" w:sz="4" w:space="0" w:color="auto"/>
              <w:bottom w:val="single" w:sz="4" w:space="0" w:color="auto"/>
              <w:right w:val="single" w:sz="4" w:space="0" w:color="auto"/>
            </w:tcBorders>
            <w:shd w:val="clear" w:color="auto" w:fill="auto"/>
            <w:noWrap/>
          </w:tcPr>
          <w:p w14:paraId="3D46C93B" w14:textId="77777777" w:rsidR="007C662C" w:rsidRPr="00913B19" w:rsidRDefault="007C662C" w:rsidP="007C662C">
            <w:pPr>
              <w:spacing w:after="0" w:line="240" w:lineRule="auto"/>
              <w:rPr>
                <w:rFonts w:eastAsia="Times New Roman" w:cs="Times New Roman"/>
                <w:color w:val="000000"/>
              </w:rPr>
            </w:pPr>
            <w:r w:rsidRPr="00D97831">
              <w:t>Dalia Sbeih</w:t>
            </w:r>
          </w:p>
        </w:tc>
        <w:tc>
          <w:tcPr>
            <w:tcW w:w="3213" w:type="dxa"/>
            <w:tcBorders>
              <w:top w:val="nil"/>
              <w:left w:val="nil"/>
              <w:bottom w:val="single" w:sz="4" w:space="0" w:color="auto"/>
              <w:right w:val="single" w:sz="4" w:space="0" w:color="auto"/>
            </w:tcBorders>
            <w:shd w:val="clear" w:color="auto" w:fill="auto"/>
            <w:noWrap/>
          </w:tcPr>
          <w:p w14:paraId="5FA2B23A" w14:textId="77777777" w:rsidR="007C662C" w:rsidRPr="00913B19" w:rsidRDefault="007C662C" w:rsidP="007C662C">
            <w:pPr>
              <w:spacing w:after="0" w:line="240" w:lineRule="auto"/>
              <w:rPr>
                <w:rFonts w:eastAsia="Times New Roman" w:cs="Times New Roman"/>
                <w:color w:val="000000"/>
              </w:rPr>
            </w:pPr>
            <w:r w:rsidRPr="00D97831">
              <w:t>Solidarites International</w:t>
            </w:r>
          </w:p>
        </w:tc>
      </w:tr>
      <w:tr w:rsidR="007C662C" w:rsidRPr="00913B19" w14:paraId="4156B9CB"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268701BE" w14:textId="77777777" w:rsidR="007C662C" w:rsidRPr="00913B19" w:rsidRDefault="007C662C" w:rsidP="007C662C">
            <w:pPr>
              <w:spacing w:after="0" w:line="240" w:lineRule="auto"/>
              <w:rPr>
                <w:rFonts w:eastAsia="Times New Roman" w:cs="Times New Roman"/>
              </w:rPr>
            </w:pPr>
            <w:r w:rsidRPr="00D97831">
              <w:t>Marco Tinchelli</w:t>
            </w:r>
          </w:p>
        </w:tc>
        <w:tc>
          <w:tcPr>
            <w:tcW w:w="3213" w:type="dxa"/>
            <w:tcBorders>
              <w:top w:val="nil"/>
              <w:left w:val="nil"/>
              <w:bottom w:val="single" w:sz="4" w:space="0" w:color="auto"/>
              <w:right w:val="single" w:sz="4" w:space="0" w:color="auto"/>
            </w:tcBorders>
            <w:shd w:val="clear" w:color="auto" w:fill="auto"/>
          </w:tcPr>
          <w:p w14:paraId="245A9018" w14:textId="77777777" w:rsidR="007C662C" w:rsidRPr="00913B19" w:rsidRDefault="007C662C" w:rsidP="007C662C">
            <w:pPr>
              <w:spacing w:after="0" w:line="240" w:lineRule="auto"/>
              <w:rPr>
                <w:rFonts w:eastAsia="Times New Roman" w:cs="Times New Roman"/>
              </w:rPr>
            </w:pPr>
            <w:r w:rsidRPr="00D97831">
              <w:t>TdH Italy</w:t>
            </w:r>
          </w:p>
        </w:tc>
      </w:tr>
      <w:tr w:rsidR="007C662C" w:rsidRPr="00913B19" w14:paraId="72DB18AB"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372268C1" w14:textId="77777777" w:rsidR="007C662C" w:rsidRPr="00913B19" w:rsidRDefault="007C662C" w:rsidP="007C662C">
            <w:pPr>
              <w:spacing w:after="0" w:line="240" w:lineRule="auto"/>
              <w:rPr>
                <w:rFonts w:eastAsia="Times New Roman" w:cs="Times New Roman"/>
                <w:color w:val="000000"/>
              </w:rPr>
            </w:pPr>
            <w:r w:rsidRPr="00D97831">
              <w:t>Revel Bastien</w:t>
            </w:r>
          </w:p>
        </w:tc>
        <w:tc>
          <w:tcPr>
            <w:tcW w:w="3213" w:type="dxa"/>
            <w:tcBorders>
              <w:top w:val="nil"/>
              <w:left w:val="nil"/>
              <w:bottom w:val="single" w:sz="4" w:space="0" w:color="auto"/>
              <w:right w:val="single" w:sz="4" w:space="0" w:color="auto"/>
            </w:tcBorders>
            <w:shd w:val="clear" w:color="auto" w:fill="auto"/>
          </w:tcPr>
          <w:p w14:paraId="3E197CF2" w14:textId="77777777" w:rsidR="007C662C" w:rsidRPr="00913B19" w:rsidRDefault="007C662C" w:rsidP="007C662C">
            <w:pPr>
              <w:spacing w:after="0" w:line="240" w:lineRule="auto"/>
              <w:rPr>
                <w:rFonts w:eastAsia="Times New Roman" w:cs="Times New Roman"/>
              </w:rPr>
            </w:pPr>
            <w:r w:rsidRPr="00D97831">
              <w:t>UNDP</w:t>
            </w:r>
          </w:p>
        </w:tc>
      </w:tr>
      <w:tr w:rsidR="007C662C" w:rsidRPr="00913B19" w14:paraId="533525E1"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5A4E4045" w14:textId="77777777" w:rsidR="007C662C" w:rsidRPr="00913B19" w:rsidRDefault="007C662C" w:rsidP="007C662C">
            <w:pPr>
              <w:spacing w:after="0" w:line="240" w:lineRule="auto"/>
              <w:rPr>
                <w:rFonts w:eastAsia="Times New Roman" w:cs="Times New Roman"/>
                <w:color w:val="000000"/>
              </w:rPr>
            </w:pPr>
            <w:r w:rsidRPr="00D97831">
              <w:t>Noemie Lanternier</w:t>
            </w:r>
          </w:p>
        </w:tc>
        <w:tc>
          <w:tcPr>
            <w:tcW w:w="3213" w:type="dxa"/>
            <w:tcBorders>
              <w:top w:val="nil"/>
              <w:left w:val="nil"/>
              <w:bottom w:val="single" w:sz="4" w:space="0" w:color="auto"/>
              <w:right w:val="single" w:sz="4" w:space="0" w:color="auto"/>
            </w:tcBorders>
            <w:shd w:val="clear" w:color="auto" w:fill="auto"/>
            <w:noWrap/>
          </w:tcPr>
          <w:p w14:paraId="0704837E" w14:textId="77777777" w:rsidR="007C662C" w:rsidRPr="00913B19" w:rsidRDefault="007C662C" w:rsidP="007C662C">
            <w:pPr>
              <w:spacing w:after="0" w:line="240" w:lineRule="auto"/>
              <w:rPr>
                <w:rFonts w:eastAsia="Times New Roman" w:cs="Times New Roman"/>
                <w:color w:val="000000"/>
              </w:rPr>
            </w:pPr>
            <w:r w:rsidRPr="00D97831">
              <w:t>UNDP</w:t>
            </w:r>
          </w:p>
        </w:tc>
      </w:tr>
      <w:tr w:rsidR="007C662C" w:rsidRPr="00913B19" w14:paraId="6132779D"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38FB0FEA" w14:textId="77777777" w:rsidR="007C662C" w:rsidRPr="00913B19" w:rsidRDefault="007C662C" w:rsidP="007C662C">
            <w:pPr>
              <w:spacing w:after="0" w:line="240" w:lineRule="auto"/>
              <w:rPr>
                <w:rFonts w:eastAsia="Times New Roman" w:cs="Times New Roman"/>
                <w:color w:val="000000"/>
              </w:rPr>
            </w:pPr>
            <w:r w:rsidRPr="00D97831">
              <w:t>William Barakat</w:t>
            </w:r>
          </w:p>
        </w:tc>
        <w:tc>
          <w:tcPr>
            <w:tcW w:w="3213" w:type="dxa"/>
            <w:tcBorders>
              <w:top w:val="nil"/>
              <w:left w:val="nil"/>
              <w:bottom w:val="single" w:sz="4" w:space="0" w:color="auto"/>
              <w:right w:val="single" w:sz="4" w:space="0" w:color="auto"/>
            </w:tcBorders>
            <w:shd w:val="clear" w:color="auto" w:fill="auto"/>
            <w:noWrap/>
          </w:tcPr>
          <w:p w14:paraId="129E626C" w14:textId="77777777" w:rsidR="007C662C" w:rsidRPr="00913B19" w:rsidRDefault="007C662C" w:rsidP="007C662C">
            <w:pPr>
              <w:spacing w:after="0" w:line="240" w:lineRule="auto"/>
              <w:rPr>
                <w:rFonts w:eastAsia="Times New Roman" w:cs="Times New Roman"/>
                <w:color w:val="000000"/>
              </w:rPr>
            </w:pPr>
            <w:r w:rsidRPr="00D97831">
              <w:t>UNDP</w:t>
            </w:r>
          </w:p>
        </w:tc>
      </w:tr>
      <w:tr w:rsidR="007C662C" w:rsidRPr="00913B19" w14:paraId="1F548D5E"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6823AC95" w14:textId="77777777" w:rsidR="007C662C" w:rsidRPr="00913B19" w:rsidRDefault="007C662C" w:rsidP="007C662C">
            <w:pPr>
              <w:spacing w:after="0" w:line="240" w:lineRule="auto"/>
              <w:rPr>
                <w:rFonts w:eastAsia="Times New Roman" w:cs="Times New Roman"/>
                <w:color w:val="000000"/>
              </w:rPr>
            </w:pPr>
            <w:r w:rsidRPr="00D97831">
              <w:t>Leon Chammas</w:t>
            </w:r>
          </w:p>
        </w:tc>
        <w:tc>
          <w:tcPr>
            <w:tcW w:w="3213" w:type="dxa"/>
            <w:tcBorders>
              <w:top w:val="nil"/>
              <w:left w:val="nil"/>
              <w:bottom w:val="single" w:sz="4" w:space="0" w:color="auto"/>
              <w:right w:val="single" w:sz="4" w:space="0" w:color="auto"/>
            </w:tcBorders>
            <w:shd w:val="clear" w:color="auto" w:fill="auto"/>
            <w:noWrap/>
          </w:tcPr>
          <w:p w14:paraId="3BA0B535" w14:textId="77777777" w:rsidR="007C662C" w:rsidRPr="00913B19" w:rsidRDefault="007C662C" w:rsidP="007C662C">
            <w:pPr>
              <w:spacing w:after="0" w:line="240" w:lineRule="auto"/>
              <w:rPr>
                <w:rFonts w:eastAsia="Times New Roman" w:cs="Times New Roman"/>
                <w:color w:val="000000"/>
              </w:rPr>
            </w:pPr>
            <w:r w:rsidRPr="00D97831">
              <w:t>UNDP</w:t>
            </w:r>
          </w:p>
        </w:tc>
      </w:tr>
      <w:tr w:rsidR="007C662C" w:rsidRPr="00913B19" w14:paraId="50200B84"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09C02432" w14:textId="77777777" w:rsidR="007C662C" w:rsidRPr="00913B19" w:rsidRDefault="007C662C" w:rsidP="007C662C">
            <w:pPr>
              <w:spacing w:after="0" w:line="240" w:lineRule="auto"/>
              <w:rPr>
                <w:rFonts w:eastAsia="Times New Roman" w:cs="Times New Roman"/>
              </w:rPr>
            </w:pPr>
            <w:r w:rsidRPr="00D97831">
              <w:t>Shant Dermegerditchian</w:t>
            </w:r>
          </w:p>
        </w:tc>
        <w:tc>
          <w:tcPr>
            <w:tcW w:w="3213" w:type="dxa"/>
            <w:tcBorders>
              <w:top w:val="nil"/>
              <w:left w:val="nil"/>
              <w:bottom w:val="single" w:sz="4" w:space="0" w:color="auto"/>
              <w:right w:val="single" w:sz="4" w:space="0" w:color="auto"/>
            </w:tcBorders>
            <w:shd w:val="clear" w:color="auto" w:fill="auto"/>
          </w:tcPr>
          <w:p w14:paraId="2B394BDC" w14:textId="77777777" w:rsidR="007C662C" w:rsidRPr="00913B19" w:rsidRDefault="007C662C" w:rsidP="007C662C">
            <w:pPr>
              <w:spacing w:after="0" w:line="240" w:lineRule="auto"/>
              <w:rPr>
                <w:rFonts w:eastAsia="Times New Roman" w:cs="Times New Roman"/>
              </w:rPr>
            </w:pPr>
            <w:r w:rsidRPr="00D97831">
              <w:t>UNHCR</w:t>
            </w:r>
          </w:p>
        </w:tc>
      </w:tr>
      <w:tr w:rsidR="007C662C" w:rsidRPr="00913B19" w14:paraId="01C0F94B"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7866A390" w14:textId="77777777" w:rsidR="007C662C" w:rsidRPr="00913B19" w:rsidRDefault="007C662C" w:rsidP="007C662C">
            <w:pPr>
              <w:spacing w:after="0" w:line="240" w:lineRule="auto"/>
              <w:rPr>
                <w:rFonts w:eastAsia="Times New Roman" w:cs="Times New Roman"/>
                <w:color w:val="000000"/>
              </w:rPr>
            </w:pPr>
            <w:r w:rsidRPr="00D97831">
              <w:t>Nabil Naccache</w:t>
            </w:r>
          </w:p>
        </w:tc>
        <w:tc>
          <w:tcPr>
            <w:tcW w:w="3213" w:type="dxa"/>
            <w:tcBorders>
              <w:top w:val="nil"/>
              <w:left w:val="nil"/>
              <w:bottom w:val="single" w:sz="4" w:space="0" w:color="auto"/>
              <w:right w:val="single" w:sz="4" w:space="0" w:color="auto"/>
            </w:tcBorders>
            <w:shd w:val="clear" w:color="auto" w:fill="auto"/>
          </w:tcPr>
          <w:p w14:paraId="149DB8A3" w14:textId="77777777" w:rsidR="007C662C" w:rsidRPr="00913B19" w:rsidRDefault="007C662C" w:rsidP="007C662C">
            <w:pPr>
              <w:spacing w:after="0" w:line="240" w:lineRule="auto"/>
              <w:rPr>
                <w:rFonts w:eastAsia="Times New Roman" w:cs="Times New Roman"/>
                <w:color w:val="000000"/>
              </w:rPr>
            </w:pPr>
            <w:r w:rsidRPr="00D97831">
              <w:t>UNICEF</w:t>
            </w:r>
          </w:p>
        </w:tc>
      </w:tr>
      <w:tr w:rsidR="007C662C" w:rsidRPr="00913B19" w14:paraId="0181F7B0"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63286EF0" w14:textId="77777777" w:rsidR="007C662C" w:rsidRPr="00913B19" w:rsidRDefault="007C662C" w:rsidP="007C662C">
            <w:pPr>
              <w:spacing w:after="0" w:line="240" w:lineRule="auto"/>
              <w:rPr>
                <w:rFonts w:eastAsia="Times New Roman" w:cs="Times New Roman"/>
                <w:color w:val="000000"/>
              </w:rPr>
            </w:pPr>
            <w:r w:rsidRPr="00D97831">
              <w:t>Ygor Scarcia</w:t>
            </w:r>
          </w:p>
        </w:tc>
        <w:tc>
          <w:tcPr>
            <w:tcW w:w="3213" w:type="dxa"/>
            <w:tcBorders>
              <w:top w:val="nil"/>
              <w:left w:val="nil"/>
              <w:bottom w:val="single" w:sz="4" w:space="0" w:color="auto"/>
              <w:right w:val="single" w:sz="4" w:space="0" w:color="auto"/>
            </w:tcBorders>
            <w:shd w:val="clear" w:color="auto" w:fill="auto"/>
            <w:noWrap/>
          </w:tcPr>
          <w:p w14:paraId="2134CBFA" w14:textId="77777777" w:rsidR="007C662C" w:rsidRPr="00913B19" w:rsidRDefault="007C662C" w:rsidP="007C662C">
            <w:pPr>
              <w:spacing w:after="0" w:line="240" w:lineRule="auto"/>
              <w:rPr>
                <w:rFonts w:eastAsia="Times New Roman" w:cs="Times New Roman"/>
              </w:rPr>
            </w:pPr>
            <w:r w:rsidRPr="00D97831">
              <w:t>UNIDO</w:t>
            </w:r>
          </w:p>
        </w:tc>
      </w:tr>
      <w:tr w:rsidR="007C662C" w:rsidRPr="00913B19" w14:paraId="2EDA5CA2"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7207C173" w14:textId="77777777" w:rsidR="007C662C" w:rsidRPr="00913B19" w:rsidRDefault="007C662C" w:rsidP="007C662C">
            <w:pPr>
              <w:spacing w:after="0" w:line="240" w:lineRule="auto"/>
              <w:rPr>
                <w:rFonts w:eastAsia="Times New Roman" w:cs="Times New Roman"/>
                <w:color w:val="000000"/>
              </w:rPr>
            </w:pPr>
            <w:r w:rsidRPr="00D97831">
              <w:t>Jose Jodar</w:t>
            </w:r>
          </w:p>
        </w:tc>
        <w:tc>
          <w:tcPr>
            <w:tcW w:w="3213" w:type="dxa"/>
            <w:tcBorders>
              <w:top w:val="nil"/>
              <w:left w:val="nil"/>
              <w:bottom w:val="single" w:sz="4" w:space="0" w:color="auto"/>
              <w:right w:val="single" w:sz="4" w:space="0" w:color="auto"/>
            </w:tcBorders>
            <w:shd w:val="clear" w:color="auto" w:fill="auto"/>
            <w:noWrap/>
          </w:tcPr>
          <w:p w14:paraId="2E95408E" w14:textId="77777777" w:rsidR="007C662C" w:rsidRPr="00913B19" w:rsidRDefault="007C662C" w:rsidP="007C662C">
            <w:pPr>
              <w:spacing w:after="0" w:line="240" w:lineRule="auto"/>
              <w:rPr>
                <w:rFonts w:eastAsia="Times New Roman" w:cs="Times New Roman"/>
              </w:rPr>
            </w:pPr>
            <w:r w:rsidRPr="00D97831">
              <w:t>ACF</w:t>
            </w:r>
          </w:p>
        </w:tc>
      </w:tr>
      <w:tr w:rsidR="007C662C" w:rsidRPr="00913B19" w14:paraId="72513DC0"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0A206C8D" w14:textId="77777777" w:rsidR="007C662C" w:rsidRPr="00913B19" w:rsidRDefault="007C662C" w:rsidP="007C662C">
            <w:pPr>
              <w:spacing w:after="0" w:line="240" w:lineRule="auto"/>
              <w:rPr>
                <w:rFonts w:eastAsia="Times New Roman" w:cs="Times New Roman"/>
                <w:color w:val="000000"/>
              </w:rPr>
            </w:pPr>
            <w:r w:rsidRPr="00D97831">
              <w:t>Alix Faddoul</w:t>
            </w:r>
          </w:p>
        </w:tc>
        <w:tc>
          <w:tcPr>
            <w:tcW w:w="3213" w:type="dxa"/>
            <w:tcBorders>
              <w:top w:val="nil"/>
              <w:left w:val="nil"/>
              <w:bottom w:val="single" w:sz="4" w:space="0" w:color="auto"/>
              <w:right w:val="single" w:sz="4" w:space="0" w:color="auto"/>
            </w:tcBorders>
            <w:shd w:val="clear" w:color="auto" w:fill="auto"/>
          </w:tcPr>
          <w:p w14:paraId="18F10B75" w14:textId="77777777" w:rsidR="007C662C" w:rsidRPr="00913B19" w:rsidRDefault="007C662C" w:rsidP="007C662C">
            <w:pPr>
              <w:spacing w:after="0" w:line="240" w:lineRule="auto"/>
              <w:rPr>
                <w:rFonts w:eastAsia="Times New Roman" w:cs="Times New Roman"/>
              </w:rPr>
            </w:pPr>
            <w:r w:rsidRPr="00D97831">
              <w:t>AFD</w:t>
            </w:r>
          </w:p>
        </w:tc>
      </w:tr>
      <w:tr w:rsidR="007C662C" w:rsidRPr="00913B19" w14:paraId="62C2F1E0"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31BADC12" w14:textId="77777777" w:rsidR="007C662C" w:rsidRPr="00913B19" w:rsidRDefault="007C662C" w:rsidP="007C662C">
            <w:pPr>
              <w:spacing w:after="0" w:line="240" w:lineRule="auto"/>
              <w:rPr>
                <w:rFonts w:eastAsia="Times New Roman" w:cs="Times New Roman"/>
                <w:color w:val="000000"/>
              </w:rPr>
            </w:pPr>
            <w:r w:rsidRPr="00D97831">
              <w:t xml:space="preserve">Matteo Pasquini </w:t>
            </w:r>
          </w:p>
        </w:tc>
        <w:tc>
          <w:tcPr>
            <w:tcW w:w="3213" w:type="dxa"/>
            <w:tcBorders>
              <w:top w:val="nil"/>
              <w:left w:val="nil"/>
              <w:bottom w:val="single" w:sz="4" w:space="0" w:color="auto"/>
              <w:right w:val="single" w:sz="4" w:space="0" w:color="auto"/>
            </w:tcBorders>
            <w:shd w:val="clear" w:color="auto" w:fill="auto"/>
          </w:tcPr>
          <w:p w14:paraId="689978FA" w14:textId="77777777" w:rsidR="007C662C" w:rsidRPr="00913B19" w:rsidRDefault="007C662C" w:rsidP="007C662C">
            <w:pPr>
              <w:spacing w:after="0" w:line="240" w:lineRule="auto"/>
              <w:rPr>
                <w:rFonts w:eastAsia="Times New Roman" w:cs="Times New Roman"/>
                <w:color w:val="000000"/>
              </w:rPr>
            </w:pPr>
            <w:r w:rsidRPr="00D97831">
              <w:t>Armadilla</w:t>
            </w:r>
          </w:p>
        </w:tc>
      </w:tr>
      <w:tr w:rsidR="007C662C" w:rsidRPr="00913B19" w14:paraId="4EB557D7"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6BC5FD28" w14:textId="77777777" w:rsidR="007C662C" w:rsidRPr="00913B19" w:rsidRDefault="007C662C" w:rsidP="007C662C">
            <w:pPr>
              <w:spacing w:after="0" w:line="240" w:lineRule="auto"/>
              <w:rPr>
                <w:rFonts w:eastAsia="Times New Roman" w:cs="Times New Roman"/>
                <w:color w:val="000000"/>
              </w:rPr>
            </w:pPr>
            <w:r w:rsidRPr="00D97831">
              <w:t>Olivia Falkowitz</w:t>
            </w:r>
          </w:p>
        </w:tc>
        <w:tc>
          <w:tcPr>
            <w:tcW w:w="3213" w:type="dxa"/>
            <w:tcBorders>
              <w:top w:val="nil"/>
              <w:left w:val="nil"/>
              <w:bottom w:val="single" w:sz="4" w:space="0" w:color="auto"/>
              <w:right w:val="single" w:sz="4" w:space="0" w:color="auto"/>
            </w:tcBorders>
            <w:shd w:val="clear" w:color="auto" w:fill="auto"/>
          </w:tcPr>
          <w:p w14:paraId="258DDF1E" w14:textId="77777777" w:rsidR="007C662C" w:rsidRPr="00913B19" w:rsidRDefault="007C662C" w:rsidP="007C662C">
            <w:pPr>
              <w:spacing w:after="0" w:line="240" w:lineRule="auto"/>
              <w:rPr>
                <w:rFonts w:eastAsia="Times New Roman" w:cs="Times New Roman"/>
                <w:color w:val="000000"/>
              </w:rPr>
            </w:pPr>
            <w:r w:rsidRPr="00D97831">
              <w:t>AVSI</w:t>
            </w:r>
          </w:p>
        </w:tc>
      </w:tr>
      <w:tr w:rsidR="007C662C" w:rsidRPr="00913B19" w14:paraId="5CAA63BF"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1DF7BA0F" w14:textId="77777777" w:rsidR="007C662C" w:rsidRPr="00913B19" w:rsidRDefault="007C662C" w:rsidP="007C662C">
            <w:pPr>
              <w:spacing w:after="0" w:line="240" w:lineRule="auto"/>
              <w:rPr>
                <w:rFonts w:eastAsia="Times New Roman" w:cs="Times New Roman"/>
                <w:color w:val="000000"/>
              </w:rPr>
            </w:pPr>
            <w:r w:rsidRPr="00D97831">
              <w:t>Faten Adada</w:t>
            </w:r>
          </w:p>
        </w:tc>
        <w:tc>
          <w:tcPr>
            <w:tcW w:w="3213" w:type="dxa"/>
            <w:tcBorders>
              <w:top w:val="nil"/>
              <w:left w:val="nil"/>
              <w:bottom w:val="single" w:sz="4" w:space="0" w:color="auto"/>
              <w:right w:val="single" w:sz="4" w:space="0" w:color="auto"/>
            </w:tcBorders>
            <w:shd w:val="clear" w:color="auto" w:fill="auto"/>
          </w:tcPr>
          <w:p w14:paraId="43A99AF4" w14:textId="77777777" w:rsidR="007C662C" w:rsidRPr="00913B19" w:rsidRDefault="007C662C" w:rsidP="007C662C">
            <w:pPr>
              <w:spacing w:after="0" w:line="240" w:lineRule="auto"/>
              <w:rPr>
                <w:rFonts w:eastAsia="Times New Roman" w:cs="Times New Roman"/>
              </w:rPr>
            </w:pPr>
            <w:r w:rsidRPr="00D97831">
              <w:t>FAO</w:t>
            </w:r>
          </w:p>
        </w:tc>
      </w:tr>
      <w:tr w:rsidR="007C662C" w:rsidRPr="00913B19" w14:paraId="7B0C85AB"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0FC17FD0" w14:textId="77777777" w:rsidR="007C662C" w:rsidRPr="00913B19" w:rsidRDefault="007C662C" w:rsidP="007C662C">
            <w:pPr>
              <w:spacing w:after="0" w:line="240" w:lineRule="auto"/>
              <w:rPr>
                <w:rFonts w:eastAsia="Times New Roman" w:cs="Times New Roman"/>
              </w:rPr>
            </w:pPr>
            <w:r w:rsidRPr="00D97831">
              <w:t>Ines Bartolomae</w:t>
            </w:r>
          </w:p>
        </w:tc>
        <w:tc>
          <w:tcPr>
            <w:tcW w:w="3213" w:type="dxa"/>
            <w:tcBorders>
              <w:top w:val="nil"/>
              <w:left w:val="nil"/>
              <w:bottom w:val="single" w:sz="4" w:space="0" w:color="auto"/>
              <w:right w:val="single" w:sz="4" w:space="0" w:color="auto"/>
            </w:tcBorders>
            <w:shd w:val="clear" w:color="auto" w:fill="auto"/>
          </w:tcPr>
          <w:p w14:paraId="0D5117D9" w14:textId="77777777" w:rsidR="007C662C" w:rsidRPr="00913B19" w:rsidRDefault="007C662C" w:rsidP="007C662C">
            <w:pPr>
              <w:spacing w:after="0" w:line="240" w:lineRule="auto"/>
              <w:rPr>
                <w:rFonts w:eastAsia="Times New Roman" w:cs="Times New Roman"/>
              </w:rPr>
            </w:pPr>
            <w:r w:rsidRPr="00D97831">
              <w:t>ForumZFD</w:t>
            </w:r>
          </w:p>
        </w:tc>
      </w:tr>
      <w:tr w:rsidR="007C662C" w:rsidRPr="00913B19" w14:paraId="565DCF3D"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2A70E6E9" w14:textId="77777777" w:rsidR="007C662C" w:rsidRPr="00913B19" w:rsidRDefault="007C662C" w:rsidP="007C662C">
            <w:pPr>
              <w:spacing w:after="0" w:line="240" w:lineRule="auto"/>
              <w:rPr>
                <w:rFonts w:eastAsia="Times New Roman" w:cs="Times New Roman"/>
                <w:color w:val="000000"/>
              </w:rPr>
            </w:pPr>
            <w:r w:rsidRPr="00D97831">
              <w:t>Afsana Rezaie</w:t>
            </w:r>
          </w:p>
        </w:tc>
        <w:tc>
          <w:tcPr>
            <w:tcW w:w="3213" w:type="dxa"/>
            <w:tcBorders>
              <w:top w:val="nil"/>
              <w:left w:val="nil"/>
              <w:bottom w:val="single" w:sz="4" w:space="0" w:color="auto"/>
              <w:right w:val="single" w:sz="4" w:space="0" w:color="auto"/>
            </w:tcBorders>
            <w:shd w:val="clear" w:color="auto" w:fill="auto"/>
          </w:tcPr>
          <w:p w14:paraId="485740CD" w14:textId="77777777" w:rsidR="007C662C" w:rsidRPr="00913B19" w:rsidRDefault="007C662C" w:rsidP="007C662C">
            <w:pPr>
              <w:spacing w:after="0" w:line="240" w:lineRule="auto"/>
              <w:rPr>
                <w:rFonts w:eastAsia="Times New Roman" w:cs="Times New Roman"/>
                <w:color w:val="000000"/>
              </w:rPr>
            </w:pPr>
            <w:r w:rsidRPr="00D97831">
              <w:t>GIZ</w:t>
            </w:r>
          </w:p>
        </w:tc>
      </w:tr>
      <w:tr w:rsidR="007C662C" w:rsidRPr="00913B19" w14:paraId="6307FED9"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67E43E09" w14:textId="77777777" w:rsidR="007C662C" w:rsidRPr="00913B19" w:rsidRDefault="007C662C" w:rsidP="007C662C">
            <w:pPr>
              <w:spacing w:after="0" w:line="240" w:lineRule="auto"/>
              <w:rPr>
                <w:rFonts w:eastAsia="Times New Roman" w:cs="Times New Roman"/>
                <w:color w:val="000000"/>
              </w:rPr>
            </w:pPr>
            <w:r w:rsidRPr="00D97831">
              <w:t>Olivia Niehenke</w:t>
            </w:r>
          </w:p>
        </w:tc>
        <w:tc>
          <w:tcPr>
            <w:tcW w:w="3213" w:type="dxa"/>
            <w:tcBorders>
              <w:top w:val="nil"/>
              <w:left w:val="nil"/>
              <w:bottom w:val="single" w:sz="4" w:space="0" w:color="auto"/>
              <w:right w:val="single" w:sz="4" w:space="0" w:color="auto"/>
            </w:tcBorders>
            <w:shd w:val="clear" w:color="auto" w:fill="auto"/>
            <w:noWrap/>
          </w:tcPr>
          <w:p w14:paraId="3A2CC82B" w14:textId="77777777" w:rsidR="007C662C" w:rsidRPr="00913B19" w:rsidRDefault="007C662C" w:rsidP="007C662C">
            <w:pPr>
              <w:spacing w:after="0" w:line="240" w:lineRule="auto"/>
              <w:rPr>
                <w:rFonts w:eastAsia="Times New Roman" w:cs="Times New Roman"/>
                <w:color w:val="000000"/>
              </w:rPr>
            </w:pPr>
            <w:r w:rsidRPr="00D97831">
              <w:t>GIZ</w:t>
            </w:r>
          </w:p>
        </w:tc>
      </w:tr>
      <w:tr w:rsidR="007C662C" w:rsidRPr="00913B19" w14:paraId="231ACBBA"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44C8B3E2" w14:textId="77777777" w:rsidR="007C662C" w:rsidRPr="00913B19" w:rsidRDefault="007C662C" w:rsidP="007C662C">
            <w:pPr>
              <w:spacing w:after="0" w:line="240" w:lineRule="auto"/>
              <w:rPr>
                <w:rFonts w:eastAsia="Times New Roman" w:cs="Times New Roman"/>
              </w:rPr>
            </w:pPr>
            <w:r w:rsidRPr="00D97831">
              <w:t>Samir Skaf</w:t>
            </w:r>
          </w:p>
        </w:tc>
        <w:tc>
          <w:tcPr>
            <w:tcW w:w="3213" w:type="dxa"/>
            <w:tcBorders>
              <w:top w:val="nil"/>
              <w:left w:val="nil"/>
              <w:bottom w:val="single" w:sz="4" w:space="0" w:color="auto"/>
              <w:right w:val="single" w:sz="4" w:space="0" w:color="auto"/>
            </w:tcBorders>
            <w:shd w:val="clear" w:color="auto" w:fill="auto"/>
          </w:tcPr>
          <w:p w14:paraId="62A9B1E7" w14:textId="77777777" w:rsidR="007C662C" w:rsidRPr="00913B19" w:rsidRDefault="007C662C" w:rsidP="007C662C">
            <w:pPr>
              <w:spacing w:after="0" w:line="240" w:lineRule="auto"/>
              <w:rPr>
                <w:rFonts w:eastAsia="Times New Roman" w:cs="Times New Roman"/>
              </w:rPr>
            </w:pPr>
            <w:r w:rsidRPr="00D97831">
              <w:t>Green Globe</w:t>
            </w:r>
          </w:p>
        </w:tc>
      </w:tr>
      <w:tr w:rsidR="007C662C" w:rsidRPr="00913B19" w14:paraId="6609C63F"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56066C1F" w14:textId="77777777" w:rsidR="007C662C" w:rsidRPr="00913B19" w:rsidRDefault="007C662C" w:rsidP="007C662C">
            <w:pPr>
              <w:spacing w:after="0" w:line="240" w:lineRule="auto"/>
              <w:rPr>
                <w:rFonts w:eastAsia="Times New Roman" w:cs="Times New Roman"/>
                <w:color w:val="000000"/>
              </w:rPr>
            </w:pPr>
            <w:r w:rsidRPr="00D97831">
              <w:t>Annabella Skof</w:t>
            </w:r>
          </w:p>
        </w:tc>
        <w:tc>
          <w:tcPr>
            <w:tcW w:w="3213" w:type="dxa"/>
            <w:tcBorders>
              <w:top w:val="nil"/>
              <w:left w:val="nil"/>
              <w:bottom w:val="single" w:sz="4" w:space="0" w:color="auto"/>
              <w:right w:val="single" w:sz="4" w:space="0" w:color="auto"/>
            </w:tcBorders>
            <w:shd w:val="clear" w:color="auto" w:fill="auto"/>
            <w:noWrap/>
          </w:tcPr>
          <w:p w14:paraId="4F6EBB06" w14:textId="77777777" w:rsidR="007C662C" w:rsidRPr="00913B19" w:rsidRDefault="007C662C" w:rsidP="007C662C">
            <w:pPr>
              <w:spacing w:after="0" w:line="240" w:lineRule="auto"/>
              <w:rPr>
                <w:rFonts w:eastAsia="Times New Roman" w:cs="Times New Roman"/>
                <w:color w:val="000000"/>
              </w:rPr>
            </w:pPr>
            <w:r w:rsidRPr="00D97831">
              <w:t>ILO</w:t>
            </w:r>
          </w:p>
        </w:tc>
      </w:tr>
      <w:tr w:rsidR="007C662C" w:rsidRPr="00913B19" w14:paraId="60A1AD8E"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20073C66" w14:textId="77777777" w:rsidR="007C662C" w:rsidRPr="00913B19" w:rsidRDefault="007C662C" w:rsidP="007C662C">
            <w:pPr>
              <w:spacing w:after="0" w:line="240" w:lineRule="auto"/>
              <w:rPr>
                <w:rFonts w:eastAsia="Times New Roman" w:cs="Times New Roman"/>
                <w:color w:val="000000"/>
              </w:rPr>
            </w:pPr>
            <w:r w:rsidRPr="00D97831">
              <w:t xml:space="preserve">Rafif Berro </w:t>
            </w:r>
          </w:p>
        </w:tc>
        <w:tc>
          <w:tcPr>
            <w:tcW w:w="3213" w:type="dxa"/>
            <w:tcBorders>
              <w:top w:val="nil"/>
              <w:left w:val="nil"/>
              <w:bottom w:val="single" w:sz="4" w:space="0" w:color="auto"/>
              <w:right w:val="single" w:sz="4" w:space="0" w:color="auto"/>
            </w:tcBorders>
            <w:shd w:val="clear" w:color="auto" w:fill="auto"/>
            <w:noWrap/>
          </w:tcPr>
          <w:p w14:paraId="50A4E2E8" w14:textId="77777777" w:rsidR="007C662C" w:rsidRPr="00913B19" w:rsidRDefault="007C662C" w:rsidP="007C662C">
            <w:pPr>
              <w:spacing w:after="0" w:line="240" w:lineRule="auto"/>
              <w:rPr>
                <w:rFonts w:eastAsia="Times New Roman" w:cs="Times New Roman"/>
                <w:color w:val="000000"/>
              </w:rPr>
            </w:pPr>
            <w:r w:rsidRPr="00D97831">
              <w:t>MOET</w:t>
            </w:r>
          </w:p>
        </w:tc>
      </w:tr>
      <w:tr w:rsidR="007C662C" w:rsidRPr="00913B19" w14:paraId="75B2DF9D"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358C012B" w14:textId="77777777" w:rsidR="007C662C" w:rsidRPr="00913B19" w:rsidRDefault="007C662C" w:rsidP="007C662C">
            <w:pPr>
              <w:spacing w:after="0" w:line="240" w:lineRule="auto"/>
              <w:rPr>
                <w:rFonts w:eastAsia="Times New Roman" w:cs="Times New Roman"/>
                <w:color w:val="000000"/>
              </w:rPr>
            </w:pPr>
            <w:r w:rsidRPr="00D97831">
              <w:t>Tarek Matar</w:t>
            </w:r>
          </w:p>
        </w:tc>
        <w:tc>
          <w:tcPr>
            <w:tcW w:w="3213" w:type="dxa"/>
            <w:tcBorders>
              <w:top w:val="nil"/>
              <w:left w:val="nil"/>
              <w:bottom w:val="single" w:sz="4" w:space="0" w:color="auto"/>
              <w:right w:val="single" w:sz="4" w:space="0" w:color="auto"/>
            </w:tcBorders>
            <w:shd w:val="clear" w:color="auto" w:fill="auto"/>
            <w:noWrap/>
          </w:tcPr>
          <w:p w14:paraId="5715ADA1" w14:textId="77777777" w:rsidR="007C662C" w:rsidRPr="00913B19" w:rsidRDefault="007C662C" w:rsidP="007C662C">
            <w:pPr>
              <w:spacing w:after="0" w:line="240" w:lineRule="auto"/>
              <w:rPr>
                <w:rFonts w:eastAsia="Times New Roman" w:cs="Times New Roman"/>
                <w:color w:val="000000"/>
              </w:rPr>
            </w:pPr>
            <w:r w:rsidRPr="00D97831">
              <w:t>Neopreneur</w:t>
            </w:r>
          </w:p>
        </w:tc>
      </w:tr>
      <w:tr w:rsidR="007C662C" w:rsidRPr="00913B19" w14:paraId="12EA1D3D"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6A3979FA" w14:textId="77777777" w:rsidR="007C662C" w:rsidRPr="00913B19" w:rsidRDefault="007C662C" w:rsidP="007C662C">
            <w:pPr>
              <w:spacing w:after="0" w:line="240" w:lineRule="auto"/>
              <w:rPr>
                <w:rFonts w:eastAsia="Times New Roman" w:cs="Times New Roman"/>
                <w:color w:val="000000"/>
              </w:rPr>
            </w:pPr>
            <w:r w:rsidRPr="00D97831">
              <w:t>Omar Kabboul</w:t>
            </w:r>
          </w:p>
        </w:tc>
        <w:tc>
          <w:tcPr>
            <w:tcW w:w="3213" w:type="dxa"/>
            <w:tcBorders>
              <w:top w:val="nil"/>
              <w:left w:val="nil"/>
              <w:bottom w:val="single" w:sz="4" w:space="0" w:color="auto"/>
              <w:right w:val="single" w:sz="4" w:space="0" w:color="auto"/>
            </w:tcBorders>
            <w:shd w:val="clear" w:color="auto" w:fill="auto"/>
          </w:tcPr>
          <w:p w14:paraId="3A09540C" w14:textId="77777777" w:rsidR="007C662C" w:rsidRPr="00913B19" w:rsidRDefault="007C662C" w:rsidP="007C662C">
            <w:pPr>
              <w:spacing w:after="0" w:line="240" w:lineRule="auto"/>
              <w:rPr>
                <w:rFonts w:eastAsia="Times New Roman" w:cs="Times New Roman"/>
                <w:color w:val="000000"/>
              </w:rPr>
            </w:pPr>
            <w:r w:rsidRPr="00D97831">
              <w:t>OXFAM</w:t>
            </w:r>
          </w:p>
        </w:tc>
      </w:tr>
      <w:tr w:rsidR="007C662C" w:rsidRPr="00913B19" w14:paraId="172EB385"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3A706E93" w14:textId="77777777" w:rsidR="007C662C" w:rsidRPr="00913B19" w:rsidRDefault="007C662C" w:rsidP="007C662C">
            <w:pPr>
              <w:spacing w:after="0" w:line="240" w:lineRule="auto"/>
              <w:rPr>
                <w:rFonts w:eastAsia="Times New Roman" w:cs="Times New Roman"/>
                <w:color w:val="000000"/>
              </w:rPr>
            </w:pPr>
            <w:r w:rsidRPr="00D97831">
              <w:t>Ritz Aleixo</w:t>
            </w:r>
          </w:p>
        </w:tc>
        <w:tc>
          <w:tcPr>
            <w:tcW w:w="3213" w:type="dxa"/>
            <w:tcBorders>
              <w:top w:val="nil"/>
              <w:left w:val="nil"/>
              <w:bottom w:val="single" w:sz="4" w:space="0" w:color="auto"/>
              <w:right w:val="single" w:sz="4" w:space="0" w:color="auto"/>
            </w:tcBorders>
            <w:shd w:val="clear" w:color="auto" w:fill="auto"/>
          </w:tcPr>
          <w:p w14:paraId="064EC6D6" w14:textId="77777777" w:rsidR="007C662C" w:rsidRPr="00913B19" w:rsidRDefault="007C662C" w:rsidP="007C662C">
            <w:pPr>
              <w:spacing w:after="0" w:line="240" w:lineRule="auto"/>
              <w:rPr>
                <w:rFonts w:eastAsia="Times New Roman" w:cs="Times New Roman"/>
                <w:color w:val="000000"/>
              </w:rPr>
            </w:pPr>
            <w:r w:rsidRPr="00D97831">
              <w:t>PU - AMI</w:t>
            </w:r>
          </w:p>
        </w:tc>
      </w:tr>
      <w:tr w:rsidR="007C662C" w:rsidRPr="00913B19" w14:paraId="2A73BC95"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75A9BC7F" w14:textId="77777777" w:rsidR="007C662C" w:rsidRPr="00D97831" w:rsidRDefault="007C662C" w:rsidP="007C662C">
            <w:pPr>
              <w:spacing w:after="0" w:line="240" w:lineRule="auto"/>
            </w:pPr>
            <w:r w:rsidRPr="00725880">
              <w:t>Nicole Fortin</w:t>
            </w:r>
          </w:p>
        </w:tc>
        <w:tc>
          <w:tcPr>
            <w:tcW w:w="3213" w:type="dxa"/>
            <w:tcBorders>
              <w:top w:val="nil"/>
              <w:left w:val="nil"/>
              <w:bottom w:val="single" w:sz="4" w:space="0" w:color="auto"/>
              <w:right w:val="single" w:sz="4" w:space="0" w:color="auto"/>
            </w:tcBorders>
            <w:shd w:val="clear" w:color="auto" w:fill="auto"/>
          </w:tcPr>
          <w:p w14:paraId="0BB14369" w14:textId="77777777" w:rsidR="007C662C" w:rsidRPr="00D97831" w:rsidRDefault="007C662C" w:rsidP="007C662C">
            <w:pPr>
              <w:spacing w:after="0" w:line="240" w:lineRule="auto"/>
            </w:pPr>
            <w:r w:rsidRPr="00725880">
              <w:t>RAHAO / Relief - Dar Al Fatwa</w:t>
            </w:r>
          </w:p>
        </w:tc>
      </w:tr>
      <w:tr w:rsidR="007C662C" w:rsidRPr="00913B19" w14:paraId="0CB7598A"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351664C4" w14:textId="77777777" w:rsidR="007C662C" w:rsidRPr="00D97831" w:rsidRDefault="007C662C" w:rsidP="007C662C">
            <w:pPr>
              <w:spacing w:after="0" w:line="240" w:lineRule="auto"/>
            </w:pPr>
            <w:r w:rsidRPr="00725880">
              <w:t>Amira Sghaier</w:t>
            </w:r>
          </w:p>
        </w:tc>
        <w:tc>
          <w:tcPr>
            <w:tcW w:w="3213" w:type="dxa"/>
            <w:tcBorders>
              <w:top w:val="nil"/>
              <w:left w:val="nil"/>
              <w:bottom w:val="single" w:sz="4" w:space="0" w:color="auto"/>
              <w:right w:val="single" w:sz="4" w:space="0" w:color="auto"/>
            </w:tcBorders>
            <w:shd w:val="clear" w:color="auto" w:fill="auto"/>
          </w:tcPr>
          <w:p w14:paraId="3724755E" w14:textId="77777777" w:rsidR="007C662C" w:rsidRPr="00D97831" w:rsidRDefault="007C662C" w:rsidP="007C662C">
            <w:pPr>
              <w:spacing w:after="0" w:line="240" w:lineRule="auto"/>
            </w:pPr>
            <w:r w:rsidRPr="00725880">
              <w:t>Ricerca e Cooperazione</w:t>
            </w:r>
          </w:p>
        </w:tc>
      </w:tr>
      <w:tr w:rsidR="007C662C" w:rsidRPr="00913B19" w14:paraId="5A410913"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70F2B40F" w14:textId="77777777" w:rsidR="007C662C" w:rsidRPr="00D97831" w:rsidRDefault="007C662C" w:rsidP="007C662C">
            <w:pPr>
              <w:spacing w:after="0" w:line="240" w:lineRule="auto"/>
            </w:pPr>
            <w:r w:rsidRPr="00725880">
              <w:t>Janine Ayoub</w:t>
            </w:r>
          </w:p>
        </w:tc>
        <w:tc>
          <w:tcPr>
            <w:tcW w:w="3213" w:type="dxa"/>
            <w:tcBorders>
              <w:top w:val="nil"/>
              <w:left w:val="nil"/>
              <w:bottom w:val="single" w:sz="4" w:space="0" w:color="auto"/>
              <w:right w:val="single" w:sz="4" w:space="0" w:color="auto"/>
            </w:tcBorders>
            <w:shd w:val="clear" w:color="auto" w:fill="auto"/>
          </w:tcPr>
          <w:p w14:paraId="29F294BE" w14:textId="77777777" w:rsidR="007C662C" w:rsidRPr="00D97831" w:rsidRDefault="007C662C" w:rsidP="007C662C">
            <w:pPr>
              <w:spacing w:after="0" w:line="240" w:lineRule="auto"/>
            </w:pPr>
            <w:r w:rsidRPr="00725880">
              <w:t>Right to Play</w:t>
            </w:r>
          </w:p>
        </w:tc>
      </w:tr>
      <w:tr w:rsidR="007C662C" w:rsidRPr="00913B19" w14:paraId="489CB09B"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0C0605C2" w14:textId="77777777" w:rsidR="007C662C" w:rsidRPr="00D97831" w:rsidRDefault="007C662C" w:rsidP="007C662C">
            <w:pPr>
              <w:spacing w:after="0" w:line="240" w:lineRule="auto"/>
            </w:pPr>
            <w:r w:rsidRPr="00725880">
              <w:lastRenderedPageBreak/>
              <w:t>Tamara Ghandour</w:t>
            </w:r>
          </w:p>
        </w:tc>
        <w:tc>
          <w:tcPr>
            <w:tcW w:w="3213" w:type="dxa"/>
            <w:tcBorders>
              <w:top w:val="nil"/>
              <w:left w:val="nil"/>
              <w:bottom w:val="single" w:sz="4" w:space="0" w:color="auto"/>
              <w:right w:val="single" w:sz="4" w:space="0" w:color="auto"/>
            </w:tcBorders>
            <w:shd w:val="clear" w:color="auto" w:fill="auto"/>
          </w:tcPr>
          <w:p w14:paraId="5E178D83" w14:textId="77777777" w:rsidR="007C662C" w:rsidRPr="00D97831" w:rsidRDefault="007C662C" w:rsidP="007C662C">
            <w:pPr>
              <w:spacing w:after="0" w:line="240" w:lineRule="auto"/>
            </w:pPr>
            <w:r w:rsidRPr="00725880">
              <w:t>Sawa for development and aid</w:t>
            </w:r>
          </w:p>
        </w:tc>
      </w:tr>
      <w:tr w:rsidR="007C662C" w:rsidRPr="00913B19" w14:paraId="64A8B768"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3E30183B" w14:textId="77777777" w:rsidR="007C662C" w:rsidRPr="00D97831" w:rsidRDefault="007C662C" w:rsidP="007C662C">
            <w:pPr>
              <w:spacing w:after="0" w:line="240" w:lineRule="auto"/>
            </w:pPr>
            <w:r w:rsidRPr="00725880">
              <w:t>Maya Obeid</w:t>
            </w:r>
          </w:p>
        </w:tc>
        <w:tc>
          <w:tcPr>
            <w:tcW w:w="3213" w:type="dxa"/>
            <w:tcBorders>
              <w:top w:val="nil"/>
              <w:left w:val="nil"/>
              <w:bottom w:val="single" w:sz="4" w:space="0" w:color="auto"/>
              <w:right w:val="single" w:sz="4" w:space="0" w:color="auto"/>
            </w:tcBorders>
            <w:shd w:val="clear" w:color="auto" w:fill="auto"/>
          </w:tcPr>
          <w:p w14:paraId="561E54D1" w14:textId="77777777" w:rsidR="007C662C" w:rsidRPr="00D97831" w:rsidRDefault="007C662C" w:rsidP="007C662C">
            <w:pPr>
              <w:spacing w:after="0" w:line="240" w:lineRule="auto"/>
            </w:pPr>
            <w:r w:rsidRPr="00725880">
              <w:t>SIF</w:t>
            </w:r>
          </w:p>
        </w:tc>
      </w:tr>
      <w:tr w:rsidR="007C662C" w:rsidRPr="00913B19" w14:paraId="75BDBF1C"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3790F6AF" w14:textId="77777777" w:rsidR="007C662C" w:rsidRPr="00D97831" w:rsidRDefault="007C662C" w:rsidP="007C662C">
            <w:pPr>
              <w:spacing w:after="0" w:line="240" w:lineRule="auto"/>
            </w:pPr>
            <w:r w:rsidRPr="00725880">
              <w:t>Anita Sorrentini</w:t>
            </w:r>
          </w:p>
        </w:tc>
        <w:tc>
          <w:tcPr>
            <w:tcW w:w="3213" w:type="dxa"/>
            <w:tcBorders>
              <w:top w:val="nil"/>
              <w:left w:val="nil"/>
              <w:bottom w:val="single" w:sz="4" w:space="0" w:color="auto"/>
              <w:right w:val="single" w:sz="4" w:space="0" w:color="auto"/>
            </w:tcBorders>
            <w:shd w:val="clear" w:color="auto" w:fill="auto"/>
          </w:tcPr>
          <w:p w14:paraId="4F54729D" w14:textId="77777777" w:rsidR="007C662C" w:rsidRPr="00D97831" w:rsidRDefault="007C662C" w:rsidP="007C662C">
            <w:pPr>
              <w:spacing w:after="0" w:line="240" w:lineRule="auto"/>
            </w:pPr>
            <w:r w:rsidRPr="00725880">
              <w:t>Sonbola</w:t>
            </w:r>
          </w:p>
        </w:tc>
      </w:tr>
      <w:tr w:rsidR="007C662C" w:rsidRPr="00913B19" w14:paraId="1A36E204"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0B59795B" w14:textId="77777777" w:rsidR="007C662C" w:rsidRPr="00D97831" w:rsidRDefault="007C662C" w:rsidP="007C662C">
            <w:pPr>
              <w:spacing w:after="0" w:line="240" w:lineRule="auto"/>
            </w:pPr>
            <w:r w:rsidRPr="00725880">
              <w:t>Dalia Sbeih</w:t>
            </w:r>
          </w:p>
        </w:tc>
        <w:tc>
          <w:tcPr>
            <w:tcW w:w="3213" w:type="dxa"/>
            <w:tcBorders>
              <w:top w:val="nil"/>
              <w:left w:val="nil"/>
              <w:bottom w:val="single" w:sz="4" w:space="0" w:color="auto"/>
              <w:right w:val="single" w:sz="4" w:space="0" w:color="auto"/>
            </w:tcBorders>
            <w:shd w:val="clear" w:color="auto" w:fill="auto"/>
          </w:tcPr>
          <w:p w14:paraId="029145FE" w14:textId="77777777" w:rsidR="007C662C" w:rsidRPr="00D97831" w:rsidRDefault="007C662C" w:rsidP="007C662C">
            <w:pPr>
              <w:spacing w:after="0" w:line="240" w:lineRule="auto"/>
            </w:pPr>
            <w:r w:rsidRPr="00725880">
              <w:t>Solidarites International</w:t>
            </w:r>
          </w:p>
        </w:tc>
      </w:tr>
      <w:tr w:rsidR="007C662C" w:rsidRPr="00913B19" w14:paraId="54EB4F89"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46896489" w14:textId="77777777" w:rsidR="007C662C" w:rsidRPr="00D97831" w:rsidRDefault="007C662C" w:rsidP="007C662C">
            <w:pPr>
              <w:spacing w:after="0" w:line="240" w:lineRule="auto"/>
            </w:pPr>
            <w:r w:rsidRPr="00725880">
              <w:t>Marco Tinchelli</w:t>
            </w:r>
          </w:p>
        </w:tc>
        <w:tc>
          <w:tcPr>
            <w:tcW w:w="3213" w:type="dxa"/>
            <w:tcBorders>
              <w:top w:val="nil"/>
              <w:left w:val="nil"/>
              <w:bottom w:val="single" w:sz="4" w:space="0" w:color="auto"/>
              <w:right w:val="single" w:sz="4" w:space="0" w:color="auto"/>
            </w:tcBorders>
            <w:shd w:val="clear" w:color="auto" w:fill="auto"/>
          </w:tcPr>
          <w:p w14:paraId="1FE2A547" w14:textId="77777777" w:rsidR="007C662C" w:rsidRPr="00D97831" w:rsidRDefault="007C662C" w:rsidP="007C662C">
            <w:pPr>
              <w:spacing w:after="0" w:line="240" w:lineRule="auto"/>
            </w:pPr>
            <w:r w:rsidRPr="00725880">
              <w:t>TdH Italy</w:t>
            </w:r>
          </w:p>
        </w:tc>
      </w:tr>
      <w:tr w:rsidR="007C662C" w:rsidRPr="00913B19" w14:paraId="5C04F09D"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62572431" w14:textId="77777777" w:rsidR="007C662C" w:rsidRPr="00D97831" w:rsidRDefault="007C662C" w:rsidP="007C662C">
            <w:pPr>
              <w:spacing w:after="0" w:line="240" w:lineRule="auto"/>
            </w:pPr>
            <w:r w:rsidRPr="00725880">
              <w:t>Revel Bastien</w:t>
            </w:r>
          </w:p>
        </w:tc>
        <w:tc>
          <w:tcPr>
            <w:tcW w:w="3213" w:type="dxa"/>
            <w:tcBorders>
              <w:top w:val="nil"/>
              <w:left w:val="nil"/>
              <w:bottom w:val="single" w:sz="4" w:space="0" w:color="auto"/>
              <w:right w:val="single" w:sz="4" w:space="0" w:color="auto"/>
            </w:tcBorders>
            <w:shd w:val="clear" w:color="auto" w:fill="auto"/>
          </w:tcPr>
          <w:p w14:paraId="44145B72" w14:textId="77777777" w:rsidR="007C662C" w:rsidRPr="00D97831" w:rsidRDefault="007C662C" w:rsidP="007C662C">
            <w:pPr>
              <w:spacing w:after="0" w:line="240" w:lineRule="auto"/>
            </w:pPr>
            <w:r w:rsidRPr="00725880">
              <w:t>UNDP</w:t>
            </w:r>
          </w:p>
        </w:tc>
      </w:tr>
      <w:tr w:rsidR="007C662C" w:rsidRPr="00913B19" w14:paraId="4C3AF5F7"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448FACD3" w14:textId="77777777" w:rsidR="007C662C" w:rsidRPr="00D97831" w:rsidRDefault="007C662C" w:rsidP="007C662C">
            <w:pPr>
              <w:spacing w:after="0" w:line="240" w:lineRule="auto"/>
            </w:pPr>
            <w:r w:rsidRPr="00725880">
              <w:t>Noemie Lanternier</w:t>
            </w:r>
          </w:p>
        </w:tc>
        <w:tc>
          <w:tcPr>
            <w:tcW w:w="3213" w:type="dxa"/>
            <w:tcBorders>
              <w:top w:val="nil"/>
              <w:left w:val="nil"/>
              <w:bottom w:val="single" w:sz="4" w:space="0" w:color="auto"/>
              <w:right w:val="single" w:sz="4" w:space="0" w:color="auto"/>
            </w:tcBorders>
            <w:shd w:val="clear" w:color="auto" w:fill="auto"/>
          </w:tcPr>
          <w:p w14:paraId="56E5E2CF" w14:textId="77777777" w:rsidR="007C662C" w:rsidRPr="00D97831" w:rsidRDefault="007C662C" w:rsidP="007C662C">
            <w:pPr>
              <w:spacing w:after="0" w:line="240" w:lineRule="auto"/>
            </w:pPr>
            <w:r w:rsidRPr="00725880">
              <w:t>UNDP</w:t>
            </w:r>
          </w:p>
        </w:tc>
      </w:tr>
      <w:tr w:rsidR="007C662C" w:rsidRPr="00913B19" w14:paraId="19E9107C"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tcPr>
          <w:p w14:paraId="0CFAEB9C" w14:textId="77777777" w:rsidR="007C662C" w:rsidRPr="00D97831" w:rsidRDefault="007C662C" w:rsidP="007C662C">
            <w:pPr>
              <w:spacing w:after="0" w:line="240" w:lineRule="auto"/>
            </w:pPr>
            <w:r w:rsidRPr="00725880">
              <w:t>William Barakat</w:t>
            </w:r>
          </w:p>
        </w:tc>
        <w:tc>
          <w:tcPr>
            <w:tcW w:w="3213" w:type="dxa"/>
            <w:tcBorders>
              <w:top w:val="nil"/>
              <w:left w:val="nil"/>
              <w:bottom w:val="single" w:sz="4" w:space="0" w:color="auto"/>
              <w:right w:val="single" w:sz="4" w:space="0" w:color="auto"/>
            </w:tcBorders>
            <w:shd w:val="clear" w:color="auto" w:fill="auto"/>
          </w:tcPr>
          <w:p w14:paraId="112D8236" w14:textId="77777777" w:rsidR="007C662C" w:rsidRPr="00D97831" w:rsidRDefault="007C662C" w:rsidP="007C662C">
            <w:pPr>
              <w:spacing w:after="0" w:line="240" w:lineRule="auto"/>
            </w:pPr>
            <w:r w:rsidRPr="00725880">
              <w:t>UNDP</w:t>
            </w:r>
          </w:p>
        </w:tc>
      </w:tr>
      <w:tr w:rsidR="007C662C" w:rsidRPr="00913B19" w14:paraId="2BCCB3E4" w14:textId="77777777" w:rsidTr="003730EA">
        <w:trPr>
          <w:trHeight w:val="229"/>
          <w:jc w:val="center"/>
        </w:trPr>
        <w:tc>
          <w:tcPr>
            <w:tcW w:w="3584" w:type="dxa"/>
            <w:tcBorders>
              <w:top w:val="nil"/>
              <w:left w:val="single" w:sz="4" w:space="0" w:color="auto"/>
              <w:bottom w:val="single" w:sz="4" w:space="0" w:color="auto"/>
              <w:right w:val="single" w:sz="4" w:space="0" w:color="auto"/>
            </w:tcBorders>
            <w:shd w:val="clear" w:color="auto" w:fill="auto"/>
            <w:noWrap/>
          </w:tcPr>
          <w:p w14:paraId="1D2A27BC" w14:textId="77777777" w:rsidR="007C662C" w:rsidRPr="00913B19" w:rsidRDefault="007C662C" w:rsidP="007C662C">
            <w:pPr>
              <w:spacing w:after="0" w:line="240" w:lineRule="auto"/>
              <w:rPr>
                <w:rFonts w:eastAsia="Times New Roman" w:cs="Times New Roman"/>
              </w:rPr>
            </w:pPr>
            <w:r w:rsidRPr="00725880">
              <w:t>Leon Chammas</w:t>
            </w:r>
          </w:p>
        </w:tc>
        <w:tc>
          <w:tcPr>
            <w:tcW w:w="3213" w:type="dxa"/>
            <w:tcBorders>
              <w:top w:val="nil"/>
              <w:left w:val="nil"/>
              <w:bottom w:val="single" w:sz="4" w:space="0" w:color="auto"/>
              <w:right w:val="single" w:sz="4" w:space="0" w:color="auto"/>
            </w:tcBorders>
            <w:shd w:val="clear" w:color="auto" w:fill="auto"/>
          </w:tcPr>
          <w:p w14:paraId="75432418" w14:textId="77777777" w:rsidR="007C662C" w:rsidRPr="00913B19" w:rsidRDefault="007C662C" w:rsidP="007C662C">
            <w:pPr>
              <w:spacing w:after="0" w:line="240" w:lineRule="auto"/>
              <w:rPr>
                <w:rFonts w:eastAsia="Times New Roman" w:cs="Times New Roman"/>
              </w:rPr>
            </w:pPr>
            <w:r w:rsidRPr="00725880">
              <w:t>UNDP</w:t>
            </w:r>
          </w:p>
        </w:tc>
      </w:tr>
      <w:tr w:rsidR="007C662C" w:rsidRPr="00913B19" w14:paraId="61821F11" w14:textId="77777777" w:rsidTr="003730EA">
        <w:trPr>
          <w:trHeight w:val="229"/>
          <w:jc w:val="center"/>
        </w:trPr>
        <w:tc>
          <w:tcPr>
            <w:tcW w:w="3584" w:type="dxa"/>
            <w:tcBorders>
              <w:top w:val="single" w:sz="4" w:space="0" w:color="auto"/>
              <w:left w:val="single" w:sz="4" w:space="0" w:color="auto"/>
              <w:bottom w:val="single" w:sz="4" w:space="0" w:color="auto"/>
              <w:right w:val="single" w:sz="4" w:space="0" w:color="auto"/>
            </w:tcBorders>
            <w:shd w:val="clear" w:color="auto" w:fill="auto"/>
            <w:noWrap/>
          </w:tcPr>
          <w:p w14:paraId="671DFF60" w14:textId="77777777" w:rsidR="007C662C" w:rsidRPr="00725880" w:rsidRDefault="007C662C" w:rsidP="007C662C">
            <w:pPr>
              <w:spacing w:after="0" w:line="240" w:lineRule="auto"/>
            </w:pPr>
            <w:r w:rsidRPr="00397467">
              <w:t>Shant Dermegerditchian</w:t>
            </w:r>
          </w:p>
        </w:tc>
        <w:tc>
          <w:tcPr>
            <w:tcW w:w="3213" w:type="dxa"/>
            <w:tcBorders>
              <w:top w:val="single" w:sz="4" w:space="0" w:color="auto"/>
              <w:left w:val="nil"/>
              <w:bottom w:val="single" w:sz="4" w:space="0" w:color="auto"/>
              <w:right w:val="single" w:sz="4" w:space="0" w:color="auto"/>
            </w:tcBorders>
            <w:shd w:val="clear" w:color="auto" w:fill="auto"/>
          </w:tcPr>
          <w:p w14:paraId="04DB0602" w14:textId="77777777" w:rsidR="007C662C" w:rsidRPr="00725880" w:rsidRDefault="007C662C" w:rsidP="007C662C">
            <w:pPr>
              <w:spacing w:after="0" w:line="240" w:lineRule="auto"/>
            </w:pPr>
            <w:r w:rsidRPr="00397467">
              <w:t>UNHCR</w:t>
            </w:r>
          </w:p>
        </w:tc>
      </w:tr>
      <w:tr w:rsidR="007C662C" w:rsidRPr="00913B19" w14:paraId="5C7579A8" w14:textId="77777777" w:rsidTr="003730EA">
        <w:trPr>
          <w:trHeight w:val="229"/>
          <w:jc w:val="center"/>
        </w:trPr>
        <w:tc>
          <w:tcPr>
            <w:tcW w:w="3584" w:type="dxa"/>
            <w:tcBorders>
              <w:top w:val="single" w:sz="4" w:space="0" w:color="auto"/>
              <w:left w:val="single" w:sz="4" w:space="0" w:color="auto"/>
              <w:bottom w:val="single" w:sz="4" w:space="0" w:color="auto"/>
              <w:right w:val="single" w:sz="4" w:space="0" w:color="auto"/>
            </w:tcBorders>
            <w:shd w:val="clear" w:color="auto" w:fill="auto"/>
            <w:noWrap/>
          </w:tcPr>
          <w:p w14:paraId="57EEACAF" w14:textId="77777777" w:rsidR="007C662C" w:rsidRPr="00725880" w:rsidRDefault="007C662C" w:rsidP="007C662C">
            <w:pPr>
              <w:spacing w:after="0" w:line="240" w:lineRule="auto"/>
            </w:pPr>
            <w:r w:rsidRPr="00397467">
              <w:t>Nabil Naccache</w:t>
            </w:r>
          </w:p>
        </w:tc>
        <w:tc>
          <w:tcPr>
            <w:tcW w:w="3213" w:type="dxa"/>
            <w:tcBorders>
              <w:top w:val="single" w:sz="4" w:space="0" w:color="auto"/>
              <w:left w:val="nil"/>
              <w:bottom w:val="single" w:sz="4" w:space="0" w:color="auto"/>
              <w:right w:val="single" w:sz="4" w:space="0" w:color="auto"/>
            </w:tcBorders>
            <w:shd w:val="clear" w:color="auto" w:fill="auto"/>
          </w:tcPr>
          <w:p w14:paraId="7A63A9C9" w14:textId="77777777" w:rsidR="007C662C" w:rsidRPr="00725880" w:rsidRDefault="007C662C" w:rsidP="007C662C">
            <w:pPr>
              <w:spacing w:after="0" w:line="240" w:lineRule="auto"/>
            </w:pPr>
            <w:r w:rsidRPr="00397467">
              <w:t>UNICEF</w:t>
            </w:r>
          </w:p>
        </w:tc>
      </w:tr>
      <w:tr w:rsidR="007C662C" w:rsidRPr="00913B19" w14:paraId="2644FFE8" w14:textId="77777777" w:rsidTr="003730EA">
        <w:trPr>
          <w:trHeight w:val="229"/>
          <w:jc w:val="center"/>
        </w:trPr>
        <w:tc>
          <w:tcPr>
            <w:tcW w:w="3584" w:type="dxa"/>
            <w:tcBorders>
              <w:top w:val="single" w:sz="4" w:space="0" w:color="auto"/>
              <w:left w:val="single" w:sz="4" w:space="0" w:color="auto"/>
              <w:bottom w:val="single" w:sz="4" w:space="0" w:color="auto"/>
              <w:right w:val="single" w:sz="4" w:space="0" w:color="auto"/>
            </w:tcBorders>
            <w:shd w:val="clear" w:color="auto" w:fill="auto"/>
            <w:noWrap/>
          </w:tcPr>
          <w:p w14:paraId="21C902C4" w14:textId="77777777" w:rsidR="007C662C" w:rsidRPr="00725880" w:rsidRDefault="007C662C" w:rsidP="007C662C">
            <w:pPr>
              <w:spacing w:after="0" w:line="240" w:lineRule="auto"/>
            </w:pPr>
            <w:r w:rsidRPr="00397467">
              <w:t>Ygor Scarcia</w:t>
            </w:r>
          </w:p>
        </w:tc>
        <w:tc>
          <w:tcPr>
            <w:tcW w:w="3213" w:type="dxa"/>
            <w:tcBorders>
              <w:top w:val="single" w:sz="4" w:space="0" w:color="auto"/>
              <w:left w:val="nil"/>
              <w:bottom w:val="single" w:sz="4" w:space="0" w:color="auto"/>
              <w:right w:val="single" w:sz="4" w:space="0" w:color="auto"/>
            </w:tcBorders>
            <w:shd w:val="clear" w:color="auto" w:fill="auto"/>
          </w:tcPr>
          <w:p w14:paraId="377BDFC9" w14:textId="77777777" w:rsidR="007C662C" w:rsidRPr="00725880" w:rsidRDefault="007C662C" w:rsidP="007C662C">
            <w:pPr>
              <w:spacing w:after="0" w:line="240" w:lineRule="auto"/>
            </w:pPr>
            <w:r w:rsidRPr="00397467">
              <w:t>UNIDO</w:t>
            </w:r>
          </w:p>
        </w:tc>
      </w:tr>
    </w:tbl>
    <w:p w14:paraId="401A319C" w14:textId="77777777" w:rsidR="00BD389D" w:rsidRPr="00913B19" w:rsidRDefault="00BD389D" w:rsidP="009614FB">
      <w:pPr>
        <w:widowControl w:val="0"/>
        <w:autoSpaceDE w:val="0"/>
        <w:autoSpaceDN w:val="0"/>
        <w:adjustRightInd w:val="0"/>
        <w:spacing w:before="6" w:after="0" w:line="260" w:lineRule="exact"/>
        <w:jc w:val="center"/>
        <w:rPr>
          <w:rFonts w:cs="Calibri"/>
        </w:rPr>
      </w:pPr>
    </w:p>
    <w:sectPr w:rsidR="00BD389D" w:rsidRPr="00913B19" w:rsidSect="00381BDC">
      <w:headerReference w:type="default" r:id="rId8"/>
      <w:pgSz w:w="11920" w:h="16840"/>
      <w:pgMar w:top="993" w:right="1440" w:bottom="1276" w:left="1440" w:header="330" w:footer="14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02BE8" w14:textId="77777777" w:rsidR="00036FEB" w:rsidRDefault="00036FEB">
      <w:pPr>
        <w:spacing w:after="0" w:line="240" w:lineRule="auto"/>
      </w:pPr>
      <w:r>
        <w:separator/>
      </w:r>
    </w:p>
  </w:endnote>
  <w:endnote w:type="continuationSeparator" w:id="0">
    <w:p w14:paraId="4A238E4A" w14:textId="77777777" w:rsidR="00036FEB" w:rsidRDefault="00036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5EF91" w14:textId="77777777" w:rsidR="00036FEB" w:rsidRDefault="00036FEB">
      <w:pPr>
        <w:spacing w:after="0" w:line="240" w:lineRule="auto"/>
      </w:pPr>
      <w:r>
        <w:separator/>
      </w:r>
    </w:p>
  </w:footnote>
  <w:footnote w:type="continuationSeparator" w:id="0">
    <w:p w14:paraId="3BC4DC47" w14:textId="77777777" w:rsidR="00036FEB" w:rsidRDefault="00036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797C0" w14:textId="77777777" w:rsidR="002976AD" w:rsidRDefault="002976AD">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4668D"/>
    <w:multiLevelType w:val="hybridMultilevel"/>
    <w:tmpl w:val="F75C32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4151A19"/>
    <w:multiLevelType w:val="hybridMultilevel"/>
    <w:tmpl w:val="F0382E9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5615E8E"/>
    <w:multiLevelType w:val="hybridMultilevel"/>
    <w:tmpl w:val="B2922FE6"/>
    <w:lvl w:ilvl="0" w:tplc="1F846B9A">
      <w:start w:val="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C35538"/>
    <w:multiLevelType w:val="hybridMultilevel"/>
    <w:tmpl w:val="35766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73C8D"/>
    <w:multiLevelType w:val="hybridMultilevel"/>
    <w:tmpl w:val="1B4ED086"/>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716947"/>
    <w:multiLevelType w:val="hybridMultilevel"/>
    <w:tmpl w:val="AE7AFE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2676A6"/>
    <w:multiLevelType w:val="hybridMultilevel"/>
    <w:tmpl w:val="4F90DA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7400A48"/>
    <w:multiLevelType w:val="hybridMultilevel"/>
    <w:tmpl w:val="FD58B71A"/>
    <w:lvl w:ilvl="0" w:tplc="04090005">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8" w15:restartNumberingAfterBreak="0">
    <w:nsid w:val="295F661D"/>
    <w:multiLevelType w:val="hybridMultilevel"/>
    <w:tmpl w:val="BD9A76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AF95601"/>
    <w:multiLevelType w:val="hybridMultilevel"/>
    <w:tmpl w:val="0C4407DE"/>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F63ABA"/>
    <w:multiLevelType w:val="hybridMultilevel"/>
    <w:tmpl w:val="6C3EE0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C4C1097"/>
    <w:multiLevelType w:val="hybridMultilevel"/>
    <w:tmpl w:val="46467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AB68EB"/>
    <w:multiLevelType w:val="hybridMultilevel"/>
    <w:tmpl w:val="913C49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471E14"/>
    <w:multiLevelType w:val="hybridMultilevel"/>
    <w:tmpl w:val="83C8FA1C"/>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9FC3524"/>
    <w:multiLevelType w:val="hybridMultilevel"/>
    <w:tmpl w:val="D03877B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ABC0A30"/>
    <w:multiLevelType w:val="hybridMultilevel"/>
    <w:tmpl w:val="1FC0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205F1F"/>
    <w:multiLevelType w:val="hybridMultilevel"/>
    <w:tmpl w:val="13C2615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3C7F14DA"/>
    <w:multiLevelType w:val="hybridMultilevel"/>
    <w:tmpl w:val="A86CD99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3E0F0CCC"/>
    <w:multiLevelType w:val="hybridMultilevel"/>
    <w:tmpl w:val="2C24C3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0652CCE"/>
    <w:multiLevelType w:val="hybridMultilevel"/>
    <w:tmpl w:val="3C2E1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7D74AD"/>
    <w:multiLevelType w:val="hybridMultilevel"/>
    <w:tmpl w:val="D22EE4B8"/>
    <w:lvl w:ilvl="0" w:tplc="3B1AAD82">
      <w:start w:val="8"/>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FB6CE6"/>
    <w:multiLevelType w:val="hybridMultilevel"/>
    <w:tmpl w:val="F27AF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4001EE"/>
    <w:multiLevelType w:val="hybridMultilevel"/>
    <w:tmpl w:val="D6C496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6E31AFA"/>
    <w:multiLevelType w:val="hybridMultilevel"/>
    <w:tmpl w:val="1ADCCB10"/>
    <w:lvl w:ilvl="0" w:tplc="F7B2F72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64DD4F12"/>
    <w:multiLevelType w:val="hybridMultilevel"/>
    <w:tmpl w:val="476C55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9C17A5"/>
    <w:multiLevelType w:val="hybridMultilevel"/>
    <w:tmpl w:val="86F02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125790"/>
    <w:multiLevelType w:val="hybridMultilevel"/>
    <w:tmpl w:val="D890C2E6"/>
    <w:lvl w:ilvl="0" w:tplc="04090009">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19"/>
  </w:num>
  <w:num w:numId="2">
    <w:abstractNumId w:val="13"/>
  </w:num>
  <w:num w:numId="3">
    <w:abstractNumId w:val="21"/>
  </w:num>
  <w:num w:numId="4">
    <w:abstractNumId w:val="8"/>
  </w:num>
  <w:num w:numId="5">
    <w:abstractNumId w:val="9"/>
  </w:num>
  <w:num w:numId="6">
    <w:abstractNumId w:val="17"/>
  </w:num>
  <w:num w:numId="7">
    <w:abstractNumId w:val="10"/>
  </w:num>
  <w:num w:numId="8">
    <w:abstractNumId w:val="5"/>
  </w:num>
  <w:num w:numId="9">
    <w:abstractNumId w:val="7"/>
  </w:num>
  <w:num w:numId="10">
    <w:abstractNumId w:val="11"/>
  </w:num>
  <w:num w:numId="11">
    <w:abstractNumId w:val="2"/>
  </w:num>
  <w:num w:numId="12">
    <w:abstractNumId w:val="14"/>
  </w:num>
  <w:num w:numId="13">
    <w:abstractNumId w:val="26"/>
  </w:num>
  <w:num w:numId="14">
    <w:abstractNumId w:val="18"/>
  </w:num>
  <w:num w:numId="15">
    <w:abstractNumId w:val="20"/>
  </w:num>
  <w:num w:numId="16">
    <w:abstractNumId w:val="12"/>
  </w:num>
  <w:num w:numId="17">
    <w:abstractNumId w:val="23"/>
  </w:num>
  <w:num w:numId="18">
    <w:abstractNumId w:val="16"/>
  </w:num>
  <w:num w:numId="19">
    <w:abstractNumId w:val="4"/>
  </w:num>
  <w:num w:numId="20">
    <w:abstractNumId w:val="1"/>
  </w:num>
  <w:num w:numId="21">
    <w:abstractNumId w:val="6"/>
  </w:num>
  <w:num w:numId="22">
    <w:abstractNumId w:val="0"/>
  </w:num>
  <w:num w:numId="23">
    <w:abstractNumId w:val="24"/>
  </w:num>
  <w:num w:numId="24">
    <w:abstractNumId w:val="22"/>
  </w:num>
  <w:num w:numId="25">
    <w:abstractNumId w:val="25"/>
  </w:num>
  <w:num w:numId="26">
    <w:abstractNumId w:val="3"/>
  </w:num>
  <w:num w:numId="27">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85"/>
    <w:rsid w:val="00000B0A"/>
    <w:rsid w:val="000036A9"/>
    <w:rsid w:val="000104F8"/>
    <w:rsid w:val="0002049C"/>
    <w:rsid w:val="00032E15"/>
    <w:rsid w:val="00036FEB"/>
    <w:rsid w:val="00042848"/>
    <w:rsid w:val="00043B12"/>
    <w:rsid w:val="00060747"/>
    <w:rsid w:val="00066D3B"/>
    <w:rsid w:val="00076BC3"/>
    <w:rsid w:val="00082981"/>
    <w:rsid w:val="00090E73"/>
    <w:rsid w:val="00092730"/>
    <w:rsid w:val="000A0F49"/>
    <w:rsid w:val="000A34C2"/>
    <w:rsid w:val="000B3FFB"/>
    <w:rsid w:val="000B6E68"/>
    <w:rsid w:val="000D16D2"/>
    <w:rsid w:val="000D3911"/>
    <w:rsid w:val="000D59E3"/>
    <w:rsid w:val="000E559B"/>
    <w:rsid w:val="000E79C2"/>
    <w:rsid w:val="000F4A13"/>
    <w:rsid w:val="000F5378"/>
    <w:rsid w:val="000F53DD"/>
    <w:rsid w:val="000F5520"/>
    <w:rsid w:val="000F55A7"/>
    <w:rsid w:val="000F634C"/>
    <w:rsid w:val="000F730A"/>
    <w:rsid w:val="001149F5"/>
    <w:rsid w:val="001173BA"/>
    <w:rsid w:val="0015091B"/>
    <w:rsid w:val="00155639"/>
    <w:rsid w:val="00156885"/>
    <w:rsid w:val="00157ECC"/>
    <w:rsid w:val="00163382"/>
    <w:rsid w:val="001751CE"/>
    <w:rsid w:val="00181D0E"/>
    <w:rsid w:val="0019155A"/>
    <w:rsid w:val="001944B0"/>
    <w:rsid w:val="001B114B"/>
    <w:rsid w:val="001C4906"/>
    <w:rsid w:val="001D0D3C"/>
    <w:rsid w:val="001E1260"/>
    <w:rsid w:val="001E7F78"/>
    <w:rsid w:val="001F6AE4"/>
    <w:rsid w:val="0021170F"/>
    <w:rsid w:val="002218DD"/>
    <w:rsid w:val="002242EB"/>
    <w:rsid w:val="002273AC"/>
    <w:rsid w:val="00241CD7"/>
    <w:rsid w:val="002424DD"/>
    <w:rsid w:val="00243A55"/>
    <w:rsid w:val="002470CC"/>
    <w:rsid w:val="00247894"/>
    <w:rsid w:val="002505B4"/>
    <w:rsid w:val="00255D62"/>
    <w:rsid w:val="00260E98"/>
    <w:rsid w:val="00273783"/>
    <w:rsid w:val="002766AA"/>
    <w:rsid w:val="00280E89"/>
    <w:rsid w:val="00284A9D"/>
    <w:rsid w:val="00286F7C"/>
    <w:rsid w:val="0029524D"/>
    <w:rsid w:val="002959FA"/>
    <w:rsid w:val="002976AD"/>
    <w:rsid w:val="0029787C"/>
    <w:rsid w:val="002A118C"/>
    <w:rsid w:val="002A3CE4"/>
    <w:rsid w:val="002C48BD"/>
    <w:rsid w:val="002E6FF6"/>
    <w:rsid w:val="002F616C"/>
    <w:rsid w:val="002F740E"/>
    <w:rsid w:val="0031008B"/>
    <w:rsid w:val="00315F1D"/>
    <w:rsid w:val="003228D1"/>
    <w:rsid w:val="003241D3"/>
    <w:rsid w:val="0033018C"/>
    <w:rsid w:val="0033022B"/>
    <w:rsid w:val="00331413"/>
    <w:rsid w:val="00332729"/>
    <w:rsid w:val="003327F8"/>
    <w:rsid w:val="0034182F"/>
    <w:rsid w:val="00342A19"/>
    <w:rsid w:val="00345594"/>
    <w:rsid w:val="003522A7"/>
    <w:rsid w:val="00357A3C"/>
    <w:rsid w:val="003612C7"/>
    <w:rsid w:val="00361595"/>
    <w:rsid w:val="00362258"/>
    <w:rsid w:val="00364BC4"/>
    <w:rsid w:val="00365738"/>
    <w:rsid w:val="003730EA"/>
    <w:rsid w:val="003734D7"/>
    <w:rsid w:val="00381BDC"/>
    <w:rsid w:val="00382202"/>
    <w:rsid w:val="0039361E"/>
    <w:rsid w:val="00394367"/>
    <w:rsid w:val="003A0313"/>
    <w:rsid w:val="003A4FEE"/>
    <w:rsid w:val="003D0A44"/>
    <w:rsid w:val="003E3714"/>
    <w:rsid w:val="003F5B4A"/>
    <w:rsid w:val="003F5BAB"/>
    <w:rsid w:val="003F7857"/>
    <w:rsid w:val="003F792E"/>
    <w:rsid w:val="00403D04"/>
    <w:rsid w:val="00407656"/>
    <w:rsid w:val="00407DED"/>
    <w:rsid w:val="00412136"/>
    <w:rsid w:val="0041492E"/>
    <w:rsid w:val="004208B3"/>
    <w:rsid w:val="00423137"/>
    <w:rsid w:val="00425668"/>
    <w:rsid w:val="00434A75"/>
    <w:rsid w:val="00442F45"/>
    <w:rsid w:val="00447003"/>
    <w:rsid w:val="004551B0"/>
    <w:rsid w:val="00462FFF"/>
    <w:rsid w:val="00463A4E"/>
    <w:rsid w:val="00467071"/>
    <w:rsid w:val="004735F4"/>
    <w:rsid w:val="004827EB"/>
    <w:rsid w:val="0048448A"/>
    <w:rsid w:val="00491596"/>
    <w:rsid w:val="00491ACD"/>
    <w:rsid w:val="00495163"/>
    <w:rsid w:val="004967DA"/>
    <w:rsid w:val="004969E2"/>
    <w:rsid w:val="004A244B"/>
    <w:rsid w:val="004A4868"/>
    <w:rsid w:val="004B046B"/>
    <w:rsid w:val="004B0E1F"/>
    <w:rsid w:val="004C0319"/>
    <w:rsid w:val="004C25AC"/>
    <w:rsid w:val="004E4801"/>
    <w:rsid w:val="004E7529"/>
    <w:rsid w:val="004F11F3"/>
    <w:rsid w:val="004F788F"/>
    <w:rsid w:val="00510BF8"/>
    <w:rsid w:val="005216EE"/>
    <w:rsid w:val="00526842"/>
    <w:rsid w:val="00534E54"/>
    <w:rsid w:val="00554A00"/>
    <w:rsid w:val="00556993"/>
    <w:rsid w:val="00574992"/>
    <w:rsid w:val="00575ED4"/>
    <w:rsid w:val="00577857"/>
    <w:rsid w:val="00581A0E"/>
    <w:rsid w:val="005845DA"/>
    <w:rsid w:val="005865E2"/>
    <w:rsid w:val="00587648"/>
    <w:rsid w:val="005B5484"/>
    <w:rsid w:val="005B772C"/>
    <w:rsid w:val="005C5CEB"/>
    <w:rsid w:val="005C6CF9"/>
    <w:rsid w:val="005E1CDB"/>
    <w:rsid w:val="005E46E3"/>
    <w:rsid w:val="005E4F3E"/>
    <w:rsid w:val="005F6233"/>
    <w:rsid w:val="006022DF"/>
    <w:rsid w:val="00606BEE"/>
    <w:rsid w:val="006102E7"/>
    <w:rsid w:val="00612D53"/>
    <w:rsid w:val="00645DB8"/>
    <w:rsid w:val="00646BBB"/>
    <w:rsid w:val="00650C7C"/>
    <w:rsid w:val="00662B67"/>
    <w:rsid w:val="00666C8D"/>
    <w:rsid w:val="00674E82"/>
    <w:rsid w:val="0068170F"/>
    <w:rsid w:val="006916C3"/>
    <w:rsid w:val="00696B8E"/>
    <w:rsid w:val="006A469B"/>
    <w:rsid w:val="006C39F4"/>
    <w:rsid w:val="006C5942"/>
    <w:rsid w:val="006C7BE8"/>
    <w:rsid w:val="006E571C"/>
    <w:rsid w:val="006F58E9"/>
    <w:rsid w:val="007101BF"/>
    <w:rsid w:val="00711BAC"/>
    <w:rsid w:val="0071358C"/>
    <w:rsid w:val="00736C08"/>
    <w:rsid w:val="00750064"/>
    <w:rsid w:val="00754A06"/>
    <w:rsid w:val="007561BD"/>
    <w:rsid w:val="00761098"/>
    <w:rsid w:val="00773AD6"/>
    <w:rsid w:val="00774068"/>
    <w:rsid w:val="0078336D"/>
    <w:rsid w:val="007A33D7"/>
    <w:rsid w:val="007B013F"/>
    <w:rsid w:val="007B27D8"/>
    <w:rsid w:val="007B3743"/>
    <w:rsid w:val="007B626B"/>
    <w:rsid w:val="007C1115"/>
    <w:rsid w:val="007C662C"/>
    <w:rsid w:val="007D51C0"/>
    <w:rsid w:val="007D5232"/>
    <w:rsid w:val="007D7EE3"/>
    <w:rsid w:val="00802D81"/>
    <w:rsid w:val="008042AD"/>
    <w:rsid w:val="00811372"/>
    <w:rsid w:val="0081319F"/>
    <w:rsid w:val="00821EE4"/>
    <w:rsid w:val="00822809"/>
    <w:rsid w:val="0082519C"/>
    <w:rsid w:val="00827C92"/>
    <w:rsid w:val="00835DB3"/>
    <w:rsid w:val="00836AAE"/>
    <w:rsid w:val="0084672F"/>
    <w:rsid w:val="00853F6F"/>
    <w:rsid w:val="008660A0"/>
    <w:rsid w:val="00866215"/>
    <w:rsid w:val="008665FF"/>
    <w:rsid w:val="00872463"/>
    <w:rsid w:val="00872B79"/>
    <w:rsid w:val="00873CA7"/>
    <w:rsid w:val="00873EE0"/>
    <w:rsid w:val="00874586"/>
    <w:rsid w:val="00874A1C"/>
    <w:rsid w:val="0087682B"/>
    <w:rsid w:val="00876F36"/>
    <w:rsid w:val="00877934"/>
    <w:rsid w:val="008904A0"/>
    <w:rsid w:val="00892B8D"/>
    <w:rsid w:val="00893254"/>
    <w:rsid w:val="008945B7"/>
    <w:rsid w:val="008A35C2"/>
    <w:rsid w:val="008B1221"/>
    <w:rsid w:val="008B7846"/>
    <w:rsid w:val="008C35C5"/>
    <w:rsid w:val="008D1A58"/>
    <w:rsid w:val="008D1F8D"/>
    <w:rsid w:val="008D66FB"/>
    <w:rsid w:val="008E3823"/>
    <w:rsid w:val="008F218E"/>
    <w:rsid w:val="008F5948"/>
    <w:rsid w:val="009028E5"/>
    <w:rsid w:val="00907A52"/>
    <w:rsid w:val="00913B19"/>
    <w:rsid w:val="00914FA7"/>
    <w:rsid w:val="009158CD"/>
    <w:rsid w:val="0091626A"/>
    <w:rsid w:val="00922471"/>
    <w:rsid w:val="00923DD0"/>
    <w:rsid w:val="00935177"/>
    <w:rsid w:val="00936F76"/>
    <w:rsid w:val="00951D3D"/>
    <w:rsid w:val="009539CC"/>
    <w:rsid w:val="009614FB"/>
    <w:rsid w:val="00964C57"/>
    <w:rsid w:val="00964FD8"/>
    <w:rsid w:val="00973639"/>
    <w:rsid w:val="0097386E"/>
    <w:rsid w:val="00977874"/>
    <w:rsid w:val="0098075A"/>
    <w:rsid w:val="00980B5F"/>
    <w:rsid w:val="00987269"/>
    <w:rsid w:val="009968CD"/>
    <w:rsid w:val="009A0542"/>
    <w:rsid w:val="009A682F"/>
    <w:rsid w:val="009A6B43"/>
    <w:rsid w:val="009B50D8"/>
    <w:rsid w:val="009D60CE"/>
    <w:rsid w:val="009F3EA6"/>
    <w:rsid w:val="009F70B2"/>
    <w:rsid w:val="00A02173"/>
    <w:rsid w:val="00A02E15"/>
    <w:rsid w:val="00A07A57"/>
    <w:rsid w:val="00A07B02"/>
    <w:rsid w:val="00A07E94"/>
    <w:rsid w:val="00A10D83"/>
    <w:rsid w:val="00A14E99"/>
    <w:rsid w:val="00A20F94"/>
    <w:rsid w:val="00A24259"/>
    <w:rsid w:val="00A27D63"/>
    <w:rsid w:val="00A40F30"/>
    <w:rsid w:val="00A41F93"/>
    <w:rsid w:val="00A50311"/>
    <w:rsid w:val="00A53E22"/>
    <w:rsid w:val="00A62717"/>
    <w:rsid w:val="00A84176"/>
    <w:rsid w:val="00AA0120"/>
    <w:rsid w:val="00AA199D"/>
    <w:rsid w:val="00AA76B7"/>
    <w:rsid w:val="00AC0783"/>
    <w:rsid w:val="00AC5737"/>
    <w:rsid w:val="00AD6F14"/>
    <w:rsid w:val="00AE2D68"/>
    <w:rsid w:val="00AE4F3E"/>
    <w:rsid w:val="00AE70AF"/>
    <w:rsid w:val="00AF06D1"/>
    <w:rsid w:val="00AF691F"/>
    <w:rsid w:val="00B008AA"/>
    <w:rsid w:val="00B039EB"/>
    <w:rsid w:val="00B04C10"/>
    <w:rsid w:val="00B0516B"/>
    <w:rsid w:val="00B10361"/>
    <w:rsid w:val="00B233EE"/>
    <w:rsid w:val="00B260F7"/>
    <w:rsid w:val="00B30036"/>
    <w:rsid w:val="00B33174"/>
    <w:rsid w:val="00B353C7"/>
    <w:rsid w:val="00B37CF3"/>
    <w:rsid w:val="00B54D1E"/>
    <w:rsid w:val="00B61D16"/>
    <w:rsid w:val="00B61E74"/>
    <w:rsid w:val="00B71889"/>
    <w:rsid w:val="00B71E9C"/>
    <w:rsid w:val="00B76C68"/>
    <w:rsid w:val="00B80528"/>
    <w:rsid w:val="00B93674"/>
    <w:rsid w:val="00BA0B27"/>
    <w:rsid w:val="00BA5078"/>
    <w:rsid w:val="00BA5B47"/>
    <w:rsid w:val="00BA741F"/>
    <w:rsid w:val="00BB242A"/>
    <w:rsid w:val="00BB299A"/>
    <w:rsid w:val="00BB3B71"/>
    <w:rsid w:val="00BB44ED"/>
    <w:rsid w:val="00BC13C2"/>
    <w:rsid w:val="00BD389D"/>
    <w:rsid w:val="00BD55EE"/>
    <w:rsid w:val="00BD717A"/>
    <w:rsid w:val="00BE0234"/>
    <w:rsid w:val="00BE29A0"/>
    <w:rsid w:val="00BE41CE"/>
    <w:rsid w:val="00BF2220"/>
    <w:rsid w:val="00C01991"/>
    <w:rsid w:val="00C04A81"/>
    <w:rsid w:val="00C04E12"/>
    <w:rsid w:val="00C10708"/>
    <w:rsid w:val="00C11044"/>
    <w:rsid w:val="00C11BC6"/>
    <w:rsid w:val="00C202E1"/>
    <w:rsid w:val="00C241EE"/>
    <w:rsid w:val="00C31C59"/>
    <w:rsid w:val="00C3437F"/>
    <w:rsid w:val="00C3632A"/>
    <w:rsid w:val="00C36EFD"/>
    <w:rsid w:val="00C43310"/>
    <w:rsid w:val="00C43F91"/>
    <w:rsid w:val="00C46081"/>
    <w:rsid w:val="00C503D5"/>
    <w:rsid w:val="00C510B6"/>
    <w:rsid w:val="00C551DB"/>
    <w:rsid w:val="00C606B0"/>
    <w:rsid w:val="00C63913"/>
    <w:rsid w:val="00C63F78"/>
    <w:rsid w:val="00C677DA"/>
    <w:rsid w:val="00C723B3"/>
    <w:rsid w:val="00C72500"/>
    <w:rsid w:val="00C75660"/>
    <w:rsid w:val="00C75FE5"/>
    <w:rsid w:val="00C7618C"/>
    <w:rsid w:val="00C8317A"/>
    <w:rsid w:val="00CA551D"/>
    <w:rsid w:val="00CB1CE3"/>
    <w:rsid w:val="00CB6167"/>
    <w:rsid w:val="00CD0768"/>
    <w:rsid w:val="00D029AE"/>
    <w:rsid w:val="00D10891"/>
    <w:rsid w:val="00D27DCA"/>
    <w:rsid w:val="00D40230"/>
    <w:rsid w:val="00D42662"/>
    <w:rsid w:val="00D4754A"/>
    <w:rsid w:val="00D54A5D"/>
    <w:rsid w:val="00D56505"/>
    <w:rsid w:val="00D5714E"/>
    <w:rsid w:val="00D57714"/>
    <w:rsid w:val="00D65C5F"/>
    <w:rsid w:val="00D72DC5"/>
    <w:rsid w:val="00D84943"/>
    <w:rsid w:val="00D94EC6"/>
    <w:rsid w:val="00DB0B2B"/>
    <w:rsid w:val="00DB6E32"/>
    <w:rsid w:val="00DC2073"/>
    <w:rsid w:val="00DC3EE3"/>
    <w:rsid w:val="00DC4DC2"/>
    <w:rsid w:val="00DC5F43"/>
    <w:rsid w:val="00DC7585"/>
    <w:rsid w:val="00DC7BA8"/>
    <w:rsid w:val="00DD2870"/>
    <w:rsid w:val="00DD4CB4"/>
    <w:rsid w:val="00DE3297"/>
    <w:rsid w:val="00DE3FE0"/>
    <w:rsid w:val="00DF0463"/>
    <w:rsid w:val="00E11549"/>
    <w:rsid w:val="00E12887"/>
    <w:rsid w:val="00E129D2"/>
    <w:rsid w:val="00E242E5"/>
    <w:rsid w:val="00E2434D"/>
    <w:rsid w:val="00E25B14"/>
    <w:rsid w:val="00E27FE6"/>
    <w:rsid w:val="00E37172"/>
    <w:rsid w:val="00E4096A"/>
    <w:rsid w:val="00E42DF3"/>
    <w:rsid w:val="00E46B0B"/>
    <w:rsid w:val="00E47F7B"/>
    <w:rsid w:val="00E5531F"/>
    <w:rsid w:val="00E55822"/>
    <w:rsid w:val="00E65CF1"/>
    <w:rsid w:val="00E67CF0"/>
    <w:rsid w:val="00E67D87"/>
    <w:rsid w:val="00E75DB8"/>
    <w:rsid w:val="00E75EDA"/>
    <w:rsid w:val="00E84B55"/>
    <w:rsid w:val="00E85BDE"/>
    <w:rsid w:val="00EA3FE3"/>
    <w:rsid w:val="00EA4B40"/>
    <w:rsid w:val="00EA4D48"/>
    <w:rsid w:val="00EA6CD2"/>
    <w:rsid w:val="00EB1AE2"/>
    <w:rsid w:val="00EC57C4"/>
    <w:rsid w:val="00ED3272"/>
    <w:rsid w:val="00EE0ACA"/>
    <w:rsid w:val="00EE6BFB"/>
    <w:rsid w:val="00F11EB0"/>
    <w:rsid w:val="00F179A9"/>
    <w:rsid w:val="00F269F2"/>
    <w:rsid w:val="00F26B75"/>
    <w:rsid w:val="00F44022"/>
    <w:rsid w:val="00F61D6C"/>
    <w:rsid w:val="00F622DD"/>
    <w:rsid w:val="00F64B5B"/>
    <w:rsid w:val="00F65364"/>
    <w:rsid w:val="00F7188C"/>
    <w:rsid w:val="00F840BC"/>
    <w:rsid w:val="00F95D67"/>
    <w:rsid w:val="00FB2AB0"/>
    <w:rsid w:val="00FD2B5D"/>
    <w:rsid w:val="00FD4DCD"/>
    <w:rsid w:val="00FE4317"/>
    <w:rsid w:val="00FF412F"/>
    <w:rsid w:val="00FF4E99"/>
    <w:rsid w:val="00FF5B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8F1451"/>
  <w14:defaultImageDpi w14:val="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62FFF"/>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434786">
      <w:bodyDiv w:val="1"/>
      <w:marLeft w:val="0"/>
      <w:marRight w:val="0"/>
      <w:marTop w:val="0"/>
      <w:marBottom w:val="0"/>
      <w:divBdr>
        <w:top w:val="none" w:sz="0" w:space="0" w:color="auto"/>
        <w:left w:val="none" w:sz="0" w:space="0" w:color="auto"/>
        <w:bottom w:val="none" w:sz="0" w:space="0" w:color="auto"/>
        <w:right w:val="none" w:sz="0" w:space="0" w:color="auto"/>
      </w:divBdr>
      <w:divsChild>
        <w:div w:id="262764322">
          <w:marLeft w:val="547"/>
          <w:marRight w:val="0"/>
          <w:marTop w:val="86"/>
          <w:marBottom w:val="120"/>
          <w:divBdr>
            <w:top w:val="none" w:sz="0" w:space="0" w:color="auto"/>
            <w:left w:val="none" w:sz="0" w:space="0" w:color="auto"/>
            <w:bottom w:val="none" w:sz="0" w:space="0" w:color="auto"/>
            <w:right w:val="none" w:sz="0" w:space="0" w:color="auto"/>
          </w:divBdr>
        </w:div>
        <w:div w:id="1601834464">
          <w:marLeft w:val="547"/>
          <w:marRight w:val="0"/>
          <w:marTop w:val="86"/>
          <w:marBottom w:val="120"/>
          <w:divBdr>
            <w:top w:val="none" w:sz="0" w:space="0" w:color="auto"/>
            <w:left w:val="none" w:sz="0" w:space="0" w:color="auto"/>
            <w:bottom w:val="none" w:sz="0" w:space="0" w:color="auto"/>
            <w:right w:val="none" w:sz="0" w:space="0" w:color="auto"/>
          </w:divBdr>
        </w:div>
        <w:div w:id="922031125">
          <w:marLeft w:val="547"/>
          <w:marRight w:val="0"/>
          <w:marTop w:val="86"/>
          <w:marBottom w:val="120"/>
          <w:divBdr>
            <w:top w:val="none" w:sz="0" w:space="0" w:color="auto"/>
            <w:left w:val="none" w:sz="0" w:space="0" w:color="auto"/>
            <w:bottom w:val="none" w:sz="0" w:space="0" w:color="auto"/>
            <w:right w:val="none" w:sz="0" w:space="0" w:color="auto"/>
          </w:divBdr>
        </w:div>
        <w:div w:id="1250582155">
          <w:marLeft w:val="547"/>
          <w:marRight w:val="0"/>
          <w:marTop w:val="86"/>
          <w:marBottom w:val="120"/>
          <w:divBdr>
            <w:top w:val="none" w:sz="0" w:space="0" w:color="auto"/>
            <w:left w:val="none" w:sz="0" w:space="0" w:color="auto"/>
            <w:bottom w:val="none" w:sz="0" w:space="0" w:color="auto"/>
            <w:right w:val="none" w:sz="0" w:space="0" w:color="auto"/>
          </w:divBdr>
        </w:div>
      </w:divsChild>
    </w:div>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551694856">
      <w:bodyDiv w:val="1"/>
      <w:marLeft w:val="0"/>
      <w:marRight w:val="0"/>
      <w:marTop w:val="0"/>
      <w:marBottom w:val="0"/>
      <w:divBdr>
        <w:top w:val="none" w:sz="0" w:space="0" w:color="auto"/>
        <w:left w:val="none" w:sz="0" w:space="0" w:color="auto"/>
        <w:bottom w:val="none" w:sz="0" w:space="0" w:color="auto"/>
        <w:right w:val="none" w:sz="0" w:space="0" w:color="auto"/>
      </w:divBdr>
    </w:div>
    <w:div w:id="660624869">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946353191">
      <w:bodyDiv w:val="1"/>
      <w:marLeft w:val="0"/>
      <w:marRight w:val="0"/>
      <w:marTop w:val="0"/>
      <w:marBottom w:val="0"/>
      <w:divBdr>
        <w:top w:val="none" w:sz="0" w:space="0" w:color="auto"/>
        <w:left w:val="none" w:sz="0" w:space="0" w:color="auto"/>
        <w:bottom w:val="none" w:sz="0" w:space="0" w:color="auto"/>
        <w:right w:val="none" w:sz="0" w:space="0" w:color="auto"/>
      </w:divBdr>
    </w:div>
    <w:div w:id="1123184840">
      <w:bodyDiv w:val="1"/>
      <w:marLeft w:val="0"/>
      <w:marRight w:val="0"/>
      <w:marTop w:val="0"/>
      <w:marBottom w:val="0"/>
      <w:divBdr>
        <w:top w:val="none" w:sz="0" w:space="0" w:color="auto"/>
        <w:left w:val="none" w:sz="0" w:space="0" w:color="auto"/>
        <w:bottom w:val="none" w:sz="0" w:space="0" w:color="auto"/>
        <w:right w:val="none" w:sz="0" w:space="0" w:color="auto"/>
      </w:divBdr>
      <w:divsChild>
        <w:div w:id="1541823781">
          <w:marLeft w:val="547"/>
          <w:marRight w:val="0"/>
          <w:marTop w:val="82"/>
          <w:marBottom w:val="120"/>
          <w:divBdr>
            <w:top w:val="none" w:sz="0" w:space="0" w:color="auto"/>
            <w:left w:val="none" w:sz="0" w:space="0" w:color="auto"/>
            <w:bottom w:val="none" w:sz="0" w:space="0" w:color="auto"/>
            <w:right w:val="none" w:sz="0" w:space="0" w:color="auto"/>
          </w:divBdr>
        </w:div>
        <w:div w:id="1915701132">
          <w:marLeft w:val="547"/>
          <w:marRight w:val="0"/>
          <w:marTop w:val="82"/>
          <w:marBottom w:val="120"/>
          <w:divBdr>
            <w:top w:val="none" w:sz="0" w:space="0" w:color="auto"/>
            <w:left w:val="none" w:sz="0" w:space="0" w:color="auto"/>
            <w:bottom w:val="none" w:sz="0" w:space="0" w:color="auto"/>
            <w:right w:val="none" w:sz="0" w:space="0" w:color="auto"/>
          </w:divBdr>
        </w:div>
        <w:div w:id="216627484">
          <w:marLeft w:val="547"/>
          <w:marRight w:val="0"/>
          <w:marTop w:val="82"/>
          <w:marBottom w:val="120"/>
          <w:divBdr>
            <w:top w:val="none" w:sz="0" w:space="0" w:color="auto"/>
            <w:left w:val="none" w:sz="0" w:space="0" w:color="auto"/>
            <w:bottom w:val="none" w:sz="0" w:space="0" w:color="auto"/>
            <w:right w:val="none" w:sz="0" w:space="0" w:color="auto"/>
          </w:divBdr>
        </w:div>
        <w:div w:id="532615419">
          <w:marLeft w:val="547"/>
          <w:marRight w:val="0"/>
          <w:marTop w:val="82"/>
          <w:marBottom w:val="120"/>
          <w:divBdr>
            <w:top w:val="none" w:sz="0" w:space="0" w:color="auto"/>
            <w:left w:val="none" w:sz="0" w:space="0" w:color="auto"/>
            <w:bottom w:val="none" w:sz="0" w:space="0" w:color="auto"/>
            <w:right w:val="none" w:sz="0" w:space="0" w:color="auto"/>
          </w:divBdr>
        </w:div>
        <w:div w:id="2018576234">
          <w:marLeft w:val="547"/>
          <w:marRight w:val="0"/>
          <w:marTop w:val="82"/>
          <w:marBottom w:val="120"/>
          <w:divBdr>
            <w:top w:val="none" w:sz="0" w:space="0" w:color="auto"/>
            <w:left w:val="none" w:sz="0" w:space="0" w:color="auto"/>
            <w:bottom w:val="none" w:sz="0" w:space="0" w:color="auto"/>
            <w:right w:val="none" w:sz="0" w:space="0" w:color="auto"/>
          </w:divBdr>
        </w:div>
        <w:div w:id="1090737033">
          <w:marLeft w:val="1166"/>
          <w:marRight w:val="0"/>
          <w:marTop w:val="72"/>
          <w:marBottom w:val="120"/>
          <w:divBdr>
            <w:top w:val="none" w:sz="0" w:space="0" w:color="auto"/>
            <w:left w:val="none" w:sz="0" w:space="0" w:color="auto"/>
            <w:bottom w:val="none" w:sz="0" w:space="0" w:color="auto"/>
            <w:right w:val="none" w:sz="0" w:space="0" w:color="auto"/>
          </w:divBdr>
        </w:div>
        <w:div w:id="1946302451">
          <w:marLeft w:val="1166"/>
          <w:marRight w:val="0"/>
          <w:marTop w:val="72"/>
          <w:marBottom w:val="120"/>
          <w:divBdr>
            <w:top w:val="none" w:sz="0" w:space="0" w:color="auto"/>
            <w:left w:val="none" w:sz="0" w:space="0" w:color="auto"/>
            <w:bottom w:val="none" w:sz="0" w:space="0" w:color="auto"/>
            <w:right w:val="none" w:sz="0" w:space="0" w:color="auto"/>
          </w:divBdr>
        </w:div>
        <w:div w:id="2009550612">
          <w:marLeft w:val="547"/>
          <w:marRight w:val="0"/>
          <w:marTop w:val="82"/>
          <w:marBottom w:val="120"/>
          <w:divBdr>
            <w:top w:val="none" w:sz="0" w:space="0" w:color="auto"/>
            <w:left w:val="none" w:sz="0" w:space="0" w:color="auto"/>
            <w:bottom w:val="none" w:sz="0" w:space="0" w:color="auto"/>
            <w:right w:val="none" w:sz="0" w:space="0" w:color="auto"/>
          </w:divBdr>
        </w:div>
        <w:div w:id="1334455171">
          <w:marLeft w:val="547"/>
          <w:marRight w:val="0"/>
          <w:marTop w:val="82"/>
          <w:marBottom w:val="120"/>
          <w:divBdr>
            <w:top w:val="none" w:sz="0" w:space="0" w:color="auto"/>
            <w:left w:val="none" w:sz="0" w:space="0" w:color="auto"/>
            <w:bottom w:val="none" w:sz="0" w:space="0" w:color="auto"/>
            <w:right w:val="none" w:sz="0" w:space="0" w:color="auto"/>
          </w:divBdr>
        </w:div>
      </w:divsChild>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 w:id="21071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99AE4-E9D8-4C97-BF96-48CA33F9C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3217</Words>
  <Characters>18342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noemie lanternier</cp:lastModifiedBy>
  <cp:revision>3</cp:revision>
  <cp:lastPrinted>2014-11-13T07:57:00Z</cp:lastPrinted>
  <dcterms:created xsi:type="dcterms:W3CDTF">2016-12-16T13:45:00Z</dcterms:created>
  <dcterms:modified xsi:type="dcterms:W3CDTF">2016-12-16T13:52:00Z</dcterms:modified>
</cp:coreProperties>
</file>