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OLE_LINK33"/>
    <w:bookmarkStart w:id="1" w:name="_GoBack"/>
    <w:bookmarkEnd w:id="1"/>
    <w:p w:rsidR="006B5435" w:rsidRPr="006B5435" w:rsidRDefault="006B5435" w:rsidP="004B41F3">
      <w:pPr>
        <w:spacing w:before="100" w:beforeAutospacing="1" w:after="100" w:afterAutospacing="1"/>
        <w:jc w:val="center"/>
        <w:outlineLvl w:val="0"/>
        <w:rPr>
          <w:rFonts w:eastAsia="Times New Roman"/>
          <w:b/>
          <w:bCs/>
          <w:kern w:val="36"/>
          <w:sz w:val="40"/>
          <w:szCs w:val="40"/>
        </w:rPr>
      </w:pPr>
      <w:r w:rsidRPr="006B5435">
        <w:rPr>
          <w:rFonts w:eastAsia="Times New Roman"/>
          <w:b/>
          <w:bCs/>
          <w:kern w:val="36"/>
          <w:sz w:val="40"/>
          <w:szCs w:val="40"/>
        </w:rPr>
        <w:fldChar w:fldCharType="begin"/>
      </w:r>
      <w:r w:rsidRPr="006B5435">
        <w:rPr>
          <w:rFonts w:eastAsia="Times New Roman"/>
          <w:b/>
          <w:bCs/>
          <w:kern w:val="36"/>
          <w:sz w:val="40"/>
          <w:szCs w:val="40"/>
        </w:rPr>
        <w:instrText xml:space="preserve"> HYPERLINK "https://www.unhcrmenadagdata.org:8443/ODKAggregateLebanonTemp2/www/formXml?readable=true&amp;formId=BTS_Outreach_form_2017_V2_" </w:instrText>
      </w:r>
      <w:r w:rsidRPr="006B5435">
        <w:rPr>
          <w:rFonts w:eastAsia="Times New Roman"/>
          <w:b/>
          <w:bCs/>
          <w:kern w:val="36"/>
          <w:sz w:val="40"/>
          <w:szCs w:val="40"/>
        </w:rPr>
        <w:fldChar w:fldCharType="separate"/>
      </w:r>
      <w:r w:rsidRPr="006B5435">
        <w:rPr>
          <w:rFonts w:eastAsia="Times New Roman"/>
          <w:b/>
          <w:bCs/>
          <w:kern w:val="36"/>
          <w:sz w:val="40"/>
          <w:szCs w:val="40"/>
        </w:rPr>
        <w:t>BTS Outreach form 2017 (V2)</w:t>
      </w:r>
      <w:r w:rsidRPr="006B5435">
        <w:rPr>
          <w:rFonts w:eastAsia="Times New Roman"/>
          <w:b/>
          <w:bCs/>
          <w:kern w:val="36"/>
          <w:sz w:val="40"/>
          <w:szCs w:val="40"/>
        </w:rPr>
        <w:fldChar w:fldCharType="end"/>
      </w:r>
    </w:p>
    <w:bookmarkEnd w:id="0"/>
    <w:p w:rsidR="00967F20" w:rsidRPr="004B41F3" w:rsidRDefault="00967F20" w:rsidP="004B41F3">
      <w:pPr>
        <w:spacing w:before="100" w:beforeAutospacing="1" w:after="100" w:afterAutospacing="1"/>
        <w:jc w:val="center"/>
        <w:outlineLvl w:val="0"/>
        <w:rPr>
          <w:rFonts w:eastAsia="Times New Roman"/>
          <w:b/>
          <w:bCs/>
          <w:kern w:val="36"/>
          <w:sz w:val="40"/>
          <w:szCs w:val="40"/>
        </w:rPr>
      </w:pPr>
      <w:r w:rsidRPr="00324821">
        <w:rPr>
          <w:rFonts w:eastAsia="Times New Roman"/>
          <w:b/>
          <w:bCs/>
          <w:kern w:val="36"/>
          <w:sz w:val="40"/>
          <w:szCs w:val="40"/>
        </w:rPr>
        <w:t>Using</w:t>
      </w:r>
      <w:r w:rsidRPr="004B41F3">
        <w:rPr>
          <w:rFonts w:eastAsia="Times New Roman"/>
          <w:b/>
          <w:bCs/>
          <w:kern w:val="36"/>
          <w:sz w:val="40"/>
          <w:szCs w:val="40"/>
        </w:rPr>
        <w:t xml:space="preserve"> ODK Collect</w:t>
      </w:r>
    </w:p>
    <w:p w:rsidR="008F3EE5" w:rsidRPr="00472E0E" w:rsidRDefault="00472E0E" w:rsidP="00472E0E">
      <w:pPr>
        <w:pStyle w:val="ListParagraph"/>
        <w:ind w:left="0"/>
        <w:rPr>
          <w:rFonts w:asciiTheme="majorHAnsi" w:eastAsiaTheme="majorEastAsia" w:hAnsiTheme="majorHAnsi" w:cstheme="majorBidi"/>
          <w:b/>
          <w:bCs/>
          <w:color w:val="4F81BD" w:themeColor="accent1"/>
          <w:sz w:val="26"/>
          <w:szCs w:val="26"/>
        </w:rPr>
      </w:pPr>
      <w:r w:rsidRPr="00472E0E">
        <w:rPr>
          <w:rFonts w:asciiTheme="majorHAnsi" w:eastAsiaTheme="majorEastAsia" w:hAnsiTheme="majorHAnsi" w:cstheme="majorBidi"/>
          <w:b/>
          <w:bCs/>
          <w:color w:val="4F81BD" w:themeColor="accent1"/>
          <w:sz w:val="26"/>
          <w:szCs w:val="26"/>
        </w:rPr>
        <w:t>Let’s get started</w:t>
      </w:r>
    </w:p>
    <w:p w:rsidR="00472E0E" w:rsidRDefault="00472E0E" w:rsidP="008F3EE5">
      <w:pPr>
        <w:pStyle w:val="ListParagraph"/>
        <w:rPr>
          <w:color w:val="1F497D"/>
        </w:rPr>
      </w:pPr>
    </w:p>
    <w:p w:rsidR="00097B6E" w:rsidRPr="00515AB1" w:rsidRDefault="00515AB1" w:rsidP="00515AB1">
      <w:pPr>
        <w:rPr>
          <w:rFonts w:asciiTheme="majorBidi" w:hAnsiTheme="majorBidi" w:cstheme="majorBidi"/>
        </w:rPr>
      </w:pPr>
      <w:r>
        <w:rPr>
          <w:rFonts w:asciiTheme="majorBidi" w:hAnsiTheme="majorBidi" w:cstheme="majorBidi"/>
        </w:rPr>
        <w:t>1.</w:t>
      </w:r>
      <w:r>
        <w:rPr>
          <w:rFonts w:asciiTheme="majorBidi" w:hAnsiTheme="majorBidi" w:cstheme="majorBidi"/>
        </w:rPr>
        <w:tab/>
      </w:r>
      <w:r w:rsidR="00097B6E" w:rsidRPr="00515AB1">
        <w:rPr>
          <w:rFonts w:asciiTheme="majorBidi" w:hAnsiTheme="majorBidi" w:cstheme="majorBidi"/>
        </w:rPr>
        <w:t xml:space="preserve">Search for the "ODK Collect" application from Google Play. Install the latest </w:t>
      </w:r>
    </w:p>
    <w:p w:rsidR="00967F20" w:rsidRPr="00515AB1" w:rsidRDefault="00515AB1" w:rsidP="00515AB1">
      <w:pPr>
        <w:ind w:firstLine="720"/>
        <w:rPr>
          <w:rFonts w:asciiTheme="majorBidi" w:hAnsiTheme="majorBidi" w:cstheme="majorBidi"/>
          <w:color w:val="1F497D"/>
        </w:rPr>
      </w:pPr>
      <w:r w:rsidRPr="00515AB1">
        <w:rPr>
          <w:rFonts w:asciiTheme="majorBidi" w:hAnsiTheme="majorBidi" w:cstheme="majorBidi"/>
        </w:rPr>
        <w:t>v</w:t>
      </w:r>
      <w:r w:rsidR="00097B6E" w:rsidRPr="00515AB1">
        <w:rPr>
          <w:rFonts w:asciiTheme="majorBidi" w:hAnsiTheme="majorBidi" w:cstheme="majorBidi"/>
        </w:rPr>
        <w:t>ersion to your mobile device.</w:t>
      </w:r>
    </w:p>
    <w:p w:rsidR="00097B6E" w:rsidRDefault="00097B6E" w:rsidP="00097B6E">
      <w:pPr>
        <w:rPr>
          <w:color w:val="1F497D"/>
        </w:rPr>
      </w:pPr>
    </w:p>
    <w:p w:rsidR="00097B6E" w:rsidRPr="00097B6E" w:rsidRDefault="00097B6E" w:rsidP="00097B6E">
      <w:pPr>
        <w:ind w:left="720"/>
        <w:rPr>
          <w:color w:val="1F497D"/>
        </w:rPr>
      </w:pPr>
      <w:r>
        <w:rPr>
          <w:noProof/>
        </w:rPr>
        <w:drawing>
          <wp:inline distT="0" distB="0" distL="0" distR="0" wp14:anchorId="58408519" wp14:editId="10E29A6A">
            <wp:extent cx="1677561" cy="2880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677561" cy="2880000"/>
                    </a:xfrm>
                    <a:prstGeom prst="rect">
                      <a:avLst/>
                    </a:prstGeom>
                  </pic:spPr>
                </pic:pic>
              </a:graphicData>
            </a:graphic>
          </wp:inline>
        </w:drawing>
      </w:r>
    </w:p>
    <w:p w:rsidR="00097B6E" w:rsidRDefault="00097B6E" w:rsidP="00097B6E">
      <w:pPr>
        <w:pStyle w:val="ListParagraph"/>
        <w:rPr>
          <w:color w:val="1F497D"/>
        </w:rPr>
      </w:pPr>
    </w:p>
    <w:p w:rsidR="00097B6E" w:rsidRPr="00097B6E" w:rsidRDefault="00515AB1" w:rsidP="00515AB1">
      <w:pPr>
        <w:ind w:left="720" w:hanging="720"/>
        <w:rPr>
          <w:color w:val="1F497D"/>
        </w:rPr>
      </w:pPr>
      <w:r>
        <w:t>2.</w:t>
      </w:r>
      <w:r>
        <w:tab/>
      </w:r>
      <w:r w:rsidR="00097B6E" w:rsidRPr="00097B6E">
        <w:t>Open the ODK</w:t>
      </w:r>
      <w:r w:rsidR="00097B6E">
        <w:rPr>
          <w:color w:val="1F497D"/>
        </w:rPr>
        <w:t xml:space="preserve"> </w:t>
      </w:r>
      <w:r w:rsidR="00097B6E" w:rsidRPr="00097B6E">
        <w:t>Collect</w:t>
      </w:r>
      <w:r w:rsidR="00097B6E">
        <w:rPr>
          <w:color w:val="1F497D"/>
        </w:rPr>
        <w:t xml:space="preserve">; </w:t>
      </w:r>
      <w:r w:rsidR="00097B6E">
        <w:t>you will see the home screen, which lists five options: Fill Blank Form, Edit Saved Form, Send Finalized Form, Get Blank Form and Delete Saved Form.</w:t>
      </w:r>
    </w:p>
    <w:p w:rsidR="00097B6E" w:rsidRPr="00472E0E" w:rsidRDefault="00097B6E" w:rsidP="00472E0E">
      <w:pPr>
        <w:pStyle w:val="ListParagraph"/>
        <w:rPr>
          <w:color w:val="1F497D"/>
        </w:rPr>
      </w:pPr>
      <w:r>
        <w:rPr>
          <w:noProof/>
        </w:rPr>
        <w:drawing>
          <wp:inline distT="0" distB="0" distL="0" distR="0" wp14:anchorId="22BF7BFD" wp14:editId="270463FD">
            <wp:extent cx="1596760" cy="2880000"/>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96760" cy="2880000"/>
                    </a:xfrm>
                    <a:prstGeom prst="rect">
                      <a:avLst/>
                    </a:prstGeom>
                  </pic:spPr>
                </pic:pic>
              </a:graphicData>
            </a:graphic>
          </wp:inline>
        </w:drawing>
      </w:r>
    </w:p>
    <w:p w:rsidR="00097B6E" w:rsidRDefault="00097B6E" w:rsidP="00097B6E">
      <w:pPr>
        <w:pStyle w:val="ListParagraph"/>
        <w:rPr>
          <w:color w:val="1F497D"/>
        </w:rPr>
      </w:pPr>
    </w:p>
    <w:p w:rsidR="00097B6E" w:rsidRDefault="00097B6E" w:rsidP="00097B6E">
      <w:pPr>
        <w:pStyle w:val="ListParagraph"/>
        <w:rPr>
          <w:color w:val="1F497D"/>
        </w:rPr>
      </w:pPr>
    </w:p>
    <w:p w:rsidR="00097B6E" w:rsidRDefault="00097B6E" w:rsidP="00097B6E">
      <w:pPr>
        <w:pStyle w:val="ListParagraph"/>
        <w:rPr>
          <w:color w:val="1F497D"/>
        </w:rPr>
      </w:pPr>
    </w:p>
    <w:p w:rsidR="00097B6E" w:rsidRDefault="00515AB1" w:rsidP="00515AB1">
      <w:pPr>
        <w:pStyle w:val="NormalWeb"/>
        <w:ind w:left="720" w:hanging="720"/>
      </w:pPr>
      <w:r>
        <w:lastRenderedPageBreak/>
        <w:t>3.</w:t>
      </w:r>
      <w:r>
        <w:tab/>
      </w:r>
      <w:r w:rsidR="00097B6E" w:rsidRPr="00097B6E">
        <w:t xml:space="preserve">Select the button at the bottom of the phone that is not the Home icon, the Search icon or the Back arrow. This icon looks different on different models of phone. It is called the "Menu" button. </w:t>
      </w:r>
    </w:p>
    <w:p w:rsidR="007102E5" w:rsidRPr="00097B6E" w:rsidRDefault="007102E5" w:rsidP="00515AB1">
      <w:pPr>
        <w:pStyle w:val="NormalWeb"/>
        <w:ind w:firstLine="709"/>
      </w:pPr>
      <w:r>
        <w:rPr>
          <w:noProof/>
        </w:rPr>
        <w:drawing>
          <wp:inline distT="0" distB="0" distL="0" distR="0" wp14:anchorId="1985A626" wp14:editId="3743C471">
            <wp:extent cx="1648157" cy="2880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648157" cy="2880000"/>
                    </a:xfrm>
                    <a:prstGeom prst="rect">
                      <a:avLst/>
                    </a:prstGeom>
                  </pic:spPr>
                </pic:pic>
              </a:graphicData>
            </a:graphic>
          </wp:inline>
        </w:drawing>
      </w:r>
    </w:p>
    <w:p w:rsidR="007102E5" w:rsidRDefault="00515AB1" w:rsidP="00515AB1">
      <w:pPr>
        <w:spacing w:before="100" w:beforeAutospacing="1" w:after="100" w:afterAutospacing="1"/>
        <w:ind w:left="709" w:hanging="709"/>
        <w:rPr>
          <w:rFonts w:eastAsia="Times New Roman"/>
        </w:rPr>
      </w:pPr>
      <w:r>
        <w:rPr>
          <w:rFonts w:eastAsia="Times New Roman"/>
        </w:rPr>
        <w:t>4.</w:t>
      </w:r>
      <w:r>
        <w:rPr>
          <w:rFonts w:eastAsia="Times New Roman"/>
        </w:rPr>
        <w:tab/>
      </w:r>
      <w:r w:rsidR="00097B6E" w:rsidRPr="00097B6E">
        <w:rPr>
          <w:rFonts w:eastAsia="Times New Roman"/>
        </w:rPr>
        <w:t>You will see the "</w:t>
      </w:r>
      <w:r w:rsidR="007102E5">
        <w:rPr>
          <w:rFonts w:eastAsia="Times New Roman"/>
        </w:rPr>
        <w:t>General</w:t>
      </w:r>
      <w:r w:rsidR="00097B6E" w:rsidRPr="00097B6E">
        <w:rPr>
          <w:rFonts w:eastAsia="Times New Roman"/>
        </w:rPr>
        <w:t xml:space="preserve"> Settings" appear. Select it. </w:t>
      </w:r>
      <w:r w:rsidR="007102E5">
        <w:rPr>
          <w:rFonts w:eastAsia="Times New Roman"/>
        </w:rPr>
        <w:t xml:space="preserve"> </w:t>
      </w:r>
      <w:r w:rsidR="00097B6E" w:rsidRPr="00097B6E">
        <w:rPr>
          <w:rFonts w:eastAsia="Times New Roman"/>
        </w:rPr>
        <w:t xml:space="preserve">Under </w:t>
      </w:r>
      <w:r w:rsidR="007102E5">
        <w:rPr>
          <w:rFonts w:eastAsia="Times New Roman"/>
        </w:rPr>
        <w:t>the “General Settings”</w:t>
      </w:r>
      <w:r w:rsidR="00097B6E" w:rsidRPr="00097B6E">
        <w:rPr>
          <w:rFonts w:eastAsia="Times New Roman"/>
        </w:rPr>
        <w:t>, you will see the</w:t>
      </w:r>
      <w:r w:rsidR="007102E5">
        <w:rPr>
          <w:rFonts w:eastAsia="Times New Roman"/>
        </w:rPr>
        <w:t xml:space="preserve"> “Configure platform Settings”</w:t>
      </w:r>
      <w:r w:rsidR="007102E5" w:rsidRPr="00097B6E">
        <w:rPr>
          <w:rFonts w:eastAsia="Times New Roman"/>
        </w:rPr>
        <w:t xml:space="preserve">. </w:t>
      </w:r>
      <w:r w:rsidR="007102E5">
        <w:rPr>
          <w:rFonts w:eastAsia="Times New Roman"/>
        </w:rPr>
        <w:t>Select it.</w:t>
      </w:r>
    </w:p>
    <w:p w:rsidR="007102E5" w:rsidRDefault="00515AB1" w:rsidP="00515AB1">
      <w:pPr>
        <w:spacing w:before="100" w:beforeAutospacing="1" w:after="100" w:afterAutospacing="1"/>
        <w:ind w:left="709"/>
      </w:pPr>
      <w:r>
        <w:t>Check the</w:t>
      </w:r>
      <w:r w:rsidR="007102E5">
        <w:t xml:space="preserve"> URL of the ODK Aggregate instance to which your phone is connected. If this address has never been changed, the default is "https://opendatakit.appspot.com".</w:t>
      </w:r>
    </w:p>
    <w:p w:rsidR="007102E5" w:rsidRDefault="007102E5" w:rsidP="00515AB1">
      <w:pPr>
        <w:spacing w:before="100" w:beforeAutospacing="1" w:after="100" w:afterAutospacing="1"/>
        <w:ind w:firstLine="709"/>
        <w:rPr>
          <w:rFonts w:eastAsia="Times New Roman"/>
        </w:rPr>
      </w:pPr>
      <w:r>
        <w:t>Click on "</w:t>
      </w:r>
      <w:r w:rsidR="00457FB2">
        <w:t>URL</w:t>
      </w:r>
      <w:r>
        <w:t>" t</w:t>
      </w:r>
      <w:r w:rsidR="00457FB2">
        <w:t xml:space="preserve">o change the server address to </w:t>
      </w:r>
      <w:r>
        <w:t>the new address.</w:t>
      </w:r>
    </w:p>
    <w:p w:rsidR="007102E5" w:rsidRDefault="007102E5" w:rsidP="00472E0E">
      <w:pPr>
        <w:ind w:left="720"/>
        <w:rPr>
          <w:color w:val="1F497D"/>
        </w:rPr>
      </w:pPr>
      <w:r>
        <w:rPr>
          <w:noProof/>
        </w:rPr>
        <mc:AlternateContent>
          <mc:Choice Requires="wps">
            <w:drawing>
              <wp:anchor distT="0" distB="0" distL="114300" distR="114300" simplePos="0" relativeHeight="251659264" behindDoc="0" locked="0" layoutInCell="1" allowOverlap="1" wp14:anchorId="1DEC1914" wp14:editId="058AE2A5">
                <wp:simplePos x="0" y="0"/>
                <wp:positionH relativeFrom="column">
                  <wp:posOffset>652145</wp:posOffset>
                </wp:positionH>
                <wp:positionV relativeFrom="paragraph">
                  <wp:posOffset>822325</wp:posOffset>
                </wp:positionV>
                <wp:extent cx="2148840" cy="243840"/>
                <wp:effectExtent l="0" t="0" r="22860" b="22860"/>
                <wp:wrapNone/>
                <wp:docPr id="15" name="Rectangle 15"/>
                <wp:cNvGraphicFramePr/>
                <a:graphic xmlns:a="http://schemas.openxmlformats.org/drawingml/2006/main">
                  <a:graphicData uri="http://schemas.microsoft.com/office/word/2010/wordprocessingShape">
                    <wps:wsp>
                      <wps:cNvSpPr/>
                      <wps:spPr>
                        <a:xfrm>
                          <a:off x="0" y="0"/>
                          <a:ext cx="2148840" cy="243840"/>
                        </a:xfrm>
                        <a:prstGeom prst="rect">
                          <a:avLst/>
                        </a:prstGeom>
                        <a:solidFill>
                          <a:schemeClr val="bg1">
                            <a:lumMod val="95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2EE373" id="Rectangle 15" o:spid="_x0000_s1026" style="position:absolute;margin-left:51.35pt;margin-top:64.75pt;width:169.2pt;height:1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" fillcolor="#f2f2f2 [3052]" strokecolor="white [3212]" strokeweight="2pt"/>
            </w:pict>
          </mc:Fallback>
        </mc:AlternateContent>
      </w:r>
      <w:r>
        <w:rPr>
          <w:noProof/>
        </w:rPr>
        <w:drawing>
          <wp:inline distT="0" distB="0" distL="0" distR="0" wp14:anchorId="3C258745" wp14:editId="06C325CE">
            <wp:extent cx="2649503" cy="2052000"/>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649503" cy="2052000"/>
                    </a:xfrm>
                    <a:prstGeom prst="rect">
                      <a:avLst/>
                    </a:prstGeom>
                  </pic:spPr>
                </pic:pic>
              </a:graphicData>
            </a:graphic>
          </wp:inline>
        </w:drawing>
      </w:r>
    </w:p>
    <w:p w:rsidR="007102E5" w:rsidRPr="00515AB1" w:rsidRDefault="007102E5" w:rsidP="00515AB1">
      <w:pPr>
        <w:ind w:firstLine="720"/>
        <w:rPr>
          <w:rFonts w:eastAsia="Times New Roman"/>
          <w:b/>
          <w:bCs/>
          <w:u w:val="single"/>
        </w:rPr>
      </w:pPr>
      <w:r w:rsidRPr="00515AB1">
        <w:rPr>
          <w:rFonts w:eastAsia="Times New Roman"/>
          <w:b/>
          <w:bCs/>
          <w:u w:val="single"/>
        </w:rPr>
        <w:t>Assign the following credentials:</w:t>
      </w:r>
    </w:p>
    <w:p w:rsidR="007102E5" w:rsidRPr="007102E5" w:rsidRDefault="007102E5" w:rsidP="007102E5">
      <w:pPr>
        <w:rPr>
          <w:rFonts w:eastAsia="Times New Roman"/>
        </w:rPr>
      </w:pPr>
    </w:p>
    <w:p w:rsidR="006A7899" w:rsidRDefault="00A911ED" w:rsidP="006A7899">
      <w:pPr>
        <w:ind w:firstLine="720"/>
      </w:pPr>
      <w:hyperlink r:id="rId11" w:anchor="management/forms///" w:history="1">
        <w:r w:rsidR="006A7899">
          <w:rPr>
            <w:rStyle w:val="Hyperlink"/>
          </w:rPr>
          <w:t>https://www.unhcrmenadagdata.org:8443/ODKAggregateLebanonTemp2/</w:t>
        </w:r>
      </w:hyperlink>
    </w:p>
    <w:p w:rsidR="006A7899" w:rsidRDefault="006A7899" w:rsidP="006A7899">
      <w:pPr>
        <w:ind w:firstLine="720"/>
        <w:rPr>
          <w:sz w:val="22"/>
          <w:szCs w:val="22"/>
        </w:rPr>
      </w:pPr>
    </w:p>
    <w:p w:rsidR="007102E5" w:rsidRPr="007102E5" w:rsidRDefault="007102E5" w:rsidP="00056C95">
      <w:pPr>
        <w:spacing w:line="360" w:lineRule="auto"/>
        <w:ind w:left="720"/>
        <w:rPr>
          <w:rFonts w:eastAsia="Times New Roman"/>
        </w:rPr>
      </w:pPr>
      <w:r w:rsidRPr="007102E5">
        <w:rPr>
          <w:rFonts w:eastAsia="Times New Roman"/>
        </w:rPr>
        <w:t>UserName: DataEntryUser</w:t>
      </w:r>
    </w:p>
    <w:p w:rsidR="007102E5" w:rsidRDefault="007102E5" w:rsidP="00472E0E">
      <w:pPr>
        <w:spacing w:line="360" w:lineRule="auto"/>
        <w:ind w:firstLine="720"/>
        <w:rPr>
          <w:rFonts w:eastAsia="Times New Roman"/>
        </w:rPr>
      </w:pPr>
      <w:r w:rsidRPr="007102E5">
        <w:rPr>
          <w:rFonts w:eastAsia="Times New Roman"/>
        </w:rPr>
        <w:t>Password: D@t@EntryUser</w:t>
      </w:r>
    </w:p>
    <w:p w:rsidR="00097B6E" w:rsidRDefault="00515AB1" w:rsidP="00515AB1">
      <w:pPr>
        <w:ind w:left="720" w:hanging="720"/>
        <w:rPr>
          <w:rFonts w:ascii="Calibri" w:hAnsi="Calibri" w:cs="Calibri"/>
          <w:color w:val="1F497D"/>
          <w:sz w:val="22"/>
          <w:szCs w:val="22"/>
        </w:rPr>
      </w:pPr>
      <w:r>
        <w:t>5.</w:t>
      </w:r>
      <w:r>
        <w:tab/>
      </w:r>
      <w:r w:rsidR="00457FB2">
        <w:t>Once you have entered in the name of the new server, hit the device's Back button to go back to the main menu. Confirm that you are accessing the new server by following the instructions in the next step.</w:t>
      </w:r>
    </w:p>
    <w:p w:rsidR="00097B6E" w:rsidRDefault="00097B6E" w:rsidP="00097B6E">
      <w:pPr>
        <w:rPr>
          <w:rFonts w:ascii="Calibri" w:hAnsi="Calibri" w:cs="Calibri"/>
          <w:color w:val="1F497D"/>
          <w:sz w:val="22"/>
          <w:szCs w:val="22"/>
        </w:rPr>
      </w:pPr>
    </w:p>
    <w:p w:rsidR="00457FB2" w:rsidRDefault="00457FB2" w:rsidP="00457FB2">
      <w:pPr>
        <w:pStyle w:val="Heading2"/>
      </w:pPr>
      <w:r>
        <w:lastRenderedPageBreak/>
        <w:t xml:space="preserve">Enter Data </w:t>
      </w:r>
      <w:r w:rsidR="00515AB1">
        <w:t>into</w:t>
      </w:r>
      <w:r>
        <w:t xml:space="preserve"> a Form </w:t>
      </w:r>
    </w:p>
    <w:p w:rsidR="00457FB2" w:rsidRDefault="00472E0E" w:rsidP="00457FB2">
      <w:pPr>
        <w:pStyle w:val="NormalWeb"/>
      </w:pPr>
      <w:r>
        <w:t>1.</w:t>
      </w:r>
      <w:r>
        <w:tab/>
      </w:r>
      <w:r w:rsidR="00457FB2">
        <w:t xml:space="preserve">Select "Get Blank Form." </w:t>
      </w:r>
    </w:p>
    <w:p w:rsidR="006B5435" w:rsidRPr="006B5435" w:rsidRDefault="00472E0E" w:rsidP="006B5435">
      <w:pPr>
        <w:spacing w:before="100" w:beforeAutospacing="1" w:after="100" w:afterAutospacing="1"/>
        <w:jc w:val="center"/>
        <w:outlineLvl w:val="0"/>
        <w:rPr>
          <w:rFonts w:eastAsia="Times New Roman"/>
          <w:b/>
          <w:bCs/>
          <w:kern w:val="36"/>
          <w:sz w:val="40"/>
          <w:szCs w:val="40"/>
        </w:rPr>
      </w:pPr>
      <w:r w:rsidRPr="003B7F3D">
        <w:rPr>
          <w:rFonts w:eastAsia="Times New Roman"/>
        </w:rPr>
        <w:t>2.</w:t>
      </w:r>
      <w:r w:rsidRPr="003B7F3D">
        <w:rPr>
          <w:rFonts w:eastAsia="Times New Roman"/>
        </w:rPr>
        <w:tab/>
      </w:r>
      <w:r w:rsidR="00457FB2" w:rsidRPr="003B7F3D">
        <w:rPr>
          <w:rFonts w:eastAsia="Times New Roman"/>
        </w:rPr>
        <w:t xml:space="preserve">You will be able to choose from any form that is on your instance of ODK Aggregate. </w:t>
      </w:r>
      <w:r w:rsidR="00543DA9" w:rsidRPr="003B7F3D">
        <w:rPr>
          <w:rFonts w:eastAsia="Times New Roman"/>
        </w:rPr>
        <w:t xml:space="preserve">In this </w:t>
      </w:r>
      <w:r w:rsidR="00515AB1" w:rsidRPr="003B7F3D">
        <w:rPr>
          <w:rFonts w:eastAsia="Times New Roman"/>
        </w:rPr>
        <w:t>case “</w:t>
      </w:r>
      <w:bookmarkStart w:id="2" w:name="OLE_LINK34"/>
      <w:bookmarkStart w:id="3" w:name="OLE_LINK35"/>
      <w:r w:rsidR="006B5435" w:rsidRPr="006B5435">
        <w:rPr>
          <w:rFonts w:eastAsia="Times New Roman"/>
        </w:rPr>
        <w:fldChar w:fldCharType="begin"/>
      </w:r>
      <w:r w:rsidR="006B5435" w:rsidRPr="006B5435">
        <w:rPr>
          <w:rFonts w:eastAsia="Times New Roman"/>
        </w:rPr>
        <w:instrText xml:space="preserve"> HYPERLINK "https://www.unhcrmenadagdata.org:8443/ODKAggregateLebanonTemp2/www/formXml?readable=true&amp;formId=BTS_Outreach_form_2017_V2_" </w:instrText>
      </w:r>
      <w:r w:rsidR="006B5435" w:rsidRPr="006B5435">
        <w:rPr>
          <w:rFonts w:eastAsia="Times New Roman"/>
        </w:rPr>
        <w:fldChar w:fldCharType="separate"/>
      </w:r>
      <w:r w:rsidR="006B5435" w:rsidRPr="006B5435">
        <w:rPr>
          <w:rFonts w:eastAsia="Times New Roman"/>
        </w:rPr>
        <w:t>BTS Outreach form 2017 (V2)</w:t>
      </w:r>
      <w:r w:rsidR="006B5435" w:rsidRPr="006B5435">
        <w:rPr>
          <w:rFonts w:eastAsia="Times New Roman"/>
        </w:rPr>
        <w:fldChar w:fldCharType="end"/>
      </w:r>
      <w:r w:rsidR="006B5435">
        <w:rPr>
          <w:rFonts w:eastAsia="Times New Roman"/>
        </w:rPr>
        <w:t>”</w:t>
      </w:r>
      <w:bookmarkEnd w:id="2"/>
      <w:bookmarkEnd w:id="3"/>
    </w:p>
    <w:p w:rsidR="00457FB2" w:rsidRPr="003B7F3D" w:rsidRDefault="00457FB2" w:rsidP="006B5435">
      <w:pPr>
        <w:pStyle w:val="Heading3"/>
        <w:ind w:left="720" w:hanging="720"/>
        <w:rPr>
          <w:rFonts w:ascii="Times New Roman" w:eastAsia="Times New Roman" w:hAnsi="Times New Roman" w:cs="Times New Roman"/>
          <w:color w:val="auto"/>
        </w:rPr>
      </w:pPr>
    </w:p>
    <w:p w:rsidR="00543DA9" w:rsidRDefault="00543DA9" w:rsidP="00543DA9">
      <w:pPr>
        <w:pStyle w:val="Heading2"/>
      </w:pPr>
      <w:r>
        <w:t xml:space="preserve">Collecting Data in the Field with your Mobile Device </w:t>
      </w:r>
    </w:p>
    <w:p w:rsidR="00543DA9" w:rsidRPr="00543DA9" w:rsidRDefault="00472E0E" w:rsidP="00543DA9">
      <w:pPr>
        <w:spacing w:before="100" w:beforeAutospacing="1" w:after="100" w:afterAutospacing="1"/>
        <w:rPr>
          <w:rFonts w:eastAsia="Times New Roman"/>
        </w:rPr>
      </w:pPr>
      <w:r>
        <w:rPr>
          <w:rFonts w:eastAsia="Times New Roman"/>
        </w:rPr>
        <w:t>1.</w:t>
      </w:r>
      <w:r>
        <w:rPr>
          <w:rFonts w:eastAsia="Times New Roman"/>
        </w:rPr>
        <w:tab/>
      </w:r>
      <w:r w:rsidR="00543DA9" w:rsidRPr="00543DA9">
        <w:rPr>
          <w:rFonts w:eastAsia="Times New Roman"/>
        </w:rPr>
        <w:t xml:space="preserve">Open the ODK Collect application on your Android phone. </w:t>
      </w:r>
    </w:p>
    <w:p w:rsidR="00513F0B" w:rsidRPr="003B7F3D" w:rsidRDefault="00472E0E" w:rsidP="006B5435">
      <w:pPr>
        <w:pStyle w:val="Heading3"/>
        <w:ind w:left="720" w:hanging="720"/>
        <w:rPr>
          <w:sz w:val="27"/>
          <w:szCs w:val="27"/>
        </w:rPr>
      </w:pPr>
      <w:r>
        <w:rPr>
          <w:rFonts w:eastAsia="Times New Roman"/>
        </w:rPr>
        <w:t>2.</w:t>
      </w:r>
      <w:r>
        <w:rPr>
          <w:rFonts w:eastAsia="Times New Roman"/>
        </w:rPr>
        <w:tab/>
      </w:r>
      <w:r w:rsidR="00543DA9" w:rsidRPr="003B7F3D">
        <w:rPr>
          <w:rFonts w:ascii="Times New Roman" w:eastAsia="Times New Roman" w:hAnsi="Times New Roman" w:cs="Times New Roman"/>
          <w:color w:val="auto"/>
        </w:rPr>
        <w:t xml:space="preserve">Select "Fill Blank Form." Select the form you want to use, in this </w:t>
      </w:r>
      <w:r w:rsidR="003B7F3D" w:rsidRPr="003B7F3D">
        <w:rPr>
          <w:rFonts w:ascii="Times New Roman" w:eastAsia="Times New Roman" w:hAnsi="Times New Roman" w:cs="Times New Roman"/>
          <w:color w:val="auto"/>
        </w:rPr>
        <w:t xml:space="preserve">case </w:t>
      </w:r>
      <w:r w:rsidR="006B5435">
        <w:rPr>
          <w:rFonts w:ascii="Times New Roman" w:eastAsia="Times New Roman" w:hAnsi="Times New Roman" w:cs="Times New Roman"/>
          <w:color w:val="auto"/>
        </w:rPr>
        <w:t>“</w:t>
      </w:r>
      <w:hyperlink r:id="rId12" w:history="1">
        <w:r w:rsidR="006B5435" w:rsidRPr="006B5435">
          <w:rPr>
            <w:rFonts w:eastAsia="Times New Roman"/>
            <w:color w:val="auto"/>
          </w:rPr>
          <w:t>BTS Outreach form 2017 (V2)</w:t>
        </w:r>
      </w:hyperlink>
      <w:r w:rsidR="006B5435">
        <w:rPr>
          <w:rFonts w:eastAsia="Times New Roman"/>
        </w:rPr>
        <w:t>”</w:t>
      </w:r>
    </w:p>
    <w:p w:rsidR="00543DA9" w:rsidRDefault="00543DA9" w:rsidP="00513F0B">
      <w:pPr>
        <w:spacing w:before="100" w:beforeAutospacing="1" w:after="100" w:afterAutospacing="1"/>
        <w:ind w:left="720"/>
        <w:rPr>
          <w:rFonts w:eastAsia="Times New Roman"/>
        </w:rPr>
      </w:pPr>
      <w:r w:rsidRPr="00543DA9">
        <w:rPr>
          <w:rFonts w:eastAsia="Times New Roman"/>
        </w:rPr>
        <w:t>Enter data into the form, swiping from right-to-left with your finger to get to the next questions. Enter data in all required fields.</w:t>
      </w:r>
    </w:p>
    <w:p w:rsidR="00543DA9" w:rsidRPr="00543DA9" w:rsidRDefault="00543DA9" w:rsidP="00472E0E">
      <w:pPr>
        <w:ind w:left="720"/>
      </w:pPr>
      <w:r>
        <w:t>When you're finished, make sure that the "Mark form as finalized" checkbox remains checked, and hit the "Save Form and Exit" button. If the "Mark Form as finalized" checkbox is unchecked, you will be able to go back later and edit the information in the form, opting to save it as finalized later.</w:t>
      </w:r>
    </w:p>
    <w:p w:rsidR="00457FB2" w:rsidRDefault="00543DA9" w:rsidP="00472E0E">
      <w:pPr>
        <w:pStyle w:val="NormalWeb"/>
        <w:ind w:firstLine="567"/>
      </w:pPr>
      <w:r>
        <w:rPr>
          <w:noProof/>
        </w:rPr>
        <w:drawing>
          <wp:inline distT="0" distB="0" distL="0" distR="0" wp14:anchorId="31F2542E" wp14:editId="38942D6C">
            <wp:extent cx="1528165" cy="2880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1528165" cy="2880000"/>
                    </a:xfrm>
                    <a:prstGeom prst="rect">
                      <a:avLst/>
                    </a:prstGeom>
                  </pic:spPr>
                </pic:pic>
              </a:graphicData>
            </a:graphic>
          </wp:inline>
        </w:drawing>
      </w:r>
      <w:r>
        <w:rPr>
          <w:noProof/>
        </w:rPr>
        <w:drawing>
          <wp:inline distT="0" distB="0" distL="0" distR="0" wp14:anchorId="241E78B8" wp14:editId="4009DF5E">
            <wp:extent cx="1538309" cy="2880000"/>
            <wp:effectExtent l="0" t="0" r="508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538309" cy="2880000"/>
                    </a:xfrm>
                    <a:prstGeom prst="rect">
                      <a:avLst/>
                    </a:prstGeom>
                  </pic:spPr>
                </pic:pic>
              </a:graphicData>
            </a:graphic>
          </wp:inline>
        </w:drawing>
      </w:r>
    </w:p>
    <w:p w:rsidR="00457FB2" w:rsidRDefault="00457FB2" w:rsidP="00097B6E">
      <w:pPr>
        <w:rPr>
          <w:rFonts w:ascii="Calibri" w:hAnsi="Calibri" w:cs="Calibri"/>
          <w:color w:val="1F497D"/>
          <w:sz w:val="22"/>
          <w:szCs w:val="22"/>
        </w:rPr>
      </w:pPr>
    </w:p>
    <w:p w:rsidR="00543DA9" w:rsidRPr="00097B6E" w:rsidRDefault="00543DA9" w:rsidP="00097B6E">
      <w:pPr>
        <w:rPr>
          <w:color w:val="1F497D"/>
        </w:rPr>
      </w:pPr>
    </w:p>
    <w:p w:rsidR="002631FC" w:rsidRDefault="002631FC" w:rsidP="002631FC">
      <w:pPr>
        <w:ind w:left="360"/>
        <w:rPr>
          <w:color w:val="1F497D"/>
        </w:rPr>
      </w:pPr>
    </w:p>
    <w:p w:rsidR="00472E0E" w:rsidRDefault="00472E0E" w:rsidP="002631FC">
      <w:pPr>
        <w:ind w:left="360"/>
        <w:rPr>
          <w:color w:val="1F497D"/>
        </w:rPr>
      </w:pPr>
    </w:p>
    <w:p w:rsidR="00472E0E" w:rsidRDefault="00472E0E" w:rsidP="002631FC">
      <w:pPr>
        <w:ind w:left="360"/>
        <w:rPr>
          <w:color w:val="1F497D"/>
        </w:rPr>
      </w:pPr>
    </w:p>
    <w:p w:rsidR="00472E0E" w:rsidRDefault="00472E0E" w:rsidP="002631FC">
      <w:pPr>
        <w:ind w:left="360"/>
        <w:rPr>
          <w:color w:val="1F497D"/>
        </w:rPr>
      </w:pPr>
    </w:p>
    <w:p w:rsidR="00472E0E" w:rsidRDefault="00472E0E" w:rsidP="002631FC">
      <w:pPr>
        <w:ind w:left="360"/>
        <w:rPr>
          <w:color w:val="1F497D"/>
        </w:rPr>
      </w:pPr>
    </w:p>
    <w:p w:rsidR="00472E0E" w:rsidRDefault="00472E0E" w:rsidP="002631FC">
      <w:pPr>
        <w:ind w:left="360"/>
        <w:rPr>
          <w:color w:val="1F497D"/>
        </w:rPr>
      </w:pPr>
    </w:p>
    <w:p w:rsidR="00472E0E" w:rsidRDefault="00472E0E" w:rsidP="002631FC">
      <w:pPr>
        <w:ind w:left="360"/>
        <w:rPr>
          <w:color w:val="1F497D"/>
        </w:rPr>
      </w:pPr>
    </w:p>
    <w:p w:rsidR="00472E0E" w:rsidRDefault="00472E0E" w:rsidP="002631FC">
      <w:pPr>
        <w:ind w:left="360"/>
        <w:rPr>
          <w:color w:val="1F497D"/>
        </w:rPr>
      </w:pPr>
    </w:p>
    <w:p w:rsidR="00543DA9" w:rsidRDefault="00543DA9" w:rsidP="00543DA9">
      <w:pPr>
        <w:pStyle w:val="Heading2"/>
      </w:pPr>
      <w:r>
        <w:lastRenderedPageBreak/>
        <w:t xml:space="preserve">Review Saved Data </w:t>
      </w:r>
    </w:p>
    <w:p w:rsidR="00543DA9" w:rsidRDefault="00472E0E" w:rsidP="00472E0E">
      <w:pPr>
        <w:pStyle w:val="NormalWeb"/>
        <w:ind w:left="720" w:hanging="720"/>
      </w:pPr>
      <w:r>
        <w:t>1.</w:t>
      </w:r>
      <w:r>
        <w:tab/>
      </w:r>
      <w:r w:rsidR="00543DA9">
        <w:t>On the ODK Collect Home screen, you can review the data you collected, whether it's been saved as incomplete or saved as complete. Select "Edit Saved Form" and choose the data submission you'd like to review. You can correct any mistakes or update the submission, opting to save your changes or ignore any changes made.</w:t>
      </w:r>
    </w:p>
    <w:p w:rsidR="00543DA9" w:rsidRDefault="00472E0E" w:rsidP="00472E0E">
      <w:pPr>
        <w:pStyle w:val="NormalWeb"/>
        <w:ind w:left="720" w:hanging="720"/>
      </w:pPr>
      <w:r>
        <w:t>2.</w:t>
      </w:r>
      <w:r>
        <w:tab/>
      </w:r>
      <w:r w:rsidR="00543DA9">
        <w:t xml:space="preserve">If you would like to edit form submissions, you can do so regardless of whether you selected "Mark as finalized" when you finished entering data. Tap the fields you wish to edit to get back to the form entry. Once finished, hit the back button on your device and save or ignore your changes. </w:t>
      </w:r>
    </w:p>
    <w:p w:rsidR="00543DA9" w:rsidRDefault="00543DA9" w:rsidP="00543DA9">
      <w:pPr>
        <w:pStyle w:val="Heading2"/>
      </w:pPr>
      <w:bookmarkStart w:id="4" w:name="senddata"/>
      <w:bookmarkEnd w:id="4"/>
      <w:r>
        <w:t xml:space="preserve">Send Finalized Form </w:t>
      </w:r>
    </w:p>
    <w:p w:rsidR="00543DA9" w:rsidRDefault="00543DA9" w:rsidP="00543DA9">
      <w:pPr>
        <w:pStyle w:val="NormalWeb"/>
      </w:pPr>
      <w:r>
        <w:t xml:space="preserve">Once you're done entering and reviewing data in the field, you're ready to send it to ODK Aggregate so you can access it online later. You must have an Internet connection to proceed with this step. </w:t>
      </w:r>
    </w:p>
    <w:p w:rsidR="00543DA9" w:rsidRDefault="00472E0E" w:rsidP="00472E0E">
      <w:pPr>
        <w:pStyle w:val="NormalWeb"/>
        <w:ind w:left="720" w:hanging="720"/>
      </w:pPr>
      <w:r>
        <w:t>1.</w:t>
      </w:r>
      <w:r>
        <w:tab/>
      </w:r>
      <w:r w:rsidR="00543DA9">
        <w:t xml:space="preserve">Make sure your device is accessing the Internet, either via a WiFi connection or a data plan on a cellular service. </w:t>
      </w:r>
    </w:p>
    <w:p w:rsidR="00543DA9" w:rsidRDefault="00472E0E" w:rsidP="00543DA9">
      <w:pPr>
        <w:pStyle w:val="NormalWeb"/>
      </w:pPr>
      <w:r>
        <w:t>2.</w:t>
      </w:r>
      <w:r>
        <w:tab/>
      </w:r>
      <w:r w:rsidR="00543DA9">
        <w:t xml:space="preserve">Open ODK Collect and select "Send Finalized Form." </w:t>
      </w:r>
    </w:p>
    <w:p w:rsidR="00543DA9" w:rsidRDefault="00472E0E" w:rsidP="00472E0E">
      <w:pPr>
        <w:pStyle w:val="NormalWeb"/>
        <w:ind w:left="720" w:hanging="720"/>
      </w:pPr>
      <w:r>
        <w:t>3.</w:t>
      </w:r>
      <w:r>
        <w:tab/>
      </w:r>
      <w:r w:rsidR="00543DA9">
        <w:t xml:space="preserve">Check the box next to the entries that you wish to send. Those are the data submissions you entered in the field. The green check mark denotes selected files to be sent. You can select them individually or Toggle All. </w:t>
      </w:r>
    </w:p>
    <w:p w:rsidR="00543DA9" w:rsidRDefault="00472E0E" w:rsidP="00472E0E">
      <w:pPr>
        <w:pStyle w:val="NormalWeb"/>
        <w:ind w:left="720" w:hanging="720"/>
      </w:pPr>
      <w:r>
        <w:t>4.</w:t>
      </w:r>
      <w:r>
        <w:tab/>
      </w:r>
      <w:r w:rsidR="00543DA9">
        <w:t xml:space="preserve">Hit "Send Selected." Your files will send over the network to RAIS platform. You will see a message on your mobile device saying your data was sent successfully (or not, depending on your Internet connection).   </w:t>
      </w:r>
    </w:p>
    <w:p w:rsidR="00543DA9" w:rsidRDefault="00543DA9" w:rsidP="00543DA9">
      <w:pPr>
        <w:pStyle w:val="NormalWeb"/>
      </w:pPr>
      <w:r>
        <w:t xml:space="preserve">Congratulations -- you have completed the basics of collecting data in the field using ODK Collect! </w:t>
      </w:r>
    </w:p>
    <w:p w:rsidR="002631FC" w:rsidRDefault="002631FC" w:rsidP="002631FC">
      <w:pPr>
        <w:ind w:left="720"/>
        <w:rPr>
          <w:color w:val="1F497D"/>
        </w:rPr>
      </w:pPr>
    </w:p>
    <w:p w:rsidR="002631FC" w:rsidRDefault="002631FC" w:rsidP="002631FC">
      <w:pPr>
        <w:rPr>
          <w:color w:val="1F497D"/>
        </w:rPr>
      </w:pPr>
    </w:p>
    <w:p w:rsidR="00632324" w:rsidRDefault="00632324" w:rsidP="00AA7316">
      <w:pPr>
        <w:ind w:left="709"/>
      </w:pPr>
    </w:p>
    <w:sectPr w:rsidR="00632324" w:rsidSect="001D466D">
      <w:footerReference w:type="default" r:id="rId15"/>
      <w:pgSz w:w="11907" w:h="16839" w:code="9"/>
      <w:pgMar w:top="962" w:right="1440" w:bottom="567"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11ED" w:rsidRDefault="00A911ED" w:rsidP="00AA7316">
      <w:r>
        <w:separator/>
      </w:r>
    </w:p>
  </w:endnote>
  <w:endnote w:type="continuationSeparator" w:id="0">
    <w:p w:rsidR="00A911ED" w:rsidRDefault="00A911ED" w:rsidP="00AA7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316" w:rsidRDefault="001D466D" w:rsidP="001D466D">
    <w:pPr>
      <w:pStyle w:val="Footer"/>
    </w:pPr>
    <w:r>
      <w:tab/>
    </w:r>
    <w:r>
      <w:tab/>
    </w:r>
    <w:r>
      <w:fldChar w:fldCharType="begin"/>
    </w:r>
    <w:r>
      <w:instrText xml:space="preserve"> PAGE   \* MERGEFORMAT </w:instrText>
    </w:r>
    <w:r>
      <w:fldChar w:fldCharType="separate"/>
    </w:r>
    <w:r w:rsidR="00C96351">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11ED" w:rsidRDefault="00A911ED" w:rsidP="00AA7316">
      <w:r>
        <w:separator/>
      </w:r>
    </w:p>
  </w:footnote>
  <w:footnote w:type="continuationSeparator" w:id="0">
    <w:p w:rsidR="00A911ED" w:rsidRDefault="00A911ED" w:rsidP="00AA73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E3D8A"/>
    <w:multiLevelType w:val="hybridMultilevel"/>
    <w:tmpl w:val="889679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47A6600"/>
    <w:multiLevelType w:val="hybridMultilevel"/>
    <w:tmpl w:val="571671CE"/>
    <w:lvl w:ilvl="0" w:tplc="E4C28E6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3647713F"/>
    <w:multiLevelType w:val="hybridMultilevel"/>
    <w:tmpl w:val="A3DCB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9E6"/>
    <w:rsid w:val="00056C95"/>
    <w:rsid w:val="00097B6E"/>
    <w:rsid w:val="000D3C9D"/>
    <w:rsid w:val="000E5588"/>
    <w:rsid w:val="00102389"/>
    <w:rsid w:val="001D466D"/>
    <w:rsid w:val="002631FC"/>
    <w:rsid w:val="00324821"/>
    <w:rsid w:val="003B7F3D"/>
    <w:rsid w:val="00457FB2"/>
    <w:rsid w:val="00472E0E"/>
    <w:rsid w:val="004B41F3"/>
    <w:rsid w:val="004F0B93"/>
    <w:rsid w:val="00513F0B"/>
    <w:rsid w:val="00515AB1"/>
    <w:rsid w:val="00543DA9"/>
    <w:rsid w:val="00632324"/>
    <w:rsid w:val="00675CAD"/>
    <w:rsid w:val="006A7899"/>
    <w:rsid w:val="006B5435"/>
    <w:rsid w:val="007102E5"/>
    <w:rsid w:val="007A0BA6"/>
    <w:rsid w:val="007C0846"/>
    <w:rsid w:val="00881643"/>
    <w:rsid w:val="008F3EE5"/>
    <w:rsid w:val="00967F20"/>
    <w:rsid w:val="009B39E6"/>
    <w:rsid w:val="00A911ED"/>
    <w:rsid w:val="00A96CB7"/>
    <w:rsid w:val="00AA7316"/>
    <w:rsid w:val="00BB7F55"/>
    <w:rsid w:val="00C96351"/>
    <w:rsid w:val="00D77186"/>
    <w:rsid w:val="00DB40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248A77-48EF-49ED-8B1E-67C4A34CB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B5435"/>
    <w:pPr>
      <w:spacing w:after="0" w:line="240" w:lineRule="auto"/>
    </w:pPr>
    <w:rPr>
      <w:rFonts w:ascii="Times New Roman" w:hAnsi="Times New Roman" w:cs="Times New Roman"/>
      <w:sz w:val="24"/>
      <w:szCs w:val="24"/>
    </w:rPr>
  </w:style>
  <w:style w:type="paragraph" w:styleId="Heading1">
    <w:name w:val="heading 1"/>
    <w:basedOn w:val="Normal"/>
    <w:link w:val="Heading1Char"/>
    <w:uiPriority w:val="9"/>
    <w:qFormat/>
    <w:rsid w:val="00967F20"/>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457FB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B7F3D"/>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3EE5"/>
    <w:rPr>
      <w:color w:val="0000FF"/>
      <w:u w:val="single"/>
    </w:rPr>
  </w:style>
  <w:style w:type="paragraph" w:styleId="ListParagraph">
    <w:name w:val="List Paragraph"/>
    <w:basedOn w:val="Normal"/>
    <w:uiPriority w:val="34"/>
    <w:qFormat/>
    <w:rsid w:val="008F3EE5"/>
    <w:pPr>
      <w:ind w:left="720"/>
    </w:pPr>
    <w:rPr>
      <w:rFonts w:ascii="Calibri" w:hAnsi="Calibri" w:cs="Calibri"/>
      <w:sz w:val="22"/>
      <w:szCs w:val="22"/>
    </w:rPr>
  </w:style>
  <w:style w:type="paragraph" w:styleId="NormalWeb">
    <w:name w:val="Normal (Web)"/>
    <w:basedOn w:val="Normal"/>
    <w:uiPriority w:val="99"/>
    <w:semiHidden/>
    <w:unhideWhenUsed/>
    <w:rsid w:val="008F3EE5"/>
    <w:pPr>
      <w:spacing w:before="100" w:beforeAutospacing="1" w:after="100" w:afterAutospacing="1"/>
    </w:pPr>
    <w:rPr>
      <w:rFonts w:eastAsia="Times New Roman"/>
    </w:rPr>
  </w:style>
  <w:style w:type="paragraph" w:styleId="BalloonText">
    <w:name w:val="Balloon Text"/>
    <w:basedOn w:val="Normal"/>
    <w:link w:val="BalloonTextChar"/>
    <w:uiPriority w:val="99"/>
    <w:semiHidden/>
    <w:unhideWhenUsed/>
    <w:rsid w:val="002631FC"/>
    <w:rPr>
      <w:rFonts w:ascii="Tahoma" w:hAnsi="Tahoma" w:cs="Tahoma"/>
      <w:sz w:val="16"/>
      <w:szCs w:val="16"/>
    </w:rPr>
  </w:style>
  <w:style w:type="character" w:customStyle="1" w:styleId="BalloonTextChar">
    <w:name w:val="Balloon Text Char"/>
    <w:basedOn w:val="DefaultParagraphFont"/>
    <w:link w:val="BalloonText"/>
    <w:uiPriority w:val="99"/>
    <w:semiHidden/>
    <w:rsid w:val="002631FC"/>
    <w:rPr>
      <w:rFonts w:ascii="Tahoma" w:hAnsi="Tahoma" w:cs="Tahoma"/>
      <w:sz w:val="16"/>
      <w:szCs w:val="16"/>
    </w:rPr>
  </w:style>
  <w:style w:type="paragraph" w:styleId="Header">
    <w:name w:val="header"/>
    <w:basedOn w:val="Normal"/>
    <w:link w:val="HeaderChar"/>
    <w:uiPriority w:val="99"/>
    <w:unhideWhenUsed/>
    <w:rsid w:val="00AA7316"/>
    <w:pPr>
      <w:tabs>
        <w:tab w:val="center" w:pos="4680"/>
        <w:tab w:val="right" w:pos="9360"/>
      </w:tabs>
    </w:pPr>
  </w:style>
  <w:style w:type="character" w:customStyle="1" w:styleId="HeaderChar">
    <w:name w:val="Header Char"/>
    <w:basedOn w:val="DefaultParagraphFont"/>
    <w:link w:val="Header"/>
    <w:uiPriority w:val="99"/>
    <w:rsid w:val="00AA7316"/>
    <w:rPr>
      <w:rFonts w:ascii="Times New Roman" w:hAnsi="Times New Roman" w:cs="Times New Roman"/>
      <w:sz w:val="24"/>
      <w:szCs w:val="24"/>
    </w:rPr>
  </w:style>
  <w:style w:type="paragraph" w:styleId="Footer">
    <w:name w:val="footer"/>
    <w:basedOn w:val="Normal"/>
    <w:link w:val="FooterChar"/>
    <w:uiPriority w:val="99"/>
    <w:unhideWhenUsed/>
    <w:rsid w:val="00AA7316"/>
    <w:pPr>
      <w:tabs>
        <w:tab w:val="center" w:pos="4680"/>
        <w:tab w:val="right" w:pos="9360"/>
      </w:tabs>
    </w:pPr>
  </w:style>
  <w:style w:type="character" w:customStyle="1" w:styleId="FooterChar">
    <w:name w:val="Footer Char"/>
    <w:basedOn w:val="DefaultParagraphFont"/>
    <w:link w:val="Footer"/>
    <w:uiPriority w:val="99"/>
    <w:rsid w:val="00AA7316"/>
    <w:rPr>
      <w:rFonts w:ascii="Times New Roman" w:hAnsi="Times New Roman" w:cs="Times New Roman"/>
      <w:sz w:val="24"/>
      <w:szCs w:val="24"/>
    </w:rPr>
  </w:style>
  <w:style w:type="character" w:customStyle="1" w:styleId="Heading1Char">
    <w:name w:val="Heading 1 Char"/>
    <w:basedOn w:val="DefaultParagraphFont"/>
    <w:link w:val="Heading1"/>
    <w:uiPriority w:val="9"/>
    <w:rsid w:val="00967F2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457FB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B7F3D"/>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494587">
      <w:bodyDiv w:val="1"/>
      <w:marLeft w:val="0"/>
      <w:marRight w:val="0"/>
      <w:marTop w:val="0"/>
      <w:marBottom w:val="0"/>
      <w:divBdr>
        <w:top w:val="none" w:sz="0" w:space="0" w:color="auto"/>
        <w:left w:val="none" w:sz="0" w:space="0" w:color="auto"/>
        <w:bottom w:val="none" w:sz="0" w:space="0" w:color="auto"/>
        <w:right w:val="none" w:sz="0" w:space="0" w:color="auto"/>
      </w:divBdr>
    </w:div>
    <w:div w:id="709451555">
      <w:bodyDiv w:val="1"/>
      <w:marLeft w:val="0"/>
      <w:marRight w:val="0"/>
      <w:marTop w:val="0"/>
      <w:marBottom w:val="0"/>
      <w:divBdr>
        <w:top w:val="none" w:sz="0" w:space="0" w:color="auto"/>
        <w:left w:val="none" w:sz="0" w:space="0" w:color="auto"/>
        <w:bottom w:val="none" w:sz="0" w:space="0" w:color="auto"/>
        <w:right w:val="none" w:sz="0" w:space="0" w:color="auto"/>
      </w:divBdr>
    </w:div>
    <w:div w:id="1021511824">
      <w:bodyDiv w:val="1"/>
      <w:marLeft w:val="0"/>
      <w:marRight w:val="0"/>
      <w:marTop w:val="0"/>
      <w:marBottom w:val="0"/>
      <w:divBdr>
        <w:top w:val="none" w:sz="0" w:space="0" w:color="auto"/>
        <w:left w:val="none" w:sz="0" w:space="0" w:color="auto"/>
        <w:bottom w:val="none" w:sz="0" w:space="0" w:color="auto"/>
        <w:right w:val="none" w:sz="0" w:space="0" w:color="auto"/>
      </w:divBdr>
    </w:div>
    <w:div w:id="1108476123">
      <w:bodyDiv w:val="1"/>
      <w:marLeft w:val="0"/>
      <w:marRight w:val="0"/>
      <w:marTop w:val="0"/>
      <w:marBottom w:val="0"/>
      <w:divBdr>
        <w:top w:val="none" w:sz="0" w:space="0" w:color="auto"/>
        <w:left w:val="none" w:sz="0" w:space="0" w:color="auto"/>
        <w:bottom w:val="none" w:sz="0" w:space="0" w:color="auto"/>
        <w:right w:val="none" w:sz="0" w:space="0" w:color="auto"/>
      </w:divBdr>
    </w:div>
    <w:div w:id="1303190090">
      <w:bodyDiv w:val="1"/>
      <w:marLeft w:val="0"/>
      <w:marRight w:val="0"/>
      <w:marTop w:val="0"/>
      <w:marBottom w:val="0"/>
      <w:divBdr>
        <w:top w:val="none" w:sz="0" w:space="0" w:color="auto"/>
        <w:left w:val="none" w:sz="0" w:space="0" w:color="auto"/>
        <w:bottom w:val="none" w:sz="0" w:space="0" w:color="auto"/>
        <w:right w:val="none" w:sz="0" w:space="0" w:color="auto"/>
      </w:divBdr>
    </w:div>
    <w:div w:id="1305354444">
      <w:bodyDiv w:val="1"/>
      <w:marLeft w:val="0"/>
      <w:marRight w:val="0"/>
      <w:marTop w:val="0"/>
      <w:marBottom w:val="0"/>
      <w:divBdr>
        <w:top w:val="none" w:sz="0" w:space="0" w:color="auto"/>
        <w:left w:val="none" w:sz="0" w:space="0" w:color="auto"/>
        <w:bottom w:val="none" w:sz="0" w:space="0" w:color="auto"/>
        <w:right w:val="none" w:sz="0" w:space="0" w:color="auto"/>
      </w:divBdr>
    </w:div>
    <w:div w:id="1375420982">
      <w:bodyDiv w:val="1"/>
      <w:marLeft w:val="0"/>
      <w:marRight w:val="0"/>
      <w:marTop w:val="0"/>
      <w:marBottom w:val="0"/>
      <w:divBdr>
        <w:top w:val="none" w:sz="0" w:space="0" w:color="auto"/>
        <w:left w:val="none" w:sz="0" w:space="0" w:color="auto"/>
        <w:bottom w:val="none" w:sz="0" w:space="0" w:color="auto"/>
        <w:right w:val="none" w:sz="0" w:space="0" w:color="auto"/>
      </w:divBdr>
    </w:div>
    <w:div w:id="1514344958">
      <w:bodyDiv w:val="1"/>
      <w:marLeft w:val="0"/>
      <w:marRight w:val="0"/>
      <w:marTop w:val="0"/>
      <w:marBottom w:val="0"/>
      <w:divBdr>
        <w:top w:val="none" w:sz="0" w:space="0" w:color="auto"/>
        <w:left w:val="none" w:sz="0" w:space="0" w:color="auto"/>
        <w:bottom w:val="none" w:sz="0" w:space="0" w:color="auto"/>
        <w:right w:val="none" w:sz="0" w:space="0" w:color="auto"/>
      </w:divBdr>
    </w:div>
    <w:div w:id="1516264535">
      <w:bodyDiv w:val="1"/>
      <w:marLeft w:val="0"/>
      <w:marRight w:val="0"/>
      <w:marTop w:val="0"/>
      <w:marBottom w:val="0"/>
      <w:divBdr>
        <w:top w:val="none" w:sz="0" w:space="0" w:color="auto"/>
        <w:left w:val="none" w:sz="0" w:space="0" w:color="auto"/>
        <w:bottom w:val="none" w:sz="0" w:space="0" w:color="auto"/>
        <w:right w:val="none" w:sz="0" w:space="0" w:color="auto"/>
      </w:divBdr>
    </w:div>
    <w:div w:id="1537039714">
      <w:bodyDiv w:val="1"/>
      <w:marLeft w:val="0"/>
      <w:marRight w:val="0"/>
      <w:marTop w:val="0"/>
      <w:marBottom w:val="0"/>
      <w:divBdr>
        <w:top w:val="none" w:sz="0" w:space="0" w:color="auto"/>
        <w:left w:val="none" w:sz="0" w:space="0" w:color="auto"/>
        <w:bottom w:val="none" w:sz="0" w:space="0" w:color="auto"/>
        <w:right w:val="none" w:sz="0" w:space="0" w:color="auto"/>
      </w:divBdr>
    </w:div>
    <w:div w:id="1710185837">
      <w:bodyDiv w:val="1"/>
      <w:marLeft w:val="0"/>
      <w:marRight w:val="0"/>
      <w:marTop w:val="0"/>
      <w:marBottom w:val="0"/>
      <w:divBdr>
        <w:top w:val="none" w:sz="0" w:space="0" w:color="auto"/>
        <w:left w:val="none" w:sz="0" w:space="0" w:color="auto"/>
        <w:bottom w:val="none" w:sz="0" w:space="0" w:color="auto"/>
        <w:right w:val="none" w:sz="0" w:space="0" w:color="auto"/>
      </w:divBdr>
    </w:div>
    <w:div w:id="1829981525">
      <w:bodyDiv w:val="1"/>
      <w:marLeft w:val="0"/>
      <w:marRight w:val="0"/>
      <w:marTop w:val="0"/>
      <w:marBottom w:val="0"/>
      <w:divBdr>
        <w:top w:val="none" w:sz="0" w:space="0" w:color="auto"/>
        <w:left w:val="none" w:sz="0" w:space="0" w:color="auto"/>
        <w:bottom w:val="none" w:sz="0" w:space="0" w:color="auto"/>
        <w:right w:val="none" w:sz="0" w:space="0" w:color="auto"/>
      </w:divBdr>
    </w:div>
    <w:div w:id="1944996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unhcrmenadagdata.org:8443/ODKAggregateLebanonTemp2/www/formXml?readable=true&amp;formId=BTS_Outreach_form_2017_V2_"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nhcrmenadagdata.org:8443/ODKAggregateLebanonTemp2/Aggregate.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636</Words>
  <Characters>3627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UNHCRuser</dc:creator>
  <cp:lastModifiedBy>Jumma Khan</cp:lastModifiedBy>
  <cp:revision>2</cp:revision>
  <cp:lastPrinted>2016-02-10T08:40:00Z</cp:lastPrinted>
  <dcterms:created xsi:type="dcterms:W3CDTF">2017-08-28T08:55:00Z</dcterms:created>
  <dcterms:modified xsi:type="dcterms:W3CDTF">2017-08-28T08:55:00Z</dcterms:modified>
</cp:coreProperties>
</file>