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D1" w:rsidRPr="00B97A43" w:rsidRDefault="00B97A43" w:rsidP="00B97A43">
      <w:pPr>
        <w:jc w:val="center"/>
        <w:rPr>
          <w:sz w:val="24"/>
          <w:szCs w:val="24"/>
        </w:rPr>
      </w:pPr>
      <w:r w:rsidRPr="00B97A43">
        <w:rPr>
          <w:sz w:val="24"/>
          <w:szCs w:val="24"/>
        </w:rPr>
        <w:t xml:space="preserve">Announcement sharing </w:t>
      </w:r>
      <w:proofErr w:type="spellStart"/>
      <w:r w:rsidRPr="00B97A43">
        <w:rPr>
          <w:sz w:val="24"/>
          <w:szCs w:val="24"/>
        </w:rPr>
        <w:t>SoPs</w:t>
      </w:r>
      <w:proofErr w:type="spellEnd"/>
    </w:p>
    <w:p w:rsidR="00B97A43" w:rsidRPr="00B97A43" w:rsidRDefault="00B97A43" w:rsidP="00B97A43">
      <w:pPr>
        <w:jc w:val="center"/>
        <w:rPr>
          <w:sz w:val="24"/>
          <w:szCs w:val="24"/>
        </w:rPr>
      </w:pPr>
      <w:r w:rsidRPr="00B97A43">
        <w:rPr>
          <w:sz w:val="24"/>
          <w:szCs w:val="24"/>
        </w:rPr>
        <w:t>YTF group – Zaatari Nov,2018</w:t>
      </w:r>
    </w:p>
    <w:p w:rsidR="00B97A43" w:rsidRDefault="00B97A43"/>
    <w:p w:rsidR="00B97A43" w:rsidRDefault="00B97A43">
      <w:r w:rsidRPr="00B97A43">
        <w:rPr>
          <w:u w:val="single"/>
        </w:rPr>
        <w:t>Objective</w:t>
      </w:r>
      <w:r>
        <w:t>:</w:t>
      </w:r>
    </w:p>
    <w:p w:rsidR="00B97A43" w:rsidRDefault="00B97A43" w:rsidP="00B97A43">
      <w:r>
        <w:t xml:space="preserve">This document aims at regulating the announcements shared to the YTF members and other on the mailing list. In order to ensure proper messaging and also to give some time in advance for targeted audience to benefit for the information disseminated by organisations through the group. </w:t>
      </w:r>
    </w:p>
    <w:p w:rsidR="00B97A43" w:rsidRDefault="00B97A43" w:rsidP="00CF4C7F">
      <w:r>
        <w:t xml:space="preserve">It was agreed that all announcement that will be shared by the group should </w:t>
      </w:r>
      <w:r w:rsidR="00CF4C7F">
        <w:t xml:space="preserve">include information listed below, and share with YTF chairs at </w:t>
      </w:r>
      <w:r w:rsidR="006E23B0">
        <w:t xml:space="preserve">ideally 2 weeks before or at </w:t>
      </w:r>
      <w:r w:rsidR="00CF4C7F" w:rsidRPr="00CF4C7F">
        <w:rPr>
          <w:u w:val="single"/>
        </w:rPr>
        <w:t>least 5 working</w:t>
      </w:r>
      <w:r w:rsidR="00CF4C7F">
        <w:t xml:space="preserve"> days prior to the event/deadline. </w:t>
      </w:r>
      <w:r>
        <w:t xml:space="preserve"> </w:t>
      </w:r>
    </w:p>
    <w:p w:rsidR="00B97A43" w:rsidRDefault="00B97A43"/>
    <w:tbl>
      <w:tblPr>
        <w:tblStyle w:val="TableGrid"/>
        <w:tblW w:w="0" w:type="auto"/>
        <w:tblLook w:val="04A0" w:firstRow="1" w:lastRow="0" w:firstColumn="1" w:lastColumn="0" w:noHBand="0" w:noVBand="1"/>
      </w:tblPr>
      <w:tblGrid>
        <w:gridCol w:w="2337"/>
        <w:gridCol w:w="2337"/>
        <w:gridCol w:w="2338"/>
        <w:gridCol w:w="2338"/>
      </w:tblGrid>
      <w:tr w:rsidR="00CF4C7F" w:rsidTr="0007641E">
        <w:tc>
          <w:tcPr>
            <w:tcW w:w="2337" w:type="dxa"/>
          </w:tcPr>
          <w:p w:rsidR="00CF4C7F" w:rsidRDefault="00CF4C7F">
            <w:r>
              <w:t xml:space="preserve">Subject </w:t>
            </w:r>
          </w:p>
        </w:tc>
        <w:tc>
          <w:tcPr>
            <w:tcW w:w="7013" w:type="dxa"/>
            <w:gridSpan w:val="3"/>
          </w:tcPr>
          <w:p w:rsidR="00CF4C7F" w:rsidRDefault="00CF4C7F">
            <w:r>
              <w:t xml:space="preserve">Should be clear and representative </w:t>
            </w:r>
          </w:p>
        </w:tc>
      </w:tr>
      <w:tr w:rsidR="00B97A43" w:rsidTr="00B97A43">
        <w:tc>
          <w:tcPr>
            <w:tcW w:w="2337" w:type="dxa"/>
          </w:tcPr>
          <w:p w:rsidR="00B97A43" w:rsidRDefault="00B97A43">
            <w:r>
              <w:t xml:space="preserve">Target group </w:t>
            </w:r>
          </w:p>
        </w:tc>
        <w:tc>
          <w:tcPr>
            <w:tcW w:w="2337" w:type="dxa"/>
          </w:tcPr>
          <w:p w:rsidR="00B97A43" w:rsidRDefault="00B97A43">
            <w:r>
              <w:t xml:space="preserve">National staff </w:t>
            </w:r>
          </w:p>
        </w:tc>
        <w:tc>
          <w:tcPr>
            <w:tcW w:w="2338" w:type="dxa"/>
          </w:tcPr>
          <w:p w:rsidR="00B97A43" w:rsidRDefault="00B97A43">
            <w:r>
              <w:t xml:space="preserve">Syrian Youth </w:t>
            </w:r>
          </w:p>
        </w:tc>
        <w:tc>
          <w:tcPr>
            <w:tcW w:w="2338" w:type="dxa"/>
          </w:tcPr>
          <w:p w:rsidR="00B97A43" w:rsidRDefault="00B97A43">
            <w:r>
              <w:t xml:space="preserve">Jordanian youth </w:t>
            </w:r>
          </w:p>
        </w:tc>
      </w:tr>
      <w:tr w:rsidR="00B97A43" w:rsidTr="00B97A43">
        <w:tc>
          <w:tcPr>
            <w:tcW w:w="2337" w:type="dxa"/>
          </w:tcPr>
          <w:p w:rsidR="00CF4C7F" w:rsidRDefault="00CF4C7F" w:rsidP="00CF4C7F">
            <w:r>
              <w:t xml:space="preserve">Age </w:t>
            </w:r>
          </w:p>
        </w:tc>
        <w:tc>
          <w:tcPr>
            <w:tcW w:w="2337" w:type="dxa"/>
          </w:tcPr>
          <w:p w:rsidR="00B97A43" w:rsidRDefault="00B97A43"/>
        </w:tc>
        <w:tc>
          <w:tcPr>
            <w:tcW w:w="2338" w:type="dxa"/>
          </w:tcPr>
          <w:p w:rsidR="00B97A43" w:rsidRDefault="00B97A43"/>
        </w:tc>
        <w:tc>
          <w:tcPr>
            <w:tcW w:w="2338" w:type="dxa"/>
          </w:tcPr>
          <w:p w:rsidR="00B97A43" w:rsidRDefault="00B97A43"/>
        </w:tc>
      </w:tr>
      <w:tr w:rsidR="006E23B0" w:rsidTr="00B97A43">
        <w:tc>
          <w:tcPr>
            <w:tcW w:w="2337" w:type="dxa"/>
          </w:tcPr>
          <w:p w:rsidR="006E23B0" w:rsidRDefault="006E23B0" w:rsidP="00CF4C7F">
            <w:r>
              <w:t xml:space="preserve">Language </w:t>
            </w:r>
          </w:p>
        </w:tc>
        <w:tc>
          <w:tcPr>
            <w:tcW w:w="2337" w:type="dxa"/>
          </w:tcPr>
          <w:p w:rsidR="006E23B0" w:rsidRDefault="006E23B0">
            <w:r>
              <w:t xml:space="preserve">English or Arabic </w:t>
            </w:r>
          </w:p>
        </w:tc>
        <w:tc>
          <w:tcPr>
            <w:tcW w:w="2338" w:type="dxa"/>
          </w:tcPr>
          <w:p w:rsidR="006E23B0" w:rsidRDefault="006E23B0">
            <w:r>
              <w:t xml:space="preserve">Arabic </w:t>
            </w:r>
          </w:p>
        </w:tc>
        <w:tc>
          <w:tcPr>
            <w:tcW w:w="2338" w:type="dxa"/>
          </w:tcPr>
          <w:p w:rsidR="006E23B0" w:rsidRDefault="006E23B0">
            <w:r>
              <w:t>English or Arabic</w:t>
            </w:r>
          </w:p>
        </w:tc>
      </w:tr>
      <w:tr w:rsidR="00B97A43" w:rsidTr="00B97A43">
        <w:tc>
          <w:tcPr>
            <w:tcW w:w="2337" w:type="dxa"/>
          </w:tcPr>
          <w:p w:rsidR="00CF4C7F" w:rsidRDefault="00CF4C7F" w:rsidP="00CF4C7F">
            <w:r>
              <w:t>Gender</w:t>
            </w:r>
          </w:p>
        </w:tc>
        <w:tc>
          <w:tcPr>
            <w:tcW w:w="2337" w:type="dxa"/>
          </w:tcPr>
          <w:p w:rsidR="00B97A43" w:rsidRDefault="00B97A43"/>
        </w:tc>
        <w:tc>
          <w:tcPr>
            <w:tcW w:w="2338" w:type="dxa"/>
          </w:tcPr>
          <w:p w:rsidR="00B97A43" w:rsidRDefault="00B97A43"/>
        </w:tc>
        <w:tc>
          <w:tcPr>
            <w:tcW w:w="2338" w:type="dxa"/>
          </w:tcPr>
          <w:p w:rsidR="00B97A43" w:rsidRDefault="00B97A43"/>
        </w:tc>
      </w:tr>
      <w:tr w:rsidR="00B97A43" w:rsidTr="00B97A43">
        <w:tc>
          <w:tcPr>
            <w:tcW w:w="2337" w:type="dxa"/>
          </w:tcPr>
          <w:p w:rsidR="006E23B0" w:rsidRDefault="006E23B0" w:rsidP="006E23B0">
            <w:r>
              <w:t>Objective</w:t>
            </w:r>
          </w:p>
          <w:p w:rsidR="006E23B0" w:rsidRDefault="006E23B0" w:rsidP="006E23B0"/>
          <w:p w:rsidR="00CF4C7F" w:rsidRDefault="00CF4C7F" w:rsidP="006E23B0">
            <w:r>
              <w:t xml:space="preserve">benefits of participation or concept note </w:t>
            </w:r>
            <w:r w:rsidR="006E23B0">
              <w:t>(</w:t>
            </w:r>
            <w:proofErr w:type="spellStart"/>
            <w:r w:rsidR="006E23B0">
              <w:t>i.e</w:t>
            </w:r>
            <w:proofErr w:type="spellEnd"/>
            <w:r w:rsidR="006E23B0">
              <w:t xml:space="preserve"> certification, accreditation </w:t>
            </w:r>
            <w:proofErr w:type="spellStart"/>
            <w:r w:rsidR="006E23B0">
              <w:t>etc</w:t>
            </w:r>
            <w:proofErr w:type="spellEnd"/>
            <w:r w:rsidR="006E23B0">
              <w:t xml:space="preserve"> ) </w:t>
            </w:r>
          </w:p>
        </w:tc>
        <w:tc>
          <w:tcPr>
            <w:tcW w:w="2337" w:type="dxa"/>
          </w:tcPr>
          <w:p w:rsidR="00B97A43" w:rsidRDefault="00B97A43"/>
        </w:tc>
        <w:tc>
          <w:tcPr>
            <w:tcW w:w="2338" w:type="dxa"/>
          </w:tcPr>
          <w:p w:rsidR="00B97A43" w:rsidRDefault="00B97A43"/>
        </w:tc>
        <w:tc>
          <w:tcPr>
            <w:tcW w:w="2338" w:type="dxa"/>
          </w:tcPr>
          <w:p w:rsidR="00B97A43" w:rsidRDefault="00B97A43"/>
        </w:tc>
      </w:tr>
      <w:tr w:rsidR="006E23B0" w:rsidTr="00B97A43">
        <w:tc>
          <w:tcPr>
            <w:tcW w:w="2337" w:type="dxa"/>
          </w:tcPr>
          <w:p w:rsidR="006E23B0" w:rsidRDefault="006E23B0" w:rsidP="006E23B0">
            <w:r>
              <w:t xml:space="preserve">Prerequisite </w:t>
            </w:r>
          </w:p>
        </w:tc>
        <w:tc>
          <w:tcPr>
            <w:tcW w:w="2337" w:type="dxa"/>
          </w:tcPr>
          <w:p w:rsidR="006E23B0" w:rsidRDefault="006E23B0">
            <w:r>
              <w:t>Any pre-requisite needed for participation</w:t>
            </w:r>
          </w:p>
        </w:tc>
        <w:tc>
          <w:tcPr>
            <w:tcW w:w="2338" w:type="dxa"/>
          </w:tcPr>
          <w:p w:rsidR="006E23B0" w:rsidRDefault="006E23B0"/>
        </w:tc>
        <w:tc>
          <w:tcPr>
            <w:tcW w:w="2338" w:type="dxa"/>
          </w:tcPr>
          <w:p w:rsidR="006E23B0" w:rsidRDefault="006E23B0"/>
        </w:tc>
      </w:tr>
      <w:tr w:rsidR="006E23B0" w:rsidTr="00B97A43">
        <w:tc>
          <w:tcPr>
            <w:tcW w:w="2337" w:type="dxa"/>
          </w:tcPr>
          <w:p w:rsidR="006E23B0" w:rsidRDefault="006E23B0" w:rsidP="006E23B0">
            <w:r>
              <w:t xml:space="preserve">Expectations, commitments (number of days for attendance) </w:t>
            </w:r>
          </w:p>
        </w:tc>
        <w:tc>
          <w:tcPr>
            <w:tcW w:w="2337" w:type="dxa"/>
          </w:tcPr>
          <w:p w:rsidR="006E23B0" w:rsidRDefault="006E23B0"/>
        </w:tc>
        <w:tc>
          <w:tcPr>
            <w:tcW w:w="2338" w:type="dxa"/>
          </w:tcPr>
          <w:p w:rsidR="006E23B0" w:rsidRDefault="006E23B0"/>
        </w:tc>
        <w:tc>
          <w:tcPr>
            <w:tcW w:w="2338" w:type="dxa"/>
          </w:tcPr>
          <w:p w:rsidR="006E23B0" w:rsidRDefault="006E23B0"/>
        </w:tc>
      </w:tr>
      <w:tr w:rsidR="006E23B0" w:rsidTr="00B97A43">
        <w:tc>
          <w:tcPr>
            <w:tcW w:w="2337" w:type="dxa"/>
          </w:tcPr>
          <w:p w:rsidR="006E23B0" w:rsidRDefault="006E23B0" w:rsidP="006E23B0">
            <w:r>
              <w:t xml:space="preserve">Provide information on accessibility for PWD if appropriate </w:t>
            </w:r>
          </w:p>
        </w:tc>
        <w:tc>
          <w:tcPr>
            <w:tcW w:w="2337" w:type="dxa"/>
          </w:tcPr>
          <w:p w:rsidR="006E23B0" w:rsidRDefault="006E23B0"/>
        </w:tc>
        <w:tc>
          <w:tcPr>
            <w:tcW w:w="2338" w:type="dxa"/>
          </w:tcPr>
          <w:p w:rsidR="006E23B0" w:rsidRDefault="006E23B0"/>
        </w:tc>
        <w:tc>
          <w:tcPr>
            <w:tcW w:w="2338" w:type="dxa"/>
          </w:tcPr>
          <w:p w:rsidR="006E23B0" w:rsidRDefault="006E23B0"/>
        </w:tc>
      </w:tr>
      <w:tr w:rsidR="00B97A43" w:rsidTr="00B97A43">
        <w:tc>
          <w:tcPr>
            <w:tcW w:w="2337" w:type="dxa"/>
          </w:tcPr>
          <w:p w:rsidR="00B97A43" w:rsidRDefault="00CF4C7F">
            <w:r>
              <w:t xml:space="preserve">Location </w:t>
            </w:r>
          </w:p>
        </w:tc>
        <w:tc>
          <w:tcPr>
            <w:tcW w:w="2337" w:type="dxa"/>
          </w:tcPr>
          <w:p w:rsidR="00B97A43" w:rsidRDefault="00CF4C7F">
            <w:r>
              <w:t xml:space="preserve">Inside Zaatari – clear location </w:t>
            </w:r>
          </w:p>
        </w:tc>
        <w:tc>
          <w:tcPr>
            <w:tcW w:w="2338" w:type="dxa"/>
          </w:tcPr>
          <w:p w:rsidR="00B97A43" w:rsidRDefault="00CF4C7F">
            <w:r>
              <w:t xml:space="preserve">Outside Zaatari  – please include logistical support provided (yes/no) </w:t>
            </w:r>
            <w:proofErr w:type="spellStart"/>
            <w:r>
              <w:t>i.e</w:t>
            </w:r>
            <w:proofErr w:type="spellEnd"/>
            <w:r>
              <w:t xml:space="preserve"> permits/transportation </w:t>
            </w:r>
          </w:p>
        </w:tc>
        <w:tc>
          <w:tcPr>
            <w:tcW w:w="2338" w:type="dxa"/>
          </w:tcPr>
          <w:p w:rsidR="00B97A43" w:rsidRDefault="00B97A43"/>
        </w:tc>
      </w:tr>
      <w:tr w:rsidR="00B97A43" w:rsidTr="00B97A43">
        <w:tc>
          <w:tcPr>
            <w:tcW w:w="2337" w:type="dxa"/>
          </w:tcPr>
          <w:p w:rsidR="00B97A43" w:rsidRDefault="00CF4C7F">
            <w:r>
              <w:t xml:space="preserve">Date and time </w:t>
            </w:r>
          </w:p>
        </w:tc>
        <w:tc>
          <w:tcPr>
            <w:tcW w:w="2337" w:type="dxa"/>
          </w:tcPr>
          <w:p w:rsidR="00B97A43" w:rsidRDefault="00B97A43"/>
        </w:tc>
        <w:tc>
          <w:tcPr>
            <w:tcW w:w="2338" w:type="dxa"/>
          </w:tcPr>
          <w:p w:rsidR="00B97A43" w:rsidRDefault="00B97A43"/>
        </w:tc>
        <w:tc>
          <w:tcPr>
            <w:tcW w:w="2338" w:type="dxa"/>
          </w:tcPr>
          <w:p w:rsidR="00B97A43" w:rsidRDefault="00B97A43"/>
        </w:tc>
      </w:tr>
      <w:tr w:rsidR="00B97A43" w:rsidTr="00B97A43">
        <w:tc>
          <w:tcPr>
            <w:tcW w:w="2337" w:type="dxa"/>
          </w:tcPr>
          <w:p w:rsidR="00B97A43" w:rsidRDefault="00B97A43"/>
        </w:tc>
        <w:tc>
          <w:tcPr>
            <w:tcW w:w="2337" w:type="dxa"/>
          </w:tcPr>
          <w:p w:rsidR="00B97A43" w:rsidRDefault="00B97A43"/>
        </w:tc>
        <w:tc>
          <w:tcPr>
            <w:tcW w:w="2338" w:type="dxa"/>
          </w:tcPr>
          <w:p w:rsidR="00B97A43" w:rsidRDefault="00B97A43"/>
        </w:tc>
        <w:tc>
          <w:tcPr>
            <w:tcW w:w="2338" w:type="dxa"/>
          </w:tcPr>
          <w:p w:rsidR="00B97A43" w:rsidRDefault="00B97A43"/>
        </w:tc>
      </w:tr>
    </w:tbl>
    <w:p w:rsidR="00B97A43" w:rsidRDefault="00B97A43"/>
    <w:p w:rsidR="00B97A43" w:rsidRDefault="00B97A43">
      <w:bookmarkStart w:id="0" w:name="_GoBack"/>
      <w:bookmarkEnd w:id="0"/>
    </w:p>
    <w:sectPr w:rsidR="00B9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43"/>
    <w:rsid w:val="006E23B0"/>
    <w:rsid w:val="00B97A43"/>
    <w:rsid w:val="00CD1ED1"/>
    <w:rsid w:val="00CF4C7F"/>
    <w:rsid w:val="00FD4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75AA"/>
  <w15:chartTrackingRefBased/>
  <w15:docId w15:val="{7E85F739-503E-4E94-9C7D-33A3AADA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sawalha</dc:creator>
  <cp:keywords/>
  <dc:description/>
  <cp:lastModifiedBy>raed sawalha</cp:lastModifiedBy>
  <cp:revision>2</cp:revision>
  <dcterms:created xsi:type="dcterms:W3CDTF">2018-11-27T09:01:00Z</dcterms:created>
  <dcterms:modified xsi:type="dcterms:W3CDTF">2018-11-27T09:01:00Z</dcterms:modified>
</cp:coreProperties>
</file>