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1D94A" w14:textId="7879F104" w:rsidR="00376CBF" w:rsidRDefault="00376CBF">
      <w:pPr>
        <w:jc w:val="both"/>
        <w:rPr>
          <w:rFonts w:ascii="Calibri" w:hAnsi="Calibri" w:cs="Calibri"/>
          <w:b/>
          <w:color w:val="374F91"/>
          <w:sz w:val="22"/>
          <w:szCs w:val="22"/>
          <w:u w:val="single"/>
        </w:rPr>
      </w:pPr>
      <w:bookmarkStart w:id="0" w:name="_GoBack"/>
      <w:bookmarkEnd w:id="0"/>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000" w:firstRow="0" w:lastRow="0" w:firstColumn="0" w:lastColumn="0" w:noHBand="0" w:noVBand="0"/>
      </w:tblPr>
      <w:tblGrid>
        <w:gridCol w:w="9900"/>
      </w:tblGrid>
      <w:tr w:rsidR="00376CBF" w:rsidRPr="00CF5CC3" w14:paraId="034B6854" w14:textId="77777777" w:rsidTr="002F5935">
        <w:trPr>
          <w:trHeight w:val="111"/>
        </w:trPr>
        <w:tc>
          <w:tcPr>
            <w:tcW w:w="9900" w:type="dxa"/>
            <w:shd w:val="clear" w:color="auto" w:fill="EEECE1"/>
          </w:tcPr>
          <w:p w14:paraId="5EC50283" w14:textId="66873889" w:rsidR="00580F70" w:rsidRPr="00CF5CC3" w:rsidRDefault="00AC55C8" w:rsidP="00580F70">
            <w:pPr>
              <w:ind w:leftChars="-37" w:left="-89" w:rightChars="255" w:right="612"/>
              <w:jc w:val="center"/>
              <w:rPr>
                <w:rFonts w:ascii="Cambria" w:hAnsi="Cambria" w:cs="Cambria"/>
                <w:b/>
                <w:bCs/>
                <w:szCs w:val="22"/>
              </w:rPr>
            </w:pPr>
            <w:r>
              <w:rPr>
                <w:rFonts w:ascii="Cambria" w:hAnsi="Cambria" w:cs="Cambria"/>
                <w:b/>
                <w:bCs/>
                <w:szCs w:val="22"/>
              </w:rPr>
              <w:t xml:space="preserve">          </w:t>
            </w:r>
            <w:r w:rsidR="00AB535F" w:rsidRPr="00CF5CC3">
              <w:rPr>
                <w:rFonts w:ascii="Cambria" w:hAnsi="Cambria" w:cs="Cambria"/>
                <w:b/>
                <w:bCs/>
                <w:szCs w:val="22"/>
              </w:rPr>
              <w:t xml:space="preserve">RAPPORT </w:t>
            </w:r>
            <w:r w:rsidR="00580F70" w:rsidRPr="00CF5CC3">
              <w:rPr>
                <w:rFonts w:ascii="Cambria" w:hAnsi="Cambria" w:cs="Cambria"/>
                <w:b/>
                <w:bCs/>
                <w:szCs w:val="22"/>
              </w:rPr>
              <w:t xml:space="preserve">MENSUEL </w:t>
            </w:r>
            <w:r w:rsidR="00AB535F" w:rsidRPr="00CF5CC3">
              <w:rPr>
                <w:rFonts w:ascii="Cambria" w:hAnsi="Cambria" w:cs="Cambria"/>
                <w:b/>
                <w:bCs/>
                <w:szCs w:val="22"/>
              </w:rPr>
              <w:t xml:space="preserve">DE </w:t>
            </w:r>
            <w:r w:rsidR="00B71403">
              <w:rPr>
                <w:rFonts w:ascii="Cambria" w:hAnsi="Cambria" w:cs="Cambria"/>
                <w:b/>
                <w:bCs/>
                <w:szCs w:val="22"/>
              </w:rPr>
              <w:t xml:space="preserve">MONITORING DE </w:t>
            </w:r>
            <w:r w:rsidR="00AB535F" w:rsidRPr="00CF5CC3">
              <w:rPr>
                <w:rFonts w:ascii="Cambria" w:hAnsi="Cambria" w:cs="Cambria"/>
                <w:b/>
                <w:bCs/>
                <w:szCs w:val="22"/>
              </w:rPr>
              <w:t>PROTECTION</w:t>
            </w:r>
            <w:r w:rsidR="00580F70" w:rsidRPr="00CF5CC3">
              <w:rPr>
                <w:rFonts w:ascii="Cambria" w:hAnsi="Cambria" w:cs="Cambria"/>
                <w:b/>
                <w:bCs/>
                <w:szCs w:val="22"/>
              </w:rPr>
              <w:t xml:space="preserve"> AOUT</w:t>
            </w:r>
            <w:r w:rsidR="00AB535F" w:rsidRPr="00CF5CC3">
              <w:rPr>
                <w:rFonts w:ascii="Cambria" w:hAnsi="Cambria" w:cs="Cambria"/>
                <w:b/>
                <w:bCs/>
                <w:szCs w:val="22"/>
              </w:rPr>
              <w:t xml:space="preserve"> 2020</w:t>
            </w:r>
          </w:p>
          <w:p w14:paraId="1ECB9622" w14:textId="59D1C024" w:rsidR="00376CBF" w:rsidRPr="00CF5CC3" w:rsidRDefault="00AC55C8" w:rsidP="002F5935">
            <w:pPr>
              <w:ind w:leftChars="-37" w:left="-89" w:rightChars="255" w:right="612"/>
              <w:jc w:val="center"/>
              <w:rPr>
                <w:rFonts w:ascii="Cambria" w:hAnsi="Cambria" w:cs="Cambria"/>
                <w:b/>
                <w:bCs/>
                <w:i/>
                <w:sz w:val="22"/>
                <w:szCs w:val="22"/>
              </w:rPr>
            </w:pPr>
            <w:r w:rsidRPr="00CF5CC3">
              <w:rPr>
                <w:rFonts w:ascii="Cambria" w:hAnsi="Cambria" w:cs="Cambria"/>
                <w:b/>
                <w:bCs/>
                <w:szCs w:val="22"/>
              </w:rPr>
              <w:t>REGION DU NORD</w:t>
            </w:r>
          </w:p>
        </w:tc>
      </w:tr>
    </w:tbl>
    <w:p w14:paraId="35A0D688" w14:textId="137326F7" w:rsidR="007D2BC8" w:rsidRPr="00CF5CC3" w:rsidRDefault="007D2BC8" w:rsidP="00E92D3B">
      <w:pPr>
        <w:spacing w:before="240"/>
        <w:ind w:right="117"/>
        <w:rPr>
          <w:rFonts w:ascii="Calibri" w:hAnsi="Calibri" w:cs="Calibri"/>
          <w:b/>
          <w:color w:val="374F91"/>
          <w:sz w:val="22"/>
          <w:szCs w:val="22"/>
        </w:rPr>
      </w:pPr>
      <w:r w:rsidRPr="00CF5CC3">
        <w:rPr>
          <w:rFonts w:ascii="Calibri Light" w:eastAsia="Times New Roman" w:hAnsi="Calibri Light" w:cs="Calibri Light"/>
          <w:b/>
          <w:bCs/>
          <w:color w:val="2F5496"/>
          <w:sz w:val="28"/>
          <w:szCs w:val="32"/>
        </w:rPr>
        <w:t>Contexte et points saillants</w:t>
      </w:r>
      <w:r w:rsidR="00285BAF" w:rsidRPr="00CF5CC3">
        <w:rPr>
          <w:rFonts w:ascii="Calibri Light" w:eastAsia="Times New Roman" w:hAnsi="Calibri Light" w:cs="Calibri Light"/>
          <w:b/>
          <w:bCs/>
          <w:color w:val="2F5496"/>
          <w:sz w:val="28"/>
          <w:szCs w:val="32"/>
        </w:rPr>
        <w:t> :</w:t>
      </w:r>
    </w:p>
    <w:p w14:paraId="62A9BAB6" w14:textId="690FB5A9" w:rsidR="00721D45" w:rsidRPr="00CF5CC3" w:rsidRDefault="00AB535F" w:rsidP="002F5935">
      <w:pPr>
        <w:jc w:val="both"/>
        <w:rPr>
          <w:rFonts w:ascii="Calibri" w:hAnsi="Calibri" w:cs="Calibri"/>
          <w:sz w:val="22"/>
          <w:szCs w:val="22"/>
        </w:rPr>
      </w:pPr>
      <w:r w:rsidRPr="00CF5CC3">
        <w:rPr>
          <w:rFonts w:ascii="Calibri Light" w:eastAsia="Times New Roman" w:hAnsi="Calibri Light" w:cs="Calibri Light"/>
          <w:b/>
          <w:bCs/>
          <w:color w:val="2F5496"/>
          <w:sz w:val="28"/>
          <w:szCs w:val="32"/>
        </w:rPr>
        <w:t xml:space="preserve"> </w:t>
      </w:r>
    </w:p>
    <w:tbl>
      <w:tblPr>
        <w:tblStyle w:val="TableauGrille4-Accentuation12"/>
        <w:tblW w:w="9962" w:type="dxa"/>
        <w:tblLook w:val="04A0" w:firstRow="1" w:lastRow="0" w:firstColumn="1" w:lastColumn="0" w:noHBand="0" w:noVBand="1"/>
      </w:tblPr>
      <w:tblGrid>
        <w:gridCol w:w="2300"/>
        <w:gridCol w:w="981"/>
        <w:gridCol w:w="971"/>
        <w:gridCol w:w="801"/>
        <w:gridCol w:w="848"/>
        <w:gridCol w:w="765"/>
        <w:gridCol w:w="666"/>
        <w:gridCol w:w="890"/>
        <w:gridCol w:w="779"/>
        <w:gridCol w:w="961"/>
      </w:tblGrid>
      <w:tr w:rsidR="00463CB6" w:rsidRPr="00CF5CC3" w14:paraId="4CE43C72" w14:textId="179819BE" w:rsidTr="002F5935">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00" w:type="dxa"/>
          </w:tcPr>
          <w:p w14:paraId="7E18FFF7" w14:textId="0ABF82EE" w:rsidR="00463CB6" w:rsidRPr="00CF5CC3" w:rsidRDefault="00463CB6">
            <w:pPr>
              <w:ind w:right="117"/>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Typologies des incidents </w:t>
            </w:r>
          </w:p>
        </w:tc>
        <w:tc>
          <w:tcPr>
            <w:tcW w:w="981" w:type="dxa"/>
          </w:tcPr>
          <w:p w14:paraId="2020A117" w14:textId="2E937296"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Janvier</w:t>
            </w:r>
          </w:p>
        </w:tc>
        <w:tc>
          <w:tcPr>
            <w:tcW w:w="971" w:type="dxa"/>
          </w:tcPr>
          <w:p w14:paraId="1ED0BAA9" w14:textId="091426AF"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Février </w:t>
            </w:r>
          </w:p>
        </w:tc>
        <w:tc>
          <w:tcPr>
            <w:tcW w:w="801" w:type="dxa"/>
          </w:tcPr>
          <w:p w14:paraId="4895ADED" w14:textId="1300078F"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Mars</w:t>
            </w:r>
          </w:p>
        </w:tc>
        <w:tc>
          <w:tcPr>
            <w:tcW w:w="848" w:type="dxa"/>
          </w:tcPr>
          <w:p w14:paraId="313E3058" w14:textId="42993EBA"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Avril </w:t>
            </w:r>
          </w:p>
        </w:tc>
        <w:tc>
          <w:tcPr>
            <w:tcW w:w="765" w:type="dxa"/>
          </w:tcPr>
          <w:p w14:paraId="39D1723E" w14:textId="03D37556"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Mai </w:t>
            </w:r>
          </w:p>
        </w:tc>
        <w:tc>
          <w:tcPr>
            <w:tcW w:w="666" w:type="dxa"/>
          </w:tcPr>
          <w:p w14:paraId="76AEB5AA" w14:textId="6D59B9A5"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Juin</w:t>
            </w:r>
          </w:p>
        </w:tc>
        <w:tc>
          <w:tcPr>
            <w:tcW w:w="890" w:type="dxa"/>
          </w:tcPr>
          <w:p w14:paraId="331878EF" w14:textId="4FCFEC72"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Juillet </w:t>
            </w:r>
          </w:p>
        </w:tc>
        <w:tc>
          <w:tcPr>
            <w:tcW w:w="779" w:type="dxa"/>
          </w:tcPr>
          <w:p w14:paraId="271AA772" w14:textId="7F809836"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Aout </w:t>
            </w:r>
          </w:p>
        </w:tc>
        <w:tc>
          <w:tcPr>
            <w:tcW w:w="961" w:type="dxa"/>
          </w:tcPr>
          <w:p w14:paraId="4120477E" w14:textId="3D5B528E" w:rsidR="00463CB6" w:rsidRPr="00CF5CC3" w:rsidRDefault="00463CB6">
            <w:pPr>
              <w:ind w:right="117"/>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Total </w:t>
            </w:r>
          </w:p>
        </w:tc>
      </w:tr>
      <w:tr w:rsidR="00463CB6" w:rsidRPr="00CF5CC3" w14:paraId="0E11225E" w14:textId="0E6392D4" w:rsidTr="002F593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2300" w:type="dxa"/>
          </w:tcPr>
          <w:p w14:paraId="6AEFB029" w14:textId="0C5AB2F0" w:rsidR="00463CB6" w:rsidRPr="00CF5CC3" w:rsidRDefault="00463CB6">
            <w:pPr>
              <w:ind w:right="117"/>
              <w:rPr>
                <w:rFonts w:asciiTheme="minorHAnsi" w:eastAsia="SimSun" w:hAnsiTheme="minorHAnsi" w:cstheme="minorHAnsi"/>
                <w:b w:val="0"/>
                <w:bCs w:val="0"/>
                <w:sz w:val="18"/>
                <w:szCs w:val="18"/>
                <w:lang w:eastAsia="zh-CN"/>
              </w:rPr>
            </w:pPr>
            <w:r w:rsidRPr="00CF5CC3">
              <w:rPr>
                <w:rFonts w:asciiTheme="minorHAnsi" w:eastAsia="SimSun" w:hAnsiTheme="minorHAnsi" w:cstheme="minorHAnsi"/>
                <w:sz w:val="18"/>
                <w:szCs w:val="18"/>
                <w:lang w:eastAsia="zh-CN"/>
              </w:rPr>
              <w:t>Atteintes au droit à la propriété</w:t>
            </w:r>
          </w:p>
        </w:tc>
        <w:tc>
          <w:tcPr>
            <w:tcW w:w="981" w:type="dxa"/>
          </w:tcPr>
          <w:p w14:paraId="0846116E" w14:textId="50935138" w:rsidR="00463CB6" w:rsidRPr="00CF5CC3" w:rsidRDefault="00C24476">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3  </w:t>
            </w:r>
          </w:p>
        </w:tc>
        <w:tc>
          <w:tcPr>
            <w:tcW w:w="971" w:type="dxa"/>
          </w:tcPr>
          <w:p w14:paraId="0317583F" w14:textId="7E3FFD6D" w:rsidR="00463CB6" w:rsidRPr="00CF5CC3" w:rsidRDefault="00815EA5">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C24476" w:rsidRPr="00CF5CC3">
              <w:rPr>
                <w:rFonts w:asciiTheme="minorHAnsi" w:eastAsia="SimSun" w:hAnsiTheme="minorHAnsi" w:cstheme="minorHAnsi"/>
                <w:sz w:val="18"/>
                <w:szCs w:val="18"/>
                <w:lang w:eastAsia="zh-CN"/>
              </w:rPr>
              <w:t>0</w:t>
            </w:r>
            <w:r w:rsidRPr="00CF5CC3">
              <w:rPr>
                <w:rFonts w:asciiTheme="minorHAnsi" w:eastAsia="SimSun" w:hAnsiTheme="minorHAnsi" w:cstheme="minorHAnsi"/>
                <w:sz w:val="18"/>
                <w:szCs w:val="18"/>
                <w:lang w:eastAsia="zh-CN"/>
              </w:rPr>
              <w:t xml:space="preserve">  </w:t>
            </w:r>
          </w:p>
        </w:tc>
        <w:tc>
          <w:tcPr>
            <w:tcW w:w="801" w:type="dxa"/>
          </w:tcPr>
          <w:p w14:paraId="31A10D9A" w14:textId="1AE3AED1" w:rsidR="00463CB6" w:rsidRPr="00CF5CC3" w:rsidRDefault="00815EA5">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848" w:type="dxa"/>
          </w:tcPr>
          <w:p w14:paraId="0A93A6F1" w14:textId="4013251E" w:rsidR="00463CB6" w:rsidRPr="00CF5CC3" w:rsidRDefault="00D5235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CB6A81" w:rsidRPr="00CF5CC3">
              <w:rPr>
                <w:rFonts w:asciiTheme="minorHAnsi" w:eastAsia="SimSun" w:hAnsiTheme="minorHAnsi" w:cstheme="minorHAnsi"/>
                <w:sz w:val="18"/>
                <w:szCs w:val="18"/>
                <w:lang w:eastAsia="zh-CN"/>
              </w:rPr>
              <w:t>5</w:t>
            </w:r>
          </w:p>
        </w:tc>
        <w:tc>
          <w:tcPr>
            <w:tcW w:w="765" w:type="dxa"/>
          </w:tcPr>
          <w:p w14:paraId="5D78156F" w14:textId="4E5580B5" w:rsidR="00463CB6" w:rsidRPr="00CF5CC3" w:rsidRDefault="00D5235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666" w:type="dxa"/>
          </w:tcPr>
          <w:p w14:paraId="64227EC9" w14:textId="46C86069" w:rsidR="00463CB6" w:rsidRPr="00CF5CC3" w:rsidRDefault="00FD718F">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E45D32" w:rsidRPr="00CF5CC3">
              <w:rPr>
                <w:rFonts w:asciiTheme="minorHAnsi" w:eastAsia="SimSun" w:hAnsiTheme="minorHAnsi" w:cstheme="minorHAnsi"/>
                <w:sz w:val="18"/>
                <w:szCs w:val="18"/>
                <w:lang w:eastAsia="zh-CN"/>
              </w:rPr>
              <w:t>3</w:t>
            </w:r>
          </w:p>
        </w:tc>
        <w:tc>
          <w:tcPr>
            <w:tcW w:w="890" w:type="dxa"/>
          </w:tcPr>
          <w:p w14:paraId="62DB31C4" w14:textId="3CBE4E50" w:rsidR="00463CB6" w:rsidRPr="00CF5CC3" w:rsidRDefault="004867E5">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779" w:type="dxa"/>
          </w:tcPr>
          <w:p w14:paraId="5E4FBC50" w14:textId="27728A8D" w:rsidR="00463CB6" w:rsidRPr="00CF5CC3" w:rsidRDefault="00463CB6">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355078" w:rsidRPr="00CF5CC3">
              <w:rPr>
                <w:rFonts w:asciiTheme="minorHAnsi" w:eastAsia="SimSun" w:hAnsiTheme="minorHAnsi" w:cstheme="minorHAnsi"/>
                <w:sz w:val="18"/>
                <w:szCs w:val="18"/>
                <w:lang w:eastAsia="zh-CN"/>
              </w:rPr>
              <w:t>3</w:t>
            </w:r>
            <w:r w:rsidRPr="00CF5CC3">
              <w:rPr>
                <w:rFonts w:asciiTheme="minorHAnsi" w:eastAsia="SimSun" w:hAnsiTheme="minorHAnsi" w:cstheme="minorHAnsi"/>
                <w:sz w:val="18"/>
                <w:szCs w:val="18"/>
                <w:lang w:eastAsia="zh-CN"/>
              </w:rPr>
              <w:t xml:space="preserve">   </w:t>
            </w:r>
          </w:p>
        </w:tc>
        <w:tc>
          <w:tcPr>
            <w:tcW w:w="961" w:type="dxa"/>
          </w:tcPr>
          <w:p w14:paraId="1D0491A1" w14:textId="0C28B2D7" w:rsidR="00463CB6" w:rsidRPr="00CF5CC3" w:rsidRDefault="009F31E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18"/>
                <w:szCs w:val="18"/>
                <w:lang w:eastAsia="zh-CN"/>
              </w:rPr>
            </w:pPr>
            <w:r w:rsidRPr="00CF5CC3">
              <w:rPr>
                <w:rFonts w:asciiTheme="minorHAnsi" w:eastAsia="SimSun" w:hAnsiTheme="minorHAnsi" w:cstheme="minorHAnsi"/>
                <w:b/>
                <w:bCs/>
                <w:sz w:val="18"/>
                <w:szCs w:val="18"/>
                <w:lang w:eastAsia="zh-CN"/>
              </w:rPr>
              <w:t>17</w:t>
            </w:r>
          </w:p>
        </w:tc>
      </w:tr>
      <w:tr w:rsidR="00463CB6" w:rsidRPr="00CF5CC3" w14:paraId="1918D7AA" w14:textId="53539352" w:rsidTr="002F5935">
        <w:trPr>
          <w:trHeight w:val="515"/>
        </w:trPr>
        <w:tc>
          <w:tcPr>
            <w:cnfStyle w:val="001000000000" w:firstRow="0" w:lastRow="0" w:firstColumn="1" w:lastColumn="0" w:oddVBand="0" w:evenVBand="0" w:oddHBand="0" w:evenHBand="0" w:firstRowFirstColumn="0" w:firstRowLastColumn="0" w:lastRowFirstColumn="0" w:lastRowLastColumn="0"/>
            <w:tcW w:w="2300" w:type="dxa"/>
          </w:tcPr>
          <w:p w14:paraId="426034C8" w14:textId="2B3434FE" w:rsidR="00463CB6" w:rsidRPr="00CF5CC3" w:rsidRDefault="00463CB6">
            <w:pPr>
              <w:ind w:right="117"/>
              <w:rPr>
                <w:rFonts w:asciiTheme="minorHAnsi" w:eastAsia="SimSun" w:hAnsiTheme="minorHAnsi" w:cstheme="minorHAnsi"/>
                <w:b w:val="0"/>
                <w:bCs w:val="0"/>
                <w:sz w:val="18"/>
                <w:szCs w:val="18"/>
                <w:lang w:eastAsia="zh-CN"/>
              </w:rPr>
            </w:pPr>
            <w:r w:rsidRPr="00CF5CC3">
              <w:rPr>
                <w:rFonts w:asciiTheme="minorHAnsi" w:eastAsia="SimSun" w:hAnsiTheme="minorHAnsi" w:cstheme="minorHAnsi"/>
                <w:sz w:val="18"/>
                <w:szCs w:val="18"/>
                <w:lang w:eastAsia="zh-CN"/>
              </w:rPr>
              <w:t>Atteintes à l’intégrité physique et/ou psychique</w:t>
            </w:r>
          </w:p>
        </w:tc>
        <w:tc>
          <w:tcPr>
            <w:tcW w:w="981" w:type="dxa"/>
          </w:tcPr>
          <w:p w14:paraId="7FD5C52D" w14:textId="2876E1F4" w:rsidR="00463CB6" w:rsidRPr="00CF5CC3" w:rsidRDefault="00C24476">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971" w:type="dxa"/>
          </w:tcPr>
          <w:p w14:paraId="46FA5E76" w14:textId="23BBFF5B" w:rsidR="00463CB6" w:rsidRPr="00CF5CC3" w:rsidRDefault="00C24476">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2</w:t>
            </w:r>
          </w:p>
        </w:tc>
        <w:tc>
          <w:tcPr>
            <w:tcW w:w="801" w:type="dxa"/>
          </w:tcPr>
          <w:p w14:paraId="0E06AC50" w14:textId="453F2891" w:rsidR="00463CB6" w:rsidRPr="00CF5CC3" w:rsidRDefault="00815EA5">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848" w:type="dxa"/>
          </w:tcPr>
          <w:p w14:paraId="310D2B91" w14:textId="3983C70A" w:rsidR="00463CB6" w:rsidRPr="00CF5CC3" w:rsidRDefault="00D5235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CB6A81" w:rsidRPr="00CF5CC3">
              <w:rPr>
                <w:rFonts w:asciiTheme="minorHAnsi" w:eastAsia="SimSun" w:hAnsiTheme="minorHAnsi" w:cstheme="minorHAnsi"/>
                <w:sz w:val="18"/>
                <w:szCs w:val="18"/>
                <w:lang w:eastAsia="zh-CN"/>
              </w:rPr>
              <w:t>4</w:t>
            </w:r>
          </w:p>
        </w:tc>
        <w:tc>
          <w:tcPr>
            <w:tcW w:w="765" w:type="dxa"/>
          </w:tcPr>
          <w:p w14:paraId="614D1D7C" w14:textId="799BD3B8" w:rsidR="00463CB6" w:rsidRPr="00CF5CC3" w:rsidRDefault="00D5235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666" w:type="dxa"/>
          </w:tcPr>
          <w:p w14:paraId="74109FF1" w14:textId="3904ED7D" w:rsidR="00463CB6" w:rsidRPr="00CF5CC3" w:rsidRDefault="00E45D32">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3</w:t>
            </w:r>
          </w:p>
        </w:tc>
        <w:tc>
          <w:tcPr>
            <w:tcW w:w="890" w:type="dxa"/>
          </w:tcPr>
          <w:p w14:paraId="667106A5" w14:textId="28561908" w:rsidR="00463CB6" w:rsidRPr="00CF5CC3" w:rsidRDefault="004867E5">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4</w:t>
            </w:r>
          </w:p>
        </w:tc>
        <w:tc>
          <w:tcPr>
            <w:tcW w:w="779" w:type="dxa"/>
          </w:tcPr>
          <w:p w14:paraId="53E68C7E" w14:textId="44D4375C" w:rsidR="00463CB6" w:rsidRPr="00CF5CC3" w:rsidRDefault="00355078">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1</w:t>
            </w:r>
          </w:p>
        </w:tc>
        <w:tc>
          <w:tcPr>
            <w:tcW w:w="961" w:type="dxa"/>
          </w:tcPr>
          <w:p w14:paraId="484795B8" w14:textId="08D71C46" w:rsidR="00463CB6" w:rsidRPr="00CF5CC3" w:rsidRDefault="009F31E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18"/>
                <w:szCs w:val="18"/>
                <w:lang w:eastAsia="zh-CN"/>
              </w:rPr>
            </w:pPr>
            <w:r w:rsidRPr="00CF5CC3">
              <w:rPr>
                <w:rFonts w:asciiTheme="minorHAnsi" w:eastAsia="SimSun" w:hAnsiTheme="minorHAnsi" w:cstheme="minorHAnsi"/>
                <w:b/>
                <w:bCs/>
                <w:sz w:val="18"/>
                <w:szCs w:val="18"/>
                <w:lang w:eastAsia="zh-CN"/>
              </w:rPr>
              <w:t>15</w:t>
            </w:r>
          </w:p>
        </w:tc>
      </w:tr>
      <w:tr w:rsidR="00463CB6" w:rsidRPr="00CF5CC3" w14:paraId="572853F4" w14:textId="7D478104" w:rsidTr="002F593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2300" w:type="dxa"/>
          </w:tcPr>
          <w:p w14:paraId="69164190" w14:textId="5865E4CE" w:rsidR="00463CB6" w:rsidRPr="00CF5CC3" w:rsidRDefault="00463CB6">
            <w:pPr>
              <w:ind w:right="117"/>
              <w:rPr>
                <w:rFonts w:asciiTheme="minorHAnsi" w:eastAsia="SimSun" w:hAnsiTheme="minorHAnsi" w:cstheme="minorHAnsi"/>
                <w:b w:val="0"/>
                <w:bCs w:val="0"/>
                <w:sz w:val="18"/>
                <w:szCs w:val="18"/>
                <w:lang w:eastAsia="zh-CN"/>
              </w:rPr>
            </w:pPr>
            <w:r w:rsidRPr="00CF5CC3">
              <w:rPr>
                <w:rFonts w:asciiTheme="minorHAnsi" w:eastAsia="SimSun" w:hAnsiTheme="minorHAnsi" w:cstheme="minorHAnsi"/>
                <w:sz w:val="18"/>
                <w:szCs w:val="18"/>
                <w:lang w:eastAsia="zh-CN"/>
              </w:rPr>
              <w:t>Atteintes à la liberté et à la sécurité de la personne</w:t>
            </w:r>
          </w:p>
        </w:tc>
        <w:tc>
          <w:tcPr>
            <w:tcW w:w="981" w:type="dxa"/>
          </w:tcPr>
          <w:p w14:paraId="15DE22FB" w14:textId="4979A531" w:rsidR="00463CB6" w:rsidRPr="00CF5CC3" w:rsidRDefault="00C24476">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9F31EC" w:rsidRPr="00CF5CC3">
              <w:rPr>
                <w:rFonts w:asciiTheme="minorHAnsi" w:eastAsia="SimSun" w:hAnsiTheme="minorHAnsi" w:cstheme="minorHAnsi"/>
                <w:sz w:val="18"/>
                <w:szCs w:val="18"/>
                <w:lang w:eastAsia="zh-CN"/>
              </w:rPr>
              <w:t xml:space="preserve"> 2</w:t>
            </w:r>
          </w:p>
        </w:tc>
        <w:tc>
          <w:tcPr>
            <w:tcW w:w="971" w:type="dxa"/>
          </w:tcPr>
          <w:p w14:paraId="05F0BFB8" w14:textId="475EBE50" w:rsidR="00463CB6" w:rsidRPr="00CF5CC3" w:rsidRDefault="00C24476">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801" w:type="dxa"/>
          </w:tcPr>
          <w:p w14:paraId="7FF7A2B9" w14:textId="0FC9FB89" w:rsidR="00463CB6" w:rsidRPr="00CF5CC3" w:rsidRDefault="00815EA5">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848" w:type="dxa"/>
          </w:tcPr>
          <w:p w14:paraId="5A2A8BD7" w14:textId="52527B6B" w:rsidR="00463CB6" w:rsidRPr="00CF5CC3" w:rsidRDefault="00CB6A81">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5</w:t>
            </w:r>
          </w:p>
        </w:tc>
        <w:tc>
          <w:tcPr>
            <w:tcW w:w="765" w:type="dxa"/>
          </w:tcPr>
          <w:p w14:paraId="2D43A208" w14:textId="12D7D038" w:rsidR="00463CB6" w:rsidRPr="00CF5CC3" w:rsidRDefault="00D5235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6</w:t>
            </w:r>
          </w:p>
        </w:tc>
        <w:tc>
          <w:tcPr>
            <w:tcW w:w="666" w:type="dxa"/>
          </w:tcPr>
          <w:p w14:paraId="4DB0BE95" w14:textId="3A13334C" w:rsidR="00463CB6" w:rsidRPr="00CF5CC3" w:rsidRDefault="00E45D32">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D5235C" w:rsidRPr="00CF5CC3">
              <w:rPr>
                <w:rFonts w:asciiTheme="minorHAnsi" w:eastAsia="SimSun" w:hAnsiTheme="minorHAnsi" w:cstheme="minorHAnsi"/>
                <w:sz w:val="18"/>
                <w:szCs w:val="18"/>
                <w:lang w:eastAsia="zh-CN"/>
              </w:rPr>
              <w:t>1</w:t>
            </w:r>
          </w:p>
        </w:tc>
        <w:tc>
          <w:tcPr>
            <w:tcW w:w="890" w:type="dxa"/>
          </w:tcPr>
          <w:p w14:paraId="16ABC81A" w14:textId="4A78A27C" w:rsidR="00463CB6" w:rsidRPr="00CF5CC3" w:rsidRDefault="004867E5">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779" w:type="dxa"/>
          </w:tcPr>
          <w:p w14:paraId="33C1DFBC" w14:textId="7039F9B1" w:rsidR="00463CB6" w:rsidRPr="00CF5CC3" w:rsidRDefault="00355078">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2</w:t>
            </w:r>
          </w:p>
        </w:tc>
        <w:tc>
          <w:tcPr>
            <w:tcW w:w="961" w:type="dxa"/>
          </w:tcPr>
          <w:p w14:paraId="3B2D7A1A" w14:textId="07448DDB" w:rsidR="00463CB6" w:rsidRPr="00CF5CC3" w:rsidRDefault="009F31E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18"/>
                <w:szCs w:val="18"/>
                <w:lang w:eastAsia="zh-CN"/>
              </w:rPr>
            </w:pPr>
            <w:r w:rsidRPr="00CF5CC3">
              <w:rPr>
                <w:rFonts w:asciiTheme="minorHAnsi" w:eastAsia="SimSun" w:hAnsiTheme="minorHAnsi" w:cstheme="minorHAnsi"/>
                <w:b/>
                <w:bCs/>
                <w:sz w:val="18"/>
                <w:szCs w:val="18"/>
                <w:lang w:eastAsia="zh-CN"/>
              </w:rPr>
              <w:t>18</w:t>
            </w:r>
          </w:p>
        </w:tc>
      </w:tr>
      <w:tr w:rsidR="00463CB6" w:rsidRPr="00CF5CC3" w14:paraId="655A868E" w14:textId="77777777" w:rsidTr="002F5935">
        <w:trPr>
          <w:trHeight w:val="262"/>
        </w:trPr>
        <w:tc>
          <w:tcPr>
            <w:cnfStyle w:val="001000000000" w:firstRow="0" w:lastRow="0" w:firstColumn="1" w:lastColumn="0" w:oddVBand="0" w:evenVBand="0" w:oddHBand="0" w:evenHBand="0" w:firstRowFirstColumn="0" w:firstRowLastColumn="0" w:lastRowFirstColumn="0" w:lastRowLastColumn="0"/>
            <w:tcW w:w="2300" w:type="dxa"/>
          </w:tcPr>
          <w:p w14:paraId="3A92AFF5" w14:textId="73C1A4AF" w:rsidR="00463CB6" w:rsidRPr="00CF5CC3" w:rsidRDefault="00463CB6">
            <w:pPr>
              <w:ind w:right="117"/>
              <w:rPr>
                <w:rFonts w:asciiTheme="minorHAnsi" w:eastAsia="SimSun" w:hAnsiTheme="minorHAnsi" w:cstheme="minorHAnsi"/>
                <w:b w:val="0"/>
                <w:bCs w:val="0"/>
                <w:sz w:val="18"/>
                <w:szCs w:val="18"/>
                <w:lang w:eastAsia="zh-CN"/>
              </w:rPr>
            </w:pPr>
            <w:r w:rsidRPr="00CF5CC3">
              <w:rPr>
                <w:rFonts w:asciiTheme="minorHAnsi" w:eastAsia="SimSun" w:hAnsiTheme="minorHAnsi" w:cstheme="minorHAnsi"/>
                <w:sz w:val="18"/>
                <w:szCs w:val="18"/>
                <w:lang w:eastAsia="zh-CN"/>
              </w:rPr>
              <w:t>Atteintes au droit à la vie</w:t>
            </w:r>
          </w:p>
        </w:tc>
        <w:tc>
          <w:tcPr>
            <w:tcW w:w="981" w:type="dxa"/>
          </w:tcPr>
          <w:p w14:paraId="28750EA4" w14:textId="4B0BBE2D" w:rsidR="00463CB6" w:rsidRPr="00CF5CC3" w:rsidRDefault="009F31E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2</w:t>
            </w:r>
          </w:p>
        </w:tc>
        <w:tc>
          <w:tcPr>
            <w:tcW w:w="971" w:type="dxa"/>
          </w:tcPr>
          <w:p w14:paraId="2DBF6BBE" w14:textId="164977D7" w:rsidR="00463CB6" w:rsidRPr="00CF5CC3" w:rsidRDefault="00C24476">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4</w:t>
            </w:r>
          </w:p>
        </w:tc>
        <w:tc>
          <w:tcPr>
            <w:tcW w:w="801" w:type="dxa"/>
          </w:tcPr>
          <w:p w14:paraId="23951A69" w14:textId="0B278B94" w:rsidR="00463CB6" w:rsidRPr="00CF5CC3" w:rsidRDefault="00815EA5">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2</w:t>
            </w:r>
          </w:p>
        </w:tc>
        <w:tc>
          <w:tcPr>
            <w:tcW w:w="848" w:type="dxa"/>
          </w:tcPr>
          <w:p w14:paraId="2A230570" w14:textId="702A32A1" w:rsidR="00463CB6" w:rsidRPr="00CF5CC3" w:rsidRDefault="00CB6A81">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4</w:t>
            </w:r>
          </w:p>
        </w:tc>
        <w:tc>
          <w:tcPr>
            <w:tcW w:w="765" w:type="dxa"/>
          </w:tcPr>
          <w:p w14:paraId="1C94649E" w14:textId="76990C45" w:rsidR="00463CB6" w:rsidRPr="00CF5CC3" w:rsidRDefault="00D5235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4</w:t>
            </w:r>
          </w:p>
        </w:tc>
        <w:tc>
          <w:tcPr>
            <w:tcW w:w="666" w:type="dxa"/>
          </w:tcPr>
          <w:p w14:paraId="6D0EAA22" w14:textId="4B215213" w:rsidR="00463CB6" w:rsidRPr="00CF5CC3" w:rsidRDefault="00D5235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4</w:t>
            </w:r>
          </w:p>
        </w:tc>
        <w:tc>
          <w:tcPr>
            <w:tcW w:w="890" w:type="dxa"/>
          </w:tcPr>
          <w:p w14:paraId="03E4CD74" w14:textId="4DDAE2E1" w:rsidR="00463CB6" w:rsidRPr="00CF5CC3" w:rsidRDefault="004867E5">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FD718F" w:rsidRPr="00CF5CC3">
              <w:rPr>
                <w:rFonts w:asciiTheme="minorHAnsi" w:eastAsia="SimSun" w:hAnsiTheme="minorHAnsi" w:cstheme="minorHAnsi"/>
                <w:sz w:val="18"/>
                <w:szCs w:val="18"/>
                <w:lang w:eastAsia="zh-CN"/>
              </w:rPr>
              <w:t>2</w:t>
            </w:r>
          </w:p>
        </w:tc>
        <w:tc>
          <w:tcPr>
            <w:tcW w:w="779" w:type="dxa"/>
          </w:tcPr>
          <w:p w14:paraId="7BAA9CA0" w14:textId="58AD1334" w:rsidR="00463CB6" w:rsidRPr="00CF5CC3" w:rsidRDefault="00346957">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3</w:t>
            </w:r>
          </w:p>
        </w:tc>
        <w:tc>
          <w:tcPr>
            <w:tcW w:w="961" w:type="dxa"/>
          </w:tcPr>
          <w:p w14:paraId="5B479CE3" w14:textId="3F83797A" w:rsidR="00463CB6" w:rsidRPr="00CF5CC3" w:rsidRDefault="009F31E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18"/>
                <w:szCs w:val="18"/>
                <w:lang w:eastAsia="zh-CN"/>
              </w:rPr>
            </w:pPr>
            <w:r w:rsidRPr="00CF5CC3">
              <w:rPr>
                <w:rFonts w:asciiTheme="minorHAnsi" w:eastAsia="SimSun" w:hAnsiTheme="minorHAnsi" w:cstheme="minorHAnsi"/>
                <w:b/>
                <w:bCs/>
                <w:sz w:val="18"/>
                <w:szCs w:val="18"/>
                <w:lang w:eastAsia="zh-CN"/>
              </w:rPr>
              <w:t>25</w:t>
            </w:r>
          </w:p>
        </w:tc>
      </w:tr>
      <w:tr w:rsidR="00463CB6" w:rsidRPr="00CF5CC3" w14:paraId="25D1770E" w14:textId="77777777" w:rsidTr="002F593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2300" w:type="dxa"/>
          </w:tcPr>
          <w:p w14:paraId="1ACBA7A1" w14:textId="5AE6EAA6" w:rsidR="00463CB6" w:rsidRPr="00CF5CC3" w:rsidRDefault="00463CB6">
            <w:pPr>
              <w:ind w:right="117"/>
              <w:rPr>
                <w:rFonts w:asciiTheme="minorHAnsi" w:eastAsia="SimSun" w:hAnsiTheme="minorHAnsi" w:cstheme="minorHAnsi"/>
                <w:b w:val="0"/>
                <w:bCs w:val="0"/>
                <w:sz w:val="18"/>
                <w:szCs w:val="18"/>
                <w:lang w:eastAsia="zh-CN"/>
              </w:rPr>
            </w:pPr>
            <w:r w:rsidRPr="00CF5CC3">
              <w:rPr>
                <w:rFonts w:asciiTheme="minorHAnsi" w:eastAsia="SimSun" w:hAnsiTheme="minorHAnsi" w:cstheme="minorHAnsi"/>
                <w:sz w:val="18"/>
                <w:szCs w:val="18"/>
                <w:lang w:eastAsia="zh-CN"/>
              </w:rPr>
              <w:t>Atteintes à l’accès aux services de base</w:t>
            </w:r>
          </w:p>
        </w:tc>
        <w:tc>
          <w:tcPr>
            <w:tcW w:w="981" w:type="dxa"/>
          </w:tcPr>
          <w:p w14:paraId="11EA7F91" w14:textId="61D56252" w:rsidR="00463CB6" w:rsidRPr="00CF5CC3" w:rsidRDefault="00C24476">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9F31EC" w:rsidRPr="00CF5CC3">
              <w:rPr>
                <w:rFonts w:asciiTheme="minorHAnsi" w:eastAsia="SimSun" w:hAnsiTheme="minorHAnsi" w:cstheme="minorHAnsi"/>
                <w:sz w:val="18"/>
                <w:szCs w:val="18"/>
                <w:lang w:eastAsia="zh-CN"/>
              </w:rPr>
              <w:t>0</w:t>
            </w:r>
          </w:p>
        </w:tc>
        <w:tc>
          <w:tcPr>
            <w:tcW w:w="971" w:type="dxa"/>
          </w:tcPr>
          <w:p w14:paraId="6C2C9A5E" w14:textId="1CE17B1F" w:rsidR="00463CB6" w:rsidRPr="00CF5CC3" w:rsidRDefault="00C24476">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801" w:type="dxa"/>
          </w:tcPr>
          <w:p w14:paraId="062AE6F0" w14:textId="1EC0761B" w:rsidR="00463CB6" w:rsidRPr="00CF5CC3" w:rsidRDefault="00815EA5">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848" w:type="dxa"/>
          </w:tcPr>
          <w:p w14:paraId="36EA301F" w14:textId="2C6F8994" w:rsidR="00463CB6" w:rsidRPr="00CF5CC3" w:rsidRDefault="00CB6A81">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765" w:type="dxa"/>
          </w:tcPr>
          <w:p w14:paraId="5144F22C" w14:textId="6EA7CF8D" w:rsidR="00463CB6" w:rsidRPr="00CF5CC3" w:rsidRDefault="00D5235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666" w:type="dxa"/>
          </w:tcPr>
          <w:p w14:paraId="6AEE23E2" w14:textId="450B342E" w:rsidR="00463CB6" w:rsidRPr="00CF5CC3" w:rsidRDefault="00D5235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890" w:type="dxa"/>
          </w:tcPr>
          <w:p w14:paraId="5D0B64D0" w14:textId="54923D6B" w:rsidR="00463CB6" w:rsidRPr="00CF5CC3" w:rsidRDefault="00FD718F">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779" w:type="dxa"/>
          </w:tcPr>
          <w:p w14:paraId="19276FCF" w14:textId="0D862D07" w:rsidR="00463CB6" w:rsidRPr="00CF5CC3" w:rsidRDefault="00355078">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0</w:t>
            </w:r>
          </w:p>
        </w:tc>
        <w:tc>
          <w:tcPr>
            <w:tcW w:w="961" w:type="dxa"/>
          </w:tcPr>
          <w:p w14:paraId="18F90F6D" w14:textId="31D81A28" w:rsidR="00463CB6" w:rsidRPr="00CF5CC3" w:rsidRDefault="009F31E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18"/>
                <w:szCs w:val="18"/>
                <w:lang w:eastAsia="zh-CN"/>
              </w:rPr>
            </w:pPr>
            <w:r w:rsidRPr="00CF5CC3">
              <w:rPr>
                <w:rFonts w:asciiTheme="minorHAnsi" w:eastAsia="SimSun" w:hAnsiTheme="minorHAnsi" w:cstheme="minorHAnsi"/>
                <w:b/>
                <w:bCs/>
                <w:sz w:val="18"/>
                <w:szCs w:val="18"/>
                <w:lang w:eastAsia="zh-CN"/>
              </w:rPr>
              <w:t>2</w:t>
            </w:r>
          </w:p>
        </w:tc>
      </w:tr>
      <w:tr w:rsidR="00463CB6" w:rsidRPr="00CF5CC3" w14:paraId="1E390D39" w14:textId="77777777" w:rsidTr="002F5935">
        <w:trPr>
          <w:trHeight w:val="515"/>
        </w:trPr>
        <w:tc>
          <w:tcPr>
            <w:cnfStyle w:val="001000000000" w:firstRow="0" w:lastRow="0" w:firstColumn="1" w:lastColumn="0" w:oddVBand="0" w:evenVBand="0" w:oddHBand="0" w:evenHBand="0" w:firstRowFirstColumn="0" w:firstRowLastColumn="0" w:lastRowFirstColumn="0" w:lastRowLastColumn="0"/>
            <w:tcW w:w="2300" w:type="dxa"/>
          </w:tcPr>
          <w:p w14:paraId="1192E830" w14:textId="2C06CEB1" w:rsidR="00463CB6" w:rsidRPr="00CF5CC3" w:rsidRDefault="00463CB6">
            <w:pPr>
              <w:ind w:right="117"/>
              <w:rPr>
                <w:rFonts w:asciiTheme="minorHAnsi" w:eastAsia="SimSun" w:hAnsiTheme="minorHAnsi" w:cstheme="minorHAnsi"/>
                <w:b w:val="0"/>
                <w:bCs w:val="0"/>
                <w:sz w:val="18"/>
                <w:szCs w:val="18"/>
                <w:lang w:eastAsia="zh-CN"/>
              </w:rPr>
            </w:pPr>
            <w:r w:rsidRPr="00CF5CC3">
              <w:rPr>
                <w:rFonts w:asciiTheme="minorHAnsi" w:eastAsia="SimSun" w:hAnsiTheme="minorHAnsi" w:cstheme="minorHAnsi"/>
                <w:sz w:val="18"/>
                <w:szCs w:val="18"/>
                <w:lang w:eastAsia="zh-CN"/>
              </w:rPr>
              <w:t>Mouvements de population forcés</w:t>
            </w:r>
          </w:p>
        </w:tc>
        <w:tc>
          <w:tcPr>
            <w:tcW w:w="981" w:type="dxa"/>
          </w:tcPr>
          <w:p w14:paraId="4BE239A7" w14:textId="77890122" w:rsidR="00463CB6" w:rsidRPr="00CF5CC3" w:rsidRDefault="00C24476">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4</w:t>
            </w:r>
          </w:p>
        </w:tc>
        <w:tc>
          <w:tcPr>
            <w:tcW w:w="971" w:type="dxa"/>
          </w:tcPr>
          <w:p w14:paraId="40CA88B2" w14:textId="1DCBE2AD" w:rsidR="00463CB6" w:rsidRPr="00CF5CC3" w:rsidRDefault="00C24476">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6</w:t>
            </w:r>
          </w:p>
        </w:tc>
        <w:tc>
          <w:tcPr>
            <w:tcW w:w="801" w:type="dxa"/>
          </w:tcPr>
          <w:p w14:paraId="34EAE404" w14:textId="41998D1B" w:rsidR="00463CB6" w:rsidRPr="00CF5CC3" w:rsidRDefault="00815EA5">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2</w:t>
            </w:r>
          </w:p>
        </w:tc>
        <w:tc>
          <w:tcPr>
            <w:tcW w:w="848" w:type="dxa"/>
          </w:tcPr>
          <w:p w14:paraId="323A2EA4" w14:textId="232D0F35" w:rsidR="00463CB6" w:rsidRPr="00CF5CC3" w:rsidRDefault="00CB6A81">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815EA5" w:rsidRPr="00CF5CC3">
              <w:rPr>
                <w:rFonts w:asciiTheme="minorHAnsi" w:eastAsia="SimSun" w:hAnsiTheme="minorHAnsi" w:cstheme="minorHAnsi"/>
                <w:sz w:val="18"/>
                <w:szCs w:val="18"/>
                <w:lang w:eastAsia="zh-CN"/>
              </w:rPr>
              <w:t>3</w:t>
            </w:r>
          </w:p>
        </w:tc>
        <w:tc>
          <w:tcPr>
            <w:tcW w:w="765" w:type="dxa"/>
          </w:tcPr>
          <w:p w14:paraId="7D1C2476" w14:textId="1B1FFD1B" w:rsidR="00463CB6" w:rsidRPr="00CF5CC3" w:rsidRDefault="00D5235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 </w:t>
            </w:r>
          </w:p>
        </w:tc>
        <w:tc>
          <w:tcPr>
            <w:tcW w:w="666" w:type="dxa"/>
          </w:tcPr>
          <w:p w14:paraId="511D4C15" w14:textId="272A656D" w:rsidR="00463CB6" w:rsidRPr="00CF5CC3" w:rsidRDefault="00D5235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890" w:type="dxa"/>
          </w:tcPr>
          <w:p w14:paraId="3BAFCFBC" w14:textId="34300D8E" w:rsidR="00463CB6" w:rsidRPr="00CF5CC3" w:rsidRDefault="00FD718F">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w:t>
            </w:r>
            <w:r w:rsidR="00346957" w:rsidRPr="00CF5CC3">
              <w:rPr>
                <w:rFonts w:asciiTheme="minorHAnsi" w:eastAsia="SimSun" w:hAnsiTheme="minorHAnsi" w:cstheme="minorHAnsi"/>
                <w:sz w:val="18"/>
                <w:szCs w:val="18"/>
                <w:lang w:eastAsia="zh-CN"/>
              </w:rPr>
              <w:t>2</w:t>
            </w:r>
          </w:p>
        </w:tc>
        <w:tc>
          <w:tcPr>
            <w:tcW w:w="779" w:type="dxa"/>
          </w:tcPr>
          <w:p w14:paraId="62C1255A" w14:textId="467C13EC" w:rsidR="00463CB6" w:rsidRPr="00CF5CC3" w:rsidRDefault="00346957">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4</w:t>
            </w:r>
          </w:p>
        </w:tc>
        <w:tc>
          <w:tcPr>
            <w:tcW w:w="961" w:type="dxa"/>
          </w:tcPr>
          <w:p w14:paraId="26C2E788" w14:textId="512F8CB1" w:rsidR="00463CB6" w:rsidRPr="00CF5CC3" w:rsidRDefault="009F31EC">
            <w:pPr>
              <w:ind w:right="117"/>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b/>
                <w:bCs/>
                <w:sz w:val="18"/>
                <w:szCs w:val="18"/>
                <w:lang w:eastAsia="zh-CN"/>
              </w:rPr>
            </w:pPr>
            <w:r w:rsidRPr="00CF5CC3">
              <w:rPr>
                <w:rFonts w:asciiTheme="minorHAnsi" w:eastAsia="SimSun" w:hAnsiTheme="minorHAnsi" w:cstheme="minorHAnsi"/>
                <w:b/>
                <w:bCs/>
                <w:sz w:val="18"/>
                <w:szCs w:val="18"/>
                <w:lang w:eastAsia="zh-CN"/>
              </w:rPr>
              <w:t>20</w:t>
            </w:r>
          </w:p>
        </w:tc>
      </w:tr>
      <w:tr w:rsidR="00463CB6" w:rsidRPr="00CF5CC3" w14:paraId="69556539" w14:textId="77777777" w:rsidTr="002F593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300" w:type="dxa"/>
          </w:tcPr>
          <w:p w14:paraId="10EF83E3" w14:textId="33A0F831" w:rsidR="00463CB6" w:rsidRPr="00CF5CC3" w:rsidRDefault="00463CB6">
            <w:pPr>
              <w:ind w:right="117"/>
              <w:rPr>
                <w:rFonts w:asciiTheme="minorHAnsi" w:eastAsia="SimSun" w:hAnsiTheme="minorHAnsi" w:cstheme="minorHAnsi"/>
                <w:b w:val="0"/>
                <w:bCs w:val="0"/>
                <w:sz w:val="18"/>
                <w:szCs w:val="18"/>
                <w:lang w:eastAsia="zh-CN"/>
              </w:rPr>
            </w:pPr>
            <w:r w:rsidRPr="00CF5CC3">
              <w:rPr>
                <w:rFonts w:asciiTheme="minorHAnsi" w:eastAsia="SimSun" w:hAnsiTheme="minorHAnsi" w:cstheme="minorHAnsi"/>
                <w:sz w:val="18"/>
                <w:szCs w:val="18"/>
                <w:lang w:eastAsia="zh-CN"/>
              </w:rPr>
              <w:t>Violences Basées sur le genre</w:t>
            </w:r>
          </w:p>
        </w:tc>
        <w:tc>
          <w:tcPr>
            <w:tcW w:w="981" w:type="dxa"/>
          </w:tcPr>
          <w:p w14:paraId="4FA34DBE" w14:textId="6F393550" w:rsidR="00463CB6" w:rsidRPr="00CF5CC3" w:rsidRDefault="00C24476">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0" w:type="dxa"/>
          </w:tcPr>
          <w:p w14:paraId="46EA474B" w14:textId="5039D00A" w:rsidR="00463CB6" w:rsidRPr="00CF5CC3" w:rsidRDefault="00C24476">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801" w:type="dxa"/>
          </w:tcPr>
          <w:p w14:paraId="24BDD6D9" w14:textId="16827220" w:rsidR="00463CB6" w:rsidRPr="00CF5CC3" w:rsidRDefault="00815EA5">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848" w:type="dxa"/>
          </w:tcPr>
          <w:p w14:paraId="21E80B11" w14:textId="46F108E9" w:rsidR="00463CB6" w:rsidRPr="00CF5CC3" w:rsidRDefault="00815EA5">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765" w:type="dxa"/>
          </w:tcPr>
          <w:p w14:paraId="5DFD428C" w14:textId="62E4215C" w:rsidR="00463CB6" w:rsidRPr="00CF5CC3" w:rsidRDefault="00D5235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1</w:t>
            </w:r>
          </w:p>
        </w:tc>
        <w:tc>
          <w:tcPr>
            <w:tcW w:w="666" w:type="dxa"/>
          </w:tcPr>
          <w:p w14:paraId="53894BEA" w14:textId="4E4FE90D" w:rsidR="00463CB6" w:rsidRPr="00CF5CC3" w:rsidRDefault="00D5235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2</w:t>
            </w:r>
          </w:p>
        </w:tc>
        <w:tc>
          <w:tcPr>
            <w:tcW w:w="890" w:type="dxa"/>
          </w:tcPr>
          <w:p w14:paraId="57EED79D" w14:textId="79A3690D" w:rsidR="00463CB6" w:rsidRPr="00CF5CC3" w:rsidRDefault="00FD718F">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 xml:space="preserve">    0</w:t>
            </w:r>
          </w:p>
        </w:tc>
        <w:tc>
          <w:tcPr>
            <w:tcW w:w="779" w:type="dxa"/>
          </w:tcPr>
          <w:p w14:paraId="00D28B50" w14:textId="573B0804" w:rsidR="00463CB6" w:rsidRPr="00CF5CC3" w:rsidRDefault="00355078">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18"/>
                <w:szCs w:val="18"/>
                <w:lang w:eastAsia="zh-CN"/>
              </w:rPr>
            </w:pPr>
            <w:r w:rsidRPr="00CF5CC3">
              <w:rPr>
                <w:rFonts w:asciiTheme="minorHAnsi" w:eastAsia="SimSun" w:hAnsiTheme="minorHAnsi" w:cstheme="minorHAnsi"/>
                <w:sz w:val="18"/>
                <w:szCs w:val="18"/>
                <w:lang w:eastAsia="zh-CN"/>
              </w:rPr>
              <w:t>6</w:t>
            </w:r>
          </w:p>
        </w:tc>
        <w:tc>
          <w:tcPr>
            <w:tcW w:w="961" w:type="dxa"/>
          </w:tcPr>
          <w:p w14:paraId="28373768" w14:textId="1DD25CEF" w:rsidR="00463CB6" w:rsidRPr="00CF5CC3" w:rsidRDefault="009F31EC">
            <w:pPr>
              <w:ind w:right="117"/>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b/>
                <w:bCs/>
                <w:sz w:val="18"/>
                <w:szCs w:val="18"/>
                <w:lang w:eastAsia="zh-CN"/>
              </w:rPr>
            </w:pPr>
            <w:r w:rsidRPr="00CF5CC3">
              <w:rPr>
                <w:rFonts w:asciiTheme="minorHAnsi" w:eastAsia="SimSun" w:hAnsiTheme="minorHAnsi" w:cstheme="minorHAnsi"/>
                <w:b/>
                <w:bCs/>
                <w:sz w:val="18"/>
                <w:szCs w:val="18"/>
                <w:lang w:eastAsia="zh-CN"/>
              </w:rPr>
              <w:t>10</w:t>
            </w:r>
          </w:p>
        </w:tc>
      </w:tr>
    </w:tbl>
    <w:p w14:paraId="7B245C74" w14:textId="3AECF10E" w:rsidR="00721D45" w:rsidRPr="00CF5CC3" w:rsidRDefault="00721D45">
      <w:pPr>
        <w:ind w:right="117"/>
        <w:rPr>
          <w:rFonts w:ascii="Calibri" w:hAnsi="Calibri" w:cs="Calibri"/>
          <w:sz w:val="22"/>
          <w:szCs w:val="22"/>
        </w:rPr>
      </w:pPr>
    </w:p>
    <w:p w14:paraId="50D7A5AE" w14:textId="0AB8DF65" w:rsidR="00107661" w:rsidRPr="00CF5CC3" w:rsidRDefault="00107661" w:rsidP="002F5935">
      <w:pPr>
        <w:ind w:right="117"/>
        <w:jc w:val="center"/>
        <w:rPr>
          <w:rFonts w:ascii="Calibri" w:hAnsi="Calibri" w:cs="Calibri"/>
          <w:sz w:val="22"/>
          <w:szCs w:val="22"/>
        </w:rPr>
      </w:pPr>
      <w:r w:rsidRPr="00CF5CC3">
        <w:rPr>
          <w:noProof/>
        </w:rPr>
        <w:drawing>
          <wp:inline distT="0" distB="0" distL="0" distR="0" wp14:anchorId="715EDE8F" wp14:editId="184C59CB">
            <wp:extent cx="6324600" cy="2743200"/>
            <wp:effectExtent l="0" t="0" r="0" b="0"/>
            <wp:docPr id="37" name="Graphique 37">
              <a:extLst xmlns:a="http://schemas.openxmlformats.org/drawingml/2006/main">
                <a:ext uri="{FF2B5EF4-FFF2-40B4-BE49-F238E27FC236}">
                  <a16:creationId xmlns:a16="http://schemas.microsoft.com/office/drawing/2014/main" id="{04167E62-CAE6-47E1-833C-2261A9E25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D5647C" w14:textId="2E4477C8" w:rsidR="004B6488" w:rsidRPr="00CF5CC3" w:rsidRDefault="00721D45" w:rsidP="00456402">
      <w:pPr>
        <w:spacing w:before="240" w:after="200" w:line="276" w:lineRule="auto"/>
        <w:ind w:right="117"/>
        <w:jc w:val="both"/>
        <w:rPr>
          <w:rFonts w:asciiTheme="minorHAnsi" w:eastAsia="SimSun" w:hAnsiTheme="minorHAnsi" w:cstheme="minorHAnsi"/>
          <w:sz w:val="22"/>
          <w:szCs w:val="22"/>
          <w:lang w:eastAsia="zh-CN"/>
        </w:rPr>
      </w:pPr>
      <w:r w:rsidRPr="00CF5CC3">
        <w:rPr>
          <w:rFonts w:asciiTheme="minorHAnsi" w:eastAsia="SimSun" w:hAnsiTheme="minorHAnsi" w:cstheme="minorHAnsi"/>
          <w:sz w:val="22"/>
          <w:szCs w:val="22"/>
          <w:lang w:eastAsia="zh-CN"/>
        </w:rPr>
        <w:t>La région du Nord a connu un contexte sécuritaire et de protection assez inquiétant durant le mois d’août</w:t>
      </w:r>
      <w:r w:rsidR="00425397" w:rsidRPr="00CF5CC3">
        <w:rPr>
          <w:rFonts w:asciiTheme="minorHAnsi" w:eastAsia="SimSun" w:hAnsiTheme="minorHAnsi" w:cstheme="minorHAnsi"/>
          <w:sz w:val="22"/>
          <w:szCs w:val="22"/>
          <w:lang w:eastAsia="zh-CN"/>
        </w:rPr>
        <w:t xml:space="preserve"> 2020</w:t>
      </w:r>
      <w:r w:rsidRPr="00CF5CC3">
        <w:rPr>
          <w:rFonts w:asciiTheme="minorHAnsi" w:eastAsia="SimSun" w:hAnsiTheme="minorHAnsi" w:cstheme="minorHAnsi"/>
          <w:sz w:val="22"/>
          <w:szCs w:val="22"/>
          <w:lang w:eastAsia="zh-CN"/>
        </w:rPr>
        <w:t xml:space="preserve">. </w:t>
      </w:r>
      <w:r w:rsidR="00ED69A3">
        <w:rPr>
          <w:rFonts w:asciiTheme="minorHAnsi" w:eastAsia="SimSun" w:hAnsiTheme="minorHAnsi" w:cstheme="minorHAnsi"/>
          <w:sz w:val="22"/>
          <w:szCs w:val="22"/>
          <w:lang w:eastAsia="zh-CN"/>
        </w:rPr>
        <w:t xml:space="preserve">Sur la base des incidents enregistrés et des données issues des focus groupe discussion, </w:t>
      </w:r>
      <w:r w:rsidRPr="00CF5CC3">
        <w:rPr>
          <w:rFonts w:asciiTheme="minorHAnsi" w:eastAsia="SimSun" w:hAnsiTheme="minorHAnsi" w:cstheme="minorHAnsi"/>
          <w:sz w:val="22"/>
          <w:szCs w:val="22"/>
          <w:lang w:eastAsia="zh-CN"/>
        </w:rPr>
        <w:t>Le contexte sécuritaire a été marqué par</w:t>
      </w:r>
      <w:r w:rsidR="00843687" w:rsidRPr="00CF5CC3">
        <w:rPr>
          <w:rFonts w:asciiTheme="minorHAnsi" w:eastAsia="SimSun" w:hAnsiTheme="minorHAnsi" w:cstheme="minorHAnsi"/>
          <w:sz w:val="22"/>
          <w:szCs w:val="22"/>
          <w:lang w:eastAsia="zh-CN"/>
        </w:rPr>
        <w:t xml:space="preserve"> </w:t>
      </w:r>
      <w:r w:rsidRPr="00CF5CC3">
        <w:rPr>
          <w:rFonts w:asciiTheme="minorHAnsi" w:eastAsia="SimSun" w:hAnsiTheme="minorHAnsi" w:cstheme="minorHAnsi"/>
          <w:sz w:val="22"/>
          <w:szCs w:val="22"/>
          <w:lang w:eastAsia="zh-CN"/>
        </w:rPr>
        <w:t xml:space="preserve">des menaces sur les populations civiles, </w:t>
      </w:r>
      <w:r w:rsidR="000B43E5" w:rsidRPr="00CF5CC3">
        <w:rPr>
          <w:rFonts w:asciiTheme="minorHAnsi" w:eastAsia="SimSun" w:hAnsiTheme="minorHAnsi" w:cstheme="minorHAnsi"/>
          <w:sz w:val="22"/>
          <w:szCs w:val="22"/>
          <w:lang w:eastAsia="zh-CN"/>
        </w:rPr>
        <w:t>des enlèvements suivis</w:t>
      </w:r>
      <w:r w:rsidRPr="00CF5CC3">
        <w:rPr>
          <w:rFonts w:asciiTheme="minorHAnsi" w:eastAsia="SimSun" w:hAnsiTheme="minorHAnsi" w:cstheme="minorHAnsi"/>
          <w:sz w:val="22"/>
          <w:szCs w:val="22"/>
          <w:lang w:eastAsia="zh-CN"/>
        </w:rPr>
        <w:t xml:space="preserve"> parfois d’exécution et des engins explosifs improvisés (EEI). Ce tableau sombre au niveau sécuritaire </w:t>
      </w:r>
      <w:r w:rsidR="000B43E5" w:rsidRPr="00CF5CC3">
        <w:rPr>
          <w:rFonts w:asciiTheme="minorHAnsi" w:eastAsia="SimSun" w:hAnsiTheme="minorHAnsi" w:cstheme="minorHAnsi"/>
          <w:sz w:val="22"/>
          <w:szCs w:val="22"/>
          <w:lang w:eastAsia="zh-CN"/>
        </w:rPr>
        <w:t xml:space="preserve">a engendré des incidents de protection/violation des droits humains allant des déplacements forcés de populations aux atteintes à la vie en passant par les atteintes à la propriété. </w:t>
      </w:r>
    </w:p>
    <w:p w14:paraId="11E6E100" w14:textId="6B587FBC" w:rsidR="004F6EA4" w:rsidRPr="00CF5CC3" w:rsidRDefault="000B43E5" w:rsidP="00CA1889">
      <w:pPr>
        <w:spacing w:after="200" w:line="276" w:lineRule="auto"/>
        <w:ind w:right="117"/>
        <w:jc w:val="both"/>
        <w:rPr>
          <w:rFonts w:asciiTheme="minorHAnsi" w:eastAsia="SimSun" w:hAnsiTheme="minorHAnsi" w:cstheme="minorHAnsi"/>
          <w:sz w:val="22"/>
          <w:szCs w:val="22"/>
          <w:lang w:eastAsia="zh-CN"/>
        </w:rPr>
      </w:pPr>
      <w:r w:rsidRPr="00CF5CC3">
        <w:rPr>
          <w:rFonts w:asciiTheme="minorHAnsi" w:eastAsia="SimSun" w:hAnsiTheme="minorHAnsi" w:cstheme="minorHAnsi"/>
          <w:sz w:val="22"/>
          <w:szCs w:val="22"/>
          <w:lang w:eastAsia="zh-CN"/>
        </w:rPr>
        <w:t xml:space="preserve">Les communes de Tangaye, Thiou, Koumbri et Ouahigouya dans le Yatenga ; et celles de Ouindigui, Banh et Sollé dans le Loroum ont été particulièrement touchées par ces incidents. L’incident le plus </w:t>
      </w:r>
      <w:r w:rsidR="007768EA" w:rsidRPr="00CF5CC3">
        <w:rPr>
          <w:rFonts w:asciiTheme="minorHAnsi" w:eastAsia="SimSun" w:hAnsiTheme="minorHAnsi" w:cstheme="minorHAnsi"/>
          <w:sz w:val="22"/>
          <w:szCs w:val="22"/>
          <w:lang w:eastAsia="zh-CN"/>
        </w:rPr>
        <w:t xml:space="preserve">violent </w:t>
      </w:r>
      <w:r w:rsidRPr="00CF5CC3">
        <w:rPr>
          <w:rFonts w:asciiTheme="minorHAnsi" w:eastAsia="SimSun" w:hAnsiTheme="minorHAnsi" w:cstheme="minorHAnsi"/>
          <w:sz w:val="22"/>
          <w:szCs w:val="22"/>
          <w:lang w:eastAsia="zh-CN"/>
        </w:rPr>
        <w:t xml:space="preserve">du mois a été enregistré à Nimpouya dans la commune de Tangaye à une dizaine de kilomètres de Ouahigouya. </w:t>
      </w:r>
      <w:r w:rsidR="007768EA" w:rsidRPr="00CF5CC3">
        <w:rPr>
          <w:rFonts w:asciiTheme="minorHAnsi" w:eastAsia="SimSun" w:hAnsiTheme="minorHAnsi" w:cstheme="minorHAnsi"/>
          <w:sz w:val="22"/>
          <w:szCs w:val="22"/>
          <w:lang w:eastAsia="zh-CN"/>
        </w:rPr>
        <w:t>Il</w:t>
      </w:r>
      <w:r w:rsidR="004F6EA4" w:rsidRPr="00CF5CC3">
        <w:rPr>
          <w:rFonts w:asciiTheme="minorHAnsi" w:eastAsia="SimSun" w:hAnsiTheme="minorHAnsi" w:cstheme="minorHAnsi"/>
          <w:sz w:val="22"/>
          <w:szCs w:val="22"/>
          <w:lang w:eastAsia="zh-CN"/>
        </w:rPr>
        <w:t xml:space="preserve"> s’est </w:t>
      </w:r>
      <w:r w:rsidR="004F6EA4" w:rsidRPr="00CF5CC3">
        <w:rPr>
          <w:rFonts w:asciiTheme="minorHAnsi" w:eastAsia="SimSun" w:hAnsiTheme="minorHAnsi" w:cstheme="minorHAnsi"/>
          <w:sz w:val="22"/>
          <w:szCs w:val="22"/>
          <w:lang w:eastAsia="zh-CN"/>
        </w:rPr>
        <w:lastRenderedPageBreak/>
        <w:t>produit</w:t>
      </w:r>
      <w:r w:rsidRPr="00CF5CC3">
        <w:rPr>
          <w:rFonts w:asciiTheme="minorHAnsi" w:eastAsia="SimSun" w:hAnsiTheme="minorHAnsi" w:cstheme="minorHAnsi"/>
          <w:sz w:val="22"/>
          <w:szCs w:val="22"/>
          <w:lang w:eastAsia="zh-CN"/>
        </w:rPr>
        <w:t xml:space="preserve"> le 1</w:t>
      </w:r>
      <w:r w:rsidRPr="00CF5CC3">
        <w:rPr>
          <w:rFonts w:asciiTheme="minorHAnsi" w:eastAsia="SimSun" w:hAnsiTheme="minorHAnsi" w:cstheme="minorHAnsi"/>
          <w:sz w:val="22"/>
          <w:szCs w:val="22"/>
          <w:vertAlign w:val="superscript"/>
          <w:lang w:eastAsia="zh-CN"/>
        </w:rPr>
        <w:t>er</w:t>
      </w:r>
      <w:r w:rsidRPr="00CF5CC3">
        <w:rPr>
          <w:rFonts w:asciiTheme="minorHAnsi" w:eastAsia="SimSun" w:hAnsiTheme="minorHAnsi" w:cstheme="minorHAnsi"/>
          <w:sz w:val="22"/>
          <w:szCs w:val="22"/>
          <w:lang w:eastAsia="zh-CN"/>
        </w:rPr>
        <w:t xml:space="preserve"> août</w:t>
      </w:r>
      <w:r w:rsidR="004F6EA4" w:rsidRPr="00CF5CC3">
        <w:rPr>
          <w:rFonts w:asciiTheme="minorHAnsi" w:eastAsia="SimSun" w:hAnsiTheme="minorHAnsi" w:cstheme="minorHAnsi"/>
          <w:sz w:val="22"/>
          <w:szCs w:val="22"/>
          <w:lang w:eastAsia="zh-CN"/>
        </w:rPr>
        <w:t xml:space="preserve"> et p</w:t>
      </w:r>
      <w:r w:rsidR="001313D0" w:rsidRPr="00CF5CC3">
        <w:rPr>
          <w:rFonts w:asciiTheme="minorHAnsi" w:eastAsia="SimSun" w:hAnsiTheme="minorHAnsi" w:cstheme="minorHAnsi"/>
          <w:sz w:val="22"/>
          <w:szCs w:val="22"/>
          <w:lang w:eastAsia="zh-CN"/>
        </w:rPr>
        <w:t>or</w:t>
      </w:r>
      <w:r w:rsidR="004F6EA4" w:rsidRPr="00CF5CC3">
        <w:rPr>
          <w:rFonts w:asciiTheme="minorHAnsi" w:eastAsia="SimSun" w:hAnsiTheme="minorHAnsi" w:cstheme="minorHAnsi"/>
          <w:sz w:val="22"/>
          <w:szCs w:val="22"/>
          <w:lang w:eastAsia="zh-CN"/>
        </w:rPr>
        <w:t xml:space="preserve">te sur </w:t>
      </w:r>
      <w:r w:rsidRPr="00CF5CC3">
        <w:rPr>
          <w:rFonts w:asciiTheme="minorHAnsi" w:eastAsia="SimSun" w:hAnsiTheme="minorHAnsi" w:cstheme="minorHAnsi"/>
          <w:sz w:val="22"/>
          <w:szCs w:val="22"/>
          <w:lang w:eastAsia="zh-CN"/>
        </w:rPr>
        <w:t xml:space="preserve">l’explosion d’une mine artisanale </w:t>
      </w:r>
      <w:r w:rsidR="004F6EA4" w:rsidRPr="00CF5CC3">
        <w:rPr>
          <w:rFonts w:asciiTheme="minorHAnsi" w:eastAsia="SimSun" w:hAnsiTheme="minorHAnsi" w:cstheme="minorHAnsi"/>
          <w:sz w:val="22"/>
          <w:szCs w:val="22"/>
          <w:lang w:eastAsia="zh-CN"/>
        </w:rPr>
        <w:t xml:space="preserve">ayant causé la perte en vie humaine de </w:t>
      </w:r>
      <w:r w:rsidRPr="00CF5CC3">
        <w:rPr>
          <w:rFonts w:asciiTheme="minorHAnsi" w:eastAsia="SimSun" w:hAnsiTheme="minorHAnsi" w:cstheme="minorHAnsi"/>
          <w:sz w:val="22"/>
          <w:szCs w:val="22"/>
          <w:lang w:eastAsia="zh-CN"/>
        </w:rPr>
        <w:t>huit (8) enfants dont 6 filles</w:t>
      </w:r>
      <w:r w:rsidR="004F6EA4" w:rsidRPr="00CF5CC3">
        <w:rPr>
          <w:rFonts w:asciiTheme="minorHAnsi" w:eastAsia="SimSun" w:hAnsiTheme="minorHAnsi" w:cstheme="minorHAnsi"/>
          <w:sz w:val="22"/>
          <w:szCs w:val="22"/>
          <w:lang w:eastAsia="zh-CN"/>
        </w:rPr>
        <w:t xml:space="preserve">, </w:t>
      </w:r>
      <w:r w:rsidR="00CA1889" w:rsidRPr="00CF5CC3">
        <w:rPr>
          <w:rFonts w:asciiTheme="minorHAnsi" w:eastAsia="SimSun" w:hAnsiTheme="minorHAnsi" w:cstheme="minorHAnsi"/>
          <w:sz w:val="22"/>
          <w:szCs w:val="22"/>
          <w:lang w:eastAsia="zh-CN"/>
        </w:rPr>
        <w:t xml:space="preserve">et </w:t>
      </w:r>
      <w:r w:rsidR="004F6EA4" w:rsidRPr="00CF5CC3">
        <w:rPr>
          <w:rFonts w:asciiTheme="minorHAnsi" w:eastAsia="SimSun" w:hAnsiTheme="minorHAnsi" w:cstheme="minorHAnsi"/>
          <w:sz w:val="22"/>
          <w:szCs w:val="22"/>
          <w:lang w:eastAsia="zh-CN"/>
        </w:rPr>
        <w:t xml:space="preserve">ayant blessé grièvement </w:t>
      </w:r>
      <w:r w:rsidR="00CA1889" w:rsidRPr="00CF5CC3">
        <w:rPr>
          <w:rFonts w:asciiTheme="minorHAnsi" w:eastAsia="SimSun" w:hAnsiTheme="minorHAnsi" w:cstheme="minorHAnsi"/>
          <w:sz w:val="22"/>
          <w:szCs w:val="22"/>
          <w:lang w:eastAsia="zh-CN"/>
        </w:rPr>
        <w:t xml:space="preserve">trois (3) autres </w:t>
      </w:r>
      <w:r w:rsidR="004F6EA4" w:rsidRPr="00CF5CC3">
        <w:rPr>
          <w:rFonts w:asciiTheme="minorHAnsi" w:eastAsia="SimSun" w:hAnsiTheme="minorHAnsi" w:cstheme="minorHAnsi"/>
          <w:sz w:val="22"/>
          <w:szCs w:val="22"/>
          <w:lang w:eastAsia="zh-CN"/>
        </w:rPr>
        <w:t>enfants</w:t>
      </w:r>
      <w:r w:rsidR="00CA1889" w:rsidRPr="00CF5CC3">
        <w:rPr>
          <w:rFonts w:asciiTheme="minorHAnsi" w:eastAsia="SimSun" w:hAnsiTheme="minorHAnsi" w:cstheme="minorHAnsi"/>
          <w:sz w:val="22"/>
          <w:szCs w:val="22"/>
          <w:lang w:eastAsia="zh-CN"/>
        </w:rPr>
        <w:t xml:space="preserve">. </w:t>
      </w:r>
    </w:p>
    <w:p w14:paraId="5CDFE1F0" w14:textId="29063CFF" w:rsidR="00843687" w:rsidRPr="00CF5CC3" w:rsidRDefault="00CA1889" w:rsidP="00CA1889">
      <w:pPr>
        <w:spacing w:after="200" w:line="276" w:lineRule="auto"/>
        <w:ind w:right="117"/>
        <w:jc w:val="both"/>
        <w:rPr>
          <w:rFonts w:asciiTheme="minorHAnsi" w:eastAsia="SimSun" w:hAnsiTheme="minorHAnsi" w:cstheme="minorHAnsi"/>
          <w:sz w:val="22"/>
          <w:szCs w:val="22"/>
          <w:lang w:eastAsia="zh-CN"/>
        </w:rPr>
      </w:pPr>
      <w:r w:rsidRPr="00CF5CC3">
        <w:rPr>
          <w:rFonts w:asciiTheme="minorHAnsi" w:eastAsia="SimSun" w:hAnsiTheme="minorHAnsi" w:cstheme="minorHAnsi"/>
          <w:sz w:val="22"/>
          <w:szCs w:val="22"/>
          <w:lang w:eastAsia="zh-CN"/>
        </w:rPr>
        <w:t>Deux autres faits ont été remarquables ce mois. Il s’agit d’une part</w:t>
      </w:r>
      <w:r w:rsidR="007768EA" w:rsidRPr="00CF5CC3">
        <w:rPr>
          <w:rFonts w:asciiTheme="minorHAnsi" w:eastAsia="SimSun" w:hAnsiTheme="minorHAnsi" w:cstheme="minorHAnsi"/>
          <w:sz w:val="22"/>
          <w:szCs w:val="22"/>
          <w:lang w:eastAsia="zh-CN"/>
        </w:rPr>
        <w:t>,</w:t>
      </w:r>
      <w:r w:rsidRPr="00CF5CC3">
        <w:rPr>
          <w:rFonts w:asciiTheme="minorHAnsi" w:eastAsia="SimSun" w:hAnsiTheme="minorHAnsi" w:cstheme="minorHAnsi"/>
          <w:sz w:val="22"/>
          <w:szCs w:val="22"/>
          <w:lang w:eastAsia="zh-CN"/>
        </w:rPr>
        <w:t xml:space="preserve"> des vols de bétail à Risca, dans la commune de Tangaye et à Tollo, dans la commune de Ouindigui ; et d’autre part les déplacements forcés des habitants des villages de Pétissiro dans la commune de Thiou et </w:t>
      </w:r>
      <w:r w:rsidR="00A9499A" w:rsidRPr="00CF5CC3">
        <w:rPr>
          <w:rFonts w:asciiTheme="minorHAnsi" w:eastAsia="SimSun" w:hAnsiTheme="minorHAnsi" w:cstheme="minorHAnsi"/>
          <w:sz w:val="22"/>
          <w:szCs w:val="22"/>
          <w:lang w:eastAsia="zh-CN"/>
        </w:rPr>
        <w:t>Tollo dans la commune de Ouindigui qui</w:t>
      </w:r>
      <w:r w:rsidR="000D4C3F" w:rsidRPr="00CF5CC3">
        <w:rPr>
          <w:rFonts w:asciiTheme="minorHAnsi" w:eastAsia="SimSun" w:hAnsiTheme="minorHAnsi" w:cstheme="minorHAnsi"/>
          <w:sz w:val="22"/>
          <w:szCs w:val="22"/>
          <w:lang w:eastAsia="zh-CN"/>
        </w:rPr>
        <w:t>,</w:t>
      </w:r>
      <w:r w:rsidR="00A9499A" w:rsidRPr="00CF5CC3">
        <w:rPr>
          <w:rFonts w:asciiTheme="minorHAnsi" w:eastAsia="SimSun" w:hAnsiTheme="minorHAnsi" w:cstheme="minorHAnsi"/>
          <w:sz w:val="22"/>
          <w:szCs w:val="22"/>
          <w:lang w:eastAsia="zh-CN"/>
        </w:rPr>
        <w:t xml:space="preserve"> pourtant retournées. </w:t>
      </w:r>
    </w:p>
    <w:p w14:paraId="7530F752" w14:textId="465B65A8" w:rsidR="00473F70" w:rsidRPr="00CF5CC3" w:rsidRDefault="00BE5FBB" w:rsidP="00CA1889">
      <w:pPr>
        <w:spacing w:after="200" w:line="276" w:lineRule="auto"/>
        <w:ind w:right="117"/>
        <w:jc w:val="both"/>
        <w:rPr>
          <w:rFonts w:asciiTheme="minorHAnsi" w:eastAsia="SimSun" w:hAnsiTheme="minorHAnsi" w:cstheme="minorHAnsi"/>
          <w:sz w:val="22"/>
          <w:szCs w:val="22"/>
          <w:lang w:eastAsia="zh-CN"/>
        </w:rPr>
      </w:pPr>
      <w:r>
        <w:rPr>
          <w:rFonts w:asciiTheme="minorHAnsi" w:eastAsia="SimSun" w:hAnsiTheme="minorHAnsi" w:cstheme="minorHAnsi"/>
          <w:sz w:val="22"/>
          <w:szCs w:val="22"/>
          <w:lang w:eastAsia="zh-CN"/>
        </w:rPr>
        <w:t xml:space="preserve">Face </w:t>
      </w:r>
      <w:r w:rsidR="00473F70" w:rsidRPr="00CF5CC3">
        <w:rPr>
          <w:rFonts w:asciiTheme="minorHAnsi" w:eastAsia="SimSun" w:hAnsiTheme="minorHAnsi" w:cstheme="minorHAnsi"/>
          <w:sz w:val="22"/>
          <w:szCs w:val="22"/>
          <w:lang w:eastAsia="zh-CN"/>
        </w:rPr>
        <w:t>aux menaces</w:t>
      </w:r>
      <w:r>
        <w:rPr>
          <w:rFonts w:asciiTheme="minorHAnsi" w:eastAsia="SimSun" w:hAnsiTheme="minorHAnsi" w:cstheme="minorHAnsi"/>
          <w:sz w:val="22"/>
          <w:szCs w:val="22"/>
          <w:lang w:eastAsia="zh-CN"/>
        </w:rPr>
        <w:t>, intimidation et multiples attaques</w:t>
      </w:r>
      <w:r w:rsidR="00473F70" w:rsidRPr="00CF5CC3">
        <w:rPr>
          <w:rFonts w:asciiTheme="minorHAnsi" w:eastAsia="SimSun" w:hAnsiTheme="minorHAnsi" w:cstheme="minorHAnsi"/>
          <w:sz w:val="22"/>
          <w:szCs w:val="22"/>
          <w:lang w:eastAsia="zh-CN"/>
        </w:rPr>
        <w:t xml:space="preserve"> des GANI, les bras valides de la zone Ingané-Possé et Andékanda se sont massivement enrôlés dans les VDP et tente</w:t>
      </w:r>
      <w:r w:rsidR="00075ED0" w:rsidRPr="00CF5CC3">
        <w:rPr>
          <w:rFonts w:asciiTheme="minorHAnsi" w:eastAsia="SimSun" w:hAnsiTheme="minorHAnsi" w:cstheme="minorHAnsi"/>
          <w:sz w:val="22"/>
          <w:szCs w:val="22"/>
          <w:lang w:eastAsia="zh-CN"/>
        </w:rPr>
        <w:t>nt</w:t>
      </w:r>
      <w:r w:rsidR="00473F70" w:rsidRPr="00CF5CC3">
        <w:rPr>
          <w:rFonts w:asciiTheme="minorHAnsi" w:eastAsia="SimSun" w:hAnsiTheme="minorHAnsi" w:cstheme="minorHAnsi"/>
          <w:sz w:val="22"/>
          <w:szCs w:val="22"/>
          <w:lang w:eastAsia="zh-CN"/>
        </w:rPr>
        <w:t xml:space="preserve"> de défendre leurs localités. A la sortie de Posso menant à Banh par exemple, un poste de VDP y est dressé et </w:t>
      </w:r>
      <w:r w:rsidR="000D4C3F" w:rsidRPr="00CF5CC3">
        <w:rPr>
          <w:rFonts w:asciiTheme="minorHAnsi" w:eastAsia="SimSun" w:hAnsiTheme="minorHAnsi" w:cstheme="minorHAnsi"/>
          <w:sz w:val="22"/>
          <w:szCs w:val="22"/>
          <w:lang w:eastAsia="zh-CN"/>
        </w:rPr>
        <w:t xml:space="preserve">est </w:t>
      </w:r>
      <w:r w:rsidR="00473F70" w:rsidRPr="00CF5CC3">
        <w:rPr>
          <w:rFonts w:asciiTheme="minorHAnsi" w:eastAsia="SimSun" w:hAnsiTheme="minorHAnsi" w:cstheme="minorHAnsi"/>
          <w:sz w:val="22"/>
          <w:szCs w:val="22"/>
          <w:lang w:eastAsia="zh-CN"/>
        </w:rPr>
        <w:t>opérationnel</w:t>
      </w:r>
      <w:r w:rsidR="000D4C3F" w:rsidRPr="00CF5CC3">
        <w:rPr>
          <w:rFonts w:asciiTheme="minorHAnsi" w:eastAsia="SimSun" w:hAnsiTheme="minorHAnsi" w:cstheme="minorHAnsi"/>
          <w:sz w:val="22"/>
          <w:szCs w:val="22"/>
          <w:lang w:eastAsia="zh-CN"/>
        </w:rPr>
        <w:t xml:space="preserve"> en continu quelle que soit l’intempérie. </w:t>
      </w:r>
    </w:p>
    <w:p w14:paraId="0F1F51D2" w14:textId="2CB1D4A7" w:rsidR="00C12DFB" w:rsidRPr="00CF5CC3" w:rsidRDefault="00E216F5" w:rsidP="00CA1889">
      <w:pPr>
        <w:spacing w:after="200" w:line="276" w:lineRule="auto"/>
        <w:ind w:right="117"/>
        <w:jc w:val="both"/>
        <w:rPr>
          <w:rFonts w:ascii="Calibri" w:hAnsi="Calibri" w:cs="Arial"/>
          <w:bCs/>
        </w:rPr>
      </w:pPr>
      <w:r w:rsidRPr="00CF5CC3">
        <w:rPr>
          <w:rFonts w:ascii="Calibri" w:hAnsi="Calibri" w:cs="Arial"/>
          <w:bCs/>
          <w:noProof/>
          <w:lang w:val="en-US"/>
        </w:rPr>
        <mc:AlternateContent>
          <mc:Choice Requires="wps">
            <w:drawing>
              <wp:anchor distT="0" distB="0" distL="114300" distR="114300" simplePos="0" relativeHeight="251656704" behindDoc="0" locked="0" layoutInCell="1" allowOverlap="1" wp14:anchorId="46A18131" wp14:editId="6A9F9BD3">
                <wp:simplePos x="0" y="0"/>
                <wp:positionH relativeFrom="margin">
                  <wp:posOffset>-97790</wp:posOffset>
                </wp:positionH>
                <wp:positionV relativeFrom="paragraph">
                  <wp:posOffset>1047115</wp:posOffset>
                </wp:positionV>
                <wp:extent cx="6407150" cy="2095500"/>
                <wp:effectExtent l="57150" t="38100" r="69850" b="95250"/>
                <wp:wrapNone/>
                <wp:docPr id="14" name="Zone de texte 14"/>
                <wp:cNvGraphicFramePr/>
                <a:graphic xmlns:a="http://schemas.openxmlformats.org/drawingml/2006/main">
                  <a:graphicData uri="http://schemas.microsoft.com/office/word/2010/wordprocessingShape">
                    <wps:wsp>
                      <wps:cNvSpPr txBox="1"/>
                      <wps:spPr>
                        <a:xfrm>
                          <a:off x="0" y="0"/>
                          <a:ext cx="6407150" cy="2095500"/>
                        </a:xfrm>
                        <a:prstGeom prst="rect">
                          <a:avLst/>
                        </a:prstGeom>
                        <a:ln/>
                      </wps:spPr>
                      <wps:style>
                        <a:lnRef idx="1">
                          <a:schemeClr val="accent5"/>
                        </a:lnRef>
                        <a:fillRef idx="2">
                          <a:schemeClr val="accent5"/>
                        </a:fillRef>
                        <a:effectRef idx="1">
                          <a:schemeClr val="accent5"/>
                        </a:effectRef>
                        <a:fontRef idx="minor">
                          <a:schemeClr val="dk1"/>
                        </a:fontRef>
                      </wps:style>
                      <wps:txbx>
                        <w:txbxContent>
                          <w:p w14:paraId="7FC2E16C" w14:textId="77777777" w:rsidR="009A45AA" w:rsidRPr="002F5935" w:rsidRDefault="009A45AA">
                            <w:pPr>
                              <w:rPr>
                                <w:rFonts w:asciiTheme="minorHAnsi" w:eastAsia="SimSun" w:hAnsiTheme="minorHAnsi" w:cstheme="minorHAnsi"/>
                                <w:sz w:val="8"/>
                                <w:szCs w:val="8"/>
                                <w:lang w:eastAsia="zh-CN"/>
                              </w:rPr>
                            </w:pPr>
                          </w:p>
                          <w:p w14:paraId="6D2DFCA7" w14:textId="26F4FECB" w:rsidR="009A45AA" w:rsidRPr="002F5935" w:rsidRDefault="009A45AA">
                            <w:pPr>
                              <w:rPr>
                                <w:rFonts w:asciiTheme="minorHAnsi" w:eastAsia="SimSun" w:hAnsiTheme="minorHAnsi" w:cstheme="minorHAnsi"/>
                                <w:b/>
                                <w:bCs/>
                                <w:color w:val="0070C0"/>
                                <w:sz w:val="22"/>
                                <w:szCs w:val="22"/>
                                <w:lang w:eastAsia="zh-CN"/>
                              </w:rPr>
                            </w:pPr>
                            <w:r w:rsidRPr="002F5935">
                              <w:rPr>
                                <w:rFonts w:asciiTheme="minorHAnsi" w:eastAsia="SimSun" w:hAnsiTheme="minorHAnsi" w:cstheme="minorHAnsi"/>
                                <w:b/>
                                <w:bCs/>
                                <w:color w:val="0070C0"/>
                                <w:sz w:val="22"/>
                                <w:szCs w:val="22"/>
                                <w:lang w:eastAsia="zh-CN"/>
                              </w:rPr>
                              <w:t>Analyse de la situation de protection et des tendances</w:t>
                            </w:r>
                          </w:p>
                          <w:p w14:paraId="685ABDFE" w14:textId="0CF8FB32" w:rsidR="009A45AA" w:rsidRPr="00E92D3B" w:rsidRDefault="009A45AA" w:rsidP="00456402">
                            <w:pPr>
                              <w:pStyle w:val="ListParagraph"/>
                              <w:numPr>
                                <w:ilvl w:val="0"/>
                                <w:numId w:val="42"/>
                              </w:numPr>
                              <w:jc w:val="both"/>
                              <w:rPr>
                                <w:rFonts w:ascii="Calibri" w:eastAsia="SimSun" w:hAnsi="Calibri" w:cs="Calibri"/>
                                <w:sz w:val="22"/>
                                <w:szCs w:val="22"/>
                                <w:lang w:eastAsia="zh-CN"/>
                              </w:rPr>
                            </w:pPr>
                            <w:r w:rsidRPr="00CF5CC3">
                              <w:rPr>
                                <w:rFonts w:ascii="Calibri" w:eastAsia="SimSun" w:hAnsi="Calibri" w:cs="Calibri"/>
                                <w:sz w:val="22"/>
                                <w:szCs w:val="22"/>
                                <w:lang w:eastAsia="zh-CN"/>
                              </w:rPr>
                              <w:t xml:space="preserve">De nombreux déplacements </w:t>
                            </w:r>
                            <w:r w:rsidRPr="00B93E8B">
                              <w:rPr>
                                <w:rFonts w:ascii="Calibri" w:eastAsia="SimSun" w:hAnsi="Calibri" w:cs="Calibri"/>
                                <w:sz w:val="22"/>
                                <w:szCs w:val="22"/>
                                <w:lang w:eastAsia="zh-CN"/>
                              </w:rPr>
                              <w:t>préventifs à cause d’un environnement d’insécurité augmenté : menaces et intimidation des populations</w:t>
                            </w:r>
                            <w:r w:rsidR="0009790B" w:rsidRPr="00E92D3B">
                              <w:rPr>
                                <w:rFonts w:ascii="Calibri" w:eastAsia="SimSun" w:hAnsi="Calibri" w:cs="Calibri"/>
                                <w:sz w:val="22"/>
                                <w:szCs w:val="22"/>
                                <w:lang w:eastAsia="zh-CN"/>
                              </w:rPr>
                              <w:t xml:space="preserve"> et</w:t>
                            </w:r>
                            <w:r w:rsidRPr="00E92D3B">
                              <w:rPr>
                                <w:rFonts w:ascii="Calibri" w:eastAsia="SimSun" w:hAnsi="Calibri" w:cs="Calibri"/>
                                <w:sz w:val="22"/>
                                <w:szCs w:val="22"/>
                                <w:lang w:eastAsia="zh-CN"/>
                              </w:rPr>
                              <w:t xml:space="preserve"> enlèvement</w:t>
                            </w:r>
                            <w:r w:rsidR="0009790B" w:rsidRPr="00E92D3B">
                              <w:rPr>
                                <w:rFonts w:ascii="Calibri" w:eastAsia="SimSun" w:hAnsi="Calibri" w:cs="Calibri"/>
                                <w:sz w:val="22"/>
                                <w:szCs w:val="22"/>
                                <w:lang w:eastAsia="zh-CN"/>
                              </w:rPr>
                              <w:t>,</w:t>
                            </w:r>
                            <w:r w:rsidRPr="00E92D3B">
                              <w:rPr>
                                <w:rFonts w:ascii="Calibri" w:eastAsia="SimSun" w:hAnsi="Calibri" w:cs="Calibri"/>
                                <w:sz w:val="22"/>
                                <w:szCs w:val="22"/>
                                <w:lang w:eastAsia="zh-CN"/>
                              </w:rPr>
                              <w:t xml:space="preserve"> extorsion de bien privés, assassinat etc.</w:t>
                            </w:r>
                          </w:p>
                          <w:p w14:paraId="2F71DCA9" w14:textId="5EDBB6B1" w:rsidR="009A45AA" w:rsidRPr="00CF5CC3" w:rsidRDefault="009A45AA" w:rsidP="00456402">
                            <w:pPr>
                              <w:pStyle w:val="ListParagraph"/>
                              <w:numPr>
                                <w:ilvl w:val="0"/>
                                <w:numId w:val="42"/>
                              </w:numPr>
                              <w:jc w:val="both"/>
                              <w:rPr>
                                <w:rFonts w:ascii="Calibri" w:eastAsia="SimSun" w:hAnsi="Calibri" w:cs="Calibri"/>
                                <w:sz w:val="22"/>
                                <w:szCs w:val="22"/>
                                <w:lang w:eastAsia="zh-CN"/>
                              </w:rPr>
                            </w:pPr>
                            <w:r w:rsidRPr="00E92D3B">
                              <w:rPr>
                                <w:rFonts w:ascii="Calibri" w:eastAsia="SimSun" w:hAnsi="Calibri" w:cs="Calibri"/>
                                <w:sz w:val="22"/>
                                <w:szCs w:val="22"/>
                                <w:lang w:eastAsia="zh-CN"/>
                              </w:rPr>
                              <w:t xml:space="preserve">Des enfants de plus en plus touchés par les Engins </w:t>
                            </w:r>
                            <w:r w:rsidRPr="00CF5CC3">
                              <w:rPr>
                                <w:rFonts w:ascii="Calibri" w:eastAsia="SimSun" w:hAnsi="Calibri" w:cs="Calibri"/>
                                <w:sz w:val="22"/>
                                <w:szCs w:val="22"/>
                                <w:lang w:eastAsia="zh-CN"/>
                              </w:rPr>
                              <w:t>Explosifs Improvisés et les Restes Explosifs de Guerre. Cette situation nécessite une intervention sur l’éducation aux risques des mines et des restes explosifs de guerre</w:t>
                            </w:r>
                            <w:r w:rsidR="0009790B">
                              <w:rPr>
                                <w:rFonts w:ascii="Calibri" w:eastAsia="SimSun" w:hAnsi="Calibri" w:cs="Calibri"/>
                                <w:sz w:val="22"/>
                                <w:szCs w:val="22"/>
                                <w:lang w:eastAsia="zh-CN"/>
                              </w:rPr>
                              <w:t>.</w:t>
                            </w:r>
                          </w:p>
                          <w:p w14:paraId="13C7C340" w14:textId="7A35C23C" w:rsidR="009A45AA" w:rsidRPr="00CF5CC3" w:rsidRDefault="009A45AA" w:rsidP="00456402">
                            <w:pPr>
                              <w:pStyle w:val="ListParagraph"/>
                              <w:numPr>
                                <w:ilvl w:val="0"/>
                                <w:numId w:val="42"/>
                              </w:numPr>
                              <w:jc w:val="both"/>
                              <w:rPr>
                                <w:rFonts w:ascii="Calibri" w:eastAsia="SimSun" w:hAnsi="Calibri" w:cs="Calibri"/>
                                <w:sz w:val="14"/>
                                <w:szCs w:val="14"/>
                                <w:lang w:eastAsia="zh-CN"/>
                              </w:rPr>
                            </w:pPr>
                            <w:r w:rsidRPr="00CF5CC3">
                              <w:rPr>
                                <w:rFonts w:ascii="Calibri" w:eastAsia="SimSun" w:hAnsi="Calibri" w:cs="Calibri"/>
                                <w:sz w:val="22"/>
                                <w:szCs w:val="22"/>
                                <w:lang w:eastAsia="zh-CN"/>
                              </w:rPr>
                              <w:t xml:space="preserve">Les communautés ont tendance à s’organiser pour s’auto-défendre dans un contexte d’insécurité grandissante. La montée en puissance des VDP dans plusieurs communes de la région en témoignent de cette tendance. </w:t>
                            </w:r>
                          </w:p>
                          <w:p w14:paraId="19E0913B" w14:textId="399FD599" w:rsidR="009A45AA" w:rsidRPr="00CF5CC3" w:rsidRDefault="009A45AA" w:rsidP="00456402">
                            <w:pPr>
                              <w:pStyle w:val="ListParagraph"/>
                              <w:numPr>
                                <w:ilvl w:val="0"/>
                                <w:numId w:val="42"/>
                              </w:numPr>
                              <w:jc w:val="both"/>
                              <w:rPr>
                                <w:rFonts w:ascii="Calibri" w:eastAsia="SimSun" w:hAnsi="Calibri" w:cs="Calibri"/>
                                <w:sz w:val="22"/>
                                <w:szCs w:val="22"/>
                                <w:lang w:eastAsia="zh-CN"/>
                              </w:rPr>
                            </w:pPr>
                            <w:r w:rsidRPr="00CF5CC3">
                              <w:rPr>
                                <w:rFonts w:ascii="Calibri" w:eastAsia="SimSun" w:hAnsi="Calibri" w:cs="Calibri"/>
                                <w:sz w:val="22"/>
                                <w:szCs w:val="22"/>
                                <w:lang w:eastAsia="zh-CN"/>
                              </w:rPr>
                              <w:t>Un relâchement dans l’observation des mesures barrières du COVID-19 : la région vient d’enregistrer son premier cas importé par un voyageur en provenance de la Côte d’Ivoire.</w:t>
                            </w:r>
                          </w:p>
                          <w:p w14:paraId="4867BB57" w14:textId="149E32D2" w:rsidR="009A45AA" w:rsidRPr="00456402" w:rsidRDefault="009A45AA" w:rsidP="00456402">
                            <w:pPr>
                              <w:rPr>
                                <w:rFonts w:asciiTheme="minorHAnsi" w:eastAsia="SimSun" w:hAnsiTheme="minorHAnsi" w:cstheme="minorHAnsi"/>
                                <w:sz w:val="22"/>
                                <w:szCs w:val="22"/>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6A18131" id="_x0000_t202" coordsize="21600,21600" o:spt="202" path="m,l,21600r21600,l21600,xe">
                <v:stroke joinstyle="miter"/>
                <v:path gradientshapeok="t" o:connecttype="rect"/>
              </v:shapetype>
              <v:shape id="Zone de texte 14" o:spid="_x0000_s1026" type="#_x0000_t202" style="position:absolute;left:0;text-align:left;margin-left:-7.7pt;margin-top:82.45pt;width:504.5pt;height:1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" fillcolor="#a5d5e2 [1624]" strokecolor="#40a7c2 [3048]">
                <v:fill color2="#e4f2f6 [504]" rotate="t" angle="180" colors="0 #9eeaff;22938f #bbefff;1 #e4f9ff" focus="100%" type="gradient"/>
                <v:shadow on="t" color="black" opacity="24903f" origin=",.5" offset="0,.55556mm"/>
                <v:textbox>
                  <w:txbxContent>
                    <w:p w14:paraId="7FC2E16C" w14:textId="77777777" w:rsidR="009A45AA" w:rsidRPr="002F5935" w:rsidRDefault="009A45AA">
                      <w:pPr>
                        <w:rPr>
                          <w:rFonts w:asciiTheme="minorHAnsi" w:eastAsia="SimSun" w:hAnsiTheme="minorHAnsi" w:cstheme="minorHAnsi"/>
                          <w:sz w:val="8"/>
                          <w:szCs w:val="8"/>
                          <w:lang w:eastAsia="zh-CN"/>
                        </w:rPr>
                      </w:pPr>
                    </w:p>
                    <w:p w14:paraId="6D2DFCA7" w14:textId="26F4FECB" w:rsidR="009A45AA" w:rsidRPr="002F5935" w:rsidRDefault="009A45AA">
                      <w:pPr>
                        <w:rPr>
                          <w:rFonts w:asciiTheme="minorHAnsi" w:eastAsia="SimSun" w:hAnsiTheme="minorHAnsi" w:cstheme="minorHAnsi"/>
                          <w:b/>
                          <w:bCs/>
                          <w:color w:val="0070C0"/>
                          <w:sz w:val="22"/>
                          <w:szCs w:val="22"/>
                          <w:lang w:eastAsia="zh-CN"/>
                        </w:rPr>
                      </w:pPr>
                      <w:r w:rsidRPr="002F5935">
                        <w:rPr>
                          <w:rFonts w:asciiTheme="minorHAnsi" w:eastAsia="SimSun" w:hAnsiTheme="minorHAnsi" w:cstheme="minorHAnsi"/>
                          <w:b/>
                          <w:bCs/>
                          <w:color w:val="0070C0"/>
                          <w:sz w:val="22"/>
                          <w:szCs w:val="22"/>
                          <w:lang w:eastAsia="zh-CN"/>
                        </w:rPr>
                        <w:t>Analyse de la situation de protection et des tendances</w:t>
                      </w:r>
                    </w:p>
                    <w:p w14:paraId="685ABDFE" w14:textId="0CF8FB32" w:rsidR="009A45AA" w:rsidRPr="00E92D3B" w:rsidRDefault="009A45AA" w:rsidP="00456402">
                      <w:pPr>
                        <w:pStyle w:val="Paragraphedeliste"/>
                        <w:numPr>
                          <w:ilvl w:val="0"/>
                          <w:numId w:val="42"/>
                        </w:numPr>
                        <w:jc w:val="both"/>
                        <w:rPr>
                          <w:rFonts w:ascii="Calibri" w:eastAsia="SimSun" w:hAnsi="Calibri" w:cs="Calibri"/>
                          <w:sz w:val="22"/>
                          <w:szCs w:val="22"/>
                          <w:lang w:eastAsia="zh-CN"/>
                        </w:rPr>
                      </w:pPr>
                      <w:r w:rsidRPr="00CF5CC3">
                        <w:rPr>
                          <w:rFonts w:ascii="Calibri" w:eastAsia="SimSun" w:hAnsi="Calibri" w:cs="Calibri"/>
                          <w:sz w:val="22"/>
                          <w:szCs w:val="22"/>
                          <w:lang w:eastAsia="zh-CN"/>
                        </w:rPr>
                        <w:t xml:space="preserve">De nombreux déplacements </w:t>
                      </w:r>
                      <w:r w:rsidRPr="00B93E8B">
                        <w:rPr>
                          <w:rFonts w:ascii="Calibri" w:eastAsia="SimSun" w:hAnsi="Calibri" w:cs="Calibri"/>
                          <w:sz w:val="22"/>
                          <w:szCs w:val="22"/>
                          <w:lang w:eastAsia="zh-CN"/>
                        </w:rPr>
                        <w:t>préventifs à cause d’un environnement d’insécurité augmenté : menaces et intimidation des populations</w:t>
                      </w:r>
                      <w:r w:rsidR="0009790B" w:rsidRPr="00E92D3B">
                        <w:rPr>
                          <w:rFonts w:ascii="Calibri" w:eastAsia="SimSun" w:hAnsi="Calibri" w:cs="Calibri"/>
                          <w:sz w:val="22"/>
                          <w:szCs w:val="22"/>
                          <w:lang w:eastAsia="zh-CN"/>
                        </w:rPr>
                        <w:t xml:space="preserve"> et</w:t>
                      </w:r>
                      <w:r w:rsidRPr="00E92D3B">
                        <w:rPr>
                          <w:rFonts w:ascii="Calibri" w:eastAsia="SimSun" w:hAnsi="Calibri" w:cs="Calibri"/>
                          <w:sz w:val="22"/>
                          <w:szCs w:val="22"/>
                          <w:lang w:eastAsia="zh-CN"/>
                        </w:rPr>
                        <w:t xml:space="preserve"> enlèvement</w:t>
                      </w:r>
                      <w:r w:rsidR="0009790B" w:rsidRPr="00E92D3B">
                        <w:rPr>
                          <w:rFonts w:ascii="Calibri" w:eastAsia="SimSun" w:hAnsi="Calibri" w:cs="Calibri"/>
                          <w:sz w:val="22"/>
                          <w:szCs w:val="22"/>
                          <w:lang w:eastAsia="zh-CN"/>
                        </w:rPr>
                        <w:t>,</w:t>
                      </w:r>
                      <w:r w:rsidRPr="00E92D3B">
                        <w:rPr>
                          <w:rFonts w:ascii="Calibri" w:eastAsia="SimSun" w:hAnsi="Calibri" w:cs="Calibri"/>
                          <w:sz w:val="22"/>
                          <w:szCs w:val="22"/>
                          <w:lang w:eastAsia="zh-CN"/>
                        </w:rPr>
                        <w:t xml:space="preserve"> extorsion de bien privés, assassinat etc.</w:t>
                      </w:r>
                    </w:p>
                    <w:p w14:paraId="2F71DCA9" w14:textId="5EDBB6B1" w:rsidR="009A45AA" w:rsidRPr="00CF5CC3" w:rsidRDefault="009A45AA" w:rsidP="00456402">
                      <w:pPr>
                        <w:pStyle w:val="Paragraphedeliste"/>
                        <w:numPr>
                          <w:ilvl w:val="0"/>
                          <w:numId w:val="42"/>
                        </w:numPr>
                        <w:jc w:val="both"/>
                        <w:rPr>
                          <w:rFonts w:ascii="Calibri" w:eastAsia="SimSun" w:hAnsi="Calibri" w:cs="Calibri"/>
                          <w:sz w:val="22"/>
                          <w:szCs w:val="22"/>
                          <w:lang w:eastAsia="zh-CN"/>
                        </w:rPr>
                      </w:pPr>
                      <w:r w:rsidRPr="00E92D3B">
                        <w:rPr>
                          <w:rFonts w:ascii="Calibri" w:eastAsia="SimSun" w:hAnsi="Calibri" w:cs="Calibri"/>
                          <w:sz w:val="22"/>
                          <w:szCs w:val="22"/>
                          <w:lang w:eastAsia="zh-CN"/>
                        </w:rPr>
                        <w:t xml:space="preserve">Des enfants de plus en plus touchés par les Engins </w:t>
                      </w:r>
                      <w:r w:rsidRPr="00CF5CC3">
                        <w:rPr>
                          <w:rFonts w:ascii="Calibri" w:eastAsia="SimSun" w:hAnsi="Calibri" w:cs="Calibri"/>
                          <w:sz w:val="22"/>
                          <w:szCs w:val="22"/>
                          <w:lang w:eastAsia="zh-CN"/>
                        </w:rPr>
                        <w:t>Explosifs Improvisés et les Restes Explosifs de Guerre. Cette situation nécessite une intervention sur l’éducation aux risques des mines et des restes explosifs de guerre</w:t>
                      </w:r>
                      <w:r w:rsidR="0009790B">
                        <w:rPr>
                          <w:rFonts w:ascii="Calibri" w:eastAsia="SimSun" w:hAnsi="Calibri" w:cs="Calibri"/>
                          <w:sz w:val="22"/>
                          <w:szCs w:val="22"/>
                          <w:lang w:eastAsia="zh-CN"/>
                        </w:rPr>
                        <w:t>.</w:t>
                      </w:r>
                    </w:p>
                    <w:p w14:paraId="13C7C340" w14:textId="7A35C23C" w:rsidR="009A45AA" w:rsidRPr="00CF5CC3" w:rsidRDefault="009A45AA" w:rsidP="00456402">
                      <w:pPr>
                        <w:pStyle w:val="Paragraphedeliste"/>
                        <w:numPr>
                          <w:ilvl w:val="0"/>
                          <w:numId w:val="42"/>
                        </w:numPr>
                        <w:jc w:val="both"/>
                        <w:rPr>
                          <w:rFonts w:ascii="Calibri" w:eastAsia="SimSun" w:hAnsi="Calibri" w:cs="Calibri"/>
                          <w:sz w:val="14"/>
                          <w:szCs w:val="14"/>
                          <w:lang w:eastAsia="zh-CN"/>
                        </w:rPr>
                      </w:pPr>
                      <w:r w:rsidRPr="00CF5CC3">
                        <w:rPr>
                          <w:rFonts w:ascii="Calibri" w:eastAsia="SimSun" w:hAnsi="Calibri" w:cs="Calibri"/>
                          <w:sz w:val="22"/>
                          <w:szCs w:val="22"/>
                          <w:lang w:eastAsia="zh-CN"/>
                        </w:rPr>
                        <w:t xml:space="preserve">Les communautés ont tendance à s’organiser pour s’auto-défendre dans un contexte d’insécurité grandissante. La montée en puissance des VDP dans plusieurs communes de la région en témoignent de cette tendance. </w:t>
                      </w:r>
                    </w:p>
                    <w:p w14:paraId="19E0913B" w14:textId="399FD599" w:rsidR="009A45AA" w:rsidRPr="00CF5CC3" w:rsidRDefault="009A45AA" w:rsidP="00456402">
                      <w:pPr>
                        <w:pStyle w:val="Paragraphedeliste"/>
                        <w:numPr>
                          <w:ilvl w:val="0"/>
                          <w:numId w:val="42"/>
                        </w:numPr>
                        <w:jc w:val="both"/>
                        <w:rPr>
                          <w:rFonts w:ascii="Calibri" w:eastAsia="SimSun" w:hAnsi="Calibri" w:cs="Calibri"/>
                          <w:sz w:val="22"/>
                          <w:szCs w:val="22"/>
                          <w:lang w:eastAsia="zh-CN"/>
                        </w:rPr>
                      </w:pPr>
                      <w:r w:rsidRPr="00CF5CC3">
                        <w:rPr>
                          <w:rFonts w:ascii="Calibri" w:eastAsia="SimSun" w:hAnsi="Calibri" w:cs="Calibri"/>
                          <w:sz w:val="22"/>
                          <w:szCs w:val="22"/>
                          <w:lang w:eastAsia="zh-CN"/>
                        </w:rPr>
                        <w:t>Un relâchement dans l’observation des mesures barrières du COVID-19 : la région vient d’enregistrer son premier cas importé par un voyageur en provenance de la Côte d’Ivoire.</w:t>
                      </w:r>
                    </w:p>
                    <w:p w14:paraId="4867BB57" w14:textId="149E32D2" w:rsidR="009A45AA" w:rsidRPr="00456402" w:rsidRDefault="009A45AA" w:rsidP="00456402">
                      <w:pPr>
                        <w:rPr>
                          <w:rFonts w:asciiTheme="minorHAnsi" w:eastAsia="SimSun" w:hAnsiTheme="minorHAnsi" w:cstheme="minorHAnsi"/>
                          <w:sz w:val="22"/>
                          <w:szCs w:val="22"/>
                          <w:lang w:eastAsia="zh-CN"/>
                        </w:rPr>
                      </w:pPr>
                    </w:p>
                  </w:txbxContent>
                </v:textbox>
                <w10:wrap anchorx="margin"/>
              </v:shape>
            </w:pict>
          </mc:Fallback>
        </mc:AlternateContent>
      </w:r>
      <w:r w:rsidR="00843687" w:rsidRPr="00CF5CC3">
        <w:rPr>
          <w:rFonts w:asciiTheme="minorHAnsi" w:eastAsia="SimSun" w:hAnsiTheme="minorHAnsi" w:cstheme="minorHAnsi"/>
          <w:sz w:val="22"/>
          <w:szCs w:val="22"/>
          <w:lang w:eastAsia="zh-CN"/>
        </w:rPr>
        <w:t>Au cours de ce mois également, les VDP et les Groupes d’Opposition Armés</w:t>
      </w:r>
      <w:r w:rsidR="00A9499A" w:rsidRPr="00CF5CC3">
        <w:rPr>
          <w:rFonts w:asciiTheme="minorHAnsi" w:eastAsia="SimSun" w:hAnsiTheme="minorHAnsi" w:cstheme="minorHAnsi"/>
          <w:sz w:val="22"/>
          <w:szCs w:val="22"/>
          <w:lang w:eastAsia="zh-CN"/>
        </w:rPr>
        <w:t xml:space="preserve"> radicaux</w:t>
      </w:r>
      <w:r w:rsidR="00843687" w:rsidRPr="00CF5CC3">
        <w:rPr>
          <w:rFonts w:asciiTheme="minorHAnsi" w:eastAsia="SimSun" w:hAnsiTheme="minorHAnsi" w:cstheme="minorHAnsi"/>
          <w:sz w:val="22"/>
          <w:szCs w:val="22"/>
          <w:lang w:eastAsia="zh-CN"/>
        </w:rPr>
        <w:t xml:space="preserve"> (GOA)</w:t>
      </w:r>
      <w:r w:rsidR="00A9499A" w:rsidRPr="00CF5CC3">
        <w:rPr>
          <w:rFonts w:asciiTheme="minorHAnsi" w:eastAsia="SimSun" w:hAnsiTheme="minorHAnsi" w:cstheme="minorHAnsi"/>
          <w:sz w:val="22"/>
          <w:szCs w:val="22"/>
          <w:lang w:eastAsia="zh-CN"/>
        </w:rPr>
        <w:t>,</w:t>
      </w:r>
      <w:r w:rsidR="00843687" w:rsidRPr="00CF5CC3">
        <w:rPr>
          <w:rFonts w:asciiTheme="minorHAnsi" w:eastAsia="SimSun" w:hAnsiTheme="minorHAnsi" w:cstheme="minorHAnsi"/>
          <w:sz w:val="22"/>
          <w:szCs w:val="22"/>
          <w:lang w:eastAsia="zh-CN"/>
        </w:rPr>
        <w:t xml:space="preserve"> notamment AQMI </w:t>
      </w:r>
      <w:r w:rsidR="007768EA" w:rsidRPr="00CF5CC3">
        <w:rPr>
          <w:rFonts w:asciiTheme="minorHAnsi" w:eastAsia="SimSun" w:hAnsiTheme="minorHAnsi" w:cstheme="minorHAnsi"/>
          <w:sz w:val="22"/>
          <w:szCs w:val="22"/>
          <w:lang w:eastAsia="zh-CN"/>
        </w:rPr>
        <w:t xml:space="preserve">(selon des sources observatrices locales) </w:t>
      </w:r>
      <w:r w:rsidR="00843687" w:rsidRPr="00CF5CC3">
        <w:rPr>
          <w:rFonts w:asciiTheme="minorHAnsi" w:eastAsia="SimSun" w:hAnsiTheme="minorHAnsi" w:cstheme="minorHAnsi"/>
          <w:sz w:val="22"/>
          <w:szCs w:val="22"/>
          <w:lang w:eastAsia="zh-CN"/>
        </w:rPr>
        <w:t>ont entrepris des négociations pour un cessez-le feu. Ces négociations qui se sont déroulées à Yoro au Mali, ont vu la participation d’une forte délégation de VDP du Loroum (Banh, Sollé et Titao). Après cet acte, plusieurs PDI</w:t>
      </w:r>
      <w:r w:rsidR="000D4C3F" w:rsidRPr="00CF5CC3">
        <w:rPr>
          <w:rFonts w:asciiTheme="minorHAnsi" w:eastAsia="SimSun" w:hAnsiTheme="minorHAnsi" w:cstheme="minorHAnsi"/>
          <w:sz w:val="22"/>
          <w:szCs w:val="22"/>
          <w:lang w:eastAsia="zh-CN"/>
        </w:rPr>
        <w:t>s</w:t>
      </w:r>
      <w:r w:rsidR="00843687" w:rsidRPr="00CF5CC3">
        <w:rPr>
          <w:rFonts w:asciiTheme="minorHAnsi" w:eastAsia="SimSun" w:hAnsiTheme="minorHAnsi" w:cstheme="minorHAnsi"/>
          <w:sz w:val="22"/>
          <w:szCs w:val="22"/>
          <w:lang w:eastAsia="zh-CN"/>
        </w:rPr>
        <w:t xml:space="preserve"> des communes citées semblent avoir été rassurées et ont gagné leurs localités d’origine.</w:t>
      </w:r>
    </w:p>
    <w:p w14:paraId="3B44741B" w14:textId="6EB96E81" w:rsidR="00C12DFB" w:rsidRPr="00CF5CC3" w:rsidRDefault="00C12DFB" w:rsidP="00CA1889">
      <w:pPr>
        <w:spacing w:after="200" w:line="276" w:lineRule="auto"/>
        <w:ind w:right="117"/>
        <w:jc w:val="both"/>
        <w:rPr>
          <w:rFonts w:ascii="Calibri" w:hAnsi="Calibri" w:cs="Arial"/>
          <w:bCs/>
        </w:rPr>
      </w:pPr>
    </w:p>
    <w:p w14:paraId="47A2761D" w14:textId="615F73F6" w:rsidR="00C12DFB" w:rsidRPr="00CF5CC3" w:rsidRDefault="00C12DFB" w:rsidP="00CA1889">
      <w:pPr>
        <w:spacing w:after="200" w:line="276" w:lineRule="auto"/>
        <w:ind w:right="117"/>
        <w:jc w:val="both"/>
        <w:rPr>
          <w:rFonts w:ascii="Calibri" w:hAnsi="Calibri" w:cs="Arial"/>
          <w:bCs/>
        </w:rPr>
      </w:pPr>
    </w:p>
    <w:p w14:paraId="25F09297" w14:textId="09F672D4" w:rsidR="0049476A" w:rsidRPr="00CF5CC3" w:rsidRDefault="0049476A" w:rsidP="00CA1889">
      <w:pPr>
        <w:spacing w:after="200" w:line="276" w:lineRule="auto"/>
        <w:ind w:right="117"/>
        <w:jc w:val="both"/>
        <w:rPr>
          <w:rFonts w:ascii="Calibri" w:hAnsi="Calibri" w:cs="Arial"/>
          <w:bCs/>
        </w:rPr>
      </w:pPr>
    </w:p>
    <w:p w14:paraId="4E9FE03E" w14:textId="47334765" w:rsidR="00A9499A" w:rsidRPr="00CF5CC3" w:rsidRDefault="00A9499A" w:rsidP="00CA1889">
      <w:pPr>
        <w:spacing w:after="200" w:line="276" w:lineRule="auto"/>
        <w:ind w:right="117"/>
        <w:jc w:val="both"/>
        <w:rPr>
          <w:rFonts w:ascii="Calibri" w:hAnsi="Calibri" w:cs="Arial"/>
          <w:bCs/>
        </w:rPr>
      </w:pPr>
    </w:p>
    <w:p w14:paraId="1546B64D" w14:textId="729CB68D" w:rsidR="00A9499A" w:rsidRPr="00CF5CC3" w:rsidRDefault="00A9499A" w:rsidP="00CA1889">
      <w:pPr>
        <w:spacing w:after="200" w:line="276" w:lineRule="auto"/>
        <w:ind w:right="117"/>
        <w:jc w:val="both"/>
        <w:rPr>
          <w:rFonts w:ascii="Calibri" w:hAnsi="Calibri" w:cs="Arial"/>
          <w:bCs/>
        </w:rPr>
      </w:pPr>
    </w:p>
    <w:p w14:paraId="011424AE" w14:textId="300D4843" w:rsidR="00A9499A" w:rsidRPr="00CF5CC3" w:rsidRDefault="00A9499A" w:rsidP="00CA1889">
      <w:pPr>
        <w:spacing w:after="200" w:line="276" w:lineRule="auto"/>
        <w:ind w:right="117"/>
        <w:jc w:val="both"/>
        <w:rPr>
          <w:rFonts w:ascii="Calibri" w:hAnsi="Calibri" w:cs="Arial"/>
          <w:bCs/>
        </w:rPr>
      </w:pPr>
    </w:p>
    <w:p w14:paraId="7A3C8D3E" w14:textId="5EA342EE" w:rsidR="00376CBF" w:rsidRPr="00CF5CC3" w:rsidRDefault="00AB535F" w:rsidP="00456402">
      <w:pPr>
        <w:spacing w:before="240"/>
        <w:ind w:right="117"/>
        <w:rPr>
          <w:rFonts w:ascii="Calibri" w:hAnsi="Calibri" w:cs="Arial"/>
          <w:bCs/>
        </w:rPr>
      </w:pPr>
      <w:r w:rsidRPr="00CF5CC3">
        <w:rPr>
          <w:rFonts w:ascii="Calibri Light" w:eastAsia="Times New Roman" w:hAnsi="Calibri Light" w:cs="Calibri Light"/>
          <w:b/>
          <w:bCs/>
          <w:color w:val="2F5496"/>
          <w:sz w:val="28"/>
          <w:szCs w:val="32"/>
        </w:rPr>
        <w:t xml:space="preserve">Situation de protection </w:t>
      </w:r>
    </w:p>
    <w:p w14:paraId="0003763E" w14:textId="1F974497" w:rsidR="00376CBF" w:rsidRPr="00CF5CC3" w:rsidRDefault="00AB535F" w:rsidP="00AC55C8">
      <w:pPr>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Zones couvertes dans la période sous rapport – zones à risque</w:t>
      </w:r>
    </w:p>
    <w:p w14:paraId="44EE7E8F" w14:textId="1D901430" w:rsidR="006B7DC8" w:rsidRDefault="00AB535F" w:rsidP="00E92D3B">
      <w:pPr>
        <w:spacing w:before="240"/>
        <w:ind w:right="117"/>
        <w:jc w:val="both"/>
        <w:rPr>
          <w:rFonts w:ascii="Calibri" w:hAnsi="Calibri" w:cs="Calibri"/>
          <w:bCs/>
          <w:sz w:val="22"/>
          <w:szCs w:val="22"/>
        </w:rPr>
      </w:pPr>
      <w:r w:rsidRPr="00CF5CC3">
        <w:rPr>
          <w:rFonts w:ascii="Calibri" w:hAnsi="Calibri" w:cs="Calibri"/>
          <w:bCs/>
          <w:sz w:val="22"/>
          <w:szCs w:val="22"/>
        </w:rPr>
        <w:t xml:space="preserve">Les activités du monitoring de protection ont concerné les localités suivantes : la commune de </w:t>
      </w:r>
      <w:r w:rsidRPr="00CF5CC3">
        <w:rPr>
          <w:rFonts w:ascii="Calibri" w:hAnsi="Calibri" w:cs="Calibri"/>
          <w:b/>
          <w:sz w:val="22"/>
          <w:szCs w:val="22"/>
        </w:rPr>
        <w:t>Ouahigouya</w:t>
      </w:r>
      <w:r w:rsidRPr="00CF5CC3">
        <w:rPr>
          <w:rFonts w:ascii="Calibri" w:hAnsi="Calibri" w:cs="Calibri"/>
          <w:bCs/>
          <w:sz w:val="22"/>
          <w:szCs w:val="22"/>
        </w:rPr>
        <w:t xml:space="preserve"> (Siguinvoussé, Tougouzagué, Saye, ferme, route de Youba, Youba, Yabonsgo, Lilgomdé et les différents secteurs de la ville de Ouahigouya), </w:t>
      </w:r>
      <w:r w:rsidRPr="00CF5CC3">
        <w:rPr>
          <w:rFonts w:ascii="Calibri" w:hAnsi="Calibri" w:cs="Calibri"/>
          <w:b/>
          <w:sz w:val="22"/>
          <w:szCs w:val="22"/>
        </w:rPr>
        <w:t>Thiou, Séguénéga, Tangaye, Barga, Titao</w:t>
      </w:r>
      <w:r w:rsidRPr="00CF5CC3">
        <w:rPr>
          <w:rFonts w:ascii="Calibri" w:hAnsi="Calibri" w:cs="Calibri"/>
          <w:bCs/>
          <w:sz w:val="22"/>
          <w:szCs w:val="22"/>
        </w:rPr>
        <w:t xml:space="preserve"> (quartiers watinoma, AK, Karpallin, route de Tansaliga et les villages environnants), </w:t>
      </w:r>
      <w:r w:rsidRPr="00CF5CC3">
        <w:rPr>
          <w:rFonts w:ascii="Calibri" w:hAnsi="Calibri" w:cs="Calibri"/>
          <w:b/>
          <w:sz w:val="22"/>
          <w:szCs w:val="22"/>
        </w:rPr>
        <w:t>Banh, Sollé et Ouindigui</w:t>
      </w:r>
      <w:r w:rsidRPr="00CF5CC3">
        <w:rPr>
          <w:rFonts w:ascii="Calibri" w:hAnsi="Calibri" w:cs="Calibri"/>
          <w:bCs/>
          <w:sz w:val="22"/>
          <w:szCs w:val="22"/>
        </w:rPr>
        <w:t>.</w:t>
      </w:r>
      <w:r w:rsidR="00C86AE5" w:rsidRPr="00CF5CC3">
        <w:rPr>
          <w:rFonts w:ascii="Calibri" w:hAnsi="Calibri" w:cs="Calibri"/>
          <w:bCs/>
          <w:sz w:val="22"/>
          <w:szCs w:val="22"/>
        </w:rPr>
        <w:t xml:space="preserve"> A la date du 25 </w:t>
      </w:r>
      <w:r w:rsidR="00BD722A" w:rsidRPr="00CF5CC3">
        <w:rPr>
          <w:rFonts w:ascii="Calibri" w:hAnsi="Calibri" w:cs="Calibri"/>
          <w:bCs/>
          <w:sz w:val="22"/>
          <w:szCs w:val="22"/>
        </w:rPr>
        <w:t>a</w:t>
      </w:r>
      <w:r w:rsidR="00C86AE5" w:rsidRPr="00CF5CC3">
        <w:rPr>
          <w:rFonts w:ascii="Calibri" w:hAnsi="Calibri" w:cs="Calibri"/>
          <w:bCs/>
          <w:sz w:val="22"/>
          <w:szCs w:val="22"/>
        </w:rPr>
        <w:t>oût, 2</w:t>
      </w:r>
      <w:r w:rsidR="00F462B2" w:rsidRPr="00CF5CC3">
        <w:rPr>
          <w:rFonts w:ascii="Calibri" w:hAnsi="Calibri" w:cs="Calibri"/>
          <w:bCs/>
          <w:sz w:val="22"/>
          <w:szCs w:val="22"/>
        </w:rPr>
        <w:t>4</w:t>
      </w:r>
      <w:r w:rsidR="00C86AE5" w:rsidRPr="00CF5CC3">
        <w:rPr>
          <w:rFonts w:ascii="Calibri" w:hAnsi="Calibri" w:cs="Calibri"/>
          <w:bCs/>
          <w:sz w:val="22"/>
          <w:szCs w:val="22"/>
        </w:rPr>
        <w:t xml:space="preserve"> focus group</w:t>
      </w:r>
      <w:r w:rsidR="00BD722A" w:rsidRPr="00CF5CC3">
        <w:rPr>
          <w:rFonts w:ascii="Calibri" w:hAnsi="Calibri" w:cs="Calibri"/>
          <w:bCs/>
          <w:sz w:val="22"/>
          <w:szCs w:val="22"/>
        </w:rPr>
        <w:t>s</w:t>
      </w:r>
      <w:r w:rsidR="00C86AE5" w:rsidRPr="00CF5CC3">
        <w:rPr>
          <w:rFonts w:ascii="Calibri" w:hAnsi="Calibri" w:cs="Calibri"/>
          <w:bCs/>
          <w:sz w:val="22"/>
          <w:szCs w:val="22"/>
        </w:rPr>
        <w:t xml:space="preserve"> de discussions dont 13 dans le cadre de la consultation des Nations Unies en vue du panel de haut niveau sur les déplacements internes ont été réalisés.</w:t>
      </w:r>
      <w:r w:rsidRPr="00CF5CC3">
        <w:rPr>
          <w:rFonts w:ascii="Calibri" w:hAnsi="Calibri" w:cs="Calibri"/>
          <w:bCs/>
          <w:sz w:val="22"/>
          <w:szCs w:val="22"/>
        </w:rPr>
        <w:t xml:space="preserve"> </w:t>
      </w:r>
    </w:p>
    <w:p w14:paraId="3B634623" w14:textId="12EACC30" w:rsidR="00245242" w:rsidRDefault="00245242" w:rsidP="00E92D3B">
      <w:pPr>
        <w:spacing w:before="240"/>
        <w:ind w:right="117"/>
        <w:jc w:val="both"/>
        <w:rPr>
          <w:rFonts w:ascii="Calibri" w:hAnsi="Calibri" w:cs="Calibri"/>
          <w:bCs/>
          <w:sz w:val="22"/>
          <w:szCs w:val="22"/>
        </w:rPr>
      </w:pPr>
      <w:r>
        <w:rPr>
          <w:rFonts w:ascii="Calibri" w:hAnsi="Calibri" w:cs="Calibri"/>
          <w:bCs/>
          <w:sz w:val="22"/>
          <w:szCs w:val="22"/>
        </w:rPr>
        <w:t>Les conclusions issues des 13 focus groupes sont résumés dans l’encadré ci-dessous :</w:t>
      </w:r>
    </w:p>
    <w:p w14:paraId="6C2A6664" w14:textId="31A6FE2B" w:rsidR="006B7DC8" w:rsidRDefault="006B7DC8" w:rsidP="00E92D3B">
      <w:pPr>
        <w:spacing w:before="240"/>
        <w:ind w:right="117"/>
        <w:jc w:val="both"/>
        <w:rPr>
          <w:rFonts w:ascii="Calibri" w:hAnsi="Calibri" w:cs="Calibri"/>
          <w:bCs/>
          <w:sz w:val="22"/>
          <w:szCs w:val="22"/>
        </w:rPr>
      </w:pPr>
    </w:p>
    <w:p w14:paraId="6E718A90" w14:textId="14DDB971" w:rsidR="006B7DC8" w:rsidRDefault="006B7DC8" w:rsidP="00E92D3B">
      <w:pPr>
        <w:spacing w:before="240"/>
        <w:ind w:right="117"/>
        <w:jc w:val="both"/>
        <w:rPr>
          <w:rFonts w:ascii="Calibri" w:hAnsi="Calibri" w:cs="Calibri"/>
          <w:bCs/>
          <w:sz w:val="22"/>
          <w:szCs w:val="22"/>
        </w:rPr>
      </w:pPr>
    </w:p>
    <w:p w14:paraId="191FD2BC" w14:textId="74E42FFD" w:rsidR="006B7DC8" w:rsidRDefault="006B7DC8" w:rsidP="00AC55C8">
      <w:pPr>
        <w:ind w:right="117"/>
        <w:jc w:val="both"/>
        <w:rPr>
          <w:rFonts w:ascii="Calibri" w:hAnsi="Calibri" w:cs="Calibri"/>
          <w:bCs/>
          <w:sz w:val="22"/>
          <w:szCs w:val="22"/>
        </w:rPr>
      </w:pPr>
    </w:p>
    <w:p w14:paraId="7111F7DD" w14:textId="595EDC55" w:rsidR="006B7DC8" w:rsidRDefault="006B7DC8" w:rsidP="00AC55C8">
      <w:pPr>
        <w:ind w:right="117"/>
        <w:jc w:val="both"/>
        <w:rPr>
          <w:rFonts w:ascii="Calibri" w:hAnsi="Calibri" w:cs="Calibri"/>
          <w:bCs/>
          <w:sz w:val="22"/>
          <w:szCs w:val="22"/>
        </w:rPr>
      </w:pPr>
    </w:p>
    <w:p w14:paraId="7DBDA47A" w14:textId="57F1891F" w:rsidR="006B7DC8" w:rsidRDefault="006B7DC8" w:rsidP="00AC55C8">
      <w:pPr>
        <w:ind w:right="117"/>
        <w:jc w:val="both"/>
        <w:rPr>
          <w:rFonts w:ascii="Calibri" w:hAnsi="Calibri" w:cs="Calibri"/>
          <w:bCs/>
          <w:sz w:val="22"/>
          <w:szCs w:val="22"/>
        </w:rPr>
      </w:pPr>
      <w:r w:rsidRPr="00383959">
        <w:rPr>
          <w:rFonts w:ascii="Calibri" w:hAnsi="Calibri" w:cs="Arial"/>
          <w:bCs/>
          <w:noProof/>
          <w:lang w:val="en-US"/>
        </w:rPr>
        <w:lastRenderedPageBreak/>
        <mc:AlternateContent>
          <mc:Choice Requires="wps">
            <w:drawing>
              <wp:anchor distT="0" distB="0" distL="114300" distR="114300" simplePos="0" relativeHeight="251667968" behindDoc="0" locked="0" layoutInCell="1" allowOverlap="1" wp14:anchorId="64792212" wp14:editId="5B8C263C">
                <wp:simplePos x="0" y="0"/>
                <wp:positionH relativeFrom="margin">
                  <wp:posOffset>-19734</wp:posOffset>
                </wp:positionH>
                <wp:positionV relativeFrom="paragraph">
                  <wp:posOffset>76835</wp:posOffset>
                </wp:positionV>
                <wp:extent cx="6375400" cy="5458265"/>
                <wp:effectExtent l="0" t="0" r="25400" b="28575"/>
                <wp:wrapNone/>
                <wp:docPr id="6" name="Zone de texte 6"/>
                <wp:cNvGraphicFramePr/>
                <a:graphic xmlns:a="http://schemas.openxmlformats.org/drawingml/2006/main">
                  <a:graphicData uri="http://schemas.microsoft.com/office/word/2010/wordprocessingShape">
                    <wps:wsp>
                      <wps:cNvSpPr txBox="1"/>
                      <wps:spPr>
                        <a:xfrm>
                          <a:off x="0" y="0"/>
                          <a:ext cx="6375400" cy="545826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A221265" w14:textId="4C406893" w:rsidR="009A45AA" w:rsidRPr="00297F41" w:rsidRDefault="009A45AA" w:rsidP="006B7DC8">
                            <w:pPr>
                              <w:pStyle w:val="ListParagraph"/>
                              <w:numPr>
                                <w:ilvl w:val="0"/>
                                <w:numId w:val="43"/>
                              </w:numPr>
                              <w:tabs>
                                <w:tab w:val="left" w:pos="7095"/>
                                <w:tab w:val="left" w:pos="8931"/>
                              </w:tabs>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La prévention des déplacements internes et de l’insécurité :</w:t>
                            </w:r>
                            <w:r w:rsidRPr="00297F41">
                              <w:rPr>
                                <w:rFonts w:eastAsia="Calibri" w:cstheme="minorHAnsi"/>
                                <w:bCs/>
                                <w:color w:val="000000"/>
                                <w:sz w:val="18"/>
                                <w:szCs w:val="18"/>
                                <w:lang w:val="fr"/>
                              </w:rPr>
                              <w:t xml:space="preserve"> En matière de prévention, la quasi-totalité des interviewés s'accorde pour dire que des mesures pourraient être prises pour éviter les déplacements et qu'il suffisait de renforcer la sécurité au niveau des frontières. Et, il appartenait à l'Etat et aux collectivités territoriales de prendre ces mesures. S'il y a d’autres personnalités comme les chefs coutumiers et les leaders religieux auraient pu jouer leur participation. Bref, les représentants de toutes les communautés seraient un apport considérable, sinon incontournable.</w:t>
                            </w:r>
                          </w:p>
                          <w:p w14:paraId="3361E189" w14:textId="77777777" w:rsidR="009A45AA" w:rsidRPr="00E92D3B" w:rsidRDefault="009A45AA" w:rsidP="00E92D3B">
                            <w:pPr>
                              <w:pStyle w:val="ListParagraph"/>
                              <w:tabs>
                                <w:tab w:val="left" w:pos="7095"/>
                                <w:tab w:val="left" w:pos="8931"/>
                              </w:tabs>
                              <w:ind w:left="432" w:right="288"/>
                              <w:jc w:val="both"/>
                              <w:rPr>
                                <w:rFonts w:eastAsia="Calibri" w:cstheme="minorHAnsi"/>
                                <w:bCs/>
                                <w:color w:val="000000"/>
                                <w:sz w:val="4"/>
                                <w:szCs w:val="4"/>
                                <w:lang w:val="fr"/>
                              </w:rPr>
                            </w:pPr>
                          </w:p>
                          <w:p w14:paraId="38288974" w14:textId="28D4B1F0" w:rsidR="009A45AA" w:rsidRPr="00297F41" w:rsidRDefault="009A45AA" w:rsidP="006B7DC8">
                            <w:pPr>
                              <w:pStyle w:val="ListParagraph"/>
                              <w:numPr>
                                <w:ilvl w:val="0"/>
                                <w:numId w:val="43"/>
                              </w:numPr>
                              <w:tabs>
                                <w:tab w:val="left" w:pos="7095"/>
                                <w:tab w:val="left" w:pos="8931"/>
                              </w:tabs>
                              <w:spacing w:before="240" w:after="200"/>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La participation et responsabilités des personnes déplacées internes et de la population hôte aux structures de l’Etat et des organisations humanitaires</w:t>
                            </w:r>
                            <w:r w:rsidRPr="00297F41">
                              <w:rPr>
                                <w:rFonts w:eastAsia="Calibri" w:cstheme="minorHAnsi"/>
                                <w:bCs/>
                                <w:color w:val="000000"/>
                                <w:sz w:val="18"/>
                                <w:szCs w:val="18"/>
                                <w:lang w:val="fr"/>
                              </w:rPr>
                              <w:t xml:space="preserve"> : La question de participation et de responsabilité reste à relativiser. En effet, alors que les organisations communautaires arrivent par moment et au cas par cas, à prendre part à la prise de certaines décisions, les femmes quant à elles sont moins présentes en termes de quota et les enfants quasiment absents. Ce qui, va sans dire que les voix de ces derniers ne sont pas toujours entendues. D'aucuns même vont jusqu'à les qualifier de "sans voix". Contrairement à leur relation avec le gouvernement, les participants ont laissé entendre que les organisations humanitaires se font plus remarquer par leur présence sur le terrain et mieux ces derniers ont toujours le réflexe d’aller vers les populations en vue de mieux comprendre leurs problèmes. Par ailleurs, ils suggèrent que la meilleure manière d'entendre toutes les couches sociales c'est d'impliquer tout le monde ne serait-ce que les représentants de chaque couche sociale</w:t>
                            </w:r>
                          </w:p>
                          <w:p w14:paraId="062DFC0A" w14:textId="5B87F1BC" w:rsidR="009A45AA" w:rsidRPr="00297F41" w:rsidRDefault="009A45AA" w:rsidP="006B7DC8">
                            <w:pPr>
                              <w:pStyle w:val="ListParagraph"/>
                              <w:numPr>
                                <w:ilvl w:val="0"/>
                                <w:numId w:val="43"/>
                              </w:numPr>
                              <w:tabs>
                                <w:tab w:val="left" w:pos="7095"/>
                                <w:tab w:val="left" w:pos="8931"/>
                              </w:tabs>
                              <w:spacing w:before="240" w:after="200"/>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 xml:space="preserve">La protection des personnes déplacées et de la population hôte : </w:t>
                            </w:r>
                            <w:r w:rsidRPr="00E92D3B">
                              <w:rPr>
                                <w:rFonts w:eastAsia="Calibri" w:cstheme="minorHAnsi"/>
                                <w:bCs/>
                                <w:color w:val="000000"/>
                                <w:sz w:val="18"/>
                                <w:szCs w:val="18"/>
                                <w:lang w:val="fr"/>
                              </w:rPr>
                              <w:t>Sur le plan sécuritaire, retenons que sur l'ensemble des sites et villages parcourus dans le cadre de cette consultation, les populations se sentent en sécurité dans ces zones quand bien même certains ont toujours la peur au ventre. Aussi, est-il important de noter que les services d'assistance légale ne sont accessibles qu’à ceux qui sont dans les chefs-lieux de province. Entre populations hôtes et PDIs, les relations sont acceptables tout comme PDIs entre elles. Signalons également qu'à Ouahigouya, les populations hôtes tout comme les PDIs circulent librement. Mais les parties Nord – Ouest et Nord-Est hors Ouahigouya à partir de 15 kms est risqué car les GANI sont présents dans certaines zones reculées et font même des check-points.  Toujours dans ces mêmes zones, les engins explosifs improvisés sont présents ; toutes choses mettant la vie des populations en danger</w:t>
                            </w:r>
                          </w:p>
                          <w:p w14:paraId="2D2AB764" w14:textId="76D6F9D2" w:rsidR="009A45AA" w:rsidRPr="00297F41" w:rsidRDefault="009A45AA" w:rsidP="006B7DC8">
                            <w:pPr>
                              <w:pStyle w:val="ListParagraph"/>
                              <w:numPr>
                                <w:ilvl w:val="0"/>
                                <w:numId w:val="43"/>
                              </w:numPr>
                              <w:tabs>
                                <w:tab w:val="left" w:pos="7095"/>
                                <w:tab w:val="left" w:pos="8931"/>
                              </w:tabs>
                              <w:spacing w:before="240" w:after="200"/>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Besoins et capacités spécifiques des personnes déplacées et de la population hôte</w:t>
                            </w:r>
                            <w:r w:rsidRPr="00297F41">
                              <w:rPr>
                                <w:rFonts w:eastAsia="Calibri" w:cstheme="minorHAnsi"/>
                                <w:bCs/>
                                <w:color w:val="000000"/>
                                <w:sz w:val="18"/>
                                <w:szCs w:val="18"/>
                                <w:lang w:val="fr"/>
                              </w:rPr>
                              <w:t xml:space="preserve"> : </w:t>
                            </w:r>
                            <w:r w:rsidRPr="00E92D3B">
                              <w:rPr>
                                <w:rFonts w:eastAsia="Calibri" w:cstheme="minorHAnsi"/>
                                <w:bCs/>
                                <w:color w:val="000000"/>
                                <w:sz w:val="18"/>
                                <w:szCs w:val="18"/>
                                <w:lang w:val="fr"/>
                              </w:rPr>
                              <w:t>Parallèlement aux besoins et capacités spécifiques, les femmes et les hommes se disent très reconnaissants suite aux efforts déjà fournis par les différents acteurs de réponse ; mais souhaiteraient que les efforts soient toujours orientés vers la sécurité alimentaire, les logements et l'habillement car ayant tout laissé dans leur village d'origine. Aussi, les activités génératrices de revenus seraient d’un apport considérable</w:t>
                            </w:r>
                            <w:r w:rsidRPr="00297F41">
                              <w:rPr>
                                <w:rFonts w:eastAsia="Calibri" w:cstheme="minorHAnsi"/>
                                <w:bCs/>
                                <w:color w:val="000000"/>
                                <w:sz w:val="18"/>
                                <w:szCs w:val="18"/>
                                <w:lang w:val="fr"/>
                              </w:rPr>
                              <w:t>.</w:t>
                            </w:r>
                            <w:r w:rsidRPr="00E92D3B">
                              <w:rPr>
                                <w:rFonts w:eastAsia="Calibri" w:cstheme="minorHAnsi"/>
                                <w:bCs/>
                                <w:color w:val="000000"/>
                                <w:sz w:val="18"/>
                                <w:szCs w:val="18"/>
                                <w:lang w:val="fr"/>
                              </w:rPr>
                              <w:t xml:space="preserve"> Quant aux enfants, leur premier souhait est de retrouver les chemins de l'école. Ils souhaitent également disposer d’espaces de loisirs pour leur épanouissement.</w:t>
                            </w:r>
                            <w:r w:rsidRPr="00E92D3B">
                              <w:rPr>
                                <w:sz w:val="28"/>
                                <w:szCs w:val="28"/>
                              </w:rPr>
                              <w:t xml:space="preserve"> </w:t>
                            </w:r>
                            <w:r w:rsidRPr="00E92D3B">
                              <w:rPr>
                                <w:rFonts w:eastAsia="Calibri" w:cstheme="minorHAnsi"/>
                                <w:bCs/>
                                <w:color w:val="000000"/>
                                <w:sz w:val="18"/>
                                <w:szCs w:val="18"/>
                                <w:lang w:val="fr"/>
                              </w:rPr>
                              <w:t>La préoccupation importante des jeunes de 15 à 22 ans est le retour à l’école pour certains, et l’accès à l’emploi pour d’autres.</w:t>
                            </w:r>
                          </w:p>
                          <w:p w14:paraId="5ACA542A" w14:textId="31652E34" w:rsidR="009A45AA" w:rsidRPr="00297F41" w:rsidRDefault="009A45AA" w:rsidP="006B7DC8">
                            <w:pPr>
                              <w:pStyle w:val="ListParagraph"/>
                              <w:numPr>
                                <w:ilvl w:val="0"/>
                                <w:numId w:val="43"/>
                              </w:numPr>
                              <w:tabs>
                                <w:tab w:val="left" w:pos="7095"/>
                                <w:tab w:val="left" w:pos="8931"/>
                              </w:tabs>
                              <w:spacing w:before="240" w:after="200"/>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La coordination des structures humanitaires</w:t>
                            </w:r>
                            <w:r w:rsidRPr="00297F41">
                              <w:rPr>
                                <w:rFonts w:eastAsia="Calibri" w:cstheme="minorHAnsi"/>
                                <w:bCs/>
                                <w:color w:val="000000"/>
                                <w:sz w:val="18"/>
                                <w:szCs w:val="18"/>
                                <w:lang w:val="fr"/>
                              </w:rPr>
                              <w:t xml:space="preserve"> : </w:t>
                            </w:r>
                            <w:r w:rsidRPr="00E92D3B">
                              <w:rPr>
                                <w:rFonts w:eastAsia="Calibri" w:cstheme="minorHAnsi"/>
                                <w:bCs/>
                                <w:color w:val="000000"/>
                                <w:sz w:val="18"/>
                                <w:szCs w:val="18"/>
                                <w:lang w:val="fr"/>
                              </w:rPr>
                              <w:t>La majorité des interviewés estiment qu'il existe une coordination entre les organismes humanitaires. Cependant selon leur avis, cette coordination a besoin d'être améliorée en vue d'apporter des réponses plus efficaces et avec promptitude.</w:t>
                            </w:r>
                          </w:p>
                          <w:p w14:paraId="1F0BAB1F" w14:textId="0FE44687" w:rsidR="009A45AA" w:rsidRPr="00297F41" w:rsidRDefault="009A45AA" w:rsidP="006B7DC8">
                            <w:pPr>
                              <w:pStyle w:val="ListParagraph"/>
                              <w:numPr>
                                <w:ilvl w:val="0"/>
                                <w:numId w:val="44"/>
                              </w:numPr>
                              <w:tabs>
                                <w:tab w:val="left" w:pos="8931"/>
                              </w:tabs>
                              <w:spacing w:before="240" w:after="160"/>
                              <w:ind w:left="432" w:right="288"/>
                              <w:jc w:val="both"/>
                              <w:rPr>
                                <w:rFonts w:eastAsiaTheme="minorHAnsi" w:cstheme="minorHAnsi"/>
                                <w:sz w:val="18"/>
                                <w:szCs w:val="18"/>
                              </w:rPr>
                            </w:pPr>
                            <w:r w:rsidRPr="00297F41">
                              <w:rPr>
                                <w:rFonts w:eastAsia="Calibri" w:cstheme="minorHAnsi"/>
                                <w:b/>
                                <w:color w:val="000000"/>
                                <w:sz w:val="18"/>
                                <w:szCs w:val="18"/>
                                <w:lang w:val="fr"/>
                              </w:rPr>
                              <w:t>Les Liens humanitaires-développement et consolidation de paix </w:t>
                            </w:r>
                            <w:r w:rsidRPr="00297F41">
                              <w:rPr>
                                <w:rFonts w:eastAsia="Calibri" w:cstheme="minorHAnsi"/>
                                <w:bCs/>
                                <w:color w:val="000000"/>
                                <w:sz w:val="18"/>
                                <w:szCs w:val="18"/>
                                <w:lang w:val="fr"/>
                              </w:rPr>
                              <w:t xml:space="preserve">: </w:t>
                            </w:r>
                            <w:r w:rsidRPr="00E92D3B">
                              <w:rPr>
                                <w:rFonts w:eastAsia="Calibri" w:cstheme="minorHAnsi"/>
                                <w:bCs/>
                                <w:color w:val="000000"/>
                                <w:sz w:val="18"/>
                                <w:szCs w:val="18"/>
                                <w:lang w:val="fr"/>
                              </w:rPr>
                              <w:t>Selon les enquêtés, le lien entre humanitaire - développement et consolidation de la paix est évident. D'ailleurs ça va de pairs. Dans la situation actuelle du Burkina, il y a un besoin de réconciliation de certaines localités notamment Tangaye, Thiou, Kain, Koumbri, Banh, Sollé,Ouindigui etc.  À les écouter, le moyen le plus efficace pour aborder la question de la consolidation de la paix c'est d'inviter les autorités, les chefs coutumiers, les leaders religieux ainsi que les représentants des structures communautaires à un dialogue franc pour une sortie de crise.</w:t>
                            </w:r>
                          </w:p>
                          <w:p w14:paraId="19E7F18E" w14:textId="4D42957D" w:rsidR="009A45AA" w:rsidRPr="00297F41" w:rsidRDefault="009A45AA" w:rsidP="009A45AA">
                            <w:pPr>
                              <w:pStyle w:val="ListParagraph"/>
                              <w:numPr>
                                <w:ilvl w:val="0"/>
                                <w:numId w:val="44"/>
                              </w:numPr>
                              <w:tabs>
                                <w:tab w:val="left" w:pos="8931"/>
                              </w:tabs>
                              <w:spacing w:before="240" w:after="160"/>
                              <w:ind w:left="432" w:right="288"/>
                              <w:jc w:val="both"/>
                              <w:rPr>
                                <w:rFonts w:eastAsia="SimSun" w:cs="Calibri"/>
                                <w:sz w:val="18"/>
                                <w:szCs w:val="18"/>
                                <w:lang w:eastAsia="zh-CN"/>
                              </w:rPr>
                            </w:pPr>
                            <w:r w:rsidRPr="00297F41">
                              <w:rPr>
                                <w:rFonts w:cstheme="minorHAnsi"/>
                                <w:b/>
                                <w:bCs/>
                                <w:sz w:val="18"/>
                                <w:szCs w:val="18"/>
                              </w:rPr>
                              <w:t xml:space="preserve">La pandémie à COVID 19 : </w:t>
                            </w:r>
                            <w:r w:rsidRPr="00E92D3B">
                              <w:rPr>
                                <w:rFonts w:cstheme="minorHAnsi"/>
                                <w:sz w:val="18"/>
                                <w:szCs w:val="18"/>
                              </w:rPr>
                              <w:t>Sur COVID-19, ils sont tous inquiets de la maladie mais disent être sensibilisés sur la question. Certains ont même reçu des kits à cet effet. Mais n'empêche que les sensibilisations continuent en vue de toucher tout le monde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4792212" id="Zone de texte 6" o:spid="_x0000_s1027" type="#_x0000_t202" style="position:absolute;left:0;text-align:left;margin-left:-1.55pt;margin-top:6.05pt;width:502pt;height:429.8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" fillcolor="#d2d2d2" strokecolor="#a5a5a5" strokeweight=".5pt">
                <v:fill color2="silver" rotate="t" colors="0 #d2d2d2;.5 #c8c8c8;1 silver" focus="100%" type="gradient">
                  <o:fill v:ext="view" type="gradientUnscaled"/>
                </v:fill>
                <v:textbox>
                  <w:txbxContent>
                    <w:p w14:paraId="6A221265" w14:textId="4C406893" w:rsidR="009A45AA" w:rsidRPr="00297F41" w:rsidRDefault="009A45AA" w:rsidP="006B7DC8">
                      <w:pPr>
                        <w:pStyle w:val="Paragraphedeliste"/>
                        <w:numPr>
                          <w:ilvl w:val="0"/>
                          <w:numId w:val="43"/>
                        </w:numPr>
                        <w:tabs>
                          <w:tab w:val="left" w:pos="7095"/>
                          <w:tab w:val="left" w:pos="8931"/>
                        </w:tabs>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La prévention des déplacements internes et de l’insécurité :</w:t>
                      </w:r>
                      <w:r w:rsidRPr="00297F41">
                        <w:rPr>
                          <w:rFonts w:eastAsia="Calibri" w:cstheme="minorHAnsi"/>
                          <w:bCs/>
                          <w:color w:val="000000"/>
                          <w:sz w:val="18"/>
                          <w:szCs w:val="18"/>
                          <w:lang w:val="fr"/>
                        </w:rPr>
                        <w:t xml:space="preserve"> En matière de prévention, la quasi-totalité des interviewés s'accorde pour dire que des mesures pourraient être prises pour éviter les déplacements et qu'il suffisait de renforcer la sécurité au niveau des frontières. Et, il appartenait à l'Etat et aux collectivités territoriales de prendre ces mesures. S'il y a d’autres personnalités comme les chefs coutumiers et les leaders religieux auraient pu jouer leur participation. Bref, les représentants de toutes les communautés seraient un apport considérable, sinon incontournable.</w:t>
                      </w:r>
                    </w:p>
                    <w:p w14:paraId="3361E189" w14:textId="77777777" w:rsidR="009A45AA" w:rsidRPr="00E92D3B" w:rsidRDefault="009A45AA" w:rsidP="00E92D3B">
                      <w:pPr>
                        <w:pStyle w:val="Paragraphedeliste"/>
                        <w:tabs>
                          <w:tab w:val="left" w:pos="7095"/>
                          <w:tab w:val="left" w:pos="8931"/>
                        </w:tabs>
                        <w:ind w:left="432" w:right="288"/>
                        <w:jc w:val="both"/>
                        <w:rPr>
                          <w:rFonts w:eastAsia="Calibri" w:cstheme="minorHAnsi"/>
                          <w:bCs/>
                          <w:color w:val="000000"/>
                          <w:sz w:val="4"/>
                          <w:szCs w:val="4"/>
                          <w:lang w:val="fr"/>
                        </w:rPr>
                      </w:pPr>
                    </w:p>
                    <w:p w14:paraId="38288974" w14:textId="28D4B1F0" w:rsidR="009A45AA" w:rsidRPr="00297F41" w:rsidRDefault="009A45AA" w:rsidP="006B7DC8">
                      <w:pPr>
                        <w:pStyle w:val="Paragraphedeliste"/>
                        <w:numPr>
                          <w:ilvl w:val="0"/>
                          <w:numId w:val="43"/>
                        </w:numPr>
                        <w:tabs>
                          <w:tab w:val="left" w:pos="7095"/>
                          <w:tab w:val="left" w:pos="8931"/>
                        </w:tabs>
                        <w:spacing w:before="240" w:after="200"/>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La participation et responsabilités des personnes déplacées internes et de la population hôte aux structures de l’Etat et des organisations humanitaires</w:t>
                      </w:r>
                      <w:r w:rsidRPr="00297F41">
                        <w:rPr>
                          <w:rFonts w:eastAsia="Calibri" w:cstheme="minorHAnsi"/>
                          <w:bCs/>
                          <w:color w:val="000000"/>
                          <w:sz w:val="18"/>
                          <w:szCs w:val="18"/>
                          <w:lang w:val="fr"/>
                        </w:rPr>
                        <w:t xml:space="preserve"> : La question de participation et de responsabilité reste à relativiser. En effet, alors que les organisations communautaires arrivent par moment et au cas par cas, à prendre part à la prise de certaines décisions, les femmes quant à elles sont moins présentes en termes de quota et les enfants quasiment absents. Ce qui, va sans dire que les voix de ces derniers ne sont pas toujours entendues. D'aucuns même vont jusqu'à les qualifier de "sans voix". Contrairement à leur relation avec le gouvernement, les participants ont laissé entendre que les organisations humanitaires se font plus remarquer par leur présence sur le terrain et mieux ces derniers ont toujours le réflexe d’aller vers les populations en vue de mieux comprendre leurs problèmes. Par ailleurs, ils suggèrent que la meilleure manière d'entendre toutes les couches sociales c'est d'impliquer tout le monde ne serait-ce que les représentants de chaque couche sociale</w:t>
                      </w:r>
                    </w:p>
                    <w:p w14:paraId="062DFC0A" w14:textId="5B87F1BC" w:rsidR="009A45AA" w:rsidRPr="00297F41" w:rsidRDefault="009A45AA" w:rsidP="006B7DC8">
                      <w:pPr>
                        <w:pStyle w:val="Paragraphedeliste"/>
                        <w:numPr>
                          <w:ilvl w:val="0"/>
                          <w:numId w:val="43"/>
                        </w:numPr>
                        <w:tabs>
                          <w:tab w:val="left" w:pos="7095"/>
                          <w:tab w:val="left" w:pos="8931"/>
                        </w:tabs>
                        <w:spacing w:before="240" w:after="200"/>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 xml:space="preserve">La protection des personnes déplacées et de la population hôte : </w:t>
                      </w:r>
                      <w:r w:rsidRPr="00E92D3B">
                        <w:rPr>
                          <w:rFonts w:eastAsia="Calibri" w:cstheme="minorHAnsi"/>
                          <w:bCs/>
                          <w:color w:val="000000"/>
                          <w:sz w:val="18"/>
                          <w:szCs w:val="18"/>
                          <w:lang w:val="fr"/>
                        </w:rPr>
                        <w:t>Sur le plan sécuritaire, retenons que sur l'ensemble des sites et villages parcourus dans le cadre de cette consultation, les populations se sentent en sécurité dans ces zones quand bien même certains ont toujours la peur au ventre. Aussi, est-il important de noter que les services d'assistance légale ne sont accessibles qu’à ceux qui sont dans les chefs-lieux de province. Entre populations hôtes et PDIs, les relations sont acceptables tout comme PDIs entre elles. Signalons également qu'à Ouahigouya, les populations hôtes tout comme les PDIs circulent librement. Mais les parties Nord – Ouest et Nord-Est hors Ouahigouya à partir de 15 kms est risqué car les GANI sont présents dans certaines zones reculées et font même des check-points.  Toujours dans ces mêmes zones, les engins explosifs improvisés sont présents ; toutes choses mettant la vie des populations en danger</w:t>
                      </w:r>
                    </w:p>
                    <w:p w14:paraId="2D2AB764" w14:textId="76D6F9D2" w:rsidR="009A45AA" w:rsidRPr="00297F41" w:rsidRDefault="009A45AA" w:rsidP="006B7DC8">
                      <w:pPr>
                        <w:pStyle w:val="Paragraphedeliste"/>
                        <w:numPr>
                          <w:ilvl w:val="0"/>
                          <w:numId w:val="43"/>
                        </w:numPr>
                        <w:tabs>
                          <w:tab w:val="left" w:pos="7095"/>
                          <w:tab w:val="left" w:pos="8931"/>
                        </w:tabs>
                        <w:spacing w:before="240" w:after="200"/>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Besoins et capacités spécifiques des personnes déplacées et de la population hôte</w:t>
                      </w:r>
                      <w:r w:rsidRPr="00297F41">
                        <w:rPr>
                          <w:rFonts w:eastAsia="Calibri" w:cstheme="minorHAnsi"/>
                          <w:bCs/>
                          <w:color w:val="000000"/>
                          <w:sz w:val="18"/>
                          <w:szCs w:val="18"/>
                          <w:lang w:val="fr"/>
                        </w:rPr>
                        <w:t xml:space="preserve"> : </w:t>
                      </w:r>
                      <w:r w:rsidRPr="00E92D3B">
                        <w:rPr>
                          <w:rFonts w:eastAsia="Calibri" w:cstheme="minorHAnsi"/>
                          <w:bCs/>
                          <w:color w:val="000000"/>
                          <w:sz w:val="18"/>
                          <w:szCs w:val="18"/>
                          <w:lang w:val="fr"/>
                        </w:rPr>
                        <w:t>Parallèlement aux besoins et capacités spécifiques, les femmes et les hommes se disent très reconnaissants suite aux efforts déjà fournis par les différents acteurs de réponse ; mais souhaiteraient que les efforts soient toujours orientés vers la sécurité alimentaire, les logements et l'habillement car ayant tout laissé dans leur village d'origine. Aussi, les activités génératrices de revenus seraient d’un apport considérable</w:t>
                      </w:r>
                      <w:r w:rsidRPr="00297F41">
                        <w:rPr>
                          <w:rFonts w:eastAsia="Calibri" w:cstheme="minorHAnsi"/>
                          <w:bCs/>
                          <w:color w:val="000000"/>
                          <w:sz w:val="18"/>
                          <w:szCs w:val="18"/>
                          <w:lang w:val="fr"/>
                        </w:rPr>
                        <w:t>.</w:t>
                      </w:r>
                      <w:r w:rsidRPr="00E92D3B">
                        <w:rPr>
                          <w:rFonts w:eastAsia="Calibri" w:cstheme="minorHAnsi"/>
                          <w:bCs/>
                          <w:color w:val="000000"/>
                          <w:sz w:val="18"/>
                          <w:szCs w:val="18"/>
                          <w:lang w:val="fr"/>
                        </w:rPr>
                        <w:t xml:space="preserve"> Quant aux enfants, leur premier souhait est de retrouver les chemins de l'école. Ils souhaitent également disposer d’espaces de loisirs pour leur épanouissement.</w:t>
                      </w:r>
                      <w:r w:rsidRPr="00E92D3B">
                        <w:rPr>
                          <w:sz w:val="28"/>
                          <w:szCs w:val="28"/>
                        </w:rPr>
                        <w:t xml:space="preserve"> </w:t>
                      </w:r>
                      <w:r w:rsidRPr="00E92D3B">
                        <w:rPr>
                          <w:rFonts w:eastAsia="Calibri" w:cstheme="minorHAnsi"/>
                          <w:bCs/>
                          <w:color w:val="000000"/>
                          <w:sz w:val="18"/>
                          <w:szCs w:val="18"/>
                          <w:lang w:val="fr"/>
                        </w:rPr>
                        <w:t>La préoccupation importante des jeunes de 15 à 22 ans est le retour à l’école pour certains, et l’accès à l’emploi pour d’autres.</w:t>
                      </w:r>
                    </w:p>
                    <w:p w14:paraId="5ACA542A" w14:textId="31652E34" w:rsidR="009A45AA" w:rsidRPr="00297F41" w:rsidRDefault="009A45AA" w:rsidP="006B7DC8">
                      <w:pPr>
                        <w:pStyle w:val="Paragraphedeliste"/>
                        <w:numPr>
                          <w:ilvl w:val="0"/>
                          <w:numId w:val="43"/>
                        </w:numPr>
                        <w:tabs>
                          <w:tab w:val="left" w:pos="7095"/>
                          <w:tab w:val="left" w:pos="8931"/>
                        </w:tabs>
                        <w:spacing w:before="240" w:after="200"/>
                        <w:ind w:left="432" w:right="288"/>
                        <w:jc w:val="both"/>
                        <w:rPr>
                          <w:rFonts w:eastAsia="Calibri" w:cstheme="minorHAnsi"/>
                          <w:bCs/>
                          <w:color w:val="000000"/>
                          <w:sz w:val="18"/>
                          <w:szCs w:val="18"/>
                          <w:lang w:val="fr"/>
                        </w:rPr>
                      </w:pPr>
                      <w:r w:rsidRPr="00297F41">
                        <w:rPr>
                          <w:rFonts w:eastAsia="Calibri" w:cstheme="minorHAnsi"/>
                          <w:b/>
                          <w:color w:val="000000"/>
                          <w:sz w:val="18"/>
                          <w:szCs w:val="18"/>
                          <w:lang w:val="fr"/>
                        </w:rPr>
                        <w:t>La coordination des structures humanitaires</w:t>
                      </w:r>
                      <w:r w:rsidRPr="00297F41">
                        <w:rPr>
                          <w:rFonts w:eastAsia="Calibri" w:cstheme="minorHAnsi"/>
                          <w:bCs/>
                          <w:color w:val="000000"/>
                          <w:sz w:val="18"/>
                          <w:szCs w:val="18"/>
                          <w:lang w:val="fr"/>
                        </w:rPr>
                        <w:t xml:space="preserve"> : </w:t>
                      </w:r>
                      <w:r w:rsidRPr="00E92D3B">
                        <w:rPr>
                          <w:rFonts w:eastAsia="Calibri" w:cstheme="minorHAnsi"/>
                          <w:bCs/>
                          <w:color w:val="000000"/>
                          <w:sz w:val="18"/>
                          <w:szCs w:val="18"/>
                          <w:lang w:val="fr"/>
                        </w:rPr>
                        <w:t>La majorité des interviewés estiment qu'il existe une coordination entre les organismes humanitaires. Cependant selon leur avis, cette coordination a besoin d'être améliorée en vue d'apporter des réponses plus efficaces et avec promptitude.</w:t>
                      </w:r>
                    </w:p>
                    <w:p w14:paraId="1F0BAB1F" w14:textId="0FE44687" w:rsidR="009A45AA" w:rsidRPr="00297F41" w:rsidRDefault="009A45AA" w:rsidP="006B7DC8">
                      <w:pPr>
                        <w:pStyle w:val="Paragraphedeliste"/>
                        <w:numPr>
                          <w:ilvl w:val="0"/>
                          <w:numId w:val="44"/>
                        </w:numPr>
                        <w:tabs>
                          <w:tab w:val="left" w:pos="8931"/>
                        </w:tabs>
                        <w:spacing w:before="240" w:after="160"/>
                        <w:ind w:left="432" w:right="288"/>
                        <w:jc w:val="both"/>
                        <w:rPr>
                          <w:rFonts w:eastAsiaTheme="minorHAnsi" w:cstheme="minorHAnsi"/>
                          <w:sz w:val="18"/>
                          <w:szCs w:val="18"/>
                        </w:rPr>
                      </w:pPr>
                      <w:r w:rsidRPr="00297F41">
                        <w:rPr>
                          <w:rFonts w:eastAsia="Calibri" w:cstheme="minorHAnsi"/>
                          <w:b/>
                          <w:color w:val="000000"/>
                          <w:sz w:val="18"/>
                          <w:szCs w:val="18"/>
                          <w:lang w:val="fr"/>
                        </w:rPr>
                        <w:t>Les Liens humanitaires-développement et consolidation de paix </w:t>
                      </w:r>
                      <w:r w:rsidRPr="00297F41">
                        <w:rPr>
                          <w:rFonts w:eastAsia="Calibri" w:cstheme="minorHAnsi"/>
                          <w:bCs/>
                          <w:color w:val="000000"/>
                          <w:sz w:val="18"/>
                          <w:szCs w:val="18"/>
                          <w:lang w:val="fr"/>
                        </w:rPr>
                        <w:t xml:space="preserve">: </w:t>
                      </w:r>
                      <w:r w:rsidRPr="00E92D3B">
                        <w:rPr>
                          <w:rFonts w:eastAsia="Calibri" w:cstheme="minorHAnsi"/>
                          <w:bCs/>
                          <w:color w:val="000000"/>
                          <w:sz w:val="18"/>
                          <w:szCs w:val="18"/>
                          <w:lang w:val="fr"/>
                        </w:rPr>
                        <w:t>Selon les enquêtés, le lien entre humanitaire - développement et consolidation de la paix est évident. D'ailleurs ça va de pairs. Dans la situation actuelle du Burkina, il y a un besoin de réconciliation de certaines localités notamment Tangaye, Thiou, Kain, Koumbri, Banh, Sollé,Ouindigui etc.  À les écouter, le moyen le plus efficace pour aborder la question de la consolidation de la paix c'est d'inviter les autorités, les chefs coutumiers, les leaders religieux ainsi que les représentants des structures communautaires à un dialogue franc pour une sortie de crise.</w:t>
                      </w:r>
                    </w:p>
                    <w:p w14:paraId="19E7F18E" w14:textId="4D42957D" w:rsidR="009A45AA" w:rsidRPr="00297F41" w:rsidRDefault="009A45AA" w:rsidP="009A45AA">
                      <w:pPr>
                        <w:pStyle w:val="Paragraphedeliste"/>
                        <w:numPr>
                          <w:ilvl w:val="0"/>
                          <w:numId w:val="44"/>
                        </w:numPr>
                        <w:tabs>
                          <w:tab w:val="left" w:pos="8931"/>
                        </w:tabs>
                        <w:spacing w:before="240" w:after="160"/>
                        <w:ind w:left="432" w:right="288"/>
                        <w:jc w:val="both"/>
                        <w:rPr>
                          <w:rFonts w:eastAsia="SimSun" w:cs="Calibri"/>
                          <w:sz w:val="18"/>
                          <w:szCs w:val="18"/>
                          <w:lang w:eastAsia="zh-CN"/>
                        </w:rPr>
                      </w:pPr>
                      <w:r w:rsidRPr="00297F41">
                        <w:rPr>
                          <w:rFonts w:cstheme="minorHAnsi"/>
                          <w:b/>
                          <w:bCs/>
                          <w:sz w:val="18"/>
                          <w:szCs w:val="18"/>
                        </w:rPr>
                        <w:t xml:space="preserve">La pandémie à COVID 19 : </w:t>
                      </w:r>
                      <w:r w:rsidRPr="00E92D3B">
                        <w:rPr>
                          <w:rFonts w:cstheme="minorHAnsi"/>
                          <w:sz w:val="18"/>
                          <w:szCs w:val="18"/>
                        </w:rPr>
                        <w:t>Sur COVID-19, ils sont tous inquiets de la maladie mais disent être sensibilisés sur la question. Certains ont même reçu des kits à cet effet. Mais n'empêche que les sensibilisations continuent en vue de toucher tout le monde</w:t>
                      </w:r>
                    </w:p>
                  </w:txbxContent>
                </v:textbox>
                <w10:wrap anchorx="margin"/>
              </v:shape>
            </w:pict>
          </mc:Fallback>
        </mc:AlternateContent>
      </w:r>
    </w:p>
    <w:p w14:paraId="30A0E404" w14:textId="2FF4A883" w:rsidR="006B7DC8" w:rsidRDefault="006B7DC8" w:rsidP="00AC55C8">
      <w:pPr>
        <w:ind w:right="117"/>
        <w:jc w:val="both"/>
        <w:rPr>
          <w:rFonts w:ascii="Calibri" w:hAnsi="Calibri" w:cs="Calibri"/>
          <w:bCs/>
          <w:sz w:val="22"/>
          <w:szCs w:val="22"/>
        </w:rPr>
      </w:pPr>
    </w:p>
    <w:p w14:paraId="7F71E866" w14:textId="22235863" w:rsidR="006B7DC8" w:rsidRDefault="006B7DC8" w:rsidP="00AC55C8">
      <w:pPr>
        <w:ind w:right="117"/>
        <w:jc w:val="both"/>
        <w:rPr>
          <w:rFonts w:ascii="Calibri" w:hAnsi="Calibri" w:cs="Calibri"/>
          <w:bCs/>
          <w:sz w:val="22"/>
          <w:szCs w:val="22"/>
        </w:rPr>
      </w:pPr>
    </w:p>
    <w:p w14:paraId="6807216E" w14:textId="749A5678" w:rsidR="006B7DC8" w:rsidRDefault="006B7DC8" w:rsidP="00AC55C8">
      <w:pPr>
        <w:ind w:right="117"/>
        <w:jc w:val="both"/>
        <w:rPr>
          <w:rFonts w:ascii="Calibri" w:hAnsi="Calibri" w:cs="Calibri"/>
          <w:bCs/>
          <w:sz w:val="22"/>
          <w:szCs w:val="22"/>
        </w:rPr>
      </w:pPr>
    </w:p>
    <w:p w14:paraId="5FF42DCE" w14:textId="74939790" w:rsidR="006B7DC8" w:rsidRDefault="006B7DC8" w:rsidP="00AC55C8">
      <w:pPr>
        <w:ind w:right="117"/>
        <w:jc w:val="both"/>
        <w:rPr>
          <w:rFonts w:ascii="Calibri" w:hAnsi="Calibri" w:cs="Calibri"/>
          <w:bCs/>
          <w:sz w:val="22"/>
          <w:szCs w:val="22"/>
        </w:rPr>
      </w:pPr>
    </w:p>
    <w:p w14:paraId="2A763B69" w14:textId="14D20609" w:rsidR="006B7DC8" w:rsidRDefault="006B7DC8" w:rsidP="00AC55C8">
      <w:pPr>
        <w:ind w:right="117"/>
        <w:jc w:val="both"/>
        <w:rPr>
          <w:rFonts w:ascii="Calibri" w:hAnsi="Calibri" w:cs="Calibri"/>
          <w:bCs/>
          <w:sz w:val="22"/>
          <w:szCs w:val="22"/>
        </w:rPr>
      </w:pPr>
    </w:p>
    <w:p w14:paraId="583E4768" w14:textId="6FFD9226" w:rsidR="006B7DC8" w:rsidRDefault="006B7DC8" w:rsidP="00AC55C8">
      <w:pPr>
        <w:ind w:right="117"/>
        <w:jc w:val="both"/>
        <w:rPr>
          <w:rFonts w:ascii="Calibri" w:hAnsi="Calibri" w:cs="Calibri"/>
          <w:bCs/>
          <w:sz w:val="22"/>
          <w:szCs w:val="22"/>
        </w:rPr>
      </w:pPr>
    </w:p>
    <w:p w14:paraId="6C0C975C" w14:textId="3A178B99" w:rsidR="006B7DC8" w:rsidRDefault="006B7DC8" w:rsidP="00AC55C8">
      <w:pPr>
        <w:ind w:right="117"/>
        <w:jc w:val="both"/>
        <w:rPr>
          <w:rFonts w:ascii="Calibri" w:hAnsi="Calibri" w:cs="Calibri"/>
          <w:bCs/>
          <w:sz w:val="22"/>
          <w:szCs w:val="22"/>
        </w:rPr>
      </w:pPr>
    </w:p>
    <w:p w14:paraId="34534B11" w14:textId="7A73A6E3" w:rsidR="006B7DC8" w:rsidRDefault="006B7DC8" w:rsidP="00AC55C8">
      <w:pPr>
        <w:ind w:right="117"/>
        <w:jc w:val="both"/>
        <w:rPr>
          <w:rFonts w:ascii="Calibri" w:hAnsi="Calibri" w:cs="Calibri"/>
          <w:bCs/>
          <w:sz w:val="22"/>
          <w:szCs w:val="22"/>
        </w:rPr>
      </w:pPr>
    </w:p>
    <w:p w14:paraId="41D638E4" w14:textId="72DDD8B9" w:rsidR="006B7DC8" w:rsidRDefault="006B7DC8" w:rsidP="00AC55C8">
      <w:pPr>
        <w:ind w:right="117"/>
        <w:jc w:val="both"/>
        <w:rPr>
          <w:rFonts w:ascii="Calibri" w:hAnsi="Calibri" w:cs="Calibri"/>
          <w:bCs/>
          <w:sz w:val="22"/>
          <w:szCs w:val="22"/>
        </w:rPr>
      </w:pPr>
    </w:p>
    <w:p w14:paraId="181D499F" w14:textId="369E1514" w:rsidR="006B7DC8" w:rsidRDefault="006B7DC8" w:rsidP="00AC55C8">
      <w:pPr>
        <w:ind w:right="117"/>
        <w:jc w:val="both"/>
        <w:rPr>
          <w:rFonts w:ascii="Calibri" w:hAnsi="Calibri" w:cs="Calibri"/>
          <w:bCs/>
          <w:sz w:val="22"/>
          <w:szCs w:val="22"/>
        </w:rPr>
      </w:pPr>
    </w:p>
    <w:p w14:paraId="699B8292" w14:textId="0DED00DF" w:rsidR="006B7DC8" w:rsidRDefault="006B7DC8" w:rsidP="00AC55C8">
      <w:pPr>
        <w:ind w:right="117"/>
        <w:jc w:val="both"/>
        <w:rPr>
          <w:rFonts w:ascii="Calibri" w:hAnsi="Calibri" w:cs="Calibri"/>
          <w:bCs/>
          <w:sz w:val="22"/>
          <w:szCs w:val="22"/>
        </w:rPr>
      </w:pPr>
    </w:p>
    <w:p w14:paraId="584718B8" w14:textId="3A8C1D0A" w:rsidR="006B7DC8" w:rsidRDefault="006B7DC8" w:rsidP="00AC55C8">
      <w:pPr>
        <w:ind w:right="117"/>
        <w:jc w:val="both"/>
        <w:rPr>
          <w:rFonts w:ascii="Calibri" w:hAnsi="Calibri" w:cs="Calibri"/>
          <w:bCs/>
          <w:sz w:val="22"/>
          <w:szCs w:val="22"/>
        </w:rPr>
      </w:pPr>
    </w:p>
    <w:p w14:paraId="2C42EC70" w14:textId="1E755C6E" w:rsidR="006B7DC8" w:rsidRDefault="006B7DC8" w:rsidP="00AC55C8">
      <w:pPr>
        <w:ind w:right="117"/>
        <w:jc w:val="both"/>
        <w:rPr>
          <w:rFonts w:ascii="Calibri" w:hAnsi="Calibri" w:cs="Calibri"/>
          <w:bCs/>
          <w:sz w:val="22"/>
          <w:szCs w:val="22"/>
        </w:rPr>
      </w:pPr>
    </w:p>
    <w:p w14:paraId="1767B657" w14:textId="00CADAEF" w:rsidR="006B7DC8" w:rsidRDefault="006B7DC8" w:rsidP="00AC55C8">
      <w:pPr>
        <w:ind w:right="117"/>
        <w:jc w:val="both"/>
        <w:rPr>
          <w:rFonts w:ascii="Calibri" w:hAnsi="Calibri" w:cs="Calibri"/>
          <w:bCs/>
          <w:sz w:val="22"/>
          <w:szCs w:val="22"/>
        </w:rPr>
      </w:pPr>
    </w:p>
    <w:p w14:paraId="013DC690" w14:textId="39F73D95" w:rsidR="006B7DC8" w:rsidRDefault="006B7DC8" w:rsidP="00AC55C8">
      <w:pPr>
        <w:ind w:right="117"/>
        <w:jc w:val="both"/>
        <w:rPr>
          <w:rFonts w:ascii="Calibri" w:hAnsi="Calibri" w:cs="Calibri"/>
          <w:bCs/>
          <w:sz w:val="22"/>
          <w:szCs w:val="22"/>
        </w:rPr>
      </w:pPr>
    </w:p>
    <w:p w14:paraId="5D02561A" w14:textId="3DAE144A" w:rsidR="006B7DC8" w:rsidRDefault="006B7DC8" w:rsidP="00AC55C8">
      <w:pPr>
        <w:ind w:right="117"/>
        <w:jc w:val="both"/>
        <w:rPr>
          <w:rFonts w:ascii="Calibri" w:hAnsi="Calibri" w:cs="Calibri"/>
          <w:bCs/>
          <w:sz w:val="22"/>
          <w:szCs w:val="22"/>
        </w:rPr>
      </w:pPr>
    </w:p>
    <w:p w14:paraId="5A4D237D" w14:textId="5C574C9F" w:rsidR="006B7DC8" w:rsidRDefault="006B7DC8" w:rsidP="00AC55C8">
      <w:pPr>
        <w:ind w:right="117"/>
        <w:jc w:val="both"/>
        <w:rPr>
          <w:rFonts w:ascii="Calibri" w:hAnsi="Calibri" w:cs="Calibri"/>
          <w:bCs/>
          <w:sz w:val="22"/>
          <w:szCs w:val="22"/>
        </w:rPr>
      </w:pPr>
    </w:p>
    <w:p w14:paraId="1C236447" w14:textId="14CABC95" w:rsidR="006B7DC8" w:rsidRDefault="006B7DC8" w:rsidP="00AC55C8">
      <w:pPr>
        <w:ind w:right="117"/>
        <w:jc w:val="both"/>
        <w:rPr>
          <w:rFonts w:ascii="Calibri" w:hAnsi="Calibri" w:cs="Calibri"/>
          <w:bCs/>
          <w:sz w:val="22"/>
          <w:szCs w:val="22"/>
        </w:rPr>
      </w:pPr>
    </w:p>
    <w:p w14:paraId="40B149DD" w14:textId="21F5079B" w:rsidR="006B7DC8" w:rsidRDefault="006B7DC8" w:rsidP="00AC55C8">
      <w:pPr>
        <w:ind w:right="117"/>
        <w:jc w:val="both"/>
        <w:rPr>
          <w:rFonts w:ascii="Calibri" w:hAnsi="Calibri" w:cs="Calibri"/>
          <w:bCs/>
          <w:sz w:val="22"/>
          <w:szCs w:val="22"/>
        </w:rPr>
      </w:pPr>
    </w:p>
    <w:p w14:paraId="5031897E" w14:textId="17748BDB" w:rsidR="00245242" w:rsidRDefault="00245242" w:rsidP="00AC55C8">
      <w:pPr>
        <w:ind w:right="117"/>
        <w:jc w:val="both"/>
        <w:rPr>
          <w:rFonts w:ascii="Calibri" w:hAnsi="Calibri" w:cs="Calibri"/>
          <w:bCs/>
          <w:sz w:val="22"/>
          <w:szCs w:val="22"/>
        </w:rPr>
      </w:pPr>
    </w:p>
    <w:p w14:paraId="6D26054E" w14:textId="66A67CBE" w:rsidR="00245242" w:rsidRDefault="00245242" w:rsidP="00AC55C8">
      <w:pPr>
        <w:ind w:right="117"/>
        <w:jc w:val="both"/>
        <w:rPr>
          <w:rFonts w:ascii="Calibri" w:hAnsi="Calibri" w:cs="Calibri"/>
          <w:bCs/>
          <w:sz w:val="22"/>
          <w:szCs w:val="22"/>
        </w:rPr>
      </w:pPr>
    </w:p>
    <w:p w14:paraId="1C0C6529" w14:textId="22918B19" w:rsidR="00245242" w:rsidRDefault="00245242" w:rsidP="00AC55C8">
      <w:pPr>
        <w:ind w:right="117"/>
        <w:jc w:val="both"/>
        <w:rPr>
          <w:rFonts w:ascii="Calibri" w:hAnsi="Calibri" w:cs="Calibri"/>
          <w:bCs/>
          <w:sz w:val="22"/>
          <w:szCs w:val="22"/>
        </w:rPr>
      </w:pPr>
    </w:p>
    <w:p w14:paraId="4491F036" w14:textId="2DB90EF3" w:rsidR="00245242" w:rsidRDefault="00245242" w:rsidP="00AC55C8">
      <w:pPr>
        <w:ind w:right="117"/>
        <w:jc w:val="both"/>
        <w:rPr>
          <w:rFonts w:ascii="Calibri" w:hAnsi="Calibri" w:cs="Calibri"/>
          <w:bCs/>
          <w:sz w:val="22"/>
          <w:szCs w:val="22"/>
        </w:rPr>
      </w:pPr>
    </w:p>
    <w:p w14:paraId="2F7F571F" w14:textId="433E07BE" w:rsidR="00245242" w:rsidRDefault="00245242" w:rsidP="00AC55C8">
      <w:pPr>
        <w:ind w:right="117"/>
        <w:jc w:val="both"/>
        <w:rPr>
          <w:rFonts w:ascii="Calibri" w:hAnsi="Calibri" w:cs="Calibri"/>
          <w:bCs/>
          <w:sz w:val="22"/>
          <w:szCs w:val="22"/>
        </w:rPr>
      </w:pPr>
    </w:p>
    <w:p w14:paraId="3DBBE8CD" w14:textId="6CDEE613" w:rsidR="00245242" w:rsidRDefault="00245242" w:rsidP="00AC55C8">
      <w:pPr>
        <w:ind w:right="117"/>
        <w:jc w:val="both"/>
        <w:rPr>
          <w:rFonts w:ascii="Calibri" w:hAnsi="Calibri" w:cs="Calibri"/>
          <w:bCs/>
          <w:sz w:val="22"/>
          <w:szCs w:val="22"/>
        </w:rPr>
      </w:pPr>
    </w:p>
    <w:p w14:paraId="3E2D4C6E" w14:textId="6AD9F698" w:rsidR="00245242" w:rsidRDefault="00245242" w:rsidP="00AC55C8">
      <w:pPr>
        <w:ind w:right="117"/>
        <w:jc w:val="both"/>
        <w:rPr>
          <w:rFonts w:ascii="Calibri" w:hAnsi="Calibri" w:cs="Calibri"/>
          <w:bCs/>
          <w:sz w:val="22"/>
          <w:szCs w:val="22"/>
        </w:rPr>
      </w:pPr>
    </w:p>
    <w:p w14:paraId="46D60EDE" w14:textId="77777777" w:rsidR="00245242" w:rsidRDefault="00245242" w:rsidP="00AC55C8">
      <w:pPr>
        <w:ind w:right="117"/>
        <w:jc w:val="both"/>
        <w:rPr>
          <w:rFonts w:ascii="Calibri" w:hAnsi="Calibri" w:cs="Calibri"/>
          <w:bCs/>
          <w:sz w:val="22"/>
          <w:szCs w:val="22"/>
        </w:rPr>
      </w:pPr>
    </w:p>
    <w:p w14:paraId="2B8068AC" w14:textId="77777777" w:rsidR="00297F41" w:rsidRDefault="00297F41">
      <w:pPr>
        <w:spacing w:before="240"/>
        <w:ind w:right="117"/>
        <w:jc w:val="both"/>
        <w:rPr>
          <w:rFonts w:ascii="Calibri" w:hAnsi="Calibri" w:cs="Calibri"/>
          <w:bCs/>
          <w:sz w:val="22"/>
          <w:szCs w:val="22"/>
        </w:rPr>
      </w:pPr>
    </w:p>
    <w:p w14:paraId="7CC4647D" w14:textId="77777777" w:rsidR="00297F41" w:rsidRDefault="00297F41">
      <w:pPr>
        <w:spacing w:before="240"/>
        <w:ind w:right="117"/>
        <w:jc w:val="both"/>
        <w:rPr>
          <w:rFonts w:ascii="Calibri" w:hAnsi="Calibri" w:cs="Calibri"/>
          <w:bCs/>
          <w:sz w:val="22"/>
          <w:szCs w:val="22"/>
        </w:rPr>
      </w:pPr>
    </w:p>
    <w:p w14:paraId="7B8ED70B" w14:textId="6640CA5B" w:rsidR="00BC7C6C" w:rsidRPr="00CF5CC3" w:rsidRDefault="00AB535F" w:rsidP="00E92D3B">
      <w:pPr>
        <w:spacing w:before="240"/>
        <w:ind w:right="117"/>
        <w:jc w:val="both"/>
        <w:rPr>
          <w:rFonts w:ascii="Calibri" w:hAnsi="Calibri" w:cs="Calibri"/>
          <w:b/>
          <w:color w:val="4472C4"/>
          <w:sz w:val="22"/>
          <w:szCs w:val="22"/>
        </w:rPr>
      </w:pPr>
      <w:r w:rsidRPr="00CF5CC3">
        <w:rPr>
          <w:rFonts w:ascii="Calibri" w:hAnsi="Calibri" w:cs="Calibri"/>
          <w:bCs/>
          <w:sz w:val="22"/>
          <w:szCs w:val="22"/>
        </w:rPr>
        <w:t xml:space="preserve">Le monitoring de protection à distance </w:t>
      </w:r>
      <w:r w:rsidR="00075ED0" w:rsidRPr="00CF5CC3">
        <w:rPr>
          <w:rFonts w:ascii="Calibri" w:hAnsi="Calibri" w:cs="Calibri"/>
          <w:bCs/>
          <w:sz w:val="22"/>
          <w:szCs w:val="22"/>
        </w:rPr>
        <w:t>a</w:t>
      </w:r>
      <w:r w:rsidRPr="00CF5CC3">
        <w:rPr>
          <w:rFonts w:ascii="Calibri" w:hAnsi="Calibri" w:cs="Calibri"/>
          <w:bCs/>
          <w:sz w:val="22"/>
          <w:szCs w:val="22"/>
        </w:rPr>
        <w:t xml:space="preserve"> été utilisé dans les localités comme Koumbri, Banh</w:t>
      </w:r>
      <w:r w:rsidR="00BD722A" w:rsidRPr="00CF5CC3">
        <w:rPr>
          <w:rFonts w:ascii="Calibri" w:hAnsi="Calibri" w:cs="Calibri"/>
          <w:bCs/>
          <w:sz w:val="22"/>
          <w:szCs w:val="22"/>
        </w:rPr>
        <w:t>, Tangaye</w:t>
      </w:r>
      <w:r w:rsidRPr="00CF5CC3">
        <w:rPr>
          <w:rFonts w:ascii="Calibri" w:hAnsi="Calibri" w:cs="Calibri"/>
          <w:bCs/>
          <w:sz w:val="22"/>
          <w:szCs w:val="22"/>
        </w:rPr>
        <w:t xml:space="preserve"> et Sollé à cause de l’insécurité. Les zones à risques identifiées restent les localités de Kain, Banh, Sollé, Thiou</w:t>
      </w:r>
      <w:r w:rsidR="00D572F1" w:rsidRPr="00CF5CC3">
        <w:rPr>
          <w:rFonts w:ascii="Calibri" w:hAnsi="Calibri" w:cs="Calibri"/>
          <w:bCs/>
          <w:sz w:val="22"/>
          <w:szCs w:val="22"/>
        </w:rPr>
        <w:t xml:space="preserve">, </w:t>
      </w:r>
      <w:r w:rsidRPr="00CF5CC3">
        <w:rPr>
          <w:rFonts w:ascii="Calibri" w:hAnsi="Calibri" w:cs="Calibri"/>
          <w:bCs/>
          <w:sz w:val="22"/>
          <w:szCs w:val="22"/>
        </w:rPr>
        <w:t>Tangaye</w:t>
      </w:r>
      <w:r w:rsidR="00D572F1" w:rsidRPr="00CF5CC3">
        <w:rPr>
          <w:rFonts w:ascii="Calibri" w:hAnsi="Calibri" w:cs="Calibri"/>
          <w:bCs/>
          <w:sz w:val="22"/>
          <w:szCs w:val="22"/>
        </w:rPr>
        <w:t xml:space="preserve"> et Thiou avec le bloc Nogo-Ingané-Posso et Posso-bouli où les VDP visiblement bien armés effectuent des check-points réguliers</w:t>
      </w:r>
      <w:r w:rsidR="001B0377" w:rsidRPr="00CF5CC3">
        <w:rPr>
          <w:rFonts w:ascii="Calibri" w:hAnsi="Calibri" w:cs="Calibri"/>
          <w:bCs/>
          <w:sz w:val="22"/>
          <w:szCs w:val="22"/>
        </w:rPr>
        <w:t xml:space="preserve">. </w:t>
      </w:r>
    </w:p>
    <w:p w14:paraId="511DB777" w14:textId="6E6787CC" w:rsidR="00376CBF" w:rsidRPr="00CF5CC3" w:rsidRDefault="00AB535F" w:rsidP="00456402">
      <w:pPr>
        <w:spacing w:before="240"/>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Caractéristiques des mouvements de population</w:t>
      </w:r>
      <w:r w:rsidR="00D572F1" w:rsidRPr="00CF5CC3">
        <w:rPr>
          <w:rFonts w:ascii="Calibri Light" w:hAnsi="Calibri Light" w:cs="Calibri Light"/>
          <w:b/>
          <w:color w:val="4472C4"/>
          <w:sz w:val="22"/>
          <w:szCs w:val="22"/>
        </w:rPr>
        <w:t>s</w:t>
      </w:r>
      <w:r w:rsidRPr="00CF5CC3">
        <w:rPr>
          <w:rFonts w:ascii="Calibri Light" w:hAnsi="Calibri Light" w:cs="Calibri Light"/>
          <w:b/>
          <w:color w:val="4472C4"/>
          <w:sz w:val="22"/>
          <w:szCs w:val="22"/>
        </w:rPr>
        <w:t xml:space="preserve"> </w:t>
      </w:r>
    </w:p>
    <w:p w14:paraId="3F8C823E" w14:textId="384B8844" w:rsidR="00BF50D3" w:rsidRPr="00CF5CC3" w:rsidRDefault="00914733" w:rsidP="0008072A">
      <w:pPr>
        <w:spacing w:after="240"/>
        <w:ind w:right="117"/>
        <w:jc w:val="both"/>
        <w:rPr>
          <w:rFonts w:ascii="Calibri" w:hAnsi="Calibri" w:cs="Calibri"/>
          <w:sz w:val="22"/>
          <w:szCs w:val="22"/>
        </w:rPr>
      </w:pPr>
      <w:r w:rsidRPr="00CF5CC3">
        <w:rPr>
          <w:rFonts w:ascii="Calibri" w:hAnsi="Calibri" w:cs="Calibri"/>
          <w:sz w:val="22"/>
          <w:szCs w:val="22"/>
        </w:rPr>
        <w:t xml:space="preserve">Ce mois a été marqué par des déplacements forcés de populations retournées et l’arrivée de nouvelles PDI dans certaines localités de la région. </w:t>
      </w:r>
      <w:r w:rsidR="00D431D0" w:rsidRPr="00CF5CC3">
        <w:rPr>
          <w:rFonts w:ascii="Calibri" w:hAnsi="Calibri" w:cs="Calibri"/>
          <w:sz w:val="22"/>
          <w:szCs w:val="22"/>
        </w:rPr>
        <w:t>Selon</w:t>
      </w:r>
      <w:r w:rsidR="00481CDF" w:rsidRPr="00CF5CC3">
        <w:rPr>
          <w:rFonts w:ascii="Calibri" w:hAnsi="Calibri" w:cs="Calibri"/>
          <w:sz w:val="22"/>
          <w:szCs w:val="22"/>
        </w:rPr>
        <w:t xml:space="preserve"> les données issues du monitoring de protection,</w:t>
      </w:r>
      <w:r w:rsidR="003841FF" w:rsidRPr="00CF5CC3">
        <w:rPr>
          <w:rFonts w:ascii="Calibri" w:hAnsi="Calibri" w:cs="Calibri"/>
          <w:sz w:val="22"/>
          <w:szCs w:val="22"/>
        </w:rPr>
        <w:t xml:space="preserve"> </w:t>
      </w:r>
      <w:r w:rsidR="00481CDF" w:rsidRPr="00CF5CC3">
        <w:rPr>
          <w:rFonts w:ascii="Calibri" w:hAnsi="Calibri" w:cs="Calibri"/>
          <w:sz w:val="22"/>
          <w:szCs w:val="22"/>
        </w:rPr>
        <w:t>a</w:t>
      </w:r>
      <w:r w:rsidR="004649B4" w:rsidRPr="00CF5CC3">
        <w:rPr>
          <w:rFonts w:ascii="Calibri" w:hAnsi="Calibri" w:cs="Calibri"/>
          <w:sz w:val="22"/>
          <w:szCs w:val="22"/>
        </w:rPr>
        <w:t xml:space="preserve">u moins </w:t>
      </w:r>
      <w:r w:rsidR="00E10904" w:rsidRPr="00CF5CC3">
        <w:rPr>
          <w:rFonts w:ascii="Calibri" w:hAnsi="Calibri" w:cs="Calibri"/>
          <w:b/>
          <w:bCs/>
          <w:sz w:val="22"/>
          <w:szCs w:val="22"/>
        </w:rPr>
        <w:t>2</w:t>
      </w:r>
      <w:r w:rsidR="00BB21E1" w:rsidRPr="00CF5CC3">
        <w:rPr>
          <w:rFonts w:ascii="Calibri" w:hAnsi="Calibri" w:cs="Calibri"/>
          <w:b/>
          <w:bCs/>
          <w:sz w:val="22"/>
          <w:szCs w:val="22"/>
        </w:rPr>
        <w:t xml:space="preserve"> </w:t>
      </w:r>
      <w:r w:rsidR="00E10904" w:rsidRPr="00CF5CC3">
        <w:rPr>
          <w:rFonts w:ascii="Calibri" w:hAnsi="Calibri" w:cs="Calibri"/>
          <w:b/>
          <w:bCs/>
          <w:sz w:val="22"/>
          <w:szCs w:val="22"/>
        </w:rPr>
        <w:t>23</w:t>
      </w:r>
      <w:r w:rsidR="004649B4" w:rsidRPr="00CF5CC3">
        <w:rPr>
          <w:rFonts w:ascii="Calibri" w:hAnsi="Calibri" w:cs="Calibri"/>
          <w:b/>
          <w:bCs/>
          <w:sz w:val="22"/>
          <w:szCs w:val="22"/>
        </w:rPr>
        <w:t>0</w:t>
      </w:r>
      <w:r w:rsidR="004649B4" w:rsidRPr="00CF5CC3">
        <w:rPr>
          <w:rFonts w:ascii="Calibri" w:hAnsi="Calibri" w:cs="Calibri"/>
          <w:sz w:val="22"/>
          <w:szCs w:val="22"/>
        </w:rPr>
        <w:t xml:space="preserve"> personnes retournées dont </w:t>
      </w:r>
      <w:r w:rsidR="004649B4" w:rsidRPr="00CF5CC3">
        <w:rPr>
          <w:rFonts w:ascii="Calibri" w:hAnsi="Calibri" w:cs="Calibri"/>
          <w:b/>
          <w:bCs/>
          <w:sz w:val="22"/>
          <w:szCs w:val="22"/>
        </w:rPr>
        <w:t>1</w:t>
      </w:r>
      <w:r w:rsidR="00BB21E1" w:rsidRPr="00CF5CC3">
        <w:rPr>
          <w:rFonts w:ascii="Calibri" w:hAnsi="Calibri" w:cs="Calibri"/>
          <w:b/>
          <w:bCs/>
          <w:sz w:val="22"/>
          <w:szCs w:val="22"/>
        </w:rPr>
        <w:t xml:space="preserve"> </w:t>
      </w:r>
      <w:r w:rsidR="004649B4" w:rsidRPr="00CF5CC3">
        <w:rPr>
          <w:rFonts w:ascii="Calibri" w:hAnsi="Calibri" w:cs="Calibri"/>
          <w:b/>
          <w:bCs/>
          <w:sz w:val="22"/>
          <w:szCs w:val="22"/>
        </w:rPr>
        <w:t>600</w:t>
      </w:r>
      <w:r w:rsidR="004649B4" w:rsidRPr="00CF5CC3">
        <w:rPr>
          <w:rFonts w:ascii="Calibri" w:hAnsi="Calibri" w:cs="Calibri"/>
          <w:sz w:val="22"/>
          <w:szCs w:val="22"/>
        </w:rPr>
        <w:t xml:space="preserve"> à Pétissiro (commune de Thiou) et </w:t>
      </w:r>
      <w:r w:rsidR="00641B0D" w:rsidRPr="00CF5CC3">
        <w:rPr>
          <w:rFonts w:ascii="Calibri" w:hAnsi="Calibri" w:cs="Calibri"/>
          <w:sz w:val="22"/>
          <w:szCs w:val="22"/>
        </w:rPr>
        <w:t>630</w:t>
      </w:r>
      <w:r w:rsidR="004649B4" w:rsidRPr="00CF5CC3">
        <w:rPr>
          <w:rFonts w:ascii="Calibri" w:hAnsi="Calibri" w:cs="Calibri"/>
          <w:sz w:val="22"/>
          <w:szCs w:val="22"/>
        </w:rPr>
        <w:t xml:space="preserve"> à Tollo (commune de Ouindigui) ont été à nouveau contraintes de quitter</w:t>
      </w:r>
      <w:r w:rsidR="00F36858" w:rsidRPr="00CF5CC3">
        <w:rPr>
          <w:rFonts w:ascii="Calibri" w:hAnsi="Calibri" w:cs="Calibri"/>
          <w:sz w:val="22"/>
          <w:szCs w:val="22"/>
        </w:rPr>
        <w:t xml:space="preserve"> </w:t>
      </w:r>
      <w:r w:rsidR="00481CDF" w:rsidRPr="00CF5CC3">
        <w:rPr>
          <w:rFonts w:ascii="Calibri" w:hAnsi="Calibri" w:cs="Calibri"/>
          <w:sz w:val="22"/>
          <w:szCs w:val="22"/>
        </w:rPr>
        <w:t>leurs villages qu’ils avaient regagné depuis quelques mois</w:t>
      </w:r>
      <w:r w:rsidR="004649B4" w:rsidRPr="00CF5CC3">
        <w:rPr>
          <w:rFonts w:ascii="Calibri" w:hAnsi="Calibri" w:cs="Calibri"/>
          <w:sz w:val="22"/>
          <w:szCs w:val="22"/>
        </w:rPr>
        <w:t xml:space="preserve">. </w:t>
      </w:r>
    </w:p>
    <w:p w14:paraId="7C143172" w14:textId="12F66EC0" w:rsidR="0008072A" w:rsidRPr="00CF5CC3" w:rsidRDefault="004649B4" w:rsidP="0008072A">
      <w:pPr>
        <w:spacing w:after="240"/>
        <w:ind w:right="117"/>
        <w:jc w:val="both"/>
        <w:rPr>
          <w:rFonts w:ascii="Calibri" w:hAnsi="Calibri" w:cs="Calibri"/>
          <w:sz w:val="22"/>
          <w:szCs w:val="22"/>
        </w:rPr>
      </w:pPr>
      <w:r w:rsidRPr="00CF5CC3">
        <w:rPr>
          <w:rFonts w:ascii="Calibri" w:hAnsi="Calibri" w:cs="Calibri"/>
          <w:sz w:val="22"/>
          <w:szCs w:val="22"/>
        </w:rPr>
        <w:t xml:space="preserve">Le village de Pétissiro par exemple qui avait rejoint Thiou en début avril était </w:t>
      </w:r>
      <w:r w:rsidR="00F9563B" w:rsidRPr="00CF5CC3">
        <w:rPr>
          <w:rFonts w:ascii="Calibri" w:hAnsi="Calibri" w:cs="Calibri"/>
          <w:sz w:val="22"/>
          <w:szCs w:val="22"/>
        </w:rPr>
        <w:t xml:space="preserve">retourné </w:t>
      </w:r>
      <w:r w:rsidR="00BD722A" w:rsidRPr="00CF5CC3">
        <w:rPr>
          <w:rFonts w:ascii="Calibri" w:hAnsi="Calibri" w:cs="Calibri"/>
          <w:sz w:val="22"/>
          <w:szCs w:val="22"/>
        </w:rPr>
        <w:t>courant fin</w:t>
      </w:r>
      <w:r w:rsidRPr="00CF5CC3">
        <w:rPr>
          <w:rFonts w:ascii="Calibri" w:hAnsi="Calibri" w:cs="Calibri"/>
          <w:sz w:val="22"/>
          <w:szCs w:val="22"/>
        </w:rPr>
        <w:t xml:space="preserve"> mai</w:t>
      </w:r>
      <w:r w:rsidR="00BD722A" w:rsidRPr="00CF5CC3">
        <w:rPr>
          <w:rFonts w:ascii="Calibri" w:hAnsi="Calibri" w:cs="Calibri"/>
          <w:sz w:val="22"/>
          <w:szCs w:val="22"/>
        </w:rPr>
        <w:t>-</w:t>
      </w:r>
      <w:r w:rsidRPr="00CF5CC3">
        <w:rPr>
          <w:rFonts w:ascii="Calibri" w:hAnsi="Calibri" w:cs="Calibri"/>
          <w:sz w:val="22"/>
          <w:szCs w:val="22"/>
        </w:rPr>
        <w:t xml:space="preserve">début juin est à nouveau sous le coup d’un déplacement forcé vers Thiou. Les populations </w:t>
      </w:r>
      <w:r w:rsidR="00BD722A" w:rsidRPr="00CF5CC3">
        <w:rPr>
          <w:rFonts w:ascii="Calibri" w:hAnsi="Calibri" w:cs="Calibri"/>
          <w:sz w:val="22"/>
          <w:szCs w:val="22"/>
        </w:rPr>
        <w:t>de ce village d</w:t>
      </w:r>
      <w:r w:rsidRPr="00CF5CC3">
        <w:rPr>
          <w:rFonts w:ascii="Calibri" w:hAnsi="Calibri" w:cs="Calibri"/>
          <w:sz w:val="22"/>
          <w:szCs w:val="22"/>
        </w:rPr>
        <w:t xml:space="preserve">isent avoir reçu des menaces des Groupes Armés Non Identifiés (GANI) </w:t>
      </w:r>
      <w:r w:rsidR="00D572F1" w:rsidRPr="00CF5CC3">
        <w:rPr>
          <w:rFonts w:ascii="Calibri" w:hAnsi="Calibri" w:cs="Calibri"/>
          <w:sz w:val="22"/>
          <w:szCs w:val="22"/>
        </w:rPr>
        <w:t>qui leur donnent une injonction de libérer les lieux</w:t>
      </w:r>
      <w:r w:rsidRPr="00CF5CC3">
        <w:rPr>
          <w:rFonts w:ascii="Calibri" w:hAnsi="Calibri" w:cs="Calibri"/>
          <w:sz w:val="22"/>
          <w:szCs w:val="22"/>
        </w:rPr>
        <w:t xml:space="preserve">. </w:t>
      </w:r>
    </w:p>
    <w:p w14:paraId="2B28532A" w14:textId="6EEE9905" w:rsidR="00D572F1" w:rsidRPr="00CF5CC3" w:rsidRDefault="00D572F1" w:rsidP="0008072A">
      <w:pPr>
        <w:spacing w:after="240"/>
        <w:ind w:right="117"/>
        <w:jc w:val="both"/>
        <w:rPr>
          <w:rFonts w:ascii="Calibri" w:hAnsi="Calibri" w:cs="Calibri"/>
          <w:sz w:val="22"/>
          <w:szCs w:val="22"/>
        </w:rPr>
      </w:pPr>
      <w:r w:rsidRPr="00CF5CC3">
        <w:rPr>
          <w:rFonts w:ascii="Calibri" w:hAnsi="Calibri" w:cs="Calibri"/>
          <w:sz w:val="22"/>
          <w:szCs w:val="22"/>
        </w:rPr>
        <w:t xml:space="preserve">Quant aux nouveaux déplacements, ils ont concerné surtout </w:t>
      </w:r>
      <w:r w:rsidR="00F205AB" w:rsidRPr="00CF5CC3">
        <w:rPr>
          <w:rFonts w:ascii="Calibri" w:hAnsi="Calibri" w:cs="Calibri"/>
          <w:sz w:val="22"/>
          <w:szCs w:val="22"/>
        </w:rPr>
        <w:t>des villages de Tangaye comme Boudoukamba et Tougué-mossi</w:t>
      </w:r>
      <w:r w:rsidRPr="00CF5CC3">
        <w:rPr>
          <w:rFonts w:ascii="Calibri" w:hAnsi="Calibri" w:cs="Calibri"/>
          <w:sz w:val="22"/>
          <w:szCs w:val="22"/>
        </w:rPr>
        <w:t xml:space="preserve"> où </w:t>
      </w:r>
      <w:r w:rsidR="00F205AB" w:rsidRPr="00CF5CC3">
        <w:rPr>
          <w:rFonts w:ascii="Calibri" w:hAnsi="Calibri" w:cs="Calibri"/>
          <w:sz w:val="22"/>
          <w:szCs w:val="22"/>
        </w:rPr>
        <w:t xml:space="preserve">au moins </w:t>
      </w:r>
      <w:r w:rsidR="00F205AB" w:rsidRPr="00CF5CC3">
        <w:rPr>
          <w:rFonts w:ascii="Calibri" w:hAnsi="Calibri" w:cs="Calibri"/>
          <w:b/>
          <w:bCs/>
          <w:sz w:val="22"/>
          <w:szCs w:val="22"/>
        </w:rPr>
        <w:t>500</w:t>
      </w:r>
      <w:r w:rsidR="00F205AB" w:rsidRPr="00CF5CC3">
        <w:rPr>
          <w:rFonts w:ascii="Calibri" w:hAnsi="Calibri" w:cs="Calibri"/>
          <w:sz w:val="22"/>
          <w:szCs w:val="22"/>
        </w:rPr>
        <w:t xml:space="preserve"> personnes ont continué à rallier </w:t>
      </w:r>
      <w:r w:rsidR="00F9563B" w:rsidRPr="00CF5CC3">
        <w:rPr>
          <w:rFonts w:ascii="Calibri" w:hAnsi="Calibri" w:cs="Calibri"/>
          <w:sz w:val="22"/>
          <w:szCs w:val="22"/>
        </w:rPr>
        <w:t>Ouahigouya.</w:t>
      </w:r>
      <w:r w:rsidR="00F205AB" w:rsidRPr="00CF5CC3">
        <w:rPr>
          <w:rFonts w:ascii="Calibri" w:hAnsi="Calibri" w:cs="Calibri"/>
          <w:sz w:val="22"/>
          <w:szCs w:val="22"/>
        </w:rPr>
        <w:t xml:space="preserve"> Par ailleurs, </w:t>
      </w:r>
      <w:r w:rsidR="00DE74F5" w:rsidRPr="00CF5CC3">
        <w:rPr>
          <w:rFonts w:ascii="Calibri" w:hAnsi="Calibri" w:cs="Calibri"/>
          <w:sz w:val="22"/>
          <w:szCs w:val="22"/>
        </w:rPr>
        <w:t>103 p</w:t>
      </w:r>
      <w:r w:rsidR="00F205AB" w:rsidRPr="00CF5CC3">
        <w:rPr>
          <w:rFonts w:ascii="Calibri" w:hAnsi="Calibri" w:cs="Calibri"/>
          <w:sz w:val="22"/>
          <w:szCs w:val="22"/>
        </w:rPr>
        <w:t>ersonne</w:t>
      </w:r>
      <w:r w:rsidR="00BD722A" w:rsidRPr="00CF5CC3">
        <w:rPr>
          <w:rFonts w:ascii="Calibri" w:hAnsi="Calibri" w:cs="Calibri"/>
          <w:sz w:val="22"/>
          <w:szCs w:val="22"/>
        </w:rPr>
        <w:t>s</w:t>
      </w:r>
      <w:r w:rsidR="00F205AB" w:rsidRPr="00CF5CC3">
        <w:rPr>
          <w:rFonts w:ascii="Calibri" w:hAnsi="Calibri" w:cs="Calibri"/>
          <w:sz w:val="22"/>
          <w:szCs w:val="22"/>
        </w:rPr>
        <w:t xml:space="preserve"> ont quitté la province du Loroum pour Ouahigouya. </w:t>
      </w:r>
    </w:p>
    <w:p w14:paraId="3CE3C330" w14:textId="1FC14A79" w:rsidR="006E4169" w:rsidRPr="00CF5CC3" w:rsidRDefault="00107661" w:rsidP="0008072A">
      <w:pPr>
        <w:spacing w:after="240"/>
        <w:ind w:right="117"/>
        <w:jc w:val="both"/>
        <w:rPr>
          <w:rFonts w:ascii="Calibri" w:hAnsi="Calibri" w:cs="Calibri"/>
          <w:sz w:val="22"/>
          <w:szCs w:val="22"/>
        </w:rPr>
      </w:pPr>
      <w:r w:rsidRPr="00CF5CC3">
        <w:rPr>
          <w:noProof/>
        </w:rPr>
        <w:drawing>
          <wp:anchor distT="0" distB="0" distL="114300" distR="114300" simplePos="0" relativeHeight="251658752" behindDoc="0" locked="0" layoutInCell="1" allowOverlap="1" wp14:anchorId="424CCCC4" wp14:editId="3B6E472F">
            <wp:simplePos x="0" y="0"/>
            <wp:positionH relativeFrom="margin">
              <wp:posOffset>3810</wp:posOffset>
            </wp:positionH>
            <wp:positionV relativeFrom="margin">
              <wp:posOffset>49530</wp:posOffset>
            </wp:positionV>
            <wp:extent cx="3863340" cy="2743200"/>
            <wp:effectExtent l="0" t="0" r="3810" b="0"/>
            <wp:wrapSquare wrapText="bothSides"/>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3340" cy="274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31D0" w:rsidRPr="00CF5CC3">
        <w:rPr>
          <w:rFonts w:ascii="Calibri" w:hAnsi="Calibri" w:cs="Calibri"/>
          <w:sz w:val="22"/>
          <w:szCs w:val="22"/>
        </w:rPr>
        <w:t xml:space="preserve">Un autre point saillant </w:t>
      </w:r>
      <w:r w:rsidR="006E4169" w:rsidRPr="00CF5CC3">
        <w:rPr>
          <w:rFonts w:ascii="Calibri" w:hAnsi="Calibri" w:cs="Calibri"/>
          <w:sz w:val="22"/>
          <w:szCs w:val="22"/>
        </w:rPr>
        <w:t xml:space="preserve">du mois </w:t>
      </w:r>
      <w:r w:rsidR="00D431D0" w:rsidRPr="00CF5CC3">
        <w:rPr>
          <w:rFonts w:ascii="Calibri" w:hAnsi="Calibri" w:cs="Calibri"/>
          <w:sz w:val="22"/>
          <w:szCs w:val="22"/>
        </w:rPr>
        <w:t>porte sur</w:t>
      </w:r>
      <w:r w:rsidR="00A031F1" w:rsidRPr="00CF5CC3">
        <w:rPr>
          <w:rFonts w:ascii="Calibri" w:hAnsi="Calibri" w:cs="Calibri"/>
          <w:sz w:val="22"/>
          <w:szCs w:val="22"/>
        </w:rPr>
        <w:t xml:space="preserve"> </w:t>
      </w:r>
      <w:r w:rsidR="006E4169" w:rsidRPr="00CF5CC3">
        <w:rPr>
          <w:rFonts w:ascii="Calibri" w:hAnsi="Calibri" w:cs="Calibri"/>
          <w:sz w:val="22"/>
          <w:szCs w:val="22"/>
        </w:rPr>
        <w:t>les retours signalés dans plusieurs villages de la commune de Sollé d’une part</w:t>
      </w:r>
      <w:r w:rsidR="00BD722A" w:rsidRPr="00CF5CC3">
        <w:rPr>
          <w:rFonts w:ascii="Calibri" w:hAnsi="Calibri" w:cs="Calibri"/>
          <w:sz w:val="22"/>
          <w:szCs w:val="22"/>
        </w:rPr>
        <w:t xml:space="preserve"> après négociations entre GOA et VDP à Yoro au Mali</w:t>
      </w:r>
      <w:r w:rsidR="00DE74F5" w:rsidRPr="00CF5CC3">
        <w:rPr>
          <w:rFonts w:ascii="Calibri" w:hAnsi="Calibri" w:cs="Calibri"/>
          <w:sz w:val="22"/>
          <w:szCs w:val="22"/>
        </w:rPr>
        <w:t xml:space="preserve"> (voir points saillants ci-haut)</w:t>
      </w:r>
      <w:r w:rsidR="006E4169" w:rsidRPr="00CF5CC3">
        <w:rPr>
          <w:rFonts w:ascii="Calibri" w:hAnsi="Calibri" w:cs="Calibri"/>
          <w:sz w:val="22"/>
          <w:szCs w:val="22"/>
        </w:rPr>
        <w:t xml:space="preserve">, et d’autre part le retour d’au moins 380 PDI des villages de Ramdola-peulh et Lemnogo installées depuis le 8 </w:t>
      </w:r>
      <w:r w:rsidR="00BD722A" w:rsidRPr="00CF5CC3">
        <w:rPr>
          <w:rFonts w:ascii="Calibri" w:hAnsi="Calibri" w:cs="Calibri"/>
          <w:sz w:val="22"/>
          <w:szCs w:val="22"/>
        </w:rPr>
        <w:t>m</w:t>
      </w:r>
      <w:r w:rsidR="006E4169" w:rsidRPr="00CF5CC3">
        <w:rPr>
          <w:rFonts w:ascii="Calibri" w:hAnsi="Calibri" w:cs="Calibri"/>
          <w:sz w:val="22"/>
          <w:szCs w:val="22"/>
        </w:rPr>
        <w:t>ars 2020 sur le site route de Youba.</w:t>
      </w:r>
      <w:r w:rsidR="001313D0" w:rsidRPr="00CF5CC3">
        <w:rPr>
          <w:rFonts w:ascii="Calibri" w:hAnsi="Calibri" w:cs="Calibri"/>
          <w:sz w:val="22"/>
          <w:szCs w:val="22"/>
        </w:rPr>
        <w:t xml:space="preserve"> </w:t>
      </w:r>
      <w:r w:rsidR="006E4169" w:rsidRPr="00CF5CC3">
        <w:rPr>
          <w:rFonts w:ascii="Calibri" w:hAnsi="Calibri" w:cs="Calibri"/>
          <w:sz w:val="22"/>
          <w:szCs w:val="22"/>
        </w:rPr>
        <w:t xml:space="preserve"> </w:t>
      </w:r>
      <w:r w:rsidR="00F9146C" w:rsidRPr="00CF5CC3">
        <w:rPr>
          <w:rFonts w:ascii="Calibri" w:hAnsi="Calibri" w:cs="Calibri"/>
          <w:sz w:val="22"/>
          <w:szCs w:val="22"/>
        </w:rPr>
        <w:t xml:space="preserve">Ces retours font suite au souhait des PDI de ces villages de regagner en toute assurance leurs localités. C’est ainsi que les autorités ont bien voulu faciliter ces retours en mettant à leur disposition un car de 80 places et un camion </w:t>
      </w:r>
      <w:r w:rsidR="00B36378" w:rsidRPr="00CF5CC3">
        <w:rPr>
          <w:rFonts w:ascii="Calibri" w:hAnsi="Calibri" w:cs="Calibri"/>
          <w:sz w:val="22"/>
          <w:szCs w:val="22"/>
        </w:rPr>
        <w:t>de 10</w:t>
      </w:r>
      <w:r w:rsidR="00F9146C" w:rsidRPr="00CF5CC3">
        <w:rPr>
          <w:rFonts w:ascii="Calibri" w:hAnsi="Calibri" w:cs="Calibri"/>
          <w:sz w:val="22"/>
          <w:szCs w:val="22"/>
        </w:rPr>
        <w:t xml:space="preserve"> tonnes</w:t>
      </w:r>
      <w:r w:rsidR="00456402" w:rsidRPr="00CF5CC3">
        <w:rPr>
          <w:rFonts w:ascii="Calibri" w:hAnsi="Calibri" w:cs="Calibri"/>
          <w:sz w:val="22"/>
          <w:szCs w:val="22"/>
        </w:rPr>
        <w:t xml:space="preserve"> PTAC</w:t>
      </w:r>
      <w:r w:rsidR="00B36378" w:rsidRPr="00CF5CC3">
        <w:rPr>
          <w:rFonts w:ascii="Calibri" w:hAnsi="Calibri" w:cs="Calibri"/>
          <w:sz w:val="22"/>
          <w:szCs w:val="22"/>
        </w:rPr>
        <w:t xml:space="preserve"> pour le transport du matériel</w:t>
      </w:r>
      <w:r w:rsidR="00F9146C" w:rsidRPr="00CF5CC3">
        <w:rPr>
          <w:rFonts w:ascii="Calibri" w:hAnsi="Calibri" w:cs="Calibri"/>
          <w:sz w:val="22"/>
          <w:szCs w:val="22"/>
        </w:rPr>
        <w:t xml:space="preserve">. Notons que le convoi a été escorté par la gendarmerie le 6 août 2020 ; </w:t>
      </w:r>
      <w:r w:rsidR="006E4169" w:rsidRPr="00CF5CC3">
        <w:rPr>
          <w:rFonts w:ascii="Calibri" w:hAnsi="Calibri" w:cs="Calibri"/>
          <w:sz w:val="22"/>
          <w:szCs w:val="22"/>
        </w:rPr>
        <w:t>Cependant ces retours constatés</w:t>
      </w:r>
      <w:r w:rsidR="003A2E4E" w:rsidRPr="00CF5CC3">
        <w:rPr>
          <w:rFonts w:ascii="Calibri" w:hAnsi="Calibri" w:cs="Calibri"/>
          <w:sz w:val="22"/>
          <w:szCs w:val="22"/>
        </w:rPr>
        <w:t xml:space="preserve"> </w:t>
      </w:r>
      <w:r w:rsidR="006E4169" w:rsidRPr="00CF5CC3">
        <w:rPr>
          <w:rFonts w:ascii="Calibri" w:hAnsi="Calibri" w:cs="Calibri"/>
          <w:sz w:val="22"/>
          <w:szCs w:val="22"/>
        </w:rPr>
        <w:t>sur le site route de Youba concernent à majorité les femmes et les enfants ; les hommes, eux, effectuent des déplacements pendulaires</w:t>
      </w:r>
      <w:r w:rsidR="009A45AA">
        <w:rPr>
          <w:rFonts w:ascii="Calibri" w:hAnsi="Calibri" w:cs="Calibri"/>
          <w:sz w:val="22"/>
          <w:szCs w:val="22"/>
        </w:rPr>
        <w:t xml:space="preserve"> pour aller vérifier et s’assurer de la situation sécuritaire du site d’une part et d’autre pour la réalisation de travaux champêtre</w:t>
      </w:r>
      <w:r w:rsidR="006E4169" w:rsidRPr="00CF5CC3">
        <w:rPr>
          <w:rFonts w:ascii="Calibri" w:hAnsi="Calibri" w:cs="Calibri"/>
          <w:sz w:val="22"/>
          <w:szCs w:val="22"/>
        </w:rPr>
        <w:t xml:space="preserve">. </w:t>
      </w:r>
      <w:r w:rsidR="00F9146C" w:rsidRPr="00CF5CC3">
        <w:rPr>
          <w:rFonts w:ascii="Calibri" w:hAnsi="Calibri" w:cs="Calibri"/>
          <w:sz w:val="22"/>
          <w:szCs w:val="22"/>
        </w:rPr>
        <w:t xml:space="preserve">En effet, ces derniers craignant toujours pour leur sécurité, partent pour des courts séjours et reviennent sur le site. Mais, à court terme, ils espèrent pouvoir retourner définitivement. </w:t>
      </w:r>
    </w:p>
    <w:p w14:paraId="103F628F" w14:textId="5E522067" w:rsidR="003E2FC6" w:rsidRDefault="006E4169" w:rsidP="002F5935">
      <w:pPr>
        <w:spacing w:after="240"/>
        <w:ind w:right="117"/>
        <w:jc w:val="both"/>
        <w:rPr>
          <w:rFonts w:ascii="Calibri" w:hAnsi="Calibri" w:cs="Calibri"/>
          <w:sz w:val="22"/>
          <w:szCs w:val="22"/>
        </w:rPr>
      </w:pPr>
      <w:r w:rsidRPr="00CF5CC3">
        <w:rPr>
          <w:rFonts w:ascii="Calibri" w:hAnsi="Calibri" w:cs="Calibri"/>
          <w:sz w:val="22"/>
          <w:szCs w:val="22"/>
        </w:rPr>
        <w:t xml:space="preserve"> Les tendances des mouvements de populations </w:t>
      </w:r>
      <w:r w:rsidR="00EA4B84" w:rsidRPr="00CF5CC3">
        <w:rPr>
          <w:rFonts w:ascii="Calibri" w:hAnsi="Calibri" w:cs="Calibri"/>
          <w:sz w:val="22"/>
          <w:szCs w:val="22"/>
        </w:rPr>
        <w:t xml:space="preserve">observées </w:t>
      </w:r>
      <w:r w:rsidRPr="00CF5CC3">
        <w:rPr>
          <w:rFonts w:ascii="Calibri" w:hAnsi="Calibri" w:cs="Calibri"/>
          <w:sz w:val="22"/>
          <w:szCs w:val="22"/>
        </w:rPr>
        <w:t xml:space="preserve">nous permettent d’estimer </w:t>
      </w:r>
      <w:r w:rsidR="00BD722A" w:rsidRPr="00CF5CC3">
        <w:rPr>
          <w:rFonts w:ascii="Calibri" w:hAnsi="Calibri" w:cs="Calibri"/>
          <w:sz w:val="22"/>
          <w:szCs w:val="22"/>
        </w:rPr>
        <w:t xml:space="preserve">le </w:t>
      </w:r>
      <w:r w:rsidRPr="00CF5CC3">
        <w:rPr>
          <w:rFonts w:ascii="Calibri" w:hAnsi="Calibri" w:cs="Calibri"/>
          <w:sz w:val="22"/>
          <w:szCs w:val="22"/>
        </w:rPr>
        <w:t>nombre de PDI sur les différents sites à</w:t>
      </w:r>
      <w:r w:rsidR="00EA4B84" w:rsidRPr="00CF5CC3">
        <w:rPr>
          <w:rFonts w:ascii="Calibri" w:hAnsi="Calibri" w:cs="Calibri"/>
          <w:sz w:val="22"/>
          <w:szCs w:val="22"/>
        </w:rPr>
        <w:t xml:space="preserve"> </w:t>
      </w:r>
      <w:r w:rsidR="00EA4B84" w:rsidRPr="00CF5CC3">
        <w:rPr>
          <w:rFonts w:ascii="Calibri" w:hAnsi="Calibri" w:cs="Calibri"/>
          <w:b/>
          <w:bCs/>
          <w:sz w:val="22"/>
          <w:szCs w:val="22"/>
        </w:rPr>
        <w:t>76</w:t>
      </w:r>
      <w:r w:rsidR="00C67C5C" w:rsidRPr="00CF5CC3">
        <w:rPr>
          <w:rFonts w:ascii="Calibri" w:hAnsi="Calibri" w:cs="Calibri"/>
          <w:b/>
          <w:bCs/>
          <w:sz w:val="22"/>
          <w:szCs w:val="22"/>
        </w:rPr>
        <w:t xml:space="preserve"> </w:t>
      </w:r>
      <w:r w:rsidR="00EA4B84" w:rsidRPr="00CF5CC3">
        <w:rPr>
          <w:rFonts w:ascii="Calibri" w:hAnsi="Calibri" w:cs="Calibri"/>
          <w:b/>
          <w:bCs/>
          <w:sz w:val="22"/>
          <w:szCs w:val="22"/>
        </w:rPr>
        <w:t>643</w:t>
      </w:r>
      <w:r w:rsidR="00EA4B84" w:rsidRPr="00CF5CC3">
        <w:rPr>
          <w:rFonts w:ascii="Calibri" w:hAnsi="Calibri" w:cs="Calibri"/>
          <w:sz w:val="22"/>
          <w:szCs w:val="22"/>
        </w:rPr>
        <w:t>.</w:t>
      </w:r>
      <w:r w:rsidR="0009790B">
        <w:rPr>
          <w:rFonts w:ascii="Calibri" w:hAnsi="Calibri" w:cs="Calibri"/>
          <w:sz w:val="22"/>
          <w:szCs w:val="22"/>
        </w:rPr>
        <w:t xml:space="preserve"> Ci-dessous un fichier Excel avec les détails des chiffres.</w:t>
      </w:r>
    </w:p>
    <w:bookmarkStart w:id="1" w:name="_MON_1661160306"/>
    <w:bookmarkEnd w:id="1"/>
    <w:p w14:paraId="0FB207C2" w14:textId="430EE5F0" w:rsidR="0009790B" w:rsidRPr="00CF5CC3" w:rsidRDefault="0009790B" w:rsidP="002F5935">
      <w:pPr>
        <w:spacing w:after="240"/>
        <w:ind w:right="117"/>
        <w:jc w:val="both"/>
        <w:rPr>
          <w:rFonts w:ascii="Calibri" w:hAnsi="Calibri" w:cs="Calibri"/>
          <w:sz w:val="22"/>
          <w:szCs w:val="22"/>
        </w:rPr>
      </w:pPr>
      <w:r>
        <w:rPr>
          <w:rFonts w:ascii="Calibri" w:hAnsi="Calibri" w:cs="Calibri"/>
          <w:sz w:val="22"/>
          <w:szCs w:val="22"/>
        </w:rPr>
        <w:object w:dxaOrig="1508" w:dyaOrig="983" w14:anchorId="26447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3" o:title=""/>
          </v:shape>
          <o:OLEObject Type="Embed" ProgID="Excel.Sheet.12" ShapeID="_x0000_i1025" DrawAspect="Icon" ObjectID="_1661171626" r:id="rId14"/>
        </w:object>
      </w:r>
    </w:p>
    <w:p w14:paraId="441EC2A8" w14:textId="3D81846A" w:rsidR="00EA4B84" w:rsidRPr="00CF5CC3" w:rsidRDefault="00AB535F" w:rsidP="00E92D3B">
      <w:pPr>
        <w:keepNext/>
        <w:keepLines/>
        <w:jc w:val="both"/>
        <w:outlineLvl w:val="0"/>
        <w:rPr>
          <w:rFonts w:ascii="Calibri Light" w:eastAsia="Times New Roman" w:hAnsi="Calibri Light" w:cs="Calibri Light"/>
          <w:b/>
          <w:bCs/>
          <w:color w:val="2F5496"/>
          <w:sz w:val="28"/>
          <w:szCs w:val="32"/>
        </w:rPr>
      </w:pPr>
      <w:r w:rsidRPr="00CF5CC3">
        <w:rPr>
          <w:rFonts w:ascii="Calibri Light" w:eastAsia="Times New Roman" w:hAnsi="Calibri Light" w:cs="Calibri Light"/>
          <w:b/>
          <w:bCs/>
          <w:color w:val="2F5496"/>
          <w:sz w:val="28"/>
          <w:szCs w:val="32"/>
        </w:rPr>
        <w:t>Sécurité physique et personnelle</w:t>
      </w:r>
    </w:p>
    <w:p w14:paraId="425ED6ED" w14:textId="09B351C8" w:rsidR="00EA4B84" w:rsidRPr="00CF5CC3" w:rsidRDefault="00EA4B84" w:rsidP="00EA4B84">
      <w:pPr>
        <w:tabs>
          <w:tab w:val="left" w:pos="284"/>
        </w:tabs>
        <w:jc w:val="both"/>
        <w:rPr>
          <w:rFonts w:ascii="Calibri" w:hAnsi="Calibri" w:cs="Calibri"/>
          <w:b/>
          <w:bCs/>
          <w:sz w:val="22"/>
          <w:szCs w:val="22"/>
        </w:rPr>
      </w:pPr>
      <w:r w:rsidRPr="00CF5CC3">
        <w:rPr>
          <w:rFonts w:ascii="Calibri" w:hAnsi="Calibri" w:cs="Calibri"/>
          <w:b/>
          <w:bCs/>
          <w:sz w:val="22"/>
          <w:szCs w:val="22"/>
        </w:rPr>
        <w:t>Voir contexte et points saillants – Liste des incidents ci-dessous.</w:t>
      </w:r>
    </w:p>
    <w:p w14:paraId="28FBF043" w14:textId="77777777" w:rsidR="00376CBF" w:rsidRPr="00CF5CC3" w:rsidRDefault="00376CBF" w:rsidP="00AC55C8">
      <w:pPr>
        <w:jc w:val="both"/>
        <w:rPr>
          <w:rFonts w:ascii="Calibri" w:hAnsi="Calibri" w:cs="Calibri"/>
          <w:sz w:val="6"/>
          <w:szCs w:val="22"/>
        </w:rPr>
      </w:pPr>
    </w:p>
    <w:p w14:paraId="7CA26671" w14:textId="4983351D" w:rsidR="00C34BEA" w:rsidRDefault="0066324A" w:rsidP="002F5935">
      <w:pPr>
        <w:ind w:right="117"/>
        <w:rPr>
          <w:rFonts w:ascii="Calibri" w:hAnsi="Calibri" w:cs="Calibri"/>
          <w:b/>
          <w:color w:val="4472C4"/>
          <w:sz w:val="22"/>
          <w:szCs w:val="22"/>
        </w:rPr>
      </w:pPr>
      <w:r w:rsidRPr="00CF5CC3">
        <w:rPr>
          <w:rFonts w:ascii="Calibri" w:hAnsi="Calibri" w:cs="Calibri"/>
          <w:b/>
          <w:color w:val="4472C4"/>
          <w:sz w:val="22"/>
          <w:szCs w:val="22"/>
        </w:rPr>
        <w:t>Incidents de protection dans les zones sous couverture</w:t>
      </w:r>
      <w:r w:rsidRPr="00CF5CC3" w:rsidDel="0066324A">
        <w:rPr>
          <w:rFonts w:ascii="Calibri" w:hAnsi="Calibri" w:cs="Calibri"/>
          <w:b/>
          <w:color w:val="4472C4"/>
          <w:sz w:val="22"/>
          <w:szCs w:val="22"/>
        </w:rPr>
        <w:t xml:space="preserve"> </w:t>
      </w:r>
    </w:p>
    <w:p w14:paraId="499970FA" w14:textId="71F2232F" w:rsidR="006A7FD0" w:rsidRDefault="00B6212B" w:rsidP="006A7FD0">
      <w:pPr>
        <w:rPr>
          <w:rFonts w:ascii="Calibri" w:hAnsi="Calibri" w:cs="Calibri"/>
          <w:b/>
          <w:color w:val="4472C4"/>
          <w:sz w:val="22"/>
          <w:szCs w:val="22"/>
        </w:rPr>
      </w:pPr>
      <w:r>
        <w:rPr>
          <w:noProof/>
        </w:rPr>
        <w:drawing>
          <wp:inline distT="0" distB="0" distL="0" distR="0" wp14:anchorId="713CB264" wp14:editId="40948AF5">
            <wp:extent cx="5499735" cy="1973580"/>
            <wp:effectExtent l="0" t="0" r="5715" b="7620"/>
            <wp:docPr id="7" name="Graphique 7">
              <a:extLst xmlns:a="http://schemas.openxmlformats.org/drawingml/2006/main">
                <a:ext uri="{FF2B5EF4-FFF2-40B4-BE49-F238E27FC236}">
                  <a16:creationId xmlns:a16="http://schemas.microsoft.com/office/drawing/2014/main" id="{7D87F681-55B7-49F1-B56F-BD8C342686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EC3444" w14:textId="3F5988D4" w:rsidR="006A7FD0" w:rsidRPr="00E92D3B" w:rsidRDefault="006A7FD0" w:rsidP="00E92D3B">
      <w:pPr>
        <w:rPr>
          <w:rFonts w:ascii="Calibri" w:hAnsi="Calibri" w:cs="Calibri"/>
          <w:sz w:val="22"/>
          <w:szCs w:val="22"/>
        </w:rPr>
      </w:pPr>
    </w:p>
    <w:p w14:paraId="28CD5B54" w14:textId="69355C23" w:rsidR="00EE25E5" w:rsidRPr="00CF5CC3" w:rsidRDefault="00EE25E5" w:rsidP="002F5935">
      <w:pPr>
        <w:ind w:right="117"/>
        <w:rPr>
          <w:rFonts w:ascii="Calibri" w:hAnsi="Calibri" w:cs="Calibri"/>
          <w:b/>
          <w:color w:val="4472C4"/>
          <w:sz w:val="22"/>
          <w:szCs w:val="22"/>
        </w:rPr>
      </w:pPr>
      <w:r w:rsidRPr="00CF5CC3">
        <w:rPr>
          <w:noProof/>
        </w:rPr>
        <w:drawing>
          <wp:inline distT="0" distB="0" distL="0" distR="0" wp14:anchorId="3F1C9484" wp14:editId="6FD3F401">
            <wp:extent cx="6000750" cy="32734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5469" cy="3281454"/>
                    </a:xfrm>
                    <a:prstGeom prst="rect">
                      <a:avLst/>
                    </a:prstGeom>
                    <a:noFill/>
                    <a:ln>
                      <a:noFill/>
                    </a:ln>
                  </pic:spPr>
                </pic:pic>
              </a:graphicData>
            </a:graphic>
          </wp:inline>
        </w:drawing>
      </w:r>
    </w:p>
    <w:p w14:paraId="05D38EAE" w14:textId="027546AE" w:rsidR="00EA4B84" w:rsidRPr="00CF5CC3" w:rsidRDefault="00EA4B84" w:rsidP="00E92D3B">
      <w:pPr>
        <w:spacing w:before="240" w:after="160" w:line="259" w:lineRule="auto"/>
        <w:jc w:val="both"/>
        <w:rPr>
          <w:rFonts w:ascii="Calibri" w:eastAsia="Calibri" w:hAnsi="Calibri" w:cs="Calibri"/>
          <w:sz w:val="22"/>
          <w:szCs w:val="22"/>
        </w:rPr>
      </w:pPr>
      <w:r w:rsidRPr="00CF5CC3">
        <w:rPr>
          <w:rFonts w:ascii="Calibri" w:eastAsia="Calibri" w:hAnsi="Calibri" w:cs="Calibri"/>
          <w:b/>
          <w:bCs/>
          <w:color w:val="4472C4"/>
          <w:sz w:val="22"/>
          <w:szCs w:val="22"/>
          <w:u w:val="single"/>
        </w:rPr>
        <w:t xml:space="preserve">-Les atteintes à la vie : </w:t>
      </w:r>
      <w:r w:rsidRPr="00CF5CC3">
        <w:rPr>
          <w:rFonts w:ascii="Calibri" w:eastAsia="Calibri" w:hAnsi="Calibri" w:cs="Calibri"/>
          <w:color w:val="4472C4"/>
          <w:sz w:val="22"/>
          <w:szCs w:val="22"/>
        </w:rPr>
        <w:t xml:space="preserve"> </w:t>
      </w:r>
      <w:r w:rsidRPr="00CF5CC3">
        <w:rPr>
          <w:rFonts w:ascii="Calibri" w:eastAsia="Calibri" w:hAnsi="Calibri" w:cs="Calibri"/>
          <w:sz w:val="22"/>
          <w:szCs w:val="22"/>
        </w:rPr>
        <w:t xml:space="preserve">Durant ce mois, </w:t>
      </w:r>
      <w:r w:rsidR="00D56D0B" w:rsidRPr="00CF5CC3">
        <w:rPr>
          <w:rFonts w:ascii="Calibri" w:eastAsia="Calibri" w:hAnsi="Calibri" w:cs="Calibri"/>
          <w:sz w:val="22"/>
          <w:szCs w:val="22"/>
        </w:rPr>
        <w:t>10</w:t>
      </w:r>
      <w:r w:rsidRPr="00CF5CC3">
        <w:rPr>
          <w:rFonts w:ascii="Calibri" w:eastAsia="Calibri" w:hAnsi="Calibri" w:cs="Calibri"/>
          <w:sz w:val="22"/>
          <w:szCs w:val="22"/>
        </w:rPr>
        <w:t xml:space="preserve"> cas de pertes en vies humaines dont 8 enfants et un homme ont été relayés par nos informateurs clés</w:t>
      </w:r>
      <w:r w:rsidR="00531342" w:rsidRPr="00CF5CC3">
        <w:rPr>
          <w:rFonts w:ascii="Calibri" w:eastAsia="Calibri" w:hAnsi="Calibri" w:cs="Calibri"/>
          <w:sz w:val="22"/>
          <w:szCs w:val="22"/>
        </w:rPr>
        <w:t xml:space="preserve"> et nos structures communautaires de monitoring de protection</w:t>
      </w:r>
      <w:r w:rsidRPr="00CF5CC3">
        <w:rPr>
          <w:rFonts w:ascii="Calibri" w:eastAsia="Calibri" w:hAnsi="Calibri" w:cs="Calibri"/>
          <w:sz w:val="22"/>
          <w:szCs w:val="22"/>
        </w:rPr>
        <w:t>. Il s’agit de l’explosion de la mine artisanale le 1</w:t>
      </w:r>
      <w:r w:rsidRPr="00CF5CC3">
        <w:rPr>
          <w:rFonts w:ascii="Calibri" w:eastAsia="Calibri" w:hAnsi="Calibri" w:cs="Calibri"/>
          <w:sz w:val="22"/>
          <w:szCs w:val="22"/>
          <w:vertAlign w:val="superscript"/>
        </w:rPr>
        <w:t>er</w:t>
      </w:r>
      <w:r w:rsidRPr="00CF5CC3">
        <w:rPr>
          <w:rFonts w:ascii="Calibri" w:eastAsia="Calibri" w:hAnsi="Calibri" w:cs="Calibri"/>
          <w:sz w:val="22"/>
          <w:szCs w:val="22"/>
        </w:rPr>
        <w:t xml:space="preserve"> août à Nimpouya dans la commune de Tangaye ayant coûté la vie à 8 enfants dont 6 fillettes et de l’assassinat d’un homme le même jour par des HANI à Bargo dans la commune de Ouindigui. </w:t>
      </w:r>
      <w:r w:rsidR="00F34BD5" w:rsidRPr="00CF5CC3">
        <w:rPr>
          <w:rFonts w:ascii="Calibri" w:eastAsia="Calibri" w:hAnsi="Calibri" w:cs="Calibri"/>
          <w:sz w:val="22"/>
          <w:szCs w:val="22"/>
        </w:rPr>
        <w:t xml:space="preserve">Si ces 9 cas malheureux ont concerné des civils, nous devons signaler un cas d’homicide volontaire d’un VDP de Ouindigui par son camarade VDP qui a pris la fuite par la suite. Cet incident nous </w:t>
      </w:r>
      <w:r w:rsidR="00531342" w:rsidRPr="00CF5CC3">
        <w:rPr>
          <w:rFonts w:ascii="Calibri" w:eastAsia="Calibri" w:hAnsi="Calibri" w:cs="Calibri"/>
          <w:sz w:val="22"/>
          <w:szCs w:val="22"/>
        </w:rPr>
        <w:t xml:space="preserve">alerte </w:t>
      </w:r>
      <w:r w:rsidR="00F34BD5" w:rsidRPr="00CF5CC3">
        <w:rPr>
          <w:rFonts w:ascii="Calibri" w:eastAsia="Calibri" w:hAnsi="Calibri" w:cs="Calibri"/>
          <w:sz w:val="22"/>
          <w:szCs w:val="22"/>
        </w:rPr>
        <w:t>sur la circulation</w:t>
      </w:r>
      <w:r w:rsidR="00531342" w:rsidRPr="00CF5CC3">
        <w:rPr>
          <w:rFonts w:ascii="Calibri" w:eastAsia="Calibri" w:hAnsi="Calibri" w:cs="Calibri"/>
          <w:sz w:val="22"/>
          <w:szCs w:val="22"/>
        </w:rPr>
        <w:t xml:space="preserve"> et la prolifération</w:t>
      </w:r>
      <w:r w:rsidR="00F34BD5" w:rsidRPr="00CF5CC3">
        <w:rPr>
          <w:rFonts w:ascii="Calibri" w:eastAsia="Calibri" w:hAnsi="Calibri" w:cs="Calibri"/>
          <w:sz w:val="22"/>
          <w:szCs w:val="22"/>
        </w:rPr>
        <w:t xml:space="preserve"> des armes au sein des communautés avec l’avènement des VDP.</w:t>
      </w:r>
    </w:p>
    <w:p w14:paraId="01CA2176" w14:textId="5A849DA7" w:rsidR="002336F1" w:rsidRPr="00CF5CC3" w:rsidRDefault="00AE02F9" w:rsidP="00EA4B84">
      <w:pPr>
        <w:spacing w:after="160" w:line="259" w:lineRule="auto"/>
        <w:jc w:val="both"/>
        <w:rPr>
          <w:rFonts w:ascii="Calibri" w:eastAsia="Calibri" w:hAnsi="Calibri" w:cs="Calibri"/>
          <w:sz w:val="22"/>
          <w:szCs w:val="22"/>
        </w:rPr>
      </w:pPr>
      <w:r>
        <w:rPr>
          <w:noProof/>
        </w:rPr>
        <w:drawing>
          <wp:inline distT="0" distB="0" distL="0" distR="0" wp14:anchorId="512FABC6" wp14:editId="65FAC293">
            <wp:extent cx="6260123" cy="2293034"/>
            <wp:effectExtent l="0" t="0" r="7620" b="12065"/>
            <wp:docPr id="10" name="Graphique 10">
              <a:extLst xmlns:a="http://schemas.openxmlformats.org/drawingml/2006/main">
                <a:ext uri="{FF2B5EF4-FFF2-40B4-BE49-F238E27FC236}">
                  <a16:creationId xmlns:a16="http://schemas.microsoft.com/office/drawing/2014/main" id="{9C35F7DC-001E-4BA0-8D72-9E2AE51C3F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156049" w14:textId="068C2F3C" w:rsidR="00EA4B84" w:rsidRPr="00CF5CC3" w:rsidRDefault="00122B9B" w:rsidP="00EA4B84">
      <w:pPr>
        <w:spacing w:after="160" w:line="259" w:lineRule="auto"/>
        <w:jc w:val="both"/>
        <w:rPr>
          <w:rFonts w:ascii="Calibri" w:eastAsia="Calibri" w:hAnsi="Calibri" w:cs="Calibri"/>
          <w:sz w:val="22"/>
          <w:szCs w:val="22"/>
        </w:rPr>
      </w:pPr>
      <w:r w:rsidRPr="00CF5CC3">
        <w:rPr>
          <w:rFonts w:ascii="Calibri" w:eastAsia="Calibri" w:hAnsi="Calibri" w:cs="Calibri"/>
          <w:sz w:val="22"/>
          <w:szCs w:val="22"/>
        </w:rPr>
        <w:t xml:space="preserve">En plus du partage du rapport flash incident, INTERSOS a apporté </w:t>
      </w:r>
      <w:r w:rsidR="00A47FB5">
        <w:rPr>
          <w:rFonts w:ascii="Calibri" w:eastAsia="Calibri" w:hAnsi="Calibri" w:cs="Calibri"/>
          <w:sz w:val="22"/>
          <w:szCs w:val="22"/>
        </w:rPr>
        <w:t>et continue d’apporter un</w:t>
      </w:r>
      <w:r w:rsidR="00EA4B84" w:rsidRPr="00CF5CC3">
        <w:rPr>
          <w:rFonts w:ascii="Calibri" w:eastAsia="Calibri" w:hAnsi="Calibri" w:cs="Calibri"/>
          <w:sz w:val="22"/>
          <w:szCs w:val="22"/>
        </w:rPr>
        <w:t xml:space="preserve"> appui psychosocia</w:t>
      </w:r>
      <w:r w:rsidR="00A47FB5">
        <w:rPr>
          <w:rFonts w:ascii="Calibri" w:eastAsia="Calibri" w:hAnsi="Calibri" w:cs="Calibri"/>
          <w:sz w:val="22"/>
          <w:szCs w:val="22"/>
        </w:rPr>
        <w:t>l a 3 personnes qui sont</w:t>
      </w:r>
      <w:r w:rsidR="00EA4B84" w:rsidRPr="00CF5CC3">
        <w:rPr>
          <w:rFonts w:ascii="Calibri" w:eastAsia="Calibri" w:hAnsi="Calibri" w:cs="Calibri"/>
          <w:sz w:val="22"/>
          <w:szCs w:val="22"/>
        </w:rPr>
        <w:t xml:space="preserve"> membres de</w:t>
      </w:r>
      <w:r w:rsidR="00A47FB5">
        <w:rPr>
          <w:rFonts w:ascii="Calibri" w:eastAsia="Calibri" w:hAnsi="Calibri" w:cs="Calibri"/>
          <w:sz w:val="22"/>
          <w:szCs w:val="22"/>
        </w:rPr>
        <w:t xml:space="preserve"> la</w:t>
      </w:r>
      <w:r w:rsidR="00EA4B84" w:rsidRPr="00CF5CC3">
        <w:rPr>
          <w:rFonts w:ascii="Calibri" w:eastAsia="Calibri" w:hAnsi="Calibri" w:cs="Calibri"/>
          <w:sz w:val="22"/>
          <w:szCs w:val="22"/>
        </w:rPr>
        <w:t xml:space="preserve"> famille des </w:t>
      </w:r>
      <w:r w:rsidR="00A47FB5" w:rsidRPr="00CF5CC3">
        <w:rPr>
          <w:rFonts w:ascii="Calibri" w:eastAsia="Calibri" w:hAnsi="Calibri" w:cs="Calibri"/>
          <w:sz w:val="22"/>
          <w:szCs w:val="22"/>
        </w:rPr>
        <w:t>victimes</w:t>
      </w:r>
      <w:r w:rsidR="00A47FB5">
        <w:rPr>
          <w:rFonts w:ascii="Calibri" w:eastAsia="Calibri" w:hAnsi="Calibri" w:cs="Calibri"/>
          <w:sz w:val="22"/>
          <w:szCs w:val="22"/>
        </w:rPr>
        <w:t xml:space="preserve"> et aux victimes </w:t>
      </w:r>
      <w:r w:rsidR="00296855">
        <w:rPr>
          <w:rFonts w:ascii="Calibri" w:eastAsia="Calibri" w:hAnsi="Calibri" w:cs="Calibri"/>
          <w:sz w:val="22"/>
          <w:szCs w:val="22"/>
        </w:rPr>
        <w:t>elles-mêmes</w:t>
      </w:r>
      <w:r w:rsidR="00A47FB5">
        <w:rPr>
          <w:rFonts w:ascii="Calibri" w:eastAsia="Calibri" w:hAnsi="Calibri" w:cs="Calibri"/>
          <w:sz w:val="22"/>
          <w:szCs w:val="22"/>
        </w:rPr>
        <w:t>. INTERSOS</w:t>
      </w:r>
      <w:r w:rsidRPr="00CF5CC3">
        <w:rPr>
          <w:rFonts w:ascii="Calibri" w:eastAsia="Calibri" w:hAnsi="Calibri" w:cs="Calibri"/>
          <w:sz w:val="22"/>
          <w:szCs w:val="22"/>
        </w:rPr>
        <w:t xml:space="preserve"> </w:t>
      </w:r>
      <w:r w:rsidR="00A47FB5">
        <w:rPr>
          <w:rFonts w:ascii="Calibri" w:eastAsia="Calibri" w:hAnsi="Calibri" w:cs="Calibri"/>
          <w:sz w:val="22"/>
          <w:szCs w:val="22"/>
        </w:rPr>
        <w:t xml:space="preserve">a </w:t>
      </w:r>
      <w:r w:rsidRPr="00CF5CC3">
        <w:rPr>
          <w:rFonts w:ascii="Calibri" w:eastAsia="Calibri" w:hAnsi="Calibri" w:cs="Calibri"/>
          <w:sz w:val="22"/>
          <w:szCs w:val="22"/>
        </w:rPr>
        <w:t xml:space="preserve">contribué </w:t>
      </w:r>
      <w:r w:rsidR="00A47FB5">
        <w:rPr>
          <w:rFonts w:ascii="Calibri" w:eastAsia="Calibri" w:hAnsi="Calibri" w:cs="Calibri"/>
          <w:sz w:val="22"/>
          <w:szCs w:val="22"/>
        </w:rPr>
        <w:t>également a la prise en charge sanitaire</w:t>
      </w:r>
      <w:r w:rsidRPr="00CF5CC3">
        <w:rPr>
          <w:rFonts w:ascii="Calibri" w:eastAsia="Calibri" w:hAnsi="Calibri" w:cs="Calibri"/>
          <w:sz w:val="22"/>
          <w:szCs w:val="22"/>
        </w:rPr>
        <w:t xml:space="preserve"> des </w:t>
      </w:r>
      <w:r w:rsidRPr="00CF5CC3">
        <w:rPr>
          <w:rFonts w:ascii="Calibri" w:eastAsia="Calibri" w:hAnsi="Calibri" w:cs="Calibri"/>
          <w:b/>
          <w:bCs/>
          <w:sz w:val="22"/>
          <w:szCs w:val="22"/>
        </w:rPr>
        <w:t>trois (3)</w:t>
      </w:r>
      <w:r w:rsidRPr="00CF5CC3">
        <w:rPr>
          <w:rFonts w:ascii="Calibri" w:eastAsia="Calibri" w:hAnsi="Calibri" w:cs="Calibri"/>
          <w:sz w:val="22"/>
          <w:szCs w:val="22"/>
        </w:rPr>
        <w:t xml:space="preserve"> blessés de l’IED de Nimpouya par la remise de cash</w:t>
      </w:r>
      <w:r w:rsidR="00EA4B84" w:rsidRPr="00CF5CC3">
        <w:rPr>
          <w:rFonts w:ascii="Calibri" w:eastAsia="Calibri" w:hAnsi="Calibri" w:cs="Calibri"/>
          <w:sz w:val="22"/>
          <w:szCs w:val="22"/>
        </w:rPr>
        <w:t xml:space="preserve">. </w:t>
      </w:r>
    </w:p>
    <w:p w14:paraId="5BF3549F" w14:textId="246AE031" w:rsidR="003C7C93" w:rsidRPr="00CF5CC3" w:rsidRDefault="00EA4B84" w:rsidP="00EA4B84">
      <w:pPr>
        <w:spacing w:after="160" w:line="259" w:lineRule="auto"/>
        <w:jc w:val="both"/>
        <w:rPr>
          <w:rFonts w:ascii="Calibri" w:eastAsia="Calibri" w:hAnsi="Calibri" w:cs="Calibri"/>
          <w:sz w:val="22"/>
          <w:szCs w:val="22"/>
        </w:rPr>
      </w:pPr>
      <w:r w:rsidRPr="00CF5CC3">
        <w:rPr>
          <w:rFonts w:ascii="Calibri" w:eastAsia="Calibri" w:hAnsi="Calibri" w:cs="Calibri"/>
          <w:b/>
          <w:bCs/>
          <w:color w:val="4472C4"/>
          <w:sz w:val="22"/>
          <w:szCs w:val="22"/>
          <w:u w:val="single"/>
        </w:rPr>
        <w:t>-</w:t>
      </w:r>
      <w:r w:rsidR="00854347" w:rsidRPr="00CF5CC3">
        <w:rPr>
          <w:rFonts w:ascii="Calibri" w:eastAsia="Calibri" w:hAnsi="Calibri" w:cs="Calibri"/>
          <w:b/>
          <w:bCs/>
          <w:color w:val="4472C4"/>
          <w:sz w:val="22"/>
          <w:szCs w:val="22"/>
          <w:u w:val="single"/>
        </w:rPr>
        <w:t>Les a</w:t>
      </w:r>
      <w:r w:rsidR="00610F85" w:rsidRPr="00CF5CC3">
        <w:rPr>
          <w:rFonts w:ascii="Calibri" w:eastAsia="Calibri" w:hAnsi="Calibri" w:cs="Calibri"/>
          <w:b/>
          <w:bCs/>
          <w:color w:val="4472C4"/>
          <w:sz w:val="22"/>
          <w:szCs w:val="22"/>
          <w:u w:val="single"/>
        </w:rPr>
        <w:t>tteintes à la propriété</w:t>
      </w:r>
      <w:r w:rsidRPr="00CF5CC3">
        <w:rPr>
          <w:rFonts w:ascii="Calibri" w:eastAsia="Calibri" w:hAnsi="Calibri" w:cs="Calibri"/>
          <w:b/>
          <w:bCs/>
          <w:color w:val="4472C4"/>
          <w:sz w:val="22"/>
          <w:szCs w:val="22"/>
          <w:u w:val="single"/>
        </w:rPr>
        <w:t xml:space="preserve"> : </w:t>
      </w:r>
      <w:r w:rsidR="00610F85" w:rsidRPr="00CF5CC3">
        <w:rPr>
          <w:rFonts w:ascii="Calibri" w:eastAsia="Calibri" w:hAnsi="Calibri" w:cs="Calibri"/>
          <w:color w:val="4472C4"/>
          <w:sz w:val="22"/>
          <w:szCs w:val="22"/>
        </w:rPr>
        <w:t xml:space="preserve"> </w:t>
      </w:r>
      <w:r w:rsidR="00854347" w:rsidRPr="00CF5CC3">
        <w:rPr>
          <w:rFonts w:ascii="Calibri" w:eastAsia="Calibri" w:hAnsi="Calibri" w:cs="Calibri"/>
          <w:sz w:val="22"/>
          <w:szCs w:val="22"/>
        </w:rPr>
        <w:t>Pour ce mois d’août</w:t>
      </w:r>
      <w:r w:rsidR="003C7C93" w:rsidRPr="00CF5CC3">
        <w:rPr>
          <w:rFonts w:ascii="Calibri" w:eastAsia="Calibri" w:hAnsi="Calibri" w:cs="Calibri"/>
          <w:sz w:val="22"/>
          <w:szCs w:val="22"/>
        </w:rPr>
        <w:t>, deux incidents se rapportant</w:t>
      </w:r>
      <w:r w:rsidR="00854347" w:rsidRPr="00CF5CC3">
        <w:rPr>
          <w:rFonts w:ascii="Calibri" w:eastAsia="Calibri" w:hAnsi="Calibri" w:cs="Calibri"/>
          <w:sz w:val="22"/>
          <w:szCs w:val="22"/>
        </w:rPr>
        <w:t xml:space="preserve"> </w:t>
      </w:r>
      <w:r w:rsidR="003C7C93" w:rsidRPr="00CF5CC3">
        <w:rPr>
          <w:rFonts w:ascii="Calibri" w:eastAsia="Calibri" w:hAnsi="Calibri" w:cs="Calibri"/>
          <w:sz w:val="22"/>
          <w:szCs w:val="22"/>
        </w:rPr>
        <w:t xml:space="preserve">à des atteintes au </w:t>
      </w:r>
      <w:r w:rsidR="00854347" w:rsidRPr="00CF5CC3">
        <w:rPr>
          <w:rFonts w:ascii="Calibri" w:eastAsia="Calibri" w:hAnsi="Calibri" w:cs="Calibri"/>
          <w:sz w:val="22"/>
          <w:szCs w:val="22"/>
        </w:rPr>
        <w:t xml:space="preserve">droit à la propriété </w:t>
      </w:r>
      <w:r w:rsidR="003C7C93" w:rsidRPr="00CF5CC3">
        <w:rPr>
          <w:rFonts w:ascii="Calibri" w:eastAsia="Calibri" w:hAnsi="Calibri" w:cs="Calibri"/>
          <w:sz w:val="22"/>
          <w:szCs w:val="22"/>
        </w:rPr>
        <w:t xml:space="preserve">ont été signalés.  Il s’agit </w:t>
      </w:r>
      <w:r w:rsidR="00854347" w:rsidRPr="00CF5CC3">
        <w:rPr>
          <w:rFonts w:ascii="Calibri" w:eastAsia="Calibri" w:hAnsi="Calibri" w:cs="Calibri"/>
          <w:sz w:val="22"/>
          <w:szCs w:val="22"/>
        </w:rPr>
        <w:t xml:space="preserve">des vols d’au moins </w:t>
      </w:r>
      <w:r w:rsidR="00854347" w:rsidRPr="00CF5CC3">
        <w:rPr>
          <w:rFonts w:ascii="Calibri" w:eastAsia="Calibri" w:hAnsi="Calibri" w:cs="Calibri"/>
          <w:b/>
          <w:bCs/>
          <w:sz w:val="22"/>
          <w:szCs w:val="22"/>
        </w:rPr>
        <w:t>200</w:t>
      </w:r>
      <w:r w:rsidR="00854347" w:rsidRPr="00CF5CC3">
        <w:rPr>
          <w:rFonts w:ascii="Calibri" w:eastAsia="Calibri" w:hAnsi="Calibri" w:cs="Calibri"/>
          <w:sz w:val="22"/>
          <w:szCs w:val="22"/>
        </w:rPr>
        <w:t xml:space="preserve"> têtes de bovins et d’ovins de </w:t>
      </w:r>
      <w:r w:rsidR="00854347" w:rsidRPr="00CF5CC3">
        <w:rPr>
          <w:rFonts w:ascii="Calibri" w:eastAsia="Calibri" w:hAnsi="Calibri" w:cs="Calibri"/>
          <w:b/>
          <w:bCs/>
          <w:sz w:val="22"/>
          <w:szCs w:val="22"/>
        </w:rPr>
        <w:t>7</w:t>
      </w:r>
      <w:r w:rsidR="00854347" w:rsidRPr="00CF5CC3">
        <w:rPr>
          <w:rFonts w:ascii="Calibri" w:eastAsia="Calibri" w:hAnsi="Calibri" w:cs="Calibri"/>
          <w:sz w:val="22"/>
          <w:szCs w:val="22"/>
        </w:rPr>
        <w:t xml:space="preserve"> ménages à Risca dans la commune de Tangaye et à Tollo du côté de Ouindigui dans le Loroum. </w:t>
      </w:r>
    </w:p>
    <w:p w14:paraId="7DE5CA33" w14:textId="6433AB39" w:rsidR="00610F85" w:rsidRPr="00CF5CC3" w:rsidRDefault="003C7C93" w:rsidP="00EA4B84">
      <w:pPr>
        <w:spacing w:after="160" w:line="259" w:lineRule="auto"/>
        <w:jc w:val="both"/>
        <w:rPr>
          <w:rFonts w:ascii="Calibri" w:eastAsia="Calibri" w:hAnsi="Calibri" w:cs="Calibri"/>
          <w:sz w:val="22"/>
          <w:szCs w:val="22"/>
        </w:rPr>
      </w:pPr>
      <w:r w:rsidRPr="00CF5CC3">
        <w:rPr>
          <w:rFonts w:ascii="Calibri" w:eastAsia="Calibri" w:hAnsi="Calibri" w:cs="Calibri"/>
          <w:sz w:val="22"/>
          <w:szCs w:val="22"/>
        </w:rPr>
        <w:t xml:space="preserve"> </w:t>
      </w:r>
      <w:r w:rsidR="00854347" w:rsidRPr="00CF5CC3">
        <w:rPr>
          <w:rFonts w:ascii="Calibri" w:eastAsia="Calibri" w:hAnsi="Calibri" w:cs="Calibri"/>
          <w:sz w:val="22"/>
          <w:szCs w:val="22"/>
        </w:rPr>
        <w:t xml:space="preserve">Les présumés auteurs de ces vols seraient des HANI présumés membres de Groupes d’Opposition Armés radicaux. </w:t>
      </w:r>
    </w:p>
    <w:p w14:paraId="738B0621" w14:textId="4E28269E" w:rsidR="00610F85" w:rsidRPr="00CF5CC3" w:rsidRDefault="00854347" w:rsidP="00610F85">
      <w:pPr>
        <w:spacing w:after="160" w:line="259" w:lineRule="auto"/>
        <w:jc w:val="both"/>
        <w:rPr>
          <w:rFonts w:ascii="Calibri" w:eastAsia="Calibri" w:hAnsi="Calibri" w:cs="Calibri"/>
          <w:sz w:val="22"/>
          <w:szCs w:val="22"/>
        </w:rPr>
      </w:pPr>
      <w:r w:rsidRPr="00CF5CC3">
        <w:rPr>
          <w:rFonts w:ascii="Calibri" w:eastAsia="Calibri" w:hAnsi="Calibri" w:cs="Calibri"/>
          <w:sz w:val="22"/>
          <w:szCs w:val="22"/>
        </w:rPr>
        <w:t xml:space="preserve">Un rapport flash incident a été partagé. </w:t>
      </w:r>
    </w:p>
    <w:p w14:paraId="6C497584" w14:textId="65369746" w:rsidR="00610F85" w:rsidRPr="00CF5CC3" w:rsidRDefault="00610F85" w:rsidP="00963B07">
      <w:pPr>
        <w:spacing w:after="160" w:line="259" w:lineRule="auto"/>
        <w:jc w:val="both"/>
        <w:rPr>
          <w:rFonts w:ascii="Calibri" w:eastAsia="Calibri" w:hAnsi="Calibri" w:cs="Calibri"/>
          <w:sz w:val="22"/>
          <w:szCs w:val="22"/>
        </w:rPr>
      </w:pPr>
      <w:r w:rsidRPr="00CF5CC3">
        <w:rPr>
          <w:rFonts w:ascii="Calibri" w:eastAsia="Calibri" w:hAnsi="Calibri" w:cs="Calibri"/>
          <w:b/>
          <w:bCs/>
          <w:color w:val="4472C4"/>
          <w:sz w:val="22"/>
          <w:szCs w:val="22"/>
          <w:u w:val="single"/>
        </w:rPr>
        <w:t xml:space="preserve">Les cas de VBG : </w:t>
      </w:r>
      <w:r w:rsidRPr="00CF5CC3">
        <w:rPr>
          <w:rFonts w:ascii="Calibri" w:eastAsia="Calibri" w:hAnsi="Calibri" w:cs="Calibri"/>
          <w:color w:val="4472C4"/>
          <w:sz w:val="22"/>
          <w:szCs w:val="22"/>
        </w:rPr>
        <w:t xml:space="preserve"> </w:t>
      </w:r>
      <w:r w:rsidR="00963B07" w:rsidRPr="00CF5CC3">
        <w:rPr>
          <w:rFonts w:ascii="Calibri" w:eastAsia="Calibri" w:hAnsi="Calibri" w:cs="Calibri"/>
          <w:sz w:val="22"/>
          <w:szCs w:val="22"/>
        </w:rPr>
        <w:t xml:space="preserve">Durant ce mois, aucun </w:t>
      </w:r>
      <w:r w:rsidR="00D56D0B" w:rsidRPr="00CF5CC3">
        <w:rPr>
          <w:rFonts w:ascii="Calibri" w:eastAsia="Calibri" w:hAnsi="Calibri" w:cs="Calibri"/>
          <w:sz w:val="22"/>
          <w:szCs w:val="22"/>
        </w:rPr>
        <w:t xml:space="preserve">nouveau </w:t>
      </w:r>
      <w:r w:rsidR="00963B07" w:rsidRPr="00CF5CC3">
        <w:rPr>
          <w:rFonts w:ascii="Calibri" w:eastAsia="Calibri" w:hAnsi="Calibri" w:cs="Calibri"/>
          <w:sz w:val="22"/>
          <w:szCs w:val="22"/>
        </w:rPr>
        <w:t xml:space="preserve">cas de VBG n’a été relayé par nos équipes monitoring sur le terrain. </w:t>
      </w:r>
      <w:r w:rsidR="003C7C93" w:rsidRPr="00CF5CC3">
        <w:rPr>
          <w:rFonts w:ascii="Calibri" w:eastAsia="Calibri" w:hAnsi="Calibri" w:cs="Calibri"/>
          <w:sz w:val="22"/>
          <w:szCs w:val="22"/>
        </w:rPr>
        <w:t xml:space="preserve">Cependant, 6 </w:t>
      </w:r>
      <w:r w:rsidR="009838F7" w:rsidRPr="00CF5CC3">
        <w:rPr>
          <w:rFonts w:ascii="Calibri" w:eastAsia="Calibri" w:hAnsi="Calibri" w:cs="Calibri"/>
          <w:sz w:val="22"/>
          <w:szCs w:val="22"/>
        </w:rPr>
        <w:t xml:space="preserve">potentiels </w:t>
      </w:r>
      <w:r w:rsidR="003C7C93" w:rsidRPr="00CF5CC3">
        <w:rPr>
          <w:rFonts w:ascii="Calibri" w:eastAsia="Calibri" w:hAnsi="Calibri" w:cs="Calibri"/>
          <w:sz w:val="22"/>
          <w:szCs w:val="22"/>
        </w:rPr>
        <w:t xml:space="preserve">cas ont été signalés aux animatrices psychosociales lors des Focus Groups avec les femmes. Le gestionnaire de cas est à pied d’œuvre pour une prise en charge holistique des survivantes signalées. </w:t>
      </w:r>
      <w:r w:rsidR="00296855">
        <w:rPr>
          <w:rFonts w:ascii="Calibri" w:eastAsia="Calibri" w:hAnsi="Calibri" w:cs="Calibri"/>
          <w:sz w:val="22"/>
          <w:szCs w:val="22"/>
        </w:rPr>
        <w:t>Les besoins de ces cas seront évalués, des actions seront prises. Ils bénéficieront également de suivi. (Cf. rapport VBG)</w:t>
      </w:r>
    </w:p>
    <w:p w14:paraId="42DD5430" w14:textId="1C8FFD12" w:rsidR="00610F85" w:rsidRPr="00CF5CC3" w:rsidRDefault="00610F85" w:rsidP="00610F85">
      <w:pPr>
        <w:spacing w:after="160" w:line="259" w:lineRule="auto"/>
        <w:jc w:val="both"/>
        <w:rPr>
          <w:rFonts w:ascii="Calibri" w:eastAsia="Calibri" w:hAnsi="Calibri" w:cs="Calibri"/>
          <w:sz w:val="22"/>
          <w:szCs w:val="22"/>
        </w:rPr>
      </w:pPr>
      <w:r w:rsidRPr="00CF5CC3">
        <w:rPr>
          <w:rFonts w:ascii="Calibri" w:eastAsia="Calibri" w:hAnsi="Calibri" w:cs="Calibri"/>
          <w:b/>
          <w:bCs/>
          <w:color w:val="4472C4"/>
          <w:sz w:val="22"/>
          <w:szCs w:val="22"/>
          <w:u w:val="single"/>
        </w:rPr>
        <w:t xml:space="preserve">Les atteintes au droit à la </w:t>
      </w:r>
      <w:r w:rsidRPr="00CF5CC3">
        <w:rPr>
          <w:rFonts w:ascii="Calibri" w:eastAsia="Calibri" w:hAnsi="Calibri" w:cs="Calibri"/>
          <w:b/>
          <w:bCs/>
          <w:color w:val="4F81BD" w:themeColor="accent1"/>
          <w:sz w:val="22"/>
          <w:szCs w:val="22"/>
          <w:u w:val="single"/>
        </w:rPr>
        <w:t>liberté (enlèvements)</w:t>
      </w:r>
      <w:r w:rsidRPr="00CF5CC3">
        <w:rPr>
          <w:rFonts w:ascii="Calibri" w:eastAsia="Calibri" w:hAnsi="Calibri" w:cs="Calibri"/>
          <w:color w:val="4F81BD" w:themeColor="accent1"/>
          <w:sz w:val="22"/>
          <w:szCs w:val="22"/>
        </w:rPr>
        <w:t> </w:t>
      </w:r>
      <w:r w:rsidRPr="00CF5CC3">
        <w:rPr>
          <w:rFonts w:ascii="Calibri" w:eastAsia="Calibri" w:hAnsi="Calibri" w:cs="Calibri"/>
          <w:sz w:val="22"/>
          <w:szCs w:val="22"/>
        </w:rPr>
        <w:t>:</w:t>
      </w:r>
      <w:r w:rsidR="00F34BD5" w:rsidRPr="00CF5CC3">
        <w:rPr>
          <w:rFonts w:ascii="Calibri" w:eastAsia="Calibri" w:hAnsi="Calibri" w:cs="Calibri"/>
          <w:sz w:val="22"/>
          <w:szCs w:val="22"/>
        </w:rPr>
        <w:t xml:space="preserve"> </w:t>
      </w:r>
      <w:r w:rsidR="000E3B7A">
        <w:rPr>
          <w:rFonts w:ascii="Calibri" w:eastAsia="Calibri" w:hAnsi="Calibri" w:cs="Calibri"/>
          <w:sz w:val="22"/>
          <w:szCs w:val="22"/>
        </w:rPr>
        <w:t>Quatre</w:t>
      </w:r>
      <w:r w:rsidR="003C7C93" w:rsidRPr="00CF5CC3">
        <w:rPr>
          <w:rFonts w:ascii="Calibri" w:eastAsia="Calibri" w:hAnsi="Calibri" w:cs="Calibri"/>
          <w:sz w:val="22"/>
          <w:szCs w:val="22"/>
        </w:rPr>
        <w:t xml:space="preserve"> incidents dont </w:t>
      </w:r>
      <w:r w:rsidR="000E3B7A">
        <w:rPr>
          <w:rFonts w:ascii="Calibri" w:eastAsia="Calibri" w:hAnsi="Calibri" w:cs="Calibri"/>
          <w:sz w:val="22"/>
          <w:szCs w:val="22"/>
        </w:rPr>
        <w:t>trois</w:t>
      </w:r>
      <w:r w:rsidR="003C7C93" w:rsidRPr="00CF5CC3">
        <w:rPr>
          <w:rFonts w:ascii="Calibri" w:eastAsia="Calibri" w:hAnsi="Calibri" w:cs="Calibri"/>
          <w:sz w:val="22"/>
          <w:szCs w:val="22"/>
        </w:rPr>
        <w:t xml:space="preserve"> portant sur des enlèvements et un sur de tentatives d’enlèvement ont été notés ce mois. </w:t>
      </w:r>
      <w:r w:rsidR="00F34BD5" w:rsidRPr="00CF5CC3">
        <w:rPr>
          <w:rFonts w:ascii="Calibri" w:eastAsia="Calibri" w:hAnsi="Calibri" w:cs="Calibri"/>
          <w:sz w:val="22"/>
          <w:szCs w:val="22"/>
        </w:rPr>
        <w:t xml:space="preserve">Un paysan et son fils ont été enlevés par des HANI au champ. Même si le fils a été relâché, le père serait toujours entre les mains de ses bourreaux. Du côté de Koumbri dans le Yatenga, un homme après avoir échappé à plusieurs tentatives d’enlèvements par des HANI, semble présenter des troubles de comportements. </w:t>
      </w:r>
      <w:r w:rsidR="00601486">
        <w:rPr>
          <w:rFonts w:ascii="Calibri" w:eastAsia="Calibri" w:hAnsi="Calibri" w:cs="Calibri"/>
          <w:sz w:val="22"/>
          <w:szCs w:val="22"/>
        </w:rPr>
        <w:t>Le cas a été référ</w:t>
      </w:r>
      <w:r w:rsidR="00601486" w:rsidRPr="00601486">
        <w:rPr>
          <w:rFonts w:ascii="Calibri" w:eastAsia="Calibri" w:hAnsi="Calibri" w:cs="Calibri"/>
          <w:sz w:val="22"/>
          <w:szCs w:val="22"/>
        </w:rPr>
        <w:t>é</w:t>
      </w:r>
      <w:r w:rsidR="00601486">
        <w:rPr>
          <w:rFonts w:ascii="Calibri" w:eastAsia="Calibri" w:hAnsi="Calibri" w:cs="Calibri"/>
          <w:sz w:val="22"/>
          <w:szCs w:val="22"/>
        </w:rPr>
        <w:t xml:space="preserve"> a DRC pour une prise en charge psychologique car le soutien psychosocial d’INTERSOS ne concerne pas ce type de cas. Cependant, la prise en charge du cas par DRC est suivie par les animateurs psychosociaux de INTERSOS</w:t>
      </w:r>
      <w:r w:rsidR="00F34BD5" w:rsidRPr="00CF5CC3">
        <w:rPr>
          <w:rFonts w:ascii="Calibri" w:eastAsia="Calibri" w:hAnsi="Calibri" w:cs="Calibri"/>
          <w:sz w:val="22"/>
          <w:szCs w:val="22"/>
        </w:rPr>
        <w:t xml:space="preserve">. </w:t>
      </w:r>
    </w:p>
    <w:p w14:paraId="47DAE913" w14:textId="574551F6" w:rsidR="00BD722A" w:rsidRPr="00CF5CC3" w:rsidRDefault="00610F85" w:rsidP="004653CA">
      <w:pPr>
        <w:spacing w:after="160" w:line="259" w:lineRule="auto"/>
        <w:jc w:val="both"/>
        <w:rPr>
          <w:rFonts w:ascii="Calibri" w:eastAsia="Calibri" w:hAnsi="Calibri" w:cs="Calibri"/>
          <w:b/>
          <w:bCs/>
          <w:color w:val="4472C4"/>
          <w:sz w:val="22"/>
          <w:szCs w:val="22"/>
          <w:u w:val="single"/>
        </w:rPr>
      </w:pPr>
      <w:r w:rsidRPr="00CF5CC3">
        <w:rPr>
          <w:rFonts w:ascii="Calibri" w:eastAsia="Calibri" w:hAnsi="Calibri" w:cs="Calibri"/>
          <w:sz w:val="22"/>
          <w:szCs w:val="22"/>
        </w:rPr>
        <w:t xml:space="preserve">Un plaidoyer auprès des autorités est </w:t>
      </w:r>
      <w:r w:rsidR="00F34BD5" w:rsidRPr="00CF5CC3">
        <w:rPr>
          <w:rFonts w:ascii="Calibri" w:eastAsia="Calibri" w:hAnsi="Calibri" w:cs="Calibri"/>
          <w:sz w:val="22"/>
          <w:szCs w:val="22"/>
        </w:rPr>
        <w:t>recommandé pour</w:t>
      </w:r>
      <w:r w:rsidRPr="00CF5CC3">
        <w:rPr>
          <w:rFonts w:ascii="Calibri" w:eastAsia="Calibri" w:hAnsi="Calibri" w:cs="Calibri"/>
          <w:sz w:val="22"/>
          <w:szCs w:val="22"/>
        </w:rPr>
        <w:t xml:space="preserve"> la sécurisation des zones </w:t>
      </w:r>
      <w:r w:rsidR="00F96D3D" w:rsidRPr="00CF5CC3">
        <w:rPr>
          <w:rFonts w:ascii="Calibri" w:eastAsia="Calibri" w:hAnsi="Calibri" w:cs="Calibri"/>
          <w:sz w:val="22"/>
          <w:szCs w:val="22"/>
        </w:rPr>
        <w:t>t</w:t>
      </w:r>
      <w:r w:rsidRPr="00CF5CC3">
        <w:rPr>
          <w:rFonts w:ascii="Calibri" w:eastAsia="Calibri" w:hAnsi="Calibri" w:cs="Calibri"/>
          <w:sz w:val="22"/>
          <w:szCs w:val="22"/>
        </w:rPr>
        <w:t>ouchées</w:t>
      </w:r>
      <w:r w:rsidR="00F34BD5" w:rsidRPr="00CF5CC3">
        <w:rPr>
          <w:rFonts w:ascii="Calibri" w:eastAsia="Calibri" w:hAnsi="Calibri" w:cs="Calibri"/>
          <w:sz w:val="22"/>
          <w:szCs w:val="22"/>
        </w:rPr>
        <w:t>.</w:t>
      </w:r>
      <w:r w:rsidR="007D1710">
        <w:rPr>
          <w:rFonts w:ascii="Calibri" w:eastAsia="Calibri" w:hAnsi="Calibri" w:cs="Calibri"/>
          <w:sz w:val="22"/>
          <w:szCs w:val="22"/>
        </w:rPr>
        <w:t xml:space="preserve"> </w:t>
      </w:r>
    </w:p>
    <w:p w14:paraId="5FEC7339" w14:textId="198D7EC7" w:rsidR="00376CBF" w:rsidRDefault="00610F85" w:rsidP="004653CA">
      <w:pPr>
        <w:spacing w:after="160" w:line="259" w:lineRule="auto"/>
        <w:jc w:val="both"/>
        <w:rPr>
          <w:rFonts w:ascii="Calibri" w:eastAsia="Calibri" w:hAnsi="Calibri" w:cs="Calibri"/>
          <w:sz w:val="22"/>
          <w:szCs w:val="22"/>
        </w:rPr>
      </w:pPr>
      <w:r w:rsidRPr="00CF5CC3">
        <w:rPr>
          <w:rFonts w:ascii="Calibri" w:eastAsia="Calibri" w:hAnsi="Calibri" w:cs="Calibri"/>
          <w:b/>
          <w:bCs/>
          <w:color w:val="4472C4"/>
          <w:sz w:val="22"/>
          <w:szCs w:val="22"/>
          <w:u w:val="single"/>
        </w:rPr>
        <w:t>Déplacements forcés de personnes</w:t>
      </w:r>
      <w:r w:rsidRPr="00CF5CC3">
        <w:rPr>
          <w:rFonts w:ascii="Calibri" w:eastAsia="Calibri" w:hAnsi="Calibri" w:cs="Calibri"/>
          <w:color w:val="4472C4"/>
          <w:sz w:val="22"/>
          <w:szCs w:val="22"/>
        </w:rPr>
        <w:t> </w:t>
      </w:r>
      <w:r w:rsidRPr="00CF5CC3">
        <w:rPr>
          <w:rFonts w:ascii="Calibri" w:eastAsia="Calibri" w:hAnsi="Calibri" w:cs="Calibri"/>
          <w:sz w:val="22"/>
          <w:szCs w:val="22"/>
        </w:rPr>
        <w:t xml:space="preserve">: </w:t>
      </w:r>
      <w:r w:rsidR="004653CA" w:rsidRPr="00CF5CC3">
        <w:rPr>
          <w:rFonts w:ascii="Calibri" w:eastAsia="Calibri" w:hAnsi="Calibri" w:cs="Calibri"/>
          <w:sz w:val="22"/>
          <w:szCs w:val="22"/>
        </w:rPr>
        <w:t xml:space="preserve">Les déplacements forcés de populations arrivent quantitativement en première position </w:t>
      </w:r>
      <w:r w:rsidR="009838F7" w:rsidRPr="00CF5CC3">
        <w:rPr>
          <w:rFonts w:ascii="Calibri" w:eastAsia="Calibri" w:hAnsi="Calibri" w:cs="Calibri"/>
          <w:sz w:val="22"/>
          <w:szCs w:val="22"/>
        </w:rPr>
        <w:t xml:space="preserve">lors de l’analyse </w:t>
      </w:r>
      <w:r w:rsidR="004653CA" w:rsidRPr="00CF5CC3">
        <w:rPr>
          <w:rFonts w:ascii="Calibri" w:eastAsia="Calibri" w:hAnsi="Calibri" w:cs="Calibri"/>
          <w:sz w:val="22"/>
          <w:szCs w:val="22"/>
        </w:rPr>
        <w:t>des incidents recensés au cours de ce mois. Malgré des retours signalés dans le Loroum et sur le site « route de Youba » à Ouahigouya, au moins 2</w:t>
      </w:r>
      <w:r w:rsidR="00E10904" w:rsidRPr="00CF5CC3">
        <w:rPr>
          <w:rFonts w:ascii="Calibri" w:eastAsia="Calibri" w:hAnsi="Calibri" w:cs="Calibri"/>
          <w:sz w:val="22"/>
          <w:szCs w:val="22"/>
        </w:rPr>
        <w:t>73</w:t>
      </w:r>
      <w:r w:rsidR="004653CA" w:rsidRPr="00CF5CC3">
        <w:rPr>
          <w:rFonts w:ascii="Calibri" w:eastAsia="Calibri" w:hAnsi="Calibri" w:cs="Calibri"/>
          <w:sz w:val="22"/>
          <w:szCs w:val="22"/>
        </w:rPr>
        <w:t>0 personnes ont été contraintes</w:t>
      </w:r>
      <w:r w:rsidR="00473F70" w:rsidRPr="00CF5CC3">
        <w:rPr>
          <w:rFonts w:ascii="Calibri" w:eastAsia="Calibri" w:hAnsi="Calibri" w:cs="Calibri"/>
          <w:sz w:val="22"/>
          <w:szCs w:val="22"/>
        </w:rPr>
        <w:t xml:space="preserve"> par les GANI</w:t>
      </w:r>
      <w:r w:rsidR="004653CA" w:rsidRPr="00CF5CC3">
        <w:rPr>
          <w:rFonts w:ascii="Calibri" w:eastAsia="Calibri" w:hAnsi="Calibri" w:cs="Calibri"/>
          <w:sz w:val="22"/>
          <w:szCs w:val="22"/>
        </w:rPr>
        <w:t xml:space="preserve"> de quitter leurs lieux de résidence habituels (cf caractéristiques des mouvements de populations).</w:t>
      </w:r>
    </w:p>
    <w:p w14:paraId="690E931A" w14:textId="4FDF9687" w:rsidR="004653CA" w:rsidRPr="00CF5CC3" w:rsidRDefault="00AB535F" w:rsidP="00AC55C8">
      <w:pPr>
        <w:spacing w:after="240"/>
        <w:ind w:right="117"/>
        <w:jc w:val="both"/>
        <w:rPr>
          <w:rFonts w:ascii="Calibri" w:hAnsi="Calibri" w:cs="Calibri"/>
          <w:b/>
          <w:color w:val="4472C4"/>
          <w:sz w:val="22"/>
          <w:szCs w:val="22"/>
        </w:rPr>
      </w:pPr>
      <w:r w:rsidRPr="00CF5CC3">
        <w:rPr>
          <w:rFonts w:ascii="Calibri" w:hAnsi="Calibri" w:cs="Calibri"/>
          <w:b/>
          <w:color w:val="4472C4"/>
          <w:sz w:val="22"/>
          <w:szCs w:val="22"/>
        </w:rPr>
        <w:t>PROBLEMES SPECIFIQUES DE CERTAINS GROUPES A RISQUES</w:t>
      </w:r>
    </w:p>
    <w:p w14:paraId="23D1882F" w14:textId="2F4B28E4" w:rsidR="00A73461" w:rsidRPr="00CF5CC3" w:rsidRDefault="004653CA" w:rsidP="00AC55C8">
      <w:pPr>
        <w:spacing w:after="240"/>
        <w:ind w:right="117"/>
        <w:jc w:val="both"/>
        <w:rPr>
          <w:rFonts w:ascii="Calibri" w:hAnsi="Calibri" w:cs="Calibri"/>
          <w:bCs/>
          <w:sz w:val="22"/>
          <w:szCs w:val="22"/>
        </w:rPr>
      </w:pPr>
      <w:r w:rsidRPr="00CF5CC3">
        <w:rPr>
          <w:rFonts w:ascii="Calibri" w:hAnsi="Calibri" w:cs="Calibri"/>
          <w:b/>
          <w:color w:val="4472C4"/>
          <w:sz w:val="22"/>
          <w:szCs w:val="22"/>
        </w:rPr>
        <w:t xml:space="preserve"> </w:t>
      </w:r>
      <w:r w:rsidRPr="00CF5CC3">
        <w:rPr>
          <w:rFonts w:ascii="Calibri" w:hAnsi="Calibri" w:cs="Calibri"/>
          <w:bCs/>
          <w:sz w:val="22"/>
          <w:szCs w:val="22"/>
        </w:rPr>
        <w:t xml:space="preserve">Les </w:t>
      </w:r>
      <w:r w:rsidR="0055354D" w:rsidRPr="00CF5CC3">
        <w:rPr>
          <w:rFonts w:ascii="Calibri" w:hAnsi="Calibri" w:cs="Calibri"/>
          <w:bCs/>
          <w:sz w:val="22"/>
          <w:szCs w:val="22"/>
        </w:rPr>
        <w:t xml:space="preserve">groupes à risques identifiés ce mois sont sans nul doute ces milliers de personnes déplacées et hôtes vivant dans les zones à fort risque sécuritaire. L’une des zones identifiées est le bloc Posso-Ingané-Posso Bouli et Andékanda où les populations se sont organisées pour opposer une résistance aux GANI. </w:t>
      </w:r>
      <w:r w:rsidR="00457FF9">
        <w:rPr>
          <w:rFonts w:ascii="Calibri" w:hAnsi="Calibri" w:cs="Calibri"/>
          <w:bCs/>
          <w:sz w:val="22"/>
          <w:szCs w:val="22"/>
        </w:rPr>
        <w:t xml:space="preserve">Le fait que ces populations se sont organisées en opposition aux GANI ne les a pas permis de faire l’agriculture, les champs sont donc restés inexploités.  </w:t>
      </w:r>
      <w:r w:rsidR="0055354D" w:rsidRPr="00CF5CC3">
        <w:rPr>
          <w:rFonts w:ascii="Calibri" w:hAnsi="Calibri" w:cs="Calibri"/>
          <w:bCs/>
          <w:sz w:val="22"/>
          <w:szCs w:val="22"/>
        </w:rPr>
        <w:t xml:space="preserve">Il est donc à craindre une insécurité alimentaire sévère dans cette zone. L’ONG ACF prépare une assistance alimentaire à travers des coupons alimentaires </w:t>
      </w:r>
      <w:r w:rsidR="00A73461" w:rsidRPr="00CF5CC3">
        <w:rPr>
          <w:rFonts w:ascii="Calibri" w:hAnsi="Calibri" w:cs="Calibri"/>
          <w:bCs/>
          <w:sz w:val="22"/>
          <w:szCs w:val="22"/>
        </w:rPr>
        <w:t xml:space="preserve">à </w:t>
      </w:r>
      <w:r w:rsidR="0055354D" w:rsidRPr="00CF5CC3">
        <w:rPr>
          <w:rFonts w:ascii="Calibri" w:hAnsi="Calibri" w:cs="Calibri"/>
          <w:bCs/>
          <w:sz w:val="22"/>
          <w:szCs w:val="22"/>
        </w:rPr>
        <w:t xml:space="preserve">Posso, mais l’accès reste le principal défi. </w:t>
      </w:r>
      <w:r w:rsidR="00473F70" w:rsidRPr="00CF5CC3">
        <w:rPr>
          <w:rFonts w:ascii="Calibri" w:hAnsi="Calibri" w:cs="Calibri"/>
          <w:bCs/>
          <w:sz w:val="22"/>
          <w:szCs w:val="22"/>
        </w:rPr>
        <w:t>INTERSOS, a, suite au partage du rapport MSA du RRM par ACF, identifié 60 PBS dans la zone</w:t>
      </w:r>
      <w:r w:rsidR="000D4C3F" w:rsidRPr="00CF5CC3">
        <w:rPr>
          <w:rFonts w:ascii="Calibri" w:hAnsi="Calibri" w:cs="Calibri"/>
          <w:bCs/>
          <w:sz w:val="22"/>
          <w:szCs w:val="22"/>
        </w:rPr>
        <w:t xml:space="preserve"> de Ingané</w:t>
      </w:r>
      <w:r w:rsidR="00473F70" w:rsidRPr="00CF5CC3">
        <w:rPr>
          <w:rFonts w:ascii="Calibri" w:hAnsi="Calibri" w:cs="Calibri"/>
          <w:bCs/>
          <w:sz w:val="22"/>
          <w:szCs w:val="22"/>
        </w:rPr>
        <w:t xml:space="preserve"> qu’elle assistera en cash en septembre. </w:t>
      </w:r>
    </w:p>
    <w:p w14:paraId="0D8DFF07" w14:textId="3D7F59F9" w:rsidR="00A73461" w:rsidRPr="00CF5CC3" w:rsidRDefault="00A73461" w:rsidP="00AC55C8">
      <w:pPr>
        <w:spacing w:after="240"/>
        <w:ind w:right="117"/>
        <w:jc w:val="both"/>
        <w:rPr>
          <w:rFonts w:ascii="Calibri" w:hAnsi="Calibri" w:cs="Calibri"/>
          <w:bCs/>
          <w:sz w:val="22"/>
          <w:szCs w:val="22"/>
        </w:rPr>
      </w:pPr>
      <w:r w:rsidRPr="00CF5CC3">
        <w:rPr>
          <w:rFonts w:ascii="Calibri" w:hAnsi="Calibri" w:cs="Calibri"/>
          <w:bCs/>
          <w:sz w:val="22"/>
          <w:szCs w:val="22"/>
        </w:rPr>
        <w:t>B</w:t>
      </w:r>
      <w:r w:rsidR="0055354D" w:rsidRPr="00CF5CC3">
        <w:rPr>
          <w:rFonts w:ascii="Calibri" w:hAnsi="Calibri" w:cs="Calibri"/>
          <w:bCs/>
          <w:sz w:val="22"/>
          <w:szCs w:val="22"/>
        </w:rPr>
        <w:t xml:space="preserve">ien qu’il y existe un marché, il est très peu fourni. </w:t>
      </w:r>
    </w:p>
    <w:p w14:paraId="4F9E9F05" w14:textId="2516C313" w:rsidR="004653CA" w:rsidRPr="00CF5CC3" w:rsidRDefault="0055354D" w:rsidP="00AC55C8">
      <w:pPr>
        <w:spacing w:after="240"/>
        <w:ind w:right="117"/>
        <w:jc w:val="both"/>
        <w:rPr>
          <w:rFonts w:ascii="Calibri" w:hAnsi="Calibri" w:cs="Calibri"/>
          <w:bCs/>
          <w:sz w:val="22"/>
          <w:szCs w:val="22"/>
        </w:rPr>
      </w:pPr>
      <w:r w:rsidRPr="00CF5CC3">
        <w:rPr>
          <w:rFonts w:ascii="Calibri" w:hAnsi="Calibri" w:cs="Calibri"/>
          <w:bCs/>
          <w:sz w:val="22"/>
          <w:szCs w:val="22"/>
        </w:rPr>
        <w:t>Les leaders communautaires demeurent exposés aux enlèvements des GANI qui ont pour stratégie d’anéantir les éclaireurs dans les</w:t>
      </w:r>
      <w:r w:rsidR="00E103AD" w:rsidRPr="00CF5CC3">
        <w:rPr>
          <w:rFonts w:ascii="Calibri" w:hAnsi="Calibri" w:cs="Calibri"/>
          <w:bCs/>
          <w:sz w:val="22"/>
          <w:szCs w:val="22"/>
        </w:rPr>
        <w:t xml:space="preserve"> différents villages. </w:t>
      </w:r>
    </w:p>
    <w:p w14:paraId="2E8DE4EC" w14:textId="4C27B782" w:rsidR="00465F80" w:rsidRPr="00CF5CC3" w:rsidRDefault="00AB535F" w:rsidP="00465F80">
      <w:pPr>
        <w:spacing w:after="240"/>
        <w:ind w:right="117"/>
        <w:jc w:val="both"/>
        <w:rPr>
          <w:rFonts w:ascii="Calibri" w:hAnsi="Calibri" w:cs="Calibri"/>
          <w:sz w:val="22"/>
          <w:szCs w:val="22"/>
        </w:rPr>
      </w:pPr>
      <w:r w:rsidRPr="00CF5CC3">
        <w:rPr>
          <w:rFonts w:ascii="Calibri" w:hAnsi="Calibri" w:cs="Calibri"/>
          <w:b/>
          <w:color w:val="4472C4"/>
          <w:sz w:val="22"/>
          <w:szCs w:val="22"/>
        </w:rPr>
        <w:t>SGBV</w:t>
      </w:r>
    </w:p>
    <w:p w14:paraId="6089A8F7" w14:textId="65908B64" w:rsidR="000426E9" w:rsidRPr="00CF5CC3" w:rsidRDefault="00E103AD" w:rsidP="00465F80">
      <w:pPr>
        <w:spacing w:before="240"/>
        <w:ind w:right="117"/>
        <w:jc w:val="both"/>
        <w:rPr>
          <w:rFonts w:ascii="Calibri" w:hAnsi="Calibri" w:cs="Calibri"/>
          <w:noProof/>
          <w:sz w:val="22"/>
          <w:szCs w:val="22"/>
        </w:rPr>
      </w:pPr>
      <w:r w:rsidRPr="00CF5CC3">
        <w:rPr>
          <w:rFonts w:ascii="Calibri" w:hAnsi="Calibri" w:cs="Calibri"/>
          <w:noProof/>
          <w:sz w:val="22"/>
          <w:szCs w:val="22"/>
        </w:rPr>
        <w:t>Les VBG existent au sein des communautés hôtes comme déplacées et évoluent sous une forme silencieuse. Le démarrage des activités du volet PSS-VBG se présente comme un espoir pour ces nombreuses femmes et filles survivantes de VBG</w:t>
      </w:r>
      <w:r w:rsidR="000D4C3F" w:rsidRPr="00CF5CC3">
        <w:rPr>
          <w:rFonts w:ascii="Calibri" w:hAnsi="Calibri" w:cs="Calibri"/>
          <w:noProof/>
          <w:sz w:val="22"/>
          <w:szCs w:val="22"/>
        </w:rPr>
        <w:t>.</w:t>
      </w:r>
      <w:r w:rsidR="00AB535F" w:rsidRPr="00CF5CC3">
        <w:rPr>
          <w:rFonts w:ascii="Calibri" w:hAnsi="Calibri" w:cs="Calibri"/>
          <w:noProof/>
          <w:sz w:val="22"/>
          <w:szCs w:val="22"/>
        </w:rPr>
        <w:t xml:space="preserve"> </w:t>
      </w:r>
      <w:r w:rsidR="000426E9" w:rsidRPr="00CF5CC3">
        <w:rPr>
          <w:rFonts w:ascii="Calibri" w:hAnsi="Calibri" w:cs="Calibri"/>
          <w:noProof/>
          <w:sz w:val="22"/>
          <w:szCs w:val="22"/>
        </w:rPr>
        <w:t xml:space="preserve">Déjà, les animations psychosociales qui ont touché 83 personnes ont permis le signalement de 6 </w:t>
      </w:r>
      <w:r w:rsidR="009838F7" w:rsidRPr="00CF5CC3">
        <w:rPr>
          <w:rFonts w:ascii="Calibri" w:hAnsi="Calibri" w:cs="Calibri"/>
          <w:noProof/>
          <w:sz w:val="22"/>
          <w:szCs w:val="22"/>
        </w:rPr>
        <w:t xml:space="preserve">potentiels </w:t>
      </w:r>
      <w:r w:rsidR="000426E9" w:rsidRPr="00CF5CC3">
        <w:rPr>
          <w:rFonts w:ascii="Calibri" w:hAnsi="Calibri" w:cs="Calibri"/>
          <w:noProof/>
          <w:sz w:val="22"/>
          <w:szCs w:val="22"/>
        </w:rPr>
        <w:t xml:space="preserve">cas de VBG.  Par ailleurs, un </w:t>
      </w:r>
      <w:r w:rsidR="00CF5CC3" w:rsidRPr="00CF5CC3">
        <w:rPr>
          <w:rFonts w:ascii="Calibri" w:hAnsi="Calibri" w:cs="Calibri"/>
          <w:noProof/>
          <w:sz w:val="22"/>
          <w:szCs w:val="22"/>
        </w:rPr>
        <w:t xml:space="preserve">ancien </w:t>
      </w:r>
      <w:r w:rsidR="000426E9" w:rsidRPr="00CF5CC3">
        <w:rPr>
          <w:rFonts w:ascii="Calibri" w:hAnsi="Calibri" w:cs="Calibri"/>
          <w:noProof/>
          <w:sz w:val="22"/>
          <w:szCs w:val="22"/>
        </w:rPr>
        <w:t>cas</w:t>
      </w:r>
      <w:r w:rsidR="00CF5CC3" w:rsidRPr="00CF5CC3">
        <w:rPr>
          <w:rFonts w:ascii="Calibri" w:hAnsi="Calibri" w:cs="Calibri"/>
          <w:noProof/>
          <w:sz w:val="22"/>
          <w:szCs w:val="22"/>
        </w:rPr>
        <w:t xml:space="preserve"> </w:t>
      </w:r>
      <w:r w:rsidR="000426E9" w:rsidRPr="00CF5CC3">
        <w:rPr>
          <w:rFonts w:ascii="Calibri" w:hAnsi="Calibri" w:cs="Calibri"/>
          <w:noProof/>
          <w:sz w:val="22"/>
          <w:szCs w:val="22"/>
        </w:rPr>
        <w:t xml:space="preserve">ouvert </w:t>
      </w:r>
      <w:r w:rsidR="00CF5CC3" w:rsidRPr="00CF5CC3">
        <w:rPr>
          <w:rFonts w:ascii="Calibri" w:hAnsi="Calibri" w:cs="Calibri"/>
          <w:noProof/>
          <w:sz w:val="22"/>
          <w:szCs w:val="22"/>
        </w:rPr>
        <w:t>est en cous</w:t>
      </w:r>
      <w:r w:rsidR="000426E9" w:rsidRPr="00CF5CC3">
        <w:rPr>
          <w:rFonts w:ascii="Calibri" w:hAnsi="Calibri" w:cs="Calibri"/>
          <w:noProof/>
          <w:sz w:val="22"/>
          <w:szCs w:val="22"/>
        </w:rPr>
        <w:t xml:space="preserve"> de prise en charge</w:t>
      </w:r>
      <w:r w:rsidR="00CF5CC3" w:rsidRPr="00CF5CC3">
        <w:rPr>
          <w:rFonts w:ascii="Calibri" w:hAnsi="Calibri" w:cs="Calibri"/>
          <w:noProof/>
          <w:sz w:val="22"/>
          <w:szCs w:val="22"/>
        </w:rPr>
        <w:t xml:space="preserve"> conformement aux principes de la gestion des cas de VBG.</w:t>
      </w:r>
      <w:r w:rsidR="000426E9" w:rsidRPr="00CF5CC3">
        <w:rPr>
          <w:rFonts w:ascii="Calibri" w:hAnsi="Calibri" w:cs="Calibri"/>
          <w:noProof/>
          <w:sz w:val="22"/>
          <w:szCs w:val="22"/>
        </w:rPr>
        <w:t xml:space="preserve"> </w:t>
      </w:r>
    </w:p>
    <w:p w14:paraId="75CE3151" w14:textId="64AB810C" w:rsidR="00E103AD" w:rsidRPr="00CF5CC3" w:rsidRDefault="00E103AD" w:rsidP="00465F80">
      <w:pPr>
        <w:spacing w:before="240"/>
        <w:ind w:right="117"/>
        <w:jc w:val="both"/>
        <w:rPr>
          <w:rFonts w:ascii="Calibri" w:hAnsi="Calibri" w:cs="Calibri"/>
          <w:b/>
          <w:color w:val="4472C4"/>
          <w:sz w:val="22"/>
          <w:szCs w:val="22"/>
        </w:rPr>
      </w:pPr>
      <w:r w:rsidRPr="00CF5CC3">
        <w:rPr>
          <w:rFonts w:ascii="Calibri" w:hAnsi="Calibri" w:cs="Calibri"/>
          <w:noProof/>
          <w:sz w:val="22"/>
          <w:szCs w:val="22"/>
        </w:rPr>
        <w:t>Toutes les typologies de VBG se récensent au niveau de la région. Avec la densification actuelle de la végétation,</w:t>
      </w:r>
      <w:r w:rsidR="00EF1F57">
        <w:rPr>
          <w:rFonts w:ascii="Calibri" w:hAnsi="Calibri" w:cs="Calibri"/>
          <w:noProof/>
          <w:sz w:val="22"/>
          <w:szCs w:val="22"/>
        </w:rPr>
        <w:t>certaines parties des villages parraissent comme des forets isolees, et considerant les mouvements des femmes dans ces brousse, il apparait evident que le risque de violence sesxuelle sur les femmes et les filles PDIs est tres elev</w:t>
      </w:r>
      <w:r w:rsidR="00A77728">
        <w:rPr>
          <w:rFonts w:ascii="Calibri" w:hAnsi="Calibri" w:cs="Calibri"/>
          <w:noProof/>
          <w:sz w:val="22"/>
          <w:szCs w:val="22"/>
        </w:rPr>
        <w:t>é</w:t>
      </w:r>
      <w:r w:rsidR="00EF1F57">
        <w:rPr>
          <w:rFonts w:ascii="Calibri" w:hAnsi="Calibri" w:cs="Calibri"/>
          <w:noProof/>
          <w:sz w:val="22"/>
          <w:szCs w:val="22"/>
        </w:rPr>
        <w:t xml:space="preserve">. </w:t>
      </w:r>
    </w:p>
    <w:p w14:paraId="7B2C82DE" w14:textId="2CEDE578" w:rsidR="00376CBF" w:rsidRPr="00CF5CC3" w:rsidRDefault="00AB535F" w:rsidP="00456402">
      <w:pPr>
        <w:tabs>
          <w:tab w:val="left" w:pos="284"/>
        </w:tabs>
        <w:spacing w:before="240" w:line="276" w:lineRule="auto"/>
        <w:jc w:val="both"/>
        <w:rPr>
          <w:rFonts w:ascii="Calibri" w:hAnsi="Calibri" w:cs="Calibri"/>
          <w:bCs/>
          <w:sz w:val="22"/>
          <w:szCs w:val="22"/>
        </w:rPr>
      </w:pPr>
      <w:r w:rsidRPr="00CF5CC3">
        <w:rPr>
          <w:rFonts w:ascii="Calibri" w:hAnsi="Calibri" w:cs="Calibri"/>
          <w:b/>
          <w:color w:val="4472C4"/>
          <w:sz w:val="22"/>
          <w:szCs w:val="22"/>
        </w:rPr>
        <w:t>PROTECTION DE L’ENFANCE</w:t>
      </w:r>
    </w:p>
    <w:p w14:paraId="32CCB8B8" w14:textId="22829E8D" w:rsidR="00DF5DA7" w:rsidRPr="00CF5CC3" w:rsidRDefault="00AB535F" w:rsidP="007150E6">
      <w:pPr>
        <w:spacing w:line="276" w:lineRule="auto"/>
        <w:jc w:val="both"/>
        <w:rPr>
          <w:rFonts w:ascii="Calibri" w:eastAsia="+mn-ea" w:hAnsi="Calibri" w:cs="Calibri"/>
          <w:color w:val="000000"/>
          <w:kern w:val="24"/>
          <w:sz w:val="22"/>
          <w:szCs w:val="22"/>
        </w:rPr>
      </w:pPr>
      <w:r w:rsidRPr="00CF5CC3">
        <w:rPr>
          <w:rFonts w:ascii="Calibri" w:eastAsia="+mn-ea" w:hAnsi="Calibri" w:cs="Calibri"/>
          <w:color w:val="000000"/>
          <w:kern w:val="24"/>
          <w:sz w:val="22"/>
          <w:szCs w:val="22"/>
        </w:rPr>
        <w:t>L</w:t>
      </w:r>
      <w:r w:rsidR="007150E6" w:rsidRPr="00CF5CC3">
        <w:rPr>
          <w:rFonts w:ascii="Calibri" w:eastAsia="+mn-ea" w:hAnsi="Calibri" w:cs="Calibri"/>
          <w:color w:val="000000"/>
          <w:kern w:val="24"/>
          <w:sz w:val="22"/>
          <w:szCs w:val="22"/>
        </w:rPr>
        <w:t>a situation des enfants</w:t>
      </w:r>
      <w:r w:rsidR="00080067" w:rsidRPr="00CF5CC3">
        <w:rPr>
          <w:rFonts w:ascii="Calibri" w:eastAsia="+mn-ea" w:hAnsi="Calibri" w:cs="Calibri"/>
          <w:color w:val="000000"/>
          <w:kern w:val="24"/>
          <w:sz w:val="22"/>
          <w:szCs w:val="22"/>
        </w:rPr>
        <w:t xml:space="preserve"> ayant été touchés sur le plan psychologique</w:t>
      </w:r>
      <w:r w:rsidR="007150E6" w:rsidRPr="00CF5CC3">
        <w:rPr>
          <w:rFonts w:ascii="Calibri" w:eastAsia="+mn-ea" w:hAnsi="Calibri" w:cs="Calibri"/>
          <w:color w:val="000000"/>
          <w:kern w:val="24"/>
          <w:sz w:val="22"/>
          <w:szCs w:val="22"/>
        </w:rPr>
        <w:t xml:space="preserve"> dans les zones couvertes par le monitoring de protection a connu une relative amélioration avec </w:t>
      </w:r>
      <w:r w:rsidR="00DF5DA7" w:rsidRPr="00CF5CC3">
        <w:rPr>
          <w:rFonts w:ascii="Calibri" w:eastAsia="+mn-ea" w:hAnsi="Calibri" w:cs="Calibri"/>
          <w:color w:val="000000"/>
          <w:kern w:val="24"/>
          <w:sz w:val="22"/>
          <w:szCs w:val="22"/>
        </w:rPr>
        <w:t xml:space="preserve">la mise en place et </w:t>
      </w:r>
      <w:r w:rsidR="007150E6" w:rsidRPr="00CF5CC3">
        <w:rPr>
          <w:rFonts w:ascii="Calibri" w:eastAsia="+mn-ea" w:hAnsi="Calibri" w:cs="Calibri"/>
          <w:color w:val="000000"/>
          <w:kern w:val="24"/>
          <w:sz w:val="22"/>
          <w:szCs w:val="22"/>
        </w:rPr>
        <w:t xml:space="preserve">les animations d’Espaces Amis d’Enfants à Titao et </w:t>
      </w:r>
      <w:r w:rsidR="00A73461" w:rsidRPr="00CF5CC3">
        <w:rPr>
          <w:rFonts w:ascii="Calibri" w:eastAsia="+mn-ea" w:hAnsi="Calibri" w:cs="Calibri"/>
          <w:color w:val="000000"/>
          <w:kern w:val="24"/>
          <w:sz w:val="22"/>
          <w:szCs w:val="22"/>
        </w:rPr>
        <w:t xml:space="preserve">à </w:t>
      </w:r>
      <w:r w:rsidR="007150E6" w:rsidRPr="00CF5CC3">
        <w:rPr>
          <w:rFonts w:ascii="Calibri" w:eastAsia="+mn-ea" w:hAnsi="Calibri" w:cs="Calibri"/>
          <w:color w:val="000000"/>
          <w:kern w:val="24"/>
          <w:sz w:val="22"/>
          <w:szCs w:val="22"/>
        </w:rPr>
        <w:t xml:space="preserve">Thiou par </w:t>
      </w:r>
      <w:r w:rsidR="009C7C86">
        <w:rPr>
          <w:rFonts w:ascii="Calibri" w:eastAsia="+mn-ea" w:hAnsi="Calibri" w:cs="Calibri"/>
          <w:color w:val="000000"/>
          <w:kern w:val="24"/>
          <w:sz w:val="22"/>
          <w:szCs w:val="22"/>
        </w:rPr>
        <w:t>INTERSOS en partenariat avec UNICEF</w:t>
      </w:r>
      <w:r w:rsidR="009C7C86" w:rsidRPr="00CF5CC3">
        <w:rPr>
          <w:rFonts w:ascii="Calibri" w:eastAsia="+mn-ea" w:hAnsi="Calibri" w:cs="Calibri"/>
          <w:color w:val="000000"/>
          <w:kern w:val="24"/>
          <w:sz w:val="22"/>
          <w:szCs w:val="22"/>
        </w:rPr>
        <w:t> </w:t>
      </w:r>
      <w:r w:rsidR="00B251E4">
        <w:rPr>
          <w:rFonts w:ascii="Calibri" w:eastAsia="+mn-ea" w:hAnsi="Calibri" w:cs="Calibri"/>
          <w:color w:val="000000"/>
          <w:kern w:val="24"/>
          <w:sz w:val="22"/>
          <w:szCs w:val="22"/>
        </w:rPr>
        <w:t xml:space="preserve">et Terre Des Hommes </w:t>
      </w:r>
      <w:r w:rsidR="007150E6" w:rsidRPr="00CF5CC3">
        <w:rPr>
          <w:rFonts w:ascii="Calibri" w:eastAsia="+mn-ea" w:hAnsi="Calibri" w:cs="Calibri"/>
          <w:color w:val="000000"/>
          <w:kern w:val="24"/>
          <w:sz w:val="22"/>
          <w:szCs w:val="22"/>
        </w:rPr>
        <w:t>; et la tenue d’audiences foraines pour l’établissement massifs d’actes d’état civil</w:t>
      </w:r>
      <w:r w:rsidR="00B251E4">
        <w:rPr>
          <w:rFonts w:ascii="Calibri" w:eastAsia="+mn-ea" w:hAnsi="Calibri" w:cs="Calibri"/>
          <w:color w:val="000000"/>
          <w:kern w:val="24"/>
          <w:sz w:val="22"/>
          <w:szCs w:val="22"/>
        </w:rPr>
        <w:t xml:space="preserve"> </w:t>
      </w:r>
      <w:r w:rsidR="00B251E4" w:rsidRPr="00B251E4">
        <w:rPr>
          <w:rFonts w:ascii="Calibri" w:eastAsia="+mn-ea" w:hAnsi="Calibri" w:cs="Calibri"/>
          <w:color w:val="000000"/>
          <w:kern w:val="24"/>
          <w:sz w:val="22"/>
          <w:szCs w:val="22"/>
        </w:rPr>
        <w:t xml:space="preserve">par INTERSOS </w:t>
      </w:r>
      <w:r w:rsidR="00B251E4">
        <w:rPr>
          <w:rFonts w:ascii="Calibri" w:eastAsia="+mn-ea" w:hAnsi="Calibri" w:cs="Calibri"/>
          <w:color w:val="000000"/>
          <w:kern w:val="24"/>
          <w:sz w:val="22"/>
          <w:szCs w:val="22"/>
        </w:rPr>
        <w:t>en partenariat avec</w:t>
      </w:r>
      <w:r w:rsidR="00B251E4" w:rsidRPr="00B251E4">
        <w:rPr>
          <w:rFonts w:ascii="Calibri" w:eastAsia="+mn-ea" w:hAnsi="Calibri" w:cs="Calibri"/>
          <w:color w:val="000000"/>
          <w:kern w:val="24"/>
          <w:sz w:val="22"/>
          <w:szCs w:val="22"/>
        </w:rPr>
        <w:t xml:space="preserve"> l’UNICEF</w:t>
      </w:r>
      <w:r w:rsidR="007150E6" w:rsidRPr="00CF5CC3">
        <w:rPr>
          <w:rFonts w:ascii="Calibri" w:eastAsia="+mn-ea" w:hAnsi="Calibri" w:cs="Calibri"/>
          <w:color w:val="000000"/>
          <w:kern w:val="24"/>
          <w:sz w:val="22"/>
          <w:szCs w:val="22"/>
        </w:rPr>
        <w:t xml:space="preserve">. Cependant, des cas d’enfants visiblement malnutris se rencontrent sur les sites. Des interventions dans la sécurité alimentaire prenant en compte cette donne seraient donc salvatrices. </w:t>
      </w:r>
    </w:p>
    <w:p w14:paraId="654BAD9E" w14:textId="0ADE0206" w:rsidR="00376CBF" w:rsidRPr="00CF5CC3" w:rsidRDefault="007150E6" w:rsidP="00456402">
      <w:pPr>
        <w:spacing w:before="240" w:line="276" w:lineRule="auto"/>
        <w:jc w:val="both"/>
        <w:rPr>
          <w:rFonts w:ascii="Calibri" w:eastAsia="+mn-ea" w:hAnsi="Calibri" w:cs="+mn-cs"/>
          <w:color w:val="000000"/>
          <w:kern w:val="24"/>
          <w:sz w:val="52"/>
          <w:szCs w:val="52"/>
        </w:rPr>
      </w:pPr>
      <w:r w:rsidRPr="00CF5CC3">
        <w:rPr>
          <w:rFonts w:ascii="Calibri" w:eastAsia="+mn-ea" w:hAnsi="Calibri" w:cs="Calibri"/>
          <w:color w:val="000000"/>
          <w:kern w:val="24"/>
          <w:sz w:val="22"/>
          <w:szCs w:val="22"/>
        </w:rPr>
        <w:t>L’incident du 1</w:t>
      </w:r>
      <w:r w:rsidRPr="00CF5CC3">
        <w:rPr>
          <w:rFonts w:ascii="Calibri" w:eastAsia="+mn-ea" w:hAnsi="Calibri" w:cs="Calibri"/>
          <w:color w:val="000000"/>
          <w:kern w:val="24"/>
          <w:sz w:val="22"/>
          <w:szCs w:val="22"/>
          <w:vertAlign w:val="superscript"/>
        </w:rPr>
        <w:t>er</w:t>
      </w:r>
      <w:r w:rsidRPr="00CF5CC3">
        <w:rPr>
          <w:rFonts w:ascii="Calibri" w:eastAsia="+mn-ea" w:hAnsi="Calibri" w:cs="Calibri"/>
          <w:color w:val="000000"/>
          <w:kern w:val="24"/>
          <w:sz w:val="22"/>
          <w:szCs w:val="22"/>
        </w:rPr>
        <w:t xml:space="preserve"> août survenu dans la commune de Tangaye vient confirmer</w:t>
      </w:r>
      <w:r w:rsidR="00463BDB">
        <w:rPr>
          <w:rFonts w:ascii="Calibri" w:eastAsia="+mn-ea" w:hAnsi="Calibri" w:cs="Calibri"/>
          <w:color w:val="000000"/>
          <w:kern w:val="24"/>
          <w:sz w:val="22"/>
          <w:szCs w:val="22"/>
        </w:rPr>
        <w:t xml:space="preserve"> combien les femmes et les enfants sont dvantage vulnérables en période de crise</w:t>
      </w:r>
      <w:r w:rsidR="00B6212B">
        <w:rPr>
          <w:rFonts w:ascii="Calibri" w:eastAsia="+mn-ea" w:hAnsi="Calibri" w:cs="Calibri"/>
          <w:color w:val="000000"/>
          <w:kern w:val="24"/>
          <w:sz w:val="22"/>
          <w:szCs w:val="22"/>
        </w:rPr>
        <w:t>.</w:t>
      </w:r>
      <w:r w:rsidRPr="00CF5CC3">
        <w:rPr>
          <w:rFonts w:ascii="Calibri" w:eastAsia="+mn-ea" w:hAnsi="Calibri" w:cs="Calibri"/>
          <w:color w:val="000000"/>
          <w:kern w:val="24"/>
          <w:sz w:val="22"/>
          <w:szCs w:val="22"/>
        </w:rPr>
        <w:t xml:space="preserve"> Les circonstances de leur disparition en disent long. En effet, </w:t>
      </w:r>
      <w:r w:rsidR="000D4C3F" w:rsidRPr="00CF5CC3">
        <w:rPr>
          <w:rFonts w:ascii="Calibri" w:eastAsia="+mn-ea" w:hAnsi="Calibri" w:cs="Calibri"/>
          <w:color w:val="000000"/>
          <w:kern w:val="24"/>
          <w:sz w:val="22"/>
          <w:szCs w:val="22"/>
        </w:rPr>
        <w:t>l</w:t>
      </w:r>
      <w:r w:rsidRPr="00CF5CC3">
        <w:rPr>
          <w:rFonts w:ascii="Calibri" w:eastAsia="+mn-ea" w:hAnsi="Calibri" w:cs="Calibri"/>
          <w:color w:val="000000"/>
          <w:kern w:val="24"/>
          <w:sz w:val="22"/>
          <w:szCs w:val="22"/>
        </w:rPr>
        <w:t xml:space="preserve">es </w:t>
      </w:r>
      <w:r w:rsidR="000D4C3F" w:rsidRPr="00CF5CC3">
        <w:rPr>
          <w:rFonts w:ascii="Calibri" w:eastAsia="+mn-ea" w:hAnsi="Calibri" w:cs="Calibri"/>
          <w:color w:val="000000"/>
          <w:kern w:val="24"/>
          <w:sz w:val="22"/>
          <w:szCs w:val="22"/>
        </w:rPr>
        <w:t>enfants q</w:t>
      </w:r>
      <w:r w:rsidRPr="00CF5CC3">
        <w:rPr>
          <w:rFonts w:ascii="Calibri" w:eastAsia="+mn-ea" w:hAnsi="Calibri" w:cs="Calibri"/>
          <w:color w:val="000000"/>
          <w:kern w:val="24"/>
          <w:sz w:val="22"/>
          <w:szCs w:val="22"/>
        </w:rPr>
        <w:t xml:space="preserve">ui suivaient les animaux auraient vu les HANI enterrer l’engin explosif. Après leur départ, ils sont allés tirer le fil </w:t>
      </w:r>
      <w:r w:rsidR="00FA42A6" w:rsidRPr="00CF5CC3">
        <w:rPr>
          <w:rFonts w:ascii="Calibri" w:eastAsia="+mn-ea" w:hAnsi="Calibri" w:cs="Calibri"/>
          <w:color w:val="000000"/>
          <w:kern w:val="24"/>
          <w:sz w:val="22"/>
          <w:szCs w:val="22"/>
        </w:rPr>
        <w:t xml:space="preserve">avec lequel était connecté la mine ; et la suite, c’est le triste bilan déjà évoqué. </w:t>
      </w:r>
      <w:r w:rsidRPr="00CF5CC3">
        <w:rPr>
          <w:rFonts w:ascii="Calibri" w:eastAsia="+mn-ea" w:hAnsi="Calibri" w:cs="Calibri"/>
          <w:color w:val="000000"/>
          <w:kern w:val="24"/>
          <w:sz w:val="22"/>
          <w:szCs w:val="22"/>
        </w:rPr>
        <w:t xml:space="preserve">  </w:t>
      </w:r>
    </w:p>
    <w:p w14:paraId="23507811" w14:textId="77777777" w:rsidR="00376CBF" w:rsidRPr="00CF5CC3" w:rsidRDefault="00AB535F" w:rsidP="00AC55C8">
      <w:pPr>
        <w:spacing w:before="240"/>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PERSONNES AYANT DES BESOINS SPECIFIQUES (PBS)</w:t>
      </w:r>
    </w:p>
    <w:p w14:paraId="1C528B74" w14:textId="02004413" w:rsidR="00294296" w:rsidRPr="00CF5CC3" w:rsidRDefault="00AB535F" w:rsidP="00AC55C8">
      <w:pPr>
        <w:spacing w:after="240"/>
        <w:ind w:right="117"/>
        <w:jc w:val="both"/>
        <w:rPr>
          <w:rFonts w:ascii="Calibri" w:hAnsi="Calibri" w:cs="Calibri"/>
          <w:sz w:val="22"/>
          <w:szCs w:val="22"/>
        </w:rPr>
      </w:pPr>
      <w:r w:rsidRPr="00CF5CC3">
        <w:rPr>
          <w:rFonts w:ascii="Calibri" w:hAnsi="Calibri" w:cs="Calibri"/>
          <w:sz w:val="22"/>
          <w:szCs w:val="22"/>
        </w:rPr>
        <w:t>Les</w:t>
      </w:r>
      <w:r w:rsidR="00294296" w:rsidRPr="00CF5CC3">
        <w:rPr>
          <w:rFonts w:ascii="Calibri" w:hAnsi="Calibri" w:cs="Calibri"/>
          <w:sz w:val="22"/>
          <w:szCs w:val="22"/>
        </w:rPr>
        <w:t xml:space="preserve"> groupes de PBS restent les mêmes à savoir les femmes très souvent veuves cheffes de ménages, les personnes âgées sans soutien et celles vivant avec handicaps, les personnes victimes d’atteintes à la propriété, les survivants de Restes Explosifs de Guerres (REG) comme ces trois enfants grièvement blessés suite à l’IED de Nimpouya assistés en cash dans le cadre de leurs soins médicaux. </w:t>
      </w:r>
      <w:r w:rsidR="0057435B" w:rsidRPr="00CF5CC3">
        <w:rPr>
          <w:rFonts w:ascii="Calibri" w:hAnsi="Calibri" w:cs="Calibri"/>
          <w:sz w:val="22"/>
          <w:szCs w:val="22"/>
        </w:rPr>
        <w:t xml:space="preserve"> </w:t>
      </w:r>
      <w:r w:rsidR="000D4C3F" w:rsidRPr="00CF5CC3">
        <w:rPr>
          <w:rFonts w:ascii="Calibri" w:hAnsi="Calibri" w:cs="Calibri"/>
          <w:sz w:val="22"/>
          <w:szCs w:val="22"/>
        </w:rPr>
        <w:t>Pour ce mois</w:t>
      </w:r>
      <w:r w:rsidR="00294296" w:rsidRPr="00CF5CC3">
        <w:rPr>
          <w:rFonts w:ascii="Calibri" w:hAnsi="Calibri" w:cs="Calibri"/>
          <w:sz w:val="22"/>
          <w:szCs w:val="22"/>
        </w:rPr>
        <w:t>,</w:t>
      </w:r>
      <w:r w:rsidR="00E10904" w:rsidRPr="00CF5CC3">
        <w:rPr>
          <w:rFonts w:ascii="Calibri" w:hAnsi="Calibri" w:cs="Calibri"/>
          <w:sz w:val="22"/>
          <w:szCs w:val="22"/>
        </w:rPr>
        <w:t xml:space="preserve"> </w:t>
      </w:r>
      <w:r w:rsidR="000D4C3F" w:rsidRPr="00CF5CC3">
        <w:rPr>
          <w:rFonts w:ascii="Calibri" w:hAnsi="Calibri" w:cs="Calibri"/>
          <w:sz w:val="22"/>
          <w:szCs w:val="22"/>
        </w:rPr>
        <w:t>83</w:t>
      </w:r>
      <w:r w:rsidR="00E10904" w:rsidRPr="00CF5CC3">
        <w:rPr>
          <w:rFonts w:ascii="Calibri" w:hAnsi="Calibri" w:cs="Calibri"/>
          <w:sz w:val="22"/>
          <w:szCs w:val="22"/>
        </w:rPr>
        <w:t xml:space="preserve"> </w:t>
      </w:r>
      <w:r w:rsidR="00294296" w:rsidRPr="00CF5CC3">
        <w:rPr>
          <w:rFonts w:ascii="Calibri" w:hAnsi="Calibri" w:cs="Calibri"/>
          <w:sz w:val="22"/>
          <w:szCs w:val="22"/>
        </w:rPr>
        <w:t>PBS ont été identifiées et </w:t>
      </w:r>
      <w:r w:rsidR="00E10904" w:rsidRPr="00CF5CC3">
        <w:rPr>
          <w:rFonts w:ascii="Calibri" w:hAnsi="Calibri" w:cs="Calibri"/>
          <w:sz w:val="22"/>
          <w:szCs w:val="22"/>
        </w:rPr>
        <w:t>assistées</w:t>
      </w:r>
      <w:r w:rsidR="00294296" w:rsidRPr="00CF5CC3">
        <w:rPr>
          <w:rFonts w:ascii="Calibri" w:hAnsi="Calibri" w:cs="Calibri"/>
          <w:sz w:val="22"/>
          <w:szCs w:val="22"/>
        </w:rPr>
        <w:t xml:space="preserve"> en cash</w:t>
      </w:r>
      <w:r w:rsidR="00463BDB">
        <w:rPr>
          <w:rFonts w:ascii="Calibri" w:hAnsi="Calibri" w:cs="Calibri"/>
          <w:sz w:val="22"/>
          <w:szCs w:val="22"/>
        </w:rPr>
        <w:t xml:space="preserve"> afin de couvrir les soins de santé, le transport vers un centre de santé, l’alimentation </w:t>
      </w:r>
      <w:r w:rsidR="005F7D5E">
        <w:rPr>
          <w:rFonts w:ascii="Calibri" w:hAnsi="Calibri" w:cs="Calibri"/>
          <w:sz w:val="22"/>
          <w:szCs w:val="22"/>
        </w:rPr>
        <w:t>à</w:t>
      </w:r>
      <w:r w:rsidR="00463BDB">
        <w:rPr>
          <w:rFonts w:ascii="Calibri" w:hAnsi="Calibri" w:cs="Calibri"/>
          <w:sz w:val="22"/>
          <w:szCs w:val="22"/>
        </w:rPr>
        <w:t xml:space="preserve"> court terme etc</w:t>
      </w:r>
      <w:r w:rsidR="00E10904" w:rsidRPr="00CF5CC3">
        <w:rPr>
          <w:rFonts w:ascii="Calibri" w:hAnsi="Calibri" w:cs="Calibri"/>
          <w:sz w:val="22"/>
          <w:szCs w:val="22"/>
        </w:rPr>
        <w:t>.</w:t>
      </w:r>
      <w:r w:rsidR="005F7D5E" w:rsidRPr="005F7D5E">
        <w:t xml:space="preserve"> </w:t>
      </w:r>
      <w:r w:rsidR="005F7D5E" w:rsidRPr="005F7D5E">
        <w:rPr>
          <w:rFonts w:ascii="Calibri" w:hAnsi="Calibri" w:cs="Calibri"/>
          <w:sz w:val="22"/>
          <w:szCs w:val="22"/>
        </w:rPr>
        <w:t>Des plans d’actions individuels ont été élaborés pour chaque assistance fait</w:t>
      </w:r>
      <w:r w:rsidR="005F7D5E">
        <w:rPr>
          <w:rFonts w:ascii="Calibri" w:hAnsi="Calibri" w:cs="Calibri"/>
          <w:sz w:val="22"/>
          <w:szCs w:val="22"/>
        </w:rPr>
        <w:t>e.</w:t>
      </w:r>
      <w:r w:rsidR="00DF5DA7" w:rsidRPr="00CF5CC3">
        <w:rPr>
          <w:rFonts w:ascii="Calibri" w:hAnsi="Calibri" w:cs="Calibri"/>
          <w:sz w:val="22"/>
          <w:szCs w:val="22"/>
        </w:rPr>
        <w:t xml:space="preserve"> (</w:t>
      </w:r>
      <w:r w:rsidR="00463BDB" w:rsidRPr="00CF5CC3">
        <w:rPr>
          <w:rFonts w:ascii="Calibri" w:hAnsi="Calibri" w:cs="Calibri"/>
          <w:sz w:val="22"/>
          <w:szCs w:val="22"/>
        </w:rPr>
        <w:t>Voir</w:t>
      </w:r>
      <w:r w:rsidR="00DF5DA7" w:rsidRPr="00CF5CC3">
        <w:rPr>
          <w:rFonts w:ascii="Calibri" w:hAnsi="Calibri" w:cs="Calibri"/>
          <w:sz w:val="22"/>
          <w:szCs w:val="22"/>
        </w:rPr>
        <w:t xml:space="preserve"> graphique ci-dessus</w:t>
      </w:r>
      <w:r w:rsidR="00463BDB">
        <w:rPr>
          <w:rFonts w:ascii="Calibri" w:hAnsi="Calibri" w:cs="Calibri"/>
          <w:sz w:val="22"/>
          <w:szCs w:val="22"/>
        </w:rPr>
        <w:t xml:space="preserve"> et tableau des PBS en annexe</w:t>
      </w:r>
      <w:r w:rsidR="00DF5DA7" w:rsidRPr="00CF5CC3">
        <w:rPr>
          <w:rFonts w:ascii="Calibri" w:hAnsi="Calibri" w:cs="Calibri"/>
          <w:sz w:val="22"/>
          <w:szCs w:val="22"/>
        </w:rPr>
        <w:t>).</w:t>
      </w:r>
    </w:p>
    <w:p w14:paraId="10CD6362" w14:textId="2C29EE90" w:rsidR="0057435B" w:rsidRPr="00CF5CC3" w:rsidRDefault="0057435B" w:rsidP="0028056B">
      <w:pPr>
        <w:spacing w:after="240"/>
        <w:ind w:right="117"/>
        <w:jc w:val="center"/>
        <w:rPr>
          <w:rFonts w:ascii="Calibri" w:hAnsi="Calibri" w:cs="Calibri"/>
          <w:sz w:val="22"/>
          <w:szCs w:val="22"/>
        </w:rPr>
      </w:pPr>
      <w:r w:rsidRPr="00CF5CC3">
        <w:rPr>
          <w:noProof/>
          <w:lang w:val="en-US"/>
        </w:rPr>
        <w:drawing>
          <wp:inline distT="0" distB="0" distL="0" distR="0" wp14:anchorId="5FB1D936" wp14:editId="44ABB336">
            <wp:extent cx="6388100" cy="2000250"/>
            <wp:effectExtent l="0" t="0" r="12700" b="0"/>
            <wp:docPr id="8" name="Graphique 8">
              <a:extLst xmlns:a="http://schemas.openxmlformats.org/drawingml/2006/main">
                <a:ext uri="{FF2B5EF4-FFF2-40B4-BE49-F238E27FC236}">
                  <a16:creationId xmlns:a16="http://schemas.microsoft.com/office/drawing/2014/main" id="{95DA2215-D3CD-47EC-8C0C-C72014B085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96F2D6" w14:textId="77777777" w:rsidR="00376CBF" w:rsidRPr="00CF5CC3" w:rsidRDefault="00AB535F" w:rsidP="00AC55C8">
      <w:pPr>
        <w:keepNext/>
        <w:keepLines/>
        <w:spacing w:before="240" w:after="240"/>
        <w:jc w:val="both"/>
        <w:outlineLvl w:val="0"/>
        <w:rPr>
          <w:rFonts w:ascii="Calibri Light" w:eastAsia="Times New Roman" w:hAnsi="Calibri Light" w:cs="Calibri Light"/>
          <w:b/>
          <w:bCs/>
          <w:color w:val="2F5496"/>
          <w:sz w:val="32"/>
          <w:szCs w:val="32"/>
        </w:rPr>
      </w:pPr>
      <w:r w:rsidRPr="00CF5CC3">
        <w:rPr>
          <w:rFonts w:ascii="Calibri Light" w:eastAsia="Times New Roman" w:hAnsi="Calibri Light" w:cs="Calibri Light"/>
          <w:b/>
          <w:bCs/>
          <w:color w:val="2F5496"/>
          <w:sz w:val="32"/>
          <w:szCs w:val="32"/>
        </w:rPr>
        <w:t>Logements, Terres et Biens (LTB), Etat de droit</w:t>
      </w:r>
    </w:p>
    <w:p w14:paraId="6AEEF5B9" w14:textId="77777777" w:rsidR="00376CBF" w:rsidRPr="00CF5CC3" w:rsidRDefault="00AB535F" w:rsidP="00AC55C8">
      <w:pPr>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SITUATION DE LTB DANS LA ZONE DE DEPLACEMENT ET DE RETOUR</w:t>
      </w:r>
    </w:p>
    <w:p w14:paraId="10681672" w14:textId="5F40409A" w:rsidR="00376CBF" w:rsidRPr="00CF5CC3" w:rsidRDefault="00294296" w:rsidP="002F5935">
      <w:pPr>
        <w:spacing w:before="240" w:line="276" w:lineRule="auto"/>
        <w:jc w:val="both"/>
        <w:rPr>
          <w:rFonts w:ascii="Calibri" w:eastAsia="+mn-ea" w:hAnsi="Calibri" w:cs="Calibri"/>
          <w:color w:val="000000"/>
          <w:kern w:val="24"/>
          <w:sz w:val="22"/>
          <w:szCs w:val="22"/>
        </w:rPr>
      </w:pPr>
      <w:r w:rsidRPr="00CF5CC3">
        <w:rPr>
          <w:rFonts w:ascii="Calibri" w:eastAsia="+mn-ea" w:hAnsi="Calibri" w:cs="Calibri"/>
          <w:color w:val="000000"/>
          <w:kern w:val="24"/>
          <w:sz w:val="22"/>
          <w:szCs w:val="22"/>
        </w:rPr>
        <w:t xml:space="preserve">L’accès à la terre et aux pâturages par les PDI dans les zones d’accueil demeure un gap à combler dans la région du Nord. Dans les zones de départ, le problème d’accès se pose en termes de sécurité physique. Malgré tout, certaines PDI ont pris le risque d’exploiter leurs champs à travers des déplacements pendulaires. </w:t>
      </w:r>
      <w:r w:rsidR="00841EC0" w:rsidRPr="00CF5CC3">
        <w:rPr>
          <w:rFonts w:ascii="Calibri" w:eastAsia="+mn-ea" w:hAnsi="Calibri" w:cs="Calibri"/>
          <w:color w:val="000000"/>
          <w:kern w:val="24"/>
          <w:sz w:val="22"/>
          <w:szCs w:val="22"/>
        </w:rPr>
        <w:t>Dans la perspective de la campagne de production maraîchère, il serait souhaitable de faire un plaidoyer</w:t>
      </w:r>
      <w:r w:rsidR="00463BDB">
        <w:rPr>
          <w:rFonts w:ascii="Calibri" w:eastAsia="+mn-ea" w:hAnsi="Calibri" w:cs="Calibri"/>
          <w:color w:val="000000"/>
          <w:kern w:val="24"/>
          <w:sz w:val="22"/>
          <w:szCs w:val="22"/>
        </w:rPr>
        <w:t xml:space="preserve"> auprès du </w:t>
      </w:r>
      <w:r w:rsidR="00463BDB" w:rsidRPr="00463BDB">
        <w:rPr>
          <w:rFonts w:ascii="Calibri" w:eastAsia="+mn-ea" w:hAnsi="Calibri" w:cs="Calibri"/>
          <w:color w:val="000000"/>
          <w:kern w:val="24"/>
          <w:sz w:val="22"/>
          <w:szCs w:val="22"/>
        </w:rPr>
        <w:t xml:space="preserve">PAM, </w:t>
      </w:r>
      <w:r w:rsidR="00463BDB">
        <w:rPr>
          <w:rFonts w:ascii="Calibri" w:eastAsia="+mn-ea" w:hAnsi="Calibri" w:cs="Calibri"/>
          <w:color w:val="000000"/>
          <w:kern w:val="24"/>
          <w:sz w:val="22"/>
          <w:szCs w:val="22"/>
        </w:rPr>
        <w:t xml:space="preserve">du service de </w:t>
      </w:r>
      <w:r w:rsidR="00463BDB" w:rsidRPr="00463BDB">
        <w:rPr>
          <w:rFonts w:ascii="Calibri" w:eastAsia="+mn-ea" w:hAnsi="Calibri" w:cs="Calibri"/>
          <w:color w:val="000000"/>
          <w:kern w:val="24"/>
          <w:sz w:val="22"/>
          <w:szCs w:val="22"/>
        </w:rPr>
        <w:t xml:space="preserve">l’Agriculture et </w:t>
      </w:r>
      <w:r w:rsidR="00463BDB">
        <w:rPr>
          <w:rFonts w:ascii="Calibri" w:eastAsia="+mn-ea" w:hAnsi="Calibri" w:cs="Calibri"/>
          <w:color w:val="000000"/>
          <w:kern w:val="24"/>
          <w:sz w:val="22"/>
          <w:szCs w:val="22"/>
        </w:rPr>
        <w:t>d</w:t>
      </w:r>
      <w:r w:rsidR="00463BDB" w:rsidRPr="00463BDB">
        <w:rPr>
          <w:rFonts w:ascii="Calibri" w:eastAsia="+mn-ea" w:hAnsi="Calibri" w:cs="Calibri"/>
          <w:color w:val="000000"/>
          <w:kern w:val="24"/>
          <w:sz w:val="22"/>
          <w:szCs w:val="22"/>
        </w:rPr>
        <w:t>es Ressources Animales</w:t>
      </w:r>
      <w:r w:rsidR="00463BDB">
        <w:rPr>
          <w:rFonts w:ascii="Calibri" w:eastAsia="+mn-ea" w:hAnsi="Calibri" w:cs="Calibri"/>
          <w:color w:val="000000"/>
          <w:kern w:val="24"/>
          <w:sz w:val="22"/>
          <w:szCs w:val="22"/>
        </w:rPr>
        <w:t xml:space="preserve">, </w:t>
      </w:r>
      <w:r w:rsidR="00463BDB" w:rsidRPr="00CF5CC3">
        <w:rPr>
          <w:rFonts w:ascii="Calibri" w:eastAsia="+mn-ea" w:hAnsi="Calibri" w:cs="Calibri"/>
          <w:color w:val="000000"/>
          <w:kern w:val="24"/>
          <w:sz w:val="22"/>
          <w:szCs w:val="22"/>
        </w:rPr>
        <w:t>pour</w:t>
      </w:r>
      <w:r w:rsidR="00841EC0" w:rsidRPr="00CF5CC3">
        <w:rPr>
          <w:rFonts w:ascii="Calibri" w:eastAsia="+mn-ea" w:hAnsi="Calibri" w:cs="Calibri"/>
          <w:color w:val="000000"/>
          <w:kern w:val="24"/>
          <w:sz w:val="22"/>
          <w:szCs w:val="22"/>
        </w:rPr>
        <w:t xml:space="preserve"> des aménagements de sites maraichers au profit des populations déplacées et hôtes. </w:t>
      </w:r>
    </w:p>
    <w:p w14:paraId="7C9E3A26" w14:textId="3EFB3A86" w:rsidR="00294296" w:rsidRPr="00CF5CC3" w:rsidRDefault="00294296" w:rsidP="002F5935">
      <w:pPr>
        <w:spacing w:line="276" w:lineRule="auto"/>
        <w:jc w:val="both"/>
        <w:rPr>
          <w:rFonts w:ascii="Calibri" w:eastAsia="+mn-ea" w:hAnsi="Calibri" w:cs="Calibri"/>
          <w:color w:val="000000"/>
          <w:kern w:val="24"/>
          <w:sz w:val="22"/>
          <w:szCs w:val="22"/>
        </w:rPr>
      </w:pPr>
      <w:r w:rsidRPr="00CF5CC3">
        <w:rPr>
          <w:rFonts w:ascii="Calibri" w:eastAsia="+mn-ea" w:hAnsi="Calibri" w:cs="Calibri"/>
          <w:color w:val="000000"/>
          <w:kern w:val="24"/>
          <w:sz w:val="22"/>
          <w:szCs w:val="22"/>
        </w:rPr>
        <w:t>Les logements de</w:t>
      </w:r>
      <w:r w:rsidR="00DA4CB9">
        <w:rPr>
          <w:rFonts w:ascii="Calibri" w:eastAsia="+mn-ea" w:hAnsi="Calibri" w:cs="Calibri"/>
          <w:color w:val="000000"/>
          <w:kern w:val="24"/>
          <w:sz w:val="22"/>
          <w:szCs w:val="22"/>
        </w:rPr>
        <w:t xml:space="preserve"> la majeure partie des</w:t>
      </w:r>
      <w:r w:rsidRPr="00CF5CC3">
        <w:rPr>
          <w:rFonts w:ascii="Calibri" w:eastAsia="+mn-ea" w:hAnsi="Calibri" w:cs="Calibri"/>
          <w:color w:val="000000"/>
          <w:kern w:val="24"/>
          <w:sz w:val="22"/>
          <w:szCs w:val="22"/>
        </w:rPr>
        <w:t xml:space="preserve"> PDI dans les zones de déplacements </w:t>
      </w:r>
      <w:r w:rsidR="00841EC0" w:rsidRPr="00CF5CC3">
        <w:rPr>
          <w:rFonts w:ascii="Calibri" w:eastAsia="+mn-ea" w:hAnsi="Calibri" w:cs="Calibri"/>
          <w:color w:val="000000"/>
          <w:kern w:val="24"/>
          <w:sz w:val="22"/>
          <w:szCs w:val="22"/>
        </w:rPr>
        <w:t xml:space="preserve">restent très précaires et les exposent à toute sorte d’intempéries. </w:t>
      </w:r>
    </w:p>
    <w:p w14:paraId="1B8A45DF" w14:textId="47010AB5" w:rsidR="00841EC0" w:rsidRPr="00CF5CC3" w:rsidRDefault="00841EC0" w:rsidP="002F5935">
      <w:pPr>
        <w:spacing w:line="276" w:lineRule="auto"/>
        <w:jc w:val="both"/>
        <w:rPr>
          <w:rFonts w:ascii="Calibri" w:eastAsia="+mn-ea" w:hAnsi="Calibri" w:cs="Calibri"/>
          <w:color w:val="000000"/>
          <w:kern w:val="24"/>
          <w:sz w:val="22"/>
          <w:szCs w:val="22"/>
        </w:rPr>
      </w:pPr>
      <w:r w:rsidRPr="00CF5CC3">
        <w:rPr>
          <w:rFonts w:ascii="Calibri" w:eastAsia="+mn-ea" w:hAnsi="Calibri" w:cs="Calibri"/>
          <w:color w:val="000000"/>
          <w:kern w:val="24"/>
          <w:sz w:val="22"/>
          <w:szCs w:val="22"/>
        </w:rPr>
        <w:t xml:space="preserve">Au cours de ce mois, certaines </w:t>
      </w:r>
      <w:r w:rsidR="00B6212B" w:rsidRPr="00CF5CC3">
        <w:rPr>
          <w:rFonts w:ascii="Calibri" w:eastAsia="+mn-ea" w:hAnsi="Calibri" w:cs="Calibri"/>
          <w:color w:val="000000"/>
          <w:kern w:val="24"/>
          <w:sz w:val="22"/>
          <w:szCs w:val="22"/>
        </w:rPr>
        <w:t xml:space="preserve">populations </w:t>
      </w:r>
      <w:r w:rsidR="00B6212B" w:rsidRPr="005F7D5E">
        <w:t>notamment</w:t>
      </w:r>
      <w:r w:rsidR="005F7D5E" w:rsidRPr="005F7D5E">
        <w:rPr>
          <w:rFonts w:ascii="Calibri" w:eastAsia="+mn-ea" w:hAnsi="Calibri" w:cs="Calibri"/>
          <w:color w:val="000000"/>
          <w:kern w:val="24"/>
          <w:sz w:val="22"/>
          <w:szCs w:val="22"/>
        </w:rPr>
        <w:t xml:space="preserve"> celles de Risca et Tollo</w:t>
      </w:r>
      <w:r w:rsidR="005F7D5E">
        <w:rPr>
          <w:rFonts w:ascii="Calibri" w:eastAsia="+mn-ea" w:hAnsi="Calibri" w:cs="Calibri"/>
          <w:color w:val="000000"/>
          <w:kern w:val="24"/>
          <w:sz w:val="22"/>
          <w:szCs w:val="22"/>
        </w:rPr>
        <w:t xml:space="preserve">, </w:t>
      </w:r>
      <w:r w:rsidRPr="00CF5CC3">
        <w:rPr>
          <w:rFonts w:ascii="Calibri" w:eastAsia="+mn-ea" w:hAnsi="Calibri" w:cs="Calibri"/>
          <w:color w:val="000000"/>
          <w:kern w:val="24"/>
          <w:sz w:val="22"/>
          <w:szCs w:val="22"/>
        </w:rPr>
        <w:t>menacées de quitter leurs localités ont vu leur bétail emporté</w:t>
      </w:r>
      <w:r w:rsidR="002C7A2E" w:rsidRPr="00CF5CC3">
        <w:rPr>
          <w:rFonts w:ascii="Calibri" w:eastAsia="+mn-ea" w:hAnsi="Calibri" w:cs="Calibri"/>
          <w:color w:val="000000"/>
          <w:kern w:val="24"/>
          <w:sz w:val="22"/>
          <w:szCs w:val="22"/>
        </w:rPr>
        <w:t xml:space="preserve"> par des HAN</w:t>
      </w:r>
      <w:r w:rsidR="00CF5CC3" w:rsidRPr="00CF5CC3">
        <w:rPr>
          <w:rFonts w:ascii="Calibri" w:eastAsia="+mn-ea" w:hAnsi="Calibri" w:cs="Calibri"/>
          <w:color w:val="000000"/>
          <w:kern w:val="24"/>
          <w:sz w:val="22"/>
          <w:szCs w:val="22"/>
        </w:rPr>
        <w:t>I</w:t>
      </w:r>
      <w:r w:rsidRPr="00CF5CC3">
        <w:rPr>
          <w:rFonts w:ascii="Calibri" w:eastAsia="+mn-ea" w:hAnsi="Calibri" w:cs="Calibri"/>
          <w:color w:val="000000"/>
          <w:kern w:val="24"/>
          <w:sz w:val="22"/>
          <w:szCs w:val="22"/>
        </w:rPr>
        <w:t xml:space="preserve">. </w:t>
      </w:r>
    </w:p>
    <w:p w14:paraId="0431D368" w14:textId="77777777" w:rsidR="00376CBF" w:rsidRPr="00CF5CC3" w:rsidRDefault="00376CBF" w:rsidP="0028056B">
      <w:pPr>
        <w:jc w:val="both"/>
        <w:rPr>
          <w:rFonts w:ascii="Calibri" w:hAnsi="Calibri" w:cs="Calibri"/>
          <w:b/>
          <w:color w:val="374F91"/>
          <w:sz w:val="22"/>
          <w:szCs w:val="22"/>
        </w:rPr>
      </w:pPr>
    </w:p>
    <w:p w14:paraId="0687F4E8" w14:textId="77777777" w:rsidR="00376CBF" w:rsidRPr="00CF5CC3" w:rsidRDefault="00AB535F" w:rsidP="002F5935">
      <w:pPr>
        <w:spacing w:after="240"/>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ETAT DE DROIT</w:t>
      </w:r>
    </w:p>
    <w:p w14:paraId="67239494" w14:textId="1C8A320F" w:rsidR="004D6AB3" w:rsidRPr="00CF5CC3" w:rsidRDefault="00AB535F" w:rsidP="002F5935">
      <w:pPr>
        <w:spacing w:line="276" w:lineRule="auto"/>
        <w:jc w:val="both"/>
        <w:rPr>
          <w:rFonts w:ascii="Calibri" w:eastAsia="+mn-ea" w:hAnsi="Calibri" w:cs="Calibri"/>
          <w:color w:val="000000"/>
          <w:kern w:val="24"/>
          <w:sz w:val="22"/>
          <w:szCs w:val="22"/>
        </w:rPr>
      </w:pPr>
      <w:r w:rsidRPr="00CF5CC3">
        <w:rPr>
          <w:rFonts w:ascii="Calibri" w:eastAsia="+mn-ea" w:hAnsi="Calibri" w:cs="Calibri"/>
          <w:color w:val="000000"/>
          <w:kern w:val="24"/>
          <w:sz w:val="22"/>
          <w:szCs w:val="22"/>
        </w:rPr>
        <w:t xml:space="preserve"> </w:t>
      </w:r>
      <w:r w:rsidR="00841EC0" w:rsidRPr="00CF5CC3">
        <w:rPr>
          <w:rFonts w:ascii="Calibri" w:eastAsia="+mn-ea" w:hAnsi="Calibri" w:cs="Calibri"/>
          <w:color w:val="000000"/>
          <w:kern w:val="24"/>
          <w:sz w:val="22"/>
          <w:szCs w:val="22"/>
        </w:rPr>
        <w:t>Sur plusieurs axes des provinces du Yatenga et du Loroum</w:t>
      </w:r>
      <w:r w:rsidR="00D80A6E" w:rsidRPr="00CF5CC3">
        <w:rPr>
          <w:rFonts w:ascii="Calibri" w:eastAsia="+mn-ea" w:hAnsi="Calibri" w:cs="Calibri"/>
          <w:color w:val="000000"/>
          <w:kern w:val="24"/>
          <w:sz w:val="22"/>
          <w:szCs w:val="22"/>
        </w:rPr>
        <w:t xml:space="preserve">, ce sont les VDP qui effectuent des check-points et tentent d’assurer </w:t>
      </w:r>
      <w:r w:rsidR="00A73461" w:rsidRPr="00CF5CC3">
        <w:rPr>
          <w:rFonts w:ascii="Calibri" w:eastAsia="+mn-ea" w:hAnsi="Calibri" w:cs="Calibri"/>
          <w:color w:val="000000"/>
          <w:kern w:val="24"/>
          <w:sz w:val="22"/>
          <w:szCs w:val="22"/>
        </w:rPr>
        <w:t xml:space="preserve">du mieux qu’ils peuvent, </w:t>
      </w:r>
      <w:r w:rsidR="00D80A6E" w:rsidRPr="00CF5CC3">
        <w:rPr>
          <w:rFonts w:ascii="Calibri" w:eastAsia="+mn-ea" w:hAnsi="Calibri" w:cs="Calibri"/>
          <w:color w:val="000000"/>
          <w:kern w:val="24"/>
          <w:sz w:val="22"/>
          <w:szCs w:val="22"/>
        </w:rPr>
        <w:t xml:space="preserve">la sécurité des personnes et de leurs biens. C’est le cas par exemple de l’axe Ouahigouya-Titao où ils sont positionnés dans le village de Tougou. C’est aussi le même constat sur l’axe Titao-Posso en passant par Nogo et Ingané. Cependant, cette situation ne traduit pas une absence totale de l’Etat. Les CSPS de Ingané comme </w:t>
      </w:r>
      <w:r w:rsidR="007525B9" w:rsidRPr="00CF5CC3">
        <w:rPr>
          <w:rFonts w:ascii="Calibri" w:eastAsia="+mn-ea" w:hAnsi="Calibri" w:cs="Calibri"/>
          <w:color w:val="000000"/>
          <w:kern w:val="24"/>
          <w:sz w:val="22"/>
          <w:szCs w:val="22"/>
        </w:rPr>
        <w:t>celui de Posso sont tous fonctionnels. Seulement, les agents de santé sont obligés d</w:t>
      </w:r>
      <w:r w:rsidR="00A73461" w:rsidRPr="00CF5CC3">
        <w:rPr>
          <w:rFonts w:ascii="Calibri" w:eastAsia="+mn-ea" w:hAnsi="Calibri" w:cs="Calibri"/>
          <w:color w:val="000000"/>
          <w:kern w:val="24"/>
          <w:sz w:val="22"/>
          <w:szCs w:val="22"/>
        </w:rPr>
        <w:t>’effectuer des déplacements pendulaires à</w:t>
      </w:r>
      <w:r w:rsidR="007525B9" w:rsidRPr="00CF5CC3">
        <w:rPr>
          <w:rFonts w:ascii="Calibri" w:eastAsia="+mn-ea" w:hAnsi="Calibri" w:cs="Calibri"/>
          <w:color w:val="000000"/>
          <w:kern w:val="24"/>
          <w:sz w:val="22"/>
          <w:szCs w:val="22"/>
        </w:rPr>
        <w:t xml:space="preserve"> partir de Titao pour dispenser les soins aux populations. </w:t>
      </w:r>
    </w:p>
    <w:p w14:paraId="210475AD" w14:textId="77777777" w:rsidR="00D80A6E" w:rsidRPr="00CF5CC3" w:rsidRDefault="00D80A6E" w:rsidP="002F5935">
      <w:pPr>
        <w:spacing w:line="276" w:lineRule="auto"/>
        <w:jc w:val="both"/>
        <w:rPr>
          <w:rFonts w:ascii="Calibri" w:eastAsia="+mn-ea" w:hAnsi="Calibri" w:cs="Calibri"/>
          <w:color w:val="000000"/>
          <w:kern w:val="24"/>
          <w:sz w:val="22"/>
          <w:szCs w:val="22"/>
        </w:rPr>
      </w:pPr>
    </w:p>
    <w:p w14:paraId="07A004F9" w14:textId="41CC3389" w:rsidR="004D6AB3" w:rsidRPr="00CF5CC3" w:rsidRDefault="00D80A6E" w:rsidP="002F5935">
      <w:pPr>
        <w:spacing w:line="276" w:lineRule="auto"/>
        <w:jc w:val="both"/>
        <w:rPr>
          <w:rFonts w:ascii="Calibri" w:eastAsia="+mn-ea" w:hAnsi="Calibri" w:cs="Calibri"/>
          <w:color w:val="000000"/>
          <w:kern w:val="24"/>
          <w:sz w:val="22"/>
          <w:szCs w:val="22"/>
        </w:rPr>
      </w:pPr>
      <w:r w:rsidRPr="00CF5CC3">
        <w:rPr>
          <w:rFonts w:ascii="Calibri" w:eastAsia="+mn-ea" w:hAnsi="Calibri" w:cs="Calibri"/>
          <w:color w:val="000000"/>
          <w:kern w:val="24"/>
          <w:sz w:val="22"/>
          <w:szCs w:val="22"/>
        </w:rPr>
        <w:t>Avec les audiences foraines en cours à Titao dans le cadre de la mise en œuvre du projet protection de l’enfance</w:t>
      </w:r>
      <w:r w:rsidR="0028056B" w:rsidRPr="00CF5CC3">
        <w:rPr>
          <w:rFonts w:ascii="Calibri" w:eastAsia="+mn-ea" w:hAnsi="Calibri" w:cs="Calibri"/>
          <w:color w:val="000000"/>
          <w:kern w:val="24"/>
          <w:sz w:val="22"/>
          <w:szCs w:val="22"/>
        </w:rPr>
        <w:t xml:space="preserve"> de INTERSOS</w:t>
      </w:r>
      <w:r w:rsidRPr="00CF5CC3">
        <w:rPr>
          <w:rFonts w:ascii="Calibri" w:eastAsia="+mn-ea" w:hAnsi="Calibri" w:cs="Calibri"/>
          <w:color w:val="000000"/>
          <w:kern w:val="24"/>
          <w:sz w:val="22"/>
          <w:szCs w:val="22"/>
        </w:rPr>
        <w:t xml:space="preserve"> en collaboration avec l’UNICEF</w:t>
      </w:r>
      <w:r w:rsidR="005F7D5E">
        <w:rPr>
          <w:rFonts w:ascii="Calibri" w:eastAsia="+mn-ea" w:hAnsi="Calibri" w:cs="Calibri"/>
          <w:color w:val="000000"/>
          <w:kern w:val="24"/>
          <w:sz w:val="22"/>
          <w:szCs w:val="22"/>
        </w:rPr>
        <w:t xml:space="preserve"> (démarré en juin 2020)</w:t>
      </w:r>
      <w:r w:rsidR="0028056B" w:rsidRPr="00CF5CC3">
        <w:rPr>
          <w:rFonts w:ascii="Calibri" w:eastAsia="+mn-ea" w:hAnsi="Calibri" w:cs="Calibri"/>
          <w:color w:val="000000"/>
          <w:kern w:val="24"/>
          <w:sz w:val="22"/>
          <w:szCs w:val="22"/>
        </w:rPr>
        <w:t>,</w:t>
      </w:r>
      <w:r w:rsidRPr="00CF5CC3">
        <w:rPr>
          <w:rFonts w:ascii="Calibri" w:eastAsia="+mn-ea" w:hAnsi="Calibri" w:cs="Calibri"/>
          <w:color w:val="000000"/>
          <w:kern w:val="24"/>
          <w:sz w:val="22"/>
          <w:szCs w:val="22"/>
        </w:rPr>
        <w:t xml:space="preserve"> </w:t>
      </w:r>
      <w:r w:rsidR="00C86AE5" w:rsidRPr="00CF5CC3">
        <w:rPr>
          <w:rFonts w:ascii="Calibri" w:eastAsia="+mn-ea" w:hAnsi="Calibri" w:cs="Calibri"/>
          <w:color w:val="000000"/>
          <w:kern w:val="24"/>
          <w:sz w:val="22"/>
          <w:szCs w:val="22"/>
        </w:rPr>
        <w:t xml:space="preserve">2000 </w:t>
      </w:r>
      <w:r w:rsidRPr="00CF5CC3">
        <w:rPr>
          <w:rFonts w:ascii="Calibri" w:eastAsia="+mn-ea" w:hAnsi="Calibri" w:cs="Calibri"/>
          <w:color w:val="000000"/>
          <w:kern w:val="24"/>
          <w:sz w:val="22"/>
          <w:szCs w:val="22"/>
        </w:rPr>
        <w:t xml:space="preserve">enfants </w:t>
      </w:r>
      <w:r w:rsidR="00C86AE5" w:rsidRPr="00CF5CC3">
        <w:rPr>
          <w:rFonts w:ascii="Calibri" w:eastAsia="+mn-ea" w:hAnsi="Calibri" w:cs="Calibri"/>
          <w:color w:val="000000"/>
          <w:kern w:val="24"/>
          <w:sz w:val="22"/>
          <w:szCs w:val="22"/>
        </w:rPr>
        <w:t xml:space="preserve">déplacés et hôtes du Loroum </w:t>
      </w:r>
      <w:r w:rsidRPr="00CF5CC3">
        <w:rPr>
          <w:rFonts w:ascii="Calibri" w:eastAsia="+mn-ea" w:hAnsi="Calibri" w:cs="Calibri"/>
          <w:color w:val="000000"/>
          <w:kern w:val="24"/>
          <w:sz w:val="22"/>
          <w:szCs w:val="22"/>
        </w:rPr>
        <w:t xml:space="preserve">seront rétablis dans leurs droits et certains pourraient prendre le chemin de l’école dès cette rentrée. </w:t>
      </w:r>
    </w:p>
    <w:p w14:paraId="1B2E2B76" w14:textId="77777777" w:rsidR="00376CBF" w:rsidRPr="00CF5CC3" w:rsidRDefault="00AB535F" w:rsidP="00AC55C8">
      <w:pPr>
        <w:keepNext/>
        <w:keepLines/>
        <w:spacing w:before="240"/>
        <w:jc w:val="both"/>
        <w:outlineLvl w:val="0"/>
        <w:rPr>
          <w:rFonts w:ascii="Calibri Light" w:eastAsia="Times New Roman" w:hAnsi="Calibri Light" w:cs="Calibri Light"/>
          <w:b/>
          <w:bCs/>
          <w:color w:val="2F5496"/>
          <w:sz w:val="28"/>
          <w:szCs w:val="28"/>
        </w:rPr>
      </w:pPr>
      <w:r w:rsidRPr="00CF5CC3">
        <w:rPr>
          <w:rFonts w:ascii="Calibri Light" w:eastAsia="Times New Roman" w:hAnsi="Calibri Light" w:cs="Calibri Light"/>
          <w:b/>
          <w:bCs/>
          <w:color w:val="2F5496"/>
          <w:sz w:val="28"/>
          <w:szCs w:val="28"/>
        </w:rPr>
        <w:t>Protection basée sur la communauté/renforcement de capacités communautaires</w:t>
      </w:r>
    </w:p>
    <w:p w14:paraId="55460E4E" w14:textId="77777777" w:rsidR="00376CBF" w:rsidRPr="00CF5CC3" w:rsidRDefault="00376CBF" w:rsidP="00AC55C8">
      <w:pPr>
        <w:ind w:right="117"/>
        <w:jc w:val="both"/>
        <w:rPr>
          <w:rFonts w:ascii="Calibri Light" w:hAnsi="Calibri Light" w:cs="Calibri Light"/>
          <w:b/>
          <w:color w:val="333399"/>
          <w:sz w:val="4"/>
          <w:szCs w:val="4"/>
          <w:u w:val="single"/>
        </w:rPr>
      </w:pPr>
    </w:p>
    <w:p w14:paraId="7B9FA844" w14:textId="77777777" w:rsidR="00376CBF" w:rsidRPr="00CF5CC3" w:rsidRDefault="00AB535F" w:rsidP="00AC55C8">
      <w:pPr>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COMITES DE PROTECTION</w:t>
      </w:r>
    </w:p>
    <w:p w14:paraId="606504B6" w14:textId="4A417E6B" w:rsidR="005F7D5E" w:rsidRDefault="00AB535F" w:rsidP="00AC55C8">
      <w:pPr>
        <w:spacing w:after="240"/>
        <w:ind w:right="117"/>
        <w:jc w:val="both"/>
        <w:rPr>
          <w:rFonts w:ascii="Calibri" w:hAnsi="Calibri" w:cs="Calibri"/>
          <w:sz w:val="22"/>
          <w:szCs w:val="22"/>
        </w:rPr>
      </w:pPr>
      <w:r w:rsidRPr="00CF5CC3">
        <w:rPr>
          <w:rFonts w:ascii="Calibri" w:hAnsi="Calibri" w:cs="Calibri"/>
          <w:sz w:val="22"/>
          <w:szCs w:val="22"/>
        </w:rPr>
        <w:t>Les</w:t>
      </w:r>
      <w:r w:rsidR="00C86AE5" w:rsidRPr="00CF5CC3">
        <w:rPr>
          <w:rFonts w:ascii="Calibri" w:hAnsi="Calibri" w:cs="Calibri"/>
          <w:sz w:val="22"/>
          <w:szCs w:val="22"/>
        </w:rPr>
        <w:t xml:space="preserve"> membres des</w:t>
      </w:r>
      <w:r w:rsidRPr="00CF5CC3">
        <w:rPr>
          <w:rFonts w:ascii="Calibri" w:hAnsi="Calibri" w:cs="Calibri"/>
          <w:sz w:val="22"/>
          <w:szCs w:val="22"/>
        </w:rPr>
        <w:t xml:space="preserve"> comités de protection</w:t>
      </w:r>
      <w:r w:rsidR="00C86AE5" w:rsidRPr="00CF5CC3">
        <w:rPr>
          <w:rFonts w:ascii="Calibri" w:hAnsi="Calibri" w:cs="Calibri"/>
          <w:sz w:val="22"/>
          <w:szCs w:val="22"/>
        </w:rPr>
        <w:t xml:space="preserve"> ont été d’un soutien important dans le cadre de la mobilisation communautaire. </w:t>
      </w:r>
      <w:r w:rsidR="005F7D5E" w:rsidRPr="005F7D5E">
        <w:rPr>
          <w:rFonts w:ascii="Calibri" w:hAnsi="Calibri" w:cs="Calibri"/>
          <w:sz w:val="22"/>
          <w:szCs w:val="22"/>
        </w:rPr>
        <w:t>Ils nous aident en effet à mobiliser les participants à nos focus groups et contribuent à l’identification des PBS et aux alertes incidents de protection</w:t>
      </w:r>
      <w:r w:rsidR="005F7D5E">
        <w:rPr>
          <w:rFonts w:ascii="Calibri" w:hAnsi="Calibri" w:cs="Calibri"/>
          <w:sz w:val="22"/>
          <w:szCs w:val="22"/>
        </w:rPr>
        <w:t>.</w:t>
      </w:r>
      <w:r w:rsidR="005F7D5E" w:rsidRPr="005F7D5E">
        <w:rPr>
          <w:rFonts w:ascii="Calibri" w:hAnsi="Calibri" w:cs="Calibri"/>
          <w:sz w:val="22"/>
          <w:szCs w:val="22"/>
        </w:rPr>
        <w:t xml:space="preserve"> </w:t>
      </w:r>
    </w:p>
    <w:p w14:paraId="27B2358D" w14:textId="77777777" w:rsidR="00376CBF" w:rsidRPr="00CF5CC3" w:rsidRDefault="00AB535F" w:rsidP="00AC55C8">
      <w:pPr>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LEADERS COMMUNAUTAIRES/AUTORITES LOCALES/SOCIETE CIVILE</w:t>
      </w:r>
    </w:p>
    <w:p w14:paraId="4CEEB959" w14:textId="118D1971" w:rsidR="00376CBF" w:rsidRPr="00CF5CC3" w:rsidRDefault="00CF3FD0" w:rsidP="00C86AE5">
      <w:pPr>
        <w:spacing w:after="240"/>
        <w:ind w:right="117"/>
        <w:jc w:val="both"/>
        <w:rPr>
          <w:rFonts w:ascii="Calibri" w:hAnsi="Calibri" w:cs="Calibri"/>
          <w:sz w:val="22"/>
          <w:szCs w:val="22"/>
        </w:rPr>
      </w:pPr>
      <w:r w:rsidRPr="00CF5CC3">
        <w:rPr>
          <w:rFonts w:ascii="Calibri" w:hAnsi="Calibri" w:cs="Calibri"/>
          <w:sz w:val="22"/>
          <w:szCs w:val="22"/>
        </w:rPr>
        <w:t xml:space="preserve">La collaboration avec les autorités locales et les leaders communautaires s’est traduite ce mois par la mise à la disposition de locaux devant servir de centres communautaires à réhabiliter à Ouahigouya, Séguénéga et Titao. </w:t>
      </w:r>
      <w:r w:rsidR="005F7D5E">
        <w:rPr>
          <w:rFonts w:ascii="Calibri" w:hAnsi="Calibri" w:cs="Calibri"/>
          <w:sz w:val="22"/>
          <w:szCs w:val="22"/>
        </w:rPr>
        <w:t xml:space="preserve">L’animation des centres sera </w:t>
      </w:r>
      <w:r w:rsidR="0079481A">
        <w:rPr>
          <w:rFonts w:ascii="Calibri" w:hAnsi="Calibri" w:cs="Calibri"/>
          <w:sz w:val="22"/>
          <w:szCs w:val="22"/>
        </w:rPr>
        <w:t>assurée</w:t>
      </w:r>
      <w:r w:rsidR="005F7D5E">
        <w:rPr>
          <w:rFonts w:ascii="Calibri" w:hAnsi="Calibri" w:cs="Calibri"/>
          <w:sz w:val="22"/>
          <w:szCs w:val="22"/>
        </w:rPr>
        <w:t xml:space="preserve"> par des animateurs psychosociaux de INTERSOS et des points focaux </w:t>
      </w:r>
      <w:r w:rsidR="0079481A">
        <w:rPr>
          <w:rFonts w:ascii="Calibri" w:hAnsi="Calibri" w:cs="Calibri"/>
          <w:sz w:val="22"/>
          <w:szCs w:val="22"/>
        </w:rPr>
        <w:t>communautaires (2 Points focaux par centre). Le centre demeure la propriété des communautés (femme, jeunes, leaders).</w:t>
      </w:r>
    </w:p>
    <w:p w14:paraId="069DD96C" w14:textId="77777777" w:rsidR="00376CBF" w:rsidRPr="00CF5CC3" w:rsidRDefault="00AB535F" w:rsidP="00AC55C8">
      <w:pPr>
        <w:keepNext/>
        <w:keepLines/>
        <w:spacing w:before="240"/>
        <w:jc w:val="both"/>
        <w:outlineLvl w:val="0"/>
        <w:rPr>
          <w:rFonts w:ascii="Calibri Light" w:eastAsia="Times New Roman" w:hAnsi="Calibri Light" w:cs="Calibri Light"/>
          <w:b/>
          <w:bCs/>
          <w:color w:val="2F5496"/>
          <w:sz w:val="22"/>
          <w:szCs w:val="22"/>
        </w:rPr>
      </w:pPr>
      <w:r w:rsidRPr="00CF5CC3">
        <w:rPr>
          <w:rFonts w:ascii="Calibri Light" w:eastAsia="Times New Roman" w:hAnsi="Calibri Light" w:cs="Calibri Light"/>
          <w:b/>
          <w:bCs/>
          <w:color w:val="2F5496"/>
          <w:sz w:val="22"/>
          <w:szCs w:val="22"/>
        </w:rPr>
        <w:t>Système de partage d’information et de coordination</w:t>
      </w:r>
    </w:p>
    <w:p w14:paraId="62333B7E" w14:textId="181310FC" w:rsidR="00376CBF" w:rsidRPr="00CF5CC3" w:rsidRDefault="00AB535F" w:rsidP="002F5935">
      <w:pPr>
        <w:ind w:right="117"/>
        <w:jc w:val="both"/>
        <w:rPr>
          <w:b/>
          <w:bCs/>
        </w:rPr>
      </w:pPr>
      <w:r w:rsidRPr="00CF5CC3">
        <w:rPr>
          <w:rFonts w:ascii="Calibri Light" w:hAnsi="Calibri Light" w:cs="Calibri Light"/>
          <w:b/>
          <w:color w:val="4472C4"/>
          <w:sz w:val="22"/>
          <w:szCs w:val="22"/>
        </w:rPr>
        <w:t xml:space="preserve">COORDINATION ET PARTAGE D’INFORMATION ET COORDINATION </w:t>
      </w:r>
    </w:p>
    <w:p w14:paraId="42F7419A" w14:textId="293FB580" w:rsidR="00DF5DA7" w:rsidRPr="00CF5CC3" w:rsidRDefault="00CF3FD0" w:rsidP="00CF3FD0">
      <w:pPr>
        <w:spacing w:after="240"/>
        <w:ind w:right="117"/>
        <w:jc w:val="both"/>
        <w:rPr>
          <w:rFonts w:ascii="Calibri" w:hAnsi="Calibri" w:cs="Calibri"/>
        </w:rPr>
      </w:pPr>
      <w:r w:rsidRPr="00CF5CC3">
        <w:rPr>
          <w:rFonts w:ascii="Calibri" w:hAnsi="Calibri" w:cs="Calibri"/>
        </w:rPr>
        <w:t>Au niveau régional, INTERSOS participe activement aux cadres de concertations des acteurs de protection existants. Il a pris part par exemple le 4 août 2020, à la dernière réunion du cluster protection qui a vu l’adoption d’un plan d’actions sur les problématiques majeures de protection</w:t>
      </w:r>
      <w:r w:rsidR="0028056B" w:rsidRPr="00CF5CC3">
        <w:rPr>
          <w:rFonts w:ascii="Calibri" w:hAnsi="Calibri" w:cs="Calibri"/>
        </w:rPr>
        <w:t xml:space="preserve"> dans la région</w:t>
      </w:r>
      <w:r w:rsidRPr="00CF5CC3">
        <w:rPr>
          <w:rFonts w:ascii="Calibri" w:hAnsi="Calibri" w:cs="Calibri"/>
        </w:rPr>
        <w:t>.</w:t>
      </w:r>
    </w:p>
    <w:p w14:paraId="2D94926C" w14:textId="5A488AE6" w:rsidR="00BB21E1" w:rsidRPr="00CF5CC3" w:rsidRDefault="008270FC" w:rsidP="0053735C">
      <w:pPr>
        <w:spacing w:after="240"/>
        <w:ind w:right="117"/>
        <w:jc w:val="both"/>
        <w:rPr>
          <w:rFonts w:ascii="Calibri" w:hAnsi="Calibri" w:cs="Calibri"/>
        </w:rPr>
      </w:pPr>
      <w:r w:rsidRPr="00CF5CC3">
        <w:rPr>
          <w:rFonts w:ascii="Calibri" w:hAnsi="Calibri" w:cs="Calibri"/>
        </w:rPr>
        <w:t>Dans le cadre d</w:t>
      </w:r>
      <w:r w:rsidR="006C76CF">
        <w:rPr>
          <w:rFonts w:ascii="Calibri" w:hAnsi="Calibri" w:cs="Calibri"/>
        </w:rPr>
        <w:t>u processus</w:t>
      </w:r>
      <w:r w:rsidR="00E0403D">
        <w:rPr>
          <w:rFonts w:ascii="Calibri" w:hAnsi="Calibri" w:cs="Calibri"/>
        </w:rPr>
        <w:t xml:space="preserve"> </w:t>
      </w:r>
      <w:r w:rsidR="006C76CF">
        <w:rPr>
          <w:rFonts w:ascii="Calibri" w:hAnsi="Calibri" w:cs="Calibri"/>
        </w:rPr>
        <w:t>des</w:t>
      </w:r>
      <w:r w:rsidRPr="00CF5CC3">
        <w:rPr>
          <w:rFonts w:ascii="Calibri" w:hAnsi="Calibri" w:cs="Calibri"/>
        </w:rPr>
        <w:t xml:space="preserve"> </w:t>
      </w:r>
      <w:r w:rsidR="006C76CF">
        <w:rPr>
          <w:rFonts w:ascii="Calibri" w:hAnsi="Calibri" w:cs="Calibri"/>
        </w:rPr>
        <w:t>C</w:t>
      </w:r>
      <w:r w:rsidRPr="00CF5CC3">
        <w:rPr>
          <w:rFonts w:ascii="Calibri" w:hAnsi="Calibri" w:cs="Calibri"/>
        </w:rPr>
        <w:t>onsultation</w:t>
      </w:r>
      <w:r w:rsidR="006C76CF">
        <w:rPr>
          <w:rFonts w:ascii="Calibri" w:hAnsi="Calibri" w:cs="Calibri"/>
        </w:rPr>
        <w:t>s</w:t>
      </w:r>
      <w:r w:rsidRPr="00CF5CC3">
        <w:rPr>
          <w:rFonts w:ascii="Calibri" w:hAnsi="Calibri" w:cs="Calibri"/>
        </w:rPr>
        <w:t xml:space="preserve"> </w:t>
      </w:r>
      <w:r w:rsidR="006C76CF">
        <w:rPr>
          <w:rFonts w:ascii="Calibri" w:hAnsi="Calibri" w:cs="Calibri"/>
        </w:rPr>
        <w:t>au nom du Panel de Haut</w:t>
      </w:r>
      <w:r w:rsidR="00590146">
        <w:rPr>
          <w:rFonts w:ascii="Calibri" w:hAnsi="Calibri" w:cs="Calibri"/>
        </w:rPr>
        <w:t xml:space="preserve"> Niveau</w:t>
      </w:r>
      <w:r w:rsidR="006C76CF">
        <w:rPr>
          <w:rFonts w:ascii="Calibri" w:hAnsi="Calibri" w:cs="Calibri"/>
        </w:rPr>
        <w:t xml:space="preserve"> sur le Deplacement </w:t>
      </w:r>
      <w:r w:rsidR="00E0403D">
        <w:rPr>
          <w:rFonts w:ascii="Calibri" w:hAnsi="Calibri" w:cs="Calibri"/>
        </w:rPr>
        <w:t>Interne du</w:t>
      </w:r>
      <w:r w:rsidR="006C76CF">
        <w:rPr>
          <w:rFonts w:ascii="Calibri" w:hAnsi="Calibri" w:cs="Calibri"/>
        </w:rPr>
        <w:t xml:space="preserve"> </w:t>
      </w:r>
      <w:r w:rsidR="00E0403D">
        <w:rPr>
          <w:rFonts w:ascii="Calibri" w:hAnsi="Calibri" w:cs="Calibri"/>
        </w:rPr>
        <w:t>Secrétariat</w:t>
      </w:r>
      <w:r w:rsidR="006C76CF">
        <w:rPr>
          <w:rFonts w:ascii="Calibri" w:hAnsi="Calibri" w:cs="Calibri"/>
        </w:rPr>
        <w:t xml:space="preserve"> Generam </w:t>
      </w:r>
      <w:r w:rsidRPr="00CF5CC3">
        <w:rPr>
          <w:rFonts w:ascii="Calibri" w:hAnsi="Calibri" w:cs="Calibri"/>
        </w:rPr>
        <w:t>des Nations Unies sur les questions de déplacements internes, INTERSOS a réalisé en collaboration avec son partenaire HCR</w:t>
      </w:r>
      <w:r w:rsidR="00DF5DA7" w:rsidRPr="00CF5CC3">
        <w:rPr>
          <w:rFonts w:ascii="Calibri" w:hAnsi="Calibri" w:cs="Calibri"/>
        </w:rPr>
        <w:t>,</w:t>
      </w:r>
      <w:r w:rsidRPr="00CF5CC3">
        <w:rPr>
          <w:rFonts w:ascii="Calibri" w:hAnsi="Calibri" w:cs="Calibri"/>
        </w:rPr>
        <w:t xml:space="preserve"> 13 focus groups sur les différents sites de Ouahigouya. </w:t>
      </w:r>
    </w:p>
    <w:p w14:paraId="713E09B3" w14:textId="0756ED4E" w:rsidR="000D4C3F" w:rsidRPr="00CF5CC3" w:rsidRDefault="00CF3FD0" w:rsidP="0053735C">
      <w:pPr>
        <w:spacing w:after="240"/>
        <w:ind w:right="117"/>
        <w:jc w:val="both"/>
        <w:rPr>
          <w:rFonts w:ascii="Calibri" w:hAnsi="Calibri" w:cs="Calibri"/>
        </w:rPr>
      </w:pPr>
      <w:r w:rsidRPr="00CF5CC3">
        <w:rPr>
          <w:rFonts w:ascii="Calibri" w:hAnsi="Calibri" w:cs="Calibri"/>
        </w:rPr>
        <w:t xml:space="preserve">Ce mois encore, </w:t>
      </w:r>
      <w:r w:rsidR="0079481A">
        <w:rPr>
          <w:rFonts w:ascii="Calibri" w:hAnsi="Calibri" w:cs="Calibri"/>
        </w:rPr>
        <w:t>4</w:t>
      </w:r>
      <w:r w:rsidR="0079481A" w:rsidRPr="00CF5CC3">
        <w:rPr>
          <w:rFonts w:ascii="Calibri" w:hAnsi="Calibri" w:cs="Calibri"/>
        </w:rPr>
        <w:t xml:space="preserve"> </w:t>
      </w:r>
      <w:r w:rsidR="00AB535F" w:rsidRPr="00CF5CC3">
        <w:rPr>
          <w:rFonts w:ascii="Calibri" w:hAnsi="Calibri" w:cs="Calibri"/>
        </w:rPr>
        <w:t xml:space="preserve">référencements </w:t>
      </w:r>
      <w:r w:rsidR="008270FC" w:rsidRPr="00CF5CC3">
        <w:rPr>
          <w:rFonts w:ascii="Calibri" w:hAnsi="Calibri" w:cs="Calibri"/>
        </w:rPr>
        <w:t>de Personnes à Besoins Spécifiques</w:t>
      </w:r>
      <w:r w:rsidR="0028056B" w:rsidRPr="00CF5CC3">
        <w:rPr>
          <w:rFonts w:ascii="Calibri" w:hAnsi="Calibri" w:cs="Calibri"/>
        </w:rPr>
        <w:t xml:space="preserve"> </w:t>
      </w:r>
      <w:r w:rsidR="00AB535F" w:rsidRPr="00CF5CC3">
        <w:rPr>
          <w:rFonts w:ascii="Calibri" w:hAnsi="Calibri" w:cs="Calibri"/>
        </w:rPr>
        <w:t xml:space="preserve">ont </w:t>
      </w:r>
      <w:r w:rsidR="008270FC" w:rsidRPr="00CF5CC3">
        <w:rPr>
          <w:rFonts w:ascii="Calibri" w:hAnsi="Calibri" w:cs="Calibri"/>
        </w:rPr>
        <w:t xml:space="preserve">eu </w:t>
      </w:r>
      <w:r w:rsidR="00AB535F" w:rsidRPr="00CF5CC3">
        <w:rPr>
          <w:rFonts w:ascii="Calibri" w:hAnsi="Calibri" w:cs="Calibri"/>
        </w:rPr>
        <w:t xml:space="preserve">lieu entre </w:t>
      </w:r>
      <w:r w:rsidR="008270FC" w:rsidRPr="00CF5CC3">
        <w:rPr>
          <w:rFonts w:ascii="Calibri" w:hAnsi="Calibri" w:cs="Calibri"/>
        </w:rPr>
        <w:t xml:space="preserve">INTERSOS et des structures </w:t>
      </w:r>
      <w:r w:rsidR="0079481A">
        <w:rPr>
          <w:rFonts w:ascii="Calibri" w:hAnsi="Calibri" w:cs="Calibri"/>
        </w:rPr>
        <w:t xml:space="preserve">dont 2 avec </w:t>
      </w:r>
      <w:r w:rsidR="008270FC" w:rsidRPr="00CF5CC3">
        <w:rPr>
          <w:rFonts w:ascii="Calibri" w:hAnsi="Calibri" w:cs="Calibri"/>
        </w:rPr>
        <w:t>la Direction Provinciale en charge de l’Action Humanitaire du Yatenga</w:t>
      </w:r>
      <w:r w:rsidR="0028056B" w:rsidRPr="00CF5CC3">
        <w:rPr>
          <w:rFonts w:ascii="Calibri" w:hAnsi="Calibri" w:cs="Calibri"/>
        </w:rPr>
        <w:t xml:space="preserve"> </w:t>
      </w:r>
      <w:r w:rsidR="008270FC" w:rsidRPr="00CF5CC3">
        <w:rPr>
          <w:rFonts w:ascii="Calibri" w:hAnsi="Calibri" w:cs="Calibri"/>
        </w:rPr>
        <w:t xml:space="preserve">et </w:t>
      </w:r>
      <w:r w:rsidR="0079481A">
        <w:rPr>
          <w:rFonts w:ascii="Calibri" w:hAnsi="Calibri" w:cs="Calibri"/>
        </w:rPr>
        <w:t xml:space="preserve">2 avec </w:t>
      </w:r>
      <w:r w:rsidR="008270FC" w:rsidRPr="00CF5CC3">
        <w:rPr>
          <w:rFonts w:ascii="Calibri" w:hAnsi="Calibri" w:cs="Calibri"/>
        </w:rPr>
        <w:t xml:space="preserve">DRC. </w:t>
      </w:r>
    </w:p>
    <w:p w14:paraId="50FA1FD1" w14:textId="6104461C" w:rsidR="00376CBF" w:rsidRPr="00CF5CC3" w:rsidRDefault="00AB535F" w:rsidP="00AC55C8">
      <w:pPr>
        <w:keepNext/>
        <w:keepLines/>
        <w:spacing w:before="240"/>
        <w:jc w:val="both"/>
        <w:outlineLvl w:val="0"/>
        <w:rPr>
          <w:rFonts w:ascii="Calibri Light" w:eastAsia="Times New Roman" w:hAnsi="Calibri Light" w:cs="Calibri Light"/>
          <w:b/>
          <w:bCs/>
          <w:color w:val="2F5496"/>
          <w:sz w:val="22"/>
          <w:szCs w:val="22"/>
        </w:rPr>
      </w:pPr>
      <w:r w:rsidRPr="00CF5CC3">
        <w:rPr>
          <w:rFonts w:ascii="Calibri Light" w:eastAsia="Times New Roman" w:hAnsi="Calibri Light" w:cs="Calibri Light"/>
          <w:b/>
          <w:bCs/>
          <w:color w:val="2F5496"/>
          <w:sz w:val="22"/>
          <w:szCs w:val="22"/>
        </w:rPr>
        <w:t xml:space="preserve">Recommandations et actions de suivi requises </w:t>
      </w:r>
    </w:p>
    <w:p w14:paraId="26A36B05" w14:textId="77777777" w:rsidR="00376CBF" w:rsidRPr="00CF5CC3" w:rsidRDefault="00AB535F" w:rsidP="00456402">
      <w:pPr>
        <w:spacing w:after="240"/>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RECOMMANDATIONS GENERALES (dans quel domaine, pour quelle localité et à quelle entité)</w:t>
      </w:r>
    </w:p>
    <w:tbl>
      <w:tblPr>
        <w:tblStyle w:val="TableauGrille4-Accentuation51"/>
        <w:tblW w:w="10345" w:type="dxa"/>
        <w:tblLook w:val="04A0" w:firstRow="1" w:lastRow="0" w:firstColumn="1" w:lastColumn="0" w:noHBand="0" w:noVBand="1"/>
      </w:tblPr>
      <w:tblGrid>
        <w:gridCol w:w="654"/>
        <w:gridCol w:w="1599"/>
        <w:gridCol w:w="1723"/>
        <w:gridCol w:w="3397"/>
        <w:gridCol w:w="2972"/>
      </w:tblGrid>
      <w:tr w:rsidR="00EE66A1" w:rsidRPr="00CF5CC3" w14:paraId="6D8E91A9" w14:textId="77777777" w:rsidTr="00456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64D6D57" w14:textId="77777777" w:rsidR="00376CBF" w:rsidRPr="00CF5CC3" w:rsidRDefault="00AB535F" w:rsidP="00AC55C8">
            <w:pPr>
              <w:autoSpaceDE w:val="0"/>
              <w:autoSpaceDN w:val="0"/>
              <w:adjustRightInd w:val="0"/>
              <w:ind w:right="117"/>
              <w:jc w:val="both"/>
              <w:rPr>
                <w:rFonts w:ascii="Calibri" w:hAnsi="Calibri" w:cs="Calibri"/>
                <w:b w:val="0"/>
                <w:sz w:val="22"/>
                <w:szCs w:val="22"/>
                <w:lang w:eastAsia="ja-JP"/>
              </w:rPr>
            </w:pPr>
            <w:r w:rsidRPr="00CF5CC3">
              <w:rPr>
                <w:rFonts w:ascii="Calibri" w:hAnsi="Calibri" w:cs="Calibri"/>
                <w:sz w:val="22"/>
                <w:szCs w:val="22"/>
                <w:lang w:eastAsia="ja-JP"/>
              </w:rPr>
              <w:t>N°</w:t>
            </w:r>
          </w:p>
        </w:tc>
        <w:tc>
          <w:tcPr>
            <w:tcW w:w="0" w:type="dxa"/>
          </w:tcPr>
          <w:p w14:paraId="43688A3B" w14:textId="77777777" w:rsidR="00376CBF" w:rsidRPr="00CF5CC3" w:rsidRDefault="00AB535F" w:rsidP="00AC55C8">
            <w:pPr>
              <w:autoSpaceDE w:val="0"/>
              <w:autoSpaceDN w:val="0"/>
              <w:adjustRightInd w:val="0"/>
              <w:ind w:right="117"/>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eastAsia="ja-JP"/>
              </w:rPr>
            </w:pPr>
            <w:r w:rsidRPr="00CF5CC3">
              <w:rPr>
                <w:rFonts w:ascii="Calibri" w:hAnsi="Calibri" w:cs="Calibri"/>
                <w:sz w:val="22"/>
                <w:szCs w:val="22"/>
                <w:lang w:eastAsia="ja-JP"/>
              </w:rPr>
              <w:t>Domaines</w:t>
            </w:r>
          </w:p>
        </w:tc>
        <w:tc>
          <w:tcPr>
            <w:tcW w:w="0" w:type="dxa"/>
          </w:tcPr>
          <w:p w14:paraId="1C8BDB4B" w14:textId="77777777" w:rsidR="00376CBF" w:rsidRPr="00CF5CC3" w:rsidRDefault="00AB535F" w:rsidP="00AC55C8">
            <w:pPr>
              <w:autoSpaceDE w:val="0"/>
              <w:autoSpaceDN w:val="0"/>
              <w:adjustRightInd w:val="0"/>
              <w:ind w:right="117"/>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eastAsia="ja-JP"/>
              </w:rPr>
            </w:pPr>
            <w:r w:rsidRPr="00CF5CC3">
              <w:rPr>
                <w:rFonts w:ascii="Calibri" w:hAnsi="Calibri" w:cs="Calibri"/>
                <w:sz w:val="22"/>
                <w:szCs w:val="22"/>
                <w:lang w:eastAsia="ja-JP"/>
              </w:rPr>
              <w:t>Localités</w:t>
            </w:r>
          </w:p>
        </w:tc>
        <w:tc>
          <w:tcPr>
            <w:tcW w:w="2880" w:type="dxa"/>
          </w:tcPr>
          <w:p w14:paraId="3C688844" w14:textId="77777777" w:rsidR="00376CBF" w:rsidRPr="00CF5CC3" w:rsidRDefault="00AB535F" w:rsidP="00AC55C8">
            <w:pPr>
              <w:autoSpaceDE w:val="0"/>
              <w:autoSpaceDN w:val="0"/>
              <w:adjustRightInd w:val="0"/>
              <w:ind w:right="117"/>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eastAsia="ja-JP"/>
              </w:rPr>
            </w:pPr>
            <w:r w:rsidRPr="00CF5CC3">
              <w:rPr>
                <w:rFonts w:ascii="Calibri" w:hAnsi="Calibri" w:cs="Calibri"/>
                <w:sz w:val="22"/>
                <w:szCs w:val="22"/>
                <w:lang w:eastAsia="ja-JP"/>
              </w:rPr>
              <w:t>Recommandations</w:t>
            </w:r>
          </w:p>
        </w:tc>
        <w:tc>
          <w:tcPr>
            <w:tcW w:w="2520" w:type="dxa"/>
          </w:tcPr>
          <w:p w14:paraId="11405F24" w14:textId="77777777" w:rsidR="00376CBF" w:rsidRPr="00CF5CC3" w:rsidRDefault="00AB535F" w:rsidP="00AC55C8">
            <w:pPr>
              <w:autoSpaceDE w:val="0"/>
              <w:autoSpaceDN w:val="0"/>
              <w:adjustRightInd w:val="0"/>
              <w:ind w:right="117"/>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eastAsia="ja-JP"/>
              </w:rPr>
            </w:pPr>
            <w:r w:rsidRPr="00CF5CC3">
              <w:rPr>
                <w:rFonts w:ascii="Calibri" w:hAnsi="Calibri" w:cs="Calibri"/>
                <w:sz w:val="22"/>
                <w:szCs w:val="22"/>
                <w:lang w:eastAsia="ja-JP"/>
              </w:rPr>
              <w:t>Entités concernées</w:t>
            </w:r>
          </w:p>
        </w:tc>
      </w:tr>
      <w:tr w:rsidR="00EE66A1" w:rsidRPr="00CF5CC3" w14:paraId="4C783376" w14:textId="77777777" w:rsidTr="00456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176F955" w14:textId="77777777" w:rsidR="00376CBF" w:rsidRPr="00CF5CC3" w:rsidRDefault="00AB535F" w:rsidP="00AC55C8">
            <w:pPr>
              <w:autoSpaceDE w:val="0"/>
              <w:autoSpaceDN w:val="0"/>
              <w:adjustRightInd w:val="0"/>
              <w:ind w:right="117"/>
              <w:jc w:val="both"/>
              <w:rPr>
                <w:rFonts w:ascii="Calibri" w:hAnsi="Calibri" w:cs="Calibri"/>
                <w:sz w:val="22"/>
                <w:szCs w:val="22"/>
                <w:lang w:eastAsia="ja-JP"/>
              </w:rPr>
            </w:pPr>
            <w:r w:rsidRPr="00CF5CC3">
              <w:rPr>
                <w:rFonts w:ascii="Calibri" w:hAnsi="Calibri" w:cs="Calibri"/>
                <w:sz w:val="22"/>
                <w:szCs w:val="22"/>
                <w:lang w:eastAsia="ja-JP"/>
              </w:rPr>
              <w:t>1</w:t>
            </w:r>
          </w:p>
        </w:tc>
        <w:tc>
          <w:tcPr>
            <w:tcW w:w="0" w:type="dxa"/>
          </w:tcPr>
          <w:p w14:paraId="1C47EBF3" w14:textId="77777777" w:rsidR="00376CBF" w:rsidRPr="00CF5CC3" w:rsidRDefault="00AB535F" w:rsidP="00AC55C8">
            <w:pPr>
              <w:autoSpaceDE w:val="0"/>
              <w:autoSpaceDN w:val="0"/>
              <w:adjustRightInd w:val="0"/>
              <w:ind w:right="117"/>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ja-JP"/>
              </w:rPr>
            </w:pPr>
            <w:r w:rsidRPr="00CF5CC3">
              <w:rPr>
                <w:rFonts w:ascii="Calibri" w:hAnsi="Calibri" w:cs="Calibri"/>
                <w:sz w:val="22"/>
                <w:szCs w:val="22"/>
                <w:lang w:eastAsia="ja-JP"/>
              </w:rPr>
              <w:t>Nutrition-sécurité alimentaire</w:t>
            </w:r>
          </w:p>
        </w:tc>
        <w:tc>
          <w:tcPr>
            <w:tcW w:w="0" w:type="dxa"/>
          </w:tcPr>
          <w:p w14:paraId="0E339A5A" w14:textId="1DEDF321" w:rsidR="00376CBF" w:rsidRPr="00CF5CC3" w:rsidRDefault="00AB535F" w:rsidP="00AC55C8">
            <w:pPr>
              <w:autoSpaceDE w:val="0"/>
              <w:autoSpaceDN w:val="0"/>
              <w:adjustRightInd w:val="0"/>
              <w:ind w:right="117"/>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ja-JP"/>
              </w:rPr>
            </w:pPr>
            <w:r w:rsidRPr="00CF5CC3">
              <w:rPr>
                <w:rFonts w:ascii="Calibri" w:hAnsi="Calibri" w:cs="Calibri"/>
                <w:sz w:val="22"/>
                <w:szCs w:val="22"/>
                <w:lang w:eastAsia="ja-JP"/>
              </w:rPr>
              <w:t>Ouahigouya, Thiou, Titao, Séguénéga, Andékanda,</w:t>
            </w:r>
            <w:r w:rsidR="008270FC" w:rsidRPr="00CF5CC3">
              <w:rPr>
                <w:rFonts w:ascii="Calibri" w:hAnsi="Calibri" w:cs="Calibri"/>
                <w:sz w:val="22"/>
                <w:szCs w:val="22"/>
                <w:lang w:eastAsia="ja-JP"/>
              </w:rPr>
              <w:t xml:space="preserve"> Posso,</w:t>
            </w:r>
            <w:r w:rsidRPr="00CF5CC3">
              <w:rPr>
                <w:rFonts w:ascii="Calibri" w:hAnsi="Calibri" w:cs="Calibri"/>
                <w:sz w:val="22"/>
                <w:szCs w:val="22"/>
                <w:lang w:eastAsia="ja-JP"/>
              </w:rPr>
              <w:t xml:space="preserve"> Oula Sollé,</w:t>
            </w:r>
            <w:r w:rsidR="008270FC" w:rsidRPr="00CF5CC3">
              <w:rPr>
                <w:rFonts w:ascii="Calibri" w:hAnsi="Calibri" w:cs="Calibri"/>
                <w:sz w:val="22"/>
                <w:szCs w:val="22"/>
                <w:lang w:eastAsia="ja-JP"/>
              </w:rPr>
              <w:t xml:space="preserve"> </w:t>
            </w:r>
            <w:r w:rsidRPr="00CF5CC3">
              <w:rPr>
                <w:rFonts w:ascii="Calibri" w:hAnsi="Calibri" w:cs="Calibri"/>
                <w:sz w:val="22"/>
                <w:szCs w:val="22"/>
                <w:lang w:eastAsia="ja-JP"/>
              </w:rPr>
              <w:t xml:space="preserve">Ingané, </w:t>
            </w:r>
            <w:r w:rsidR="005D7E99" w:rsidRPr="00CF5CC3">
              <w:rPr>
                <w:rFonts w:ascii="Calibri" w:hAnsi="Calibri" w:cs="Calibri"/>
                <w:sz w:val="22"/>
                <w:szCs w:val="22"/>
                <w:lang w:eastAsia="ja-JP"/>
              </w:rPr>
              <w:t>Ouindigui, Banh</w:t>
            </w:r>
          </w:p>
        </w:tc>
        <w:tc>
          <w:tcPr>
            <w:tcW w:w="2880" w:type="dxa"/>
          </w:tcPr>
          <w:p w14:paraId="6CB536B3" w14:textId="77777777" w:rsidR="00376CBF" w:rsidRPr="00CF5CC3" w:rsidRDefault="00AB535F" w:rsidP="00AC55C8">
            <w:pPr>
              <w:autoSpaceDE w:val="0"/>
              <w:autoSpaceDN w:val="0"/>
              <w:adjustRightInd w:val="0"/>
              <w:ind w:right="117"/>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ja-JP"/>
              </w:rPr>
            </w:pPr>
            <w:r w:rsidRPr="00CF5CC3">
              <w:rPr>
                <w:rFonts w:ascii="Calibri" w:hAnsi="Calibri" w:cs="Calibri"/>
                <w:sz w:val="22"/>
                <w:szCs w:val="22"/>
                <w:lang w:eastAsia="ja-JP"/>
              </w:rPr>
              <w:t>Envisager des campagnes de distribution de vivres et de rations pour enfants sur les différents sites de la région</w:t>
            </w:r>
          </w:p>
        </w:tc>
        <w:tc>
          <w:tcPr>
            <w:tcW w:w="2520" w:type="dxa"/>
          </w:tcPr>
          <w:p w14:paraId="7F006038" w14:textId="77777777" w:rsidR="00376CBF" w:rsidRPr="00CF5CC3" w:rsidRDefault="00AB535F" w:rsidP="00AC55C8">
            <w:pPr>
              <w:autoSpaceDE w:val="0"/>
              <w:autoSpaceDN w:val="0"/>
              <w:adjustRightInd w:val="0"/>
              <w:ind w:right="117"/>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eastAsia="ja-JP"/>
              </w:rPr>
            </w:pPr>
            <w:r w:rsidRPr="00CF5CC3">
              <w:rPr>
                <w:rFonts w:ascii="Calibri" w:hAnsi="Calibri" w:cs="Calibri"/>
                <w:sz w:val="22"/>
                <w:szCs w:val="22"/>
                <w:lang w:eastAsia="ja-JP"/>
              </w:rPr>
              <w:t>Santé/Sécurité alimentaire (CONASUR/SONAGESS)</w:t>
            </w:r>
          </w:p>
        </w:tc>
      </w:tr>
      <w:tr w:rsidR="00EE66A1" w:rsidRPr="00CF5CC3" w14:paraId="31EA999C" w14:textId="77777777" w:rsidTr="00456402">
        <w:tc>
          <w:tcPr>
            <w:cnfStyle w:val="001000000000" w:firstRow="0" w:lastRow="0" w:firstColumn="1" w:lastColumn="0" w:oddVBand="0" w:evenVBand="0" w:oddHBand="0" w:evenHBand="0" w:firstRowFirstColumn="0" w:firstRowLastColumn="0" w:lastRowFirstColumn="0" w:lastRowLastColumn="0"/>
            <w:tcW w:w="0" w:type="dxa"/>
          </w:tcPr>
          <w:p w14:paraId="3A5B1E18" w14:textId="77777777" w:rsidR="00376CBF" w:rsidRPr="00CF5CC3" w:rsidRDefault="00AB535F" w:rsidP="00AC55C8">
            <w:pPr>
              <w:autoSpaceDE w:val="0"/>
              <w:autoSpaceDN w:val="0"/>
              <w:adjustRightInd w:val="0"/>
              <w:ind w:right="117"/>
              <w:jc w:val="both"/>
              <w:rPr>
                <w:rFonts w:ascii="Calibri" w:hAnsi="Calibri" w:cs="Calibri"/>
                <w:sz w:val="22"/>
                <w:szCs w:val="22"/>
                <w:lang w:eastAsia="ja-JP"/>
              </w:rPr>
            </w:pPr>
            <w:r w:rsidRPr="00CF5CC3">
              <w:rPr>
                <w:rFonts w:ascii="Calibri" w:hAnsi="Calibri" w:cs="Calibri"/>
                <w:sz w:val="22"/>
                <w:szCs w:val="22"/>
                <w:lang w:eastAsia="ja-JP"/>
              </w:rPr>
              <w:t>2</w:t>
            </w:r>
          </w:p>
        </w:tc>
        <w:tc>
          <w:tcPr>
            <w:tcW w:w="0" w:type="dxa"/>
          </w:tcPr>
          <w:p w14:paraId="549E4B98" w14:textId="77777777" w:rsidR="00376CBF" w:rsidRPr="00CF5CC3" w:rsidRDefault="00AB535F" w:rsidP="00AC55C8">
            <w:pPr>
              <w:autoSpaceDE w:val="0"/>
              <w:autoSpaceDN w:val="0"/>
              <w:adjustRightInd w:val="0"/>
              <w:ind w:right="1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ja-JP"/>
              </w:rPr>
            </w:pPr>
            <w:r w:rsidRPr="00CF5CC3">
              <w:rPr>
                <w:rFonts w:ascii="Calibri" w:hAnsi="Calibri" w:cs="Calibri"/>
                <w:sz w:val="22"/>
                <w:szCs w:val="22"/>
                <w:lang w:eastAsia="ja-JP"/>
              </w:rPr>
              <w:t>Cohésion sociale</w:t>
            </w:r>
          </w:p>
        </w:tc>
        <w:tc>
          <w:tcPr>
            <w:tcW w:w="0" w:type="dxa"/>
          </w:tcPr>
          <w:p w14:paraId="57C6EDFE" w14:textId="77777777" w:rsidR="00376CBF" w:rsidRPr="00CF5CC3" w:rsidRDefault="00AB535F" w:rsidP="00AC55C8">
            <w:pPr>
              <w:autoSpaceDE w:val="0"/>
              <w:autoSpaceDN w:val="0"/>
              <w:adjustRightInd w:val="0"/>
              <w:ind w:right="1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ja-JP"/>
              </w:rPr>
            </w:pPr>
            <w:r w:rsidRPr="00CF5CC3">
              <w:rPr>
                <w:rFonts w:ascii="Calibri" w:hAnsi="Calibri" w:cs="Calibri"/>
                <w:sz w:val="22"/>
                <w:szCs w:val="22"/>
                <w:lang w:eastAsia="ja-JP"/>
              </w:rPr>
              <w:t xml:space="preserve">Thiou, Tangaye, Barga, Koumbri, Titao, Sollé et Banh, Ouindigui </w:t>
            </w:r>
          </w:p>
        </w:tc>
        <w:tc>
          <w:tcPr>
            <w:tcW w:w="0" w:type="dxa"/>
          </w:tcPr>
          <w:p w14:paraId="05A51912" w14:textId="77777777" w:rsidR="00376CBF" w:rsidRPr="00CF5CC3" w:rsidRDefault="00AB535F" w:rsidP="00AC55C8">
            <w:pPr>
              <w:autoSpaceDE w:val="0"/>
              <w:autoSpaceDN w:val="0"/>
              <w:adjustRightInd w:val="0"/>
              <w:ind w:right="1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ja-JP"/>
              </w:rPr>
            </w:pPr>
            <w:r w:rsidRPr="00CF5CC3">
              <w:rPr>
                <w:rFonts w:ascii="Calibri" w:hAnsi="Calibri" w:cs="Calibri"/>
                <w:sz w:val="22"/>
                <w:szCs w:val="22"/>
                <w:lang w:eastAsia="ja-JP"/>
              </w:rPr>
              <w:t>Mettre en œuvre des actions de promotion de la cohésion sociale</w:t>
            </w:r>
          </w:p>
        </w:tc>
        <w:tc>
          <w:tcPr>
            <w:tcW w:w="2520" w:type="dxa"/>
          </w:tcPr>
          <w:p w14:paraId="29BF7B51" w14:textId="77777777" w:rsidR="00376CBF" w:rsidRPr="00CF5CC3" w:rsidRDefault="00AB535F" w:rsidP="00AC55C8">
            <w:pPr>
              <w:autoSpaceDE w:val="0"/>
              <w:autoSpaceDN w:val="0"/>
              <w:adjustRightInd w:val="0"/>
              <w:ind w:right="117"/>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eastAsia="ja-JP"/>
              </w:rPr>
            </w:pPr>
            <w:r w:rsidRPr="00CF5CC3">
              <w:rPr>
                <w:rFonts w:ascii="Calibri" w:hAnsi="Calibri" w:cs="Calibri"/>
                <w:sz w:val="22"/>
                <w:szCs w:val="22"/>
                <w:lang w:eastAsia="ja-JP"/>
              </w:rPr>
              <w:t>Autorités régionales et locales</w:t>
            </w:r>
          </w:p>
        </w:tc>
      </w:tr>
    </w:tbl>
    <w:p w14:paraId="1013BE95" w14:textId="77777777" w:rsidR="00376CBF" w:rsidRPr="00CF5CC3" w:rsidRDefault="00376CBF" w:rsidP="00AC55C8">
      <w:pPr>
        <w:autoSpaceDE w:val="0"/>
        <w:autoSpaceDN w:val="0"/>
        <w:adjustRightInd w:val="0"/>
        <w:ind w:right="117"/>
        <w:jc w:val="both"/>
        <w:rPr>
          <w:rFonts w:ascii="Calibri Light" w:hAnsi="Calibri Light" w:cs="Calibri Light"/>
          <w:b/>
          <w:bCs/>
          <w:color w:val="365F91"/>
          <w:sz w:val="22"/>
          <w:szCs w:val="22"/>
          <w:u w:val="single"/>
          <w:lang w:eastAsia="ja-JP"/>
        </w:rPr>
      </w:pPr>
    </w:p>
    <w:p w14:paraId="6083037D" w14:textId="2BE0D3CF" w:rsidR="00376CBF" w:rsidRPr="00CF5CC3" w:rsidRDefault="00AB535F" w:rsidP="00AC55C8">
      <w:pPr>
        <w:spacing w:after="240"/>
        <w:ind w:right="117"/>
        <w:jc w:val="both"/>
        <w:rPr>
          <w:rFonts w:ascii="Calibri Light" w:hAnsi="Calibri Light" w:cs="Calibri Light"/>
          <w:sz w:val="22"/>
          <w:szCs w:val="22"/>
          <w:lang w:eastAsia="ja-JP"/>
        </w:rPr>
      </w:pPr>
      <w:r w:rsidRPr="00CF5CC3">
        <w:rPr>
          <w:rFonts w:ascii="Calibri Light" w:hAnsi="Calibri Light" w:cs="Calibri Light"/>
          <w:b/>
          <w:color w:val="4472C4"/>
          <w:sz w:val="22"/>
          <w:szCs w:val="22"/>
        </w:rPr>
        <w:t xml:space="preserve"> ACTIONS REQUISES DU HCR</w:t>
      </w:r>
    </w:p>
    <w:tbl>
      <w:tblPr>
        <w:tblStyle w:val="TableauGrille4-Accentuation51"/>
        <w:tblW w:w="10350" w:type="dxa"/>
        <w:tblLook w:val="04A0" w:firstRow="1" w:lastRow="0" w:firstColumn="1" w:lastColumn="0" w:noHBand="0" w:noVBand="1"/>
      </w:tblPr>
      <w:tblGrid>
        <w:gridCol w:w="2412"/>
        <w:gridCol w:w="5970"/>
        <w:gridCol w:w="1968"/>
      </w:tblGrid>
      <w:tr w:rsidR="00376CBF" w:rsidRPr="00CF5CC3" w14:paraId="2FDA346D" w14:textId="77777777" w:rsidTr="004564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1D29B671" w14:textId="77777777" w:rsidR="00376CBF" w:rsidRPr="00CF5CC3" w:rsidRDefault="00AB535F" w:rsidP="00AC55C8">
            <w:pPr>
              <w:ind w:right="117"/>
              <w:jc w:val="both"/>
              <w:rPr>
                <w:rFonts w:ascii="Calibri" w:hAnsi="Calibri" w:cs="Calibri"/>
                <w:sz w:val="22"/>
                <w:szCs w:val="22"/>
              </w:rPr>
            </w:pPr>
            <w:r w:rsidRPr="00CF5CC3">
              <w:rPr>
                <w:rFonts w:ascii="Calibri" w:hAnsi="Calibri" w:cs="Calibri"/>
                <w:sz w:val="22"/>
                <w:szCs w:val="22"/>
              </w:rPr>
              <w:t>DOMAINES</w:t>
            </w:r>
          </w:p>
        </w:tc>
        <w:tc>
          <w:tcPr>
            <w:tcW w:w="0" w:type="auto"/>
          </w:tcPr>
          <w:p w14:paraId="6448D355" w14:textId="77777777" w:rsidR="00376CBF" w:rsidRPr="00CF5CC3" w:rsidRDefault="00AB535F" w:rsidP="00AC55C8">
            <w:pPr>
              <w:ind w:right="117"/>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CF5CC3">
              <w:rPr>
                <w:rFonts w:ascii="Calibri" w:hAnsi="Calibri" w:cs="Calibri"/>
                <w:sz w:val="22"/>
                <w:szCs w:val="22"/>
              </w:rPr>
              <w:t>ACTIONS</w:t>
            </w:r>
          </w:p>
        </w:tc>
        <w:tc>
          <w:tcPr>
            <w:tcW w:w="1968" w:type="dxa"/>
          </w:tcPr>
          <w:p w14:paraId="58E04C41" w14:textId="77777777" w:rsidR="00376CBF" w:rsidRPr="00CF5CC3" w:rsidRDefault="00AB535F" w:rsidP="00AC55C8">
            <w:pPr>
              <w:ind w:right="117"/>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CF5CC3">
              <w:rPr>
                <w:rFonts w:ascii="Calibri" w:hAnsi="Calibri" w:cs="Calibri"/>
                <w:sz w:val="22"/>
                <w:szCs w:val="22"/>
              </w:rPr>
              <w:t>OBSERVATIONS</w:t>
            </w:r>
          </w:p>
        </w:tc>
      </w:tr>
      <w:tr w:rsidR="00376CBF" w:rsidRPr="00CF5CC3" w14:paraId="5AD6EC32" w14:textId="77777777" w:rsidTr="0045640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412" w:type="dxa"/>
          </w:tcPr>
          <w:p w14:paraId="611A1921" w14:textId="77777777" w:rsidR="00376CBF" w:rsidRPr="00CF5CC3" w:rsidRDefault="00AB535F" w:rsidP="00AC55C8">
            <w:pPr>
              <w:ind w:right="117"/>
              <w:jc w:val="both"/>
              <w:rPr>
                <w:rFonts w:ascii="Calibri" w:hAnsi="Calibri" w:cs="Calibri"/>
                <w:sz w:val="22"/>
                <w:szCs w:val="22"/>
              </w:rPr>
            </w:pPr>
            <w:r w:rsidRPr="00CF5CC3">
              <w:rPr>
                <w:rFonts w:ascii="Calibri" w:hAnsi="Calibri" w:cs="Calibri"/>
                <w:sz w:val="22"/>
                <w:szCs w:val="22"/>
              </w:rPr>
              <w:t>ABRIS</w:t>
            </w:r>
          </w:p>
        </w:tc>
        <w:tc>
          <w:tcPr>
            <w:tcW w:w="0" w:type="auto"/>
          </w:tcPr>
          <w:p w14:paraId="4142F788" w14:textId="77777777" w:rsidR="00376CBF" w:rsidRPr="00CF5CC3" w:rsidRDefault="00AB535F" w:rsidP="00AC55C8">
            <w:pPr>
              <w:numPr>
                <w:ilvl w:val="0"/>
                <w:numId w:val="1"/>
              </w:numPr>
              <w:ind w:left="351" w:right="117"/>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r w:rsidRPr="00CF5CC3">
              <w:rPr>
                <w:rFonts w:ascii="Calibri" w:hAnsi="Calibri" w:cs="Calibri"/>
                <w:bCs/>
                <w:sz w:val="22"/>
                <w:szCs w:val="22"/>
              </w:rPr>
              <w:t>Appui à la location, en matériaux de construction et installation de RHU sur certains sites d’accueil.</w:t>
            </w:r>
          </w:p>
        </w:tc>
        <w:tc>
          <w:tcPr>
            <w:tcW w:w="1968" w:type="dxa"/>
          </w:tcPr>
          <w:p w14:paraId="411EEF81" w14:textId="77777777" w:rsidR="00376CBF" w:rsidRPr="00CF5CC3" w:rsidRDefault="00376CBF" w:rsidP="00AC55C8">
            <w:pPr>
              <w:ind w:right="117"/>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rPr>
            </w:pPr>
          </w:p>
        </w:tc>
      </w:tr>
      <w:tr w:rsidR="00376CBF" w:rsidRPr="00CF5CC3" w14:paraId="4DBAC2BE" w14:textId="77777777" w:rsidTr="00456402">
        <w:tc>
          <w:tcPr>
            <w:cnfStyle w:val="001000000000" w:firstRow="0" w:lastRow="0" w:firstColumn="1" w:lastColumn="0" w:oddVBand="0" w:evenVBand="0" w:oddHBand="0" w:evenHBand="0" w:firstRowFirstColumn="0" w:firstRowLastColumn="0" w:lastRowFirstColumn="0" w:lastRowLastColumn="0"/>
            <w:tcW w:w="2412" w:type="dxa"/>
          </w:tcPr>
          <w:p w14:paraId="02302D2F" w14:textId="77777777" w:rsidR="00376CBF" w:rsidRPr="00CF5CC3" w:rsidRDefault="00AB535F" w:rsidP="00AC55C8">
            <w:pPr>
              <w:ind w:right="117"/>
              <w:jc w:val="both"/>
              <w:rPr>
                <w:rFonts w:ascii="Calibri" w:hAnsi="Calibri" w:cs="Calibri"/>
                <w:sz w:val="22"/>
                <w:szCs w:val="22"/>
              </w:rPr>
            </w:pPr>
            <w:r w:rsidRPr="00CF5CC3">
              <w:rPr>
                <w:rFonts w:ascii="Calibri" w:hAnsi="Calibri" w:cs="Calibri"/>
                <w:sz w:val="22"/>
                <w:szCs w:val="22"/>
              </w:rPr>
              <w:t>Droits aux Logements, terres et biens</w:t>
            </w:r>
          </w:p>
        </w:tc>
        <w:tc>
          <w:tcPr>
            <w:tcW w:w="0" w:type="auto"/>
          </w:tcPr>
          <w:p w14:paraId="0D421096" w14:textId="77777777" w:rsidR="00376CBF" w:rsidRPr="00CF5CC3" w:rsidRDefault="00AB535F" w:rsidP="00AC55C8">
            <w:pPr>
              <w:numPr>
                <w:ilvl w:val="0"/>
                <w:numId w:val="18"/>
              </w:numPr>
              <w:ind w:right="117"/>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CF5CC3">
              <w:rPr>
                <w:rFonts w:ascii="Calibri" w:hAnsi="Calibri" w:cs="Calibri"/>
                <w:bCs/>
                <w:sz w:val="22"/>
                <w:szCs w:val="22"/>
              </w:rPr>
              <w:t>Plaidoyer auprès des autorités pour la sécurisation de terrains non lotis achetés par les PDIs pour s’y installer</w:t>
            </w:r>
          </w:p>
        </w:tc>
        <w:tc>
          <w:tcPr>
            <w:tcW w:w="1968" w:type="dxa"/>
          </w:tcPr>
          <w:p w14:paraId="3A82F9ED" w14:textId="77777777" w:rsidR="00376CBF" w:rsidRPr="00CF5CC3" w:rsidRDefault="00376CBF" w:rsidP="00AC55C8">
            <w:pPr>
              <w:ind w:right="117"/>
              <w:jc w:val="both"/>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p>
        </w:tc>
      </w:tr>
      <w:tr w:rsidR="00376CBF" w:rsidRPr="00CF5CC3" w14:paraId="7387F045" w14:textId="77777777" w:rsidTr="00456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2" w:type="dxa"/>
          </w:tcPr>
          <w:p w14:paraId="10CDD2C9" w14:textId="77777777" w:rsidR="00376CBF" w:rsidRPr="00CF5CC3" w:rsidRDefault="00AB535F" w:rsidP="00AC55C8">
            <w:pPr>
              <w:ind w:right="117"/>
              <w:jc w:val="both"/>
              <w:rPr>
                <w:rFonts w:ascii="Calibri" w:hAnsi="Calibri" w:cs="Calibri"/>
                <w:sz w:val="22"/>
                <w:szCs w:val="22"/>
              </w:rPr>
            </w:pPr>
            <w:r w:rsidRPr="00CF5CC3">
              <w:rPr>
                <w:rFonts w:ascii="Calibri" w:hAnsi="Calibri" w:cs="Calibri"/>
                <w:sz w:val="22"/>
                <w:szCs w:val="22"/>
              </w:rPr>
              <w:t>Accès des élèves PDI à l’éducation</w:t>
            </w:r>
          </w:p>
        </w:tc>
        <w:tc>
          <w:tcPr>
            <w:tcW w:w="0" w:type="auto"/>
          </w:tcPr>
          <w:p w14:paraId="431C21BE" w14:textId="77777777" w:rsidR="00376CBF" w:rsidRPr="00CF5CC3" w:rsidRDefault="00AB535F" w:rsidP="00AC55C8">
            <w:pPr>
              <w:numPr>
                <w:ilvl w:val="0"/>
                <w:numId w:val="18"/>
              </w:numPr>
              <w:ind w:right="117"/>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F5CC3">
              <w:rPr>
                <w:rFonts w:ascii="Calibri" w:hAnsi="Calibri" w:cs="Calibri"/>
                <w:bCs/>
                <w:sz w:val="22"/>
                <w:szCs w:val="22"/>
              </w:rPr>
              <w:t xml:space="preserve">Construction et équipement de salles de classes dans les villes de Ouahigouya, Thiou, Titao et Séguénéga </w:t>
            </w:r>
          </w:p>
          <w:p w14:paraId="29473CC2" w14:textId="08A1215D" w:rsidR="00376CBF" w:rsidRPr="00CF5CC3" w:rsidRDefault="00AB535F" w:rsidP="00AC55C8">
            <w:pPr>
              <w:numPr>
                <w:ilvl w:val="0"/>
                <w:numId w:val="18"/>
              </w:numPr>
              <w:ind w:right="117"/>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CF5CC3">
              <w:rPr>
                <w:rFonts w:ascii="Calibri" w:hAnsi="Calibri" w:cs="Calibri"/>
                <w:bCs/>
                <w:sz w:val="22"/>
                <w:szCs w:val="22"/>
              </w:rPr>
              <w:t xml:space="preserve">Paiement des frais de scolarité des élèves déplacés </w:t>
            </w:r>
            <w:r w:rsidR="008270FC" w:rsidRPr="00CF5CC3">
              <w:rPr>
                <w:rFonts w:ascii="Calibri" w:hAnsi="Calibri" w:cs="Calibri"/>
                <w:bCs/>
                <w:sz w:val="22"/>
                <w:szCs w:val="22"/>
              </w:rPr>
              <w:t>en difficultés à la rentrée prochaine</w:t>
            </w:r>
          </w:p>
        </w:tc>
        <w:tc>
          <w:tcPr>
            <w:tcW w:w="1968" w:type="dxa"/>
          </w:tcPr>
          <w:p w14:paraId="2CF2A3F0" w14:textId="77777777" w:rsidR="00376CBF" w:rsidRPr="00CF5CC3" w:rsidRDefault="00376CBF" w:rsidP="00AC55C8">
            <w:pPr>
              <w:ind w:right="117"/>
              <w:jc w:val="both"/>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p>
        </w:tc>
      </w:tr>
    </w:tbl>
    <w:p w14:paraId="0C97E61C" w14:textId="4920230A" w:rsidR="00376CBF" w:rsidRPr="00CF5CC3" w:rsidRDefault="00AB535F" w:rsidP="00456402">
      <w:pPr>
        <w:spacing w:before="240" w:after="240"/>
        <w:ind w:right="117"/>
        <w:jc w:val="both"/>
        <w:rPr>
          <w:rFonts w:ascii="Calibri Light" w:hAnsi="Calibri Light" w:cs="Calibri Light"/>
          <w:b/>
          <w:color w:val="4472C4"/>
          <w:sz w:val="22"/>
          <w:szCs w:val="22"/>
        </w:rPr>
      </w:pPr>
      <w:r w:rsidRPr="00CF5CC3">
        <w:rPr>
          <w:rFonts w:ascii="Calibri Light" w:hAnsi="Calibri Light" w:cs="Calibri Light"/>
          <w:b/>
          <w:color w:val="4472C4"/>
          <w:sz w:val="22"/>
          <w:szCs w:val="22"/>
        </w:rPr>
        <w:t>PROTECTION TRANSVERSALE</w:t>
      </w:r>
    </w:p>
    <w:tbl>
      <w:tblPr>
        <w:tblStyle w:val="TableauGrille4-Accentuation520"/>
        <w:tblW w:w="10345" w:type="dxa"/>
        <w:tblLayout w:type="fixed"/>
        <w:tblLook w:val="04A0" w:firstRow="1" w:lastRow="0" w:firstColumn="1" w:lastColumn="0" w:noHBand="0" w:noVBand="1"/>
      </w:tblPr>
      <w:tblGrid>
        <w:gridCol w:w="1271"/>
        <w:gridCol w:w="1559"/>
        <w:gridCol w:w="1843"/>
        <w:gridCol w:w="5672"/>
      </w:tblGrid>
      <w:tr w:rsidR="00376CBF" w:rsidRPr="00CF5CC3" w14:paraId="47102143" w14:textId="77777777" w:rsidTr="00456402">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271" w:type="dxa"/>
          </w:tcPr>
          <w:p w14:paraId="3A636B55" w14:textId="1DE105C0" w:rsidR="00376CBF" w:rsidRPr="00CF5CC3" w:rsidRDefault="00AB535F" w:rsidP="00AC55C8">
            <w:pPr>
              <w:jc w:val="both"/>
              <w:rPr>
                <w:rFonts w:ascii="Calibri Light" w:hAnsi="Calibri Light" w:cs="Calibri Light"/>
                <w:sz w:val="20"/>
                <w:szCs w:val="22"/>
              </w:rPr>
            </w:pPr>
            <w:r w:rsidRPr="00CF5CC3">
              <w:rPr>
                <w:rFonts w:ascii="Calibri Light" w:hAnsi="Calibri Light" w:cs="Calibri Light"/>
                <w:sz w:val="20"/>
                <w:szCs w:val="22"/>
              </w:rPr>
              <w:t>CLUSTER</w:t>
            </w:r>
            <w:r w:rsidR="00F707B5">
              <w:rPr>
                <w:rFonts w:ascii="Calibri Light" w:hAnsi="Calibri Light" w:cs="Calibri Light"/>
                <w:sz w:val="20"/>
                <w:szCs w:val="22"/>
              </w:rPr>
              <w:t xml:space="preserve"> – AoR – Groupes de Travail</w:t>
            </w:r>
          </w:p>
        </w:tc>
        <w:tc>
          <w:tcPr>
            <w:tcW w:w="1559" w:type="dxa"/>
          </w:tcPr>
          <w:p w14:paraId="13196756" w14:textId="77777777" w:rsidR="00376CBF" w:rsidRPr="00CF5CC3" w:rsidRDefault="00AB535F" w:rsidP="00AC55C8">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LOCALITES</w:t>
            </w:r>
          </w:p>
        </w:tc>
        <w:tc>
          <w:tcPr>
            <w:tcW w:w="1843" w:type="dxa"/>
          </w:tcPr>
          <w:p w14:paraId="509DFE58" w14:textId="77777777" w:rsidR="00376CBF" w:rsidRPr="00CF5CC3" w:rsidRDefault="00AB535F" w:rsidP="00AC55C8">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PROBLEMES</w:t>
            </w:r>
          </w:p>
        </w:tc>
        <w:tc>
          <w:tcPr>
            <w:tcW w:w="5672" w:type="dxa"/>
          </w:tcPr>
          <w:p w14:paraId="58336756" w14:textId="77777777" w:rsidR="00376CBF" w:rsidRPr="00CF5CC3" w:rsidRDefault="00AB535F" w:rsidP="00AC55C8">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RECOMMANDATIONS</w:t>
            </w:r>
          </w:p>
        </w:tc>
      </w:tr>
      <w:tr w:rsidR="00376CBF" w:rsidRPr="00CF5CC3" w14:paraId="0B80B43F" w14:textId="77777777" w:rsidTr="0045640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271" w:type="dxa"/>
          </w:tcPr>
          <w:p w14:paraId="50D8EB12" w14:textId="77777777" w:rsidR="00376CBF" w:rsidRPr="00CF5CC3" w:rsidRDefault="00AB535F" w:rsidP="00AC55C8">
            <w:pPr>
              <w:jc w:val="both"/>
              <w:rPr>
                <w:rFonts w:ascii="Calibri Light" w:hAnsi="Calibri Light" w:cs="Calibri Light"/>
                <w:sz w:val="20"/>
                <w:szCs w:val="22"/>
              </w:rPr>
            </w:pPr>
            <w:r w:rsidRPr="00CF5CC3">
              <w:rPr>
                <w:rFonts w:ascii="Calibri Light" w:hAnsi="Calibri Light" w:cs="Calibri Light"/>
                <w:sz w:val="20"/>
                <w:szCs w:val="22"/>
              </w:rPr>
              <w:t>SECURITE, MINES, ALPC, REG</w:t>
            </w:r>
          </w:p>
        </w:tc>
        <w:tc>
          <w:tcPr>
            <w:tcW w:w="1559" w:type="dxa"/>
          </w:tcPr>
          <w:p w14:paraId="2CBEE250" w14:textId="3B7CB16C" w:rsidR="00376CBF" w:rsidRPr="00CF5CC3" w:rsidRDefault="00AB535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Banh, Sollé, Ouindigui, Tangaye,</w:t>
            </w:r>
            <w:r w:rsidR="008B7345" w:rsidRPr="00CF5CC3">
              <w:rPr>
                <w:rFonts w:ascii="Calibri Light" w:hAnsi="Calibri Light" w:cs="Calibri Light"/>
                <w:sz w:val="20"/>
                <w:szCs w:val="22"/>
              </w:rPr>
              <w:t xml:space="preserve"> Bembela, </w:t>
            </w:r>
            <w:r w:rsidR="0028056B" w:rsidRPr="00CF5CC3">
              <w:rPr>
                <w:rFonts w:ascii="Calibri Light" w:hAnsi="Calibri Light" w:cs="Calibri Light"/>
                <w:sz w:val="20"/>
                <w:szCs w:val="22"/>
              </w:rPr>
              <w:t>Nimpouya, Titao</w:t>
            </w:r>
            <w:r w:rsidRPr="00CF5CC3">
              <w:rPr>
                <w:rFonts w:ascii="Calibri Light" w:hAnsi="Calibri Light" w:cs="Calibri Light"/>
                <w:sz w:val="20"/>
                <w:szCs w:val="22"/>
              </w:rPr>
              <w:t xml:space="preserve"> et Kain</w:t>
            </w:r>
          </w:p>
        </w:tc>
        <w:tc>
          <w:tcPr>
            <w:tcW w:w="1843" w:type="dxa"/>
          </w:tcPr>
          <w:p w14:paraId="31FCE98F" w14:textId="77777777" w:rsidR="00376CBF" w:rsidRPr="00CF5CC3" w:rsidRDefault="00AB535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Insécurité </w:t>
            </w:r>
          </w:p>
        </w:tc>
        <w:tc>
          <w:tcPr>
            <w:tcW w:w="5672" w:type="dxa"/>
          </w:tcPr>
          <w:p w14:paraId="4E98EC43" w14:textId="77777777" w:rsidR="00376CBF" w:rsidRPr="00CF5CC3" w:rsidRDefault="00AB535F" w:rsidP="00AC55C8">
            <w:pPr>
              <w:widowControl w:val="0"/>
              <w:numPr>
                <w:ilvl w:val="0"/>
                <w:numId w:val="19"/>
              </w:numPr>
              <w:tabs>
                <w:tab w:val="left" w:pos="829"/>
              </w:tabs>
              <w:autoSpaceDE w:val="0"/>
              <w:autoSpaceDN w:val="0"/>
              <w:ind w:right="98"/>
              <w:jc w:val="both"/>
              <w:cnfStyle w:val="000000100000" w:firstRow="0" w:lastRow="0" w:firstColumn="0" w:lastColumn="0" w:oddVBand="0" w:evenVBand="0" w:oddHBand="1"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Faire un plaidoyer pour le déminage des localités concernées</w:t>
            </w:r>
          </w:p>
          <w:p w14:paraId="5BACB3F5" w14:textId="77777777" w:rsidR="00376CBF" w:rsidRPr="00CF5CC3" w:rsidRDefault="00AB535F" w:rsidP="00AC55C8">
            <w:pPr>
              <w:widowControl w:val="0"/>
              <w:numPr>
                <w:ilvl w:val="0"/>
                <w:numId w:val="19"/>
              </w:numPr>
              <w:tabs>
                <w:tab w:val="left" w:pos="829"/>
              </w:tabs>
              <w:autoSpaceDE w:val="0"/>
              <w:autoSpaceDN w:val="0"/>
              <w:ind w:right="98"/>
              <w:jc w:val="both"/>
              <w:cnfStyle w:val="000000100000" w:firstRow="0" w:lastRow="0" w:firstColumn="0" w:lastColumn="0" w:oddVBand="0" w:evenVBand="0" w:oddHBand="1"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Intensifier les patrouilles dans les localités de Banh, Sollé, Ouindigui, Kain et Thiou</w:t>
            </w:r>
          </w:p>
        </w:tc>
      </w:tr>
      <w:tr w:rsidR="00376CBF" w:rsidRPr="00CF5CC3" w14:paraId="2DA8B8A6" w14:textId="77777777" w:rsidTr="00456402">
        <w:tc>
          <w:tcPr>
            <w:cnfStyle w:val="001000000000" w:firstRow="0" w:lastRow="0" w:firstColumn="1" w:lastColumn="0" w:oddVBand="0" w:evenVBand="0" w:oddHBand="0" w:evenHBand="0" w:firstRowFirstColumn="0" w:firstRowLastColumn="0" w:lastRowFirstColumn="0" w:lastRowLastColumn="0"/>
            <w:tcW w:w="1271" w:type="dxa"/>
          </w:tcPr>
          <w:p w14:paraId="638F7A20" w14:textId="77777777" w:rsidR="00376CBF" w:rsidRPr="00CF5CC3" w:rsidRDefault="00AB535F" w:rsidP="00AC55C8">
            <w:pPr>
              <w:jc w:val="both"/>
              <w:rPr>
                <w:rFonts w:ascii="Calibri Light" w:hAnsi="Calibri Light" w:cs="Calibri Light"/>
                <w:sz w:val="20"/>
                <w:szCs w:val="22"/>
              </w:rPr>
            </w:pPr>
            <w:r w:rsidRPr="00CF5CC3">
              <w:rPr>
                <w:rFonts w:ascii="Calibri Light" w:hAnsi="Calibri Light" w:cs="Calibri Light"/>
                <w:sz w:val="20"/>
                <w:szCs w:val="22"/>
              </w:rPr>
              <w:t>EDUCATION</w:t>
            </w:r>
          </w:p>
        </w:tc>
        <w:tc>
          <w:tcPr>
            <w:tcW w:w="1559" w:type="dxa"/>
          </w:tcPr>
          <w:p w14:paraId="124D0208" w14:textId="77777777" w:rsidR="00376CBF" w:rsidRPr="00CF5CC3" w:rsidRDefault="00AB535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Titao, Ouahigouya, Tangaye, Barga, Thiou, Kain, Koumbri, Banh, Sollé et Ouindigui </w:t>
            </w:r>
          </w:p>
          <w:p w14:paraId="2F53AFAB" w14:textId="77777777"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sz w:val="20"/>
              </w:rPr>
            </w:pPr>
          </w:p>
        </w:tc>
        <w:tc>
          <w:tcPr>
            <w:tcW w:w="1843" w:type="dxa"/>
          </w:tcPr>
          <w:p w14:paraId="388706E4" w14:textId="77777777" w:rsidR="00376CBF" w:rsidRPr="00CF5CC3" w:rsidRDefault="00AB535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Déscolarisation/Faible capacité d’accueil des établissements des localités d’accueil</w:t>
            </w:r>
          </w:p>
        </w:tc>
        <w:tc>
          <w:tcPr>
            <w:tcW w:w="5672" w:type="dxa"/>
          </w:tcPr>
          <w:p w14:paraId="2F203584" w14:textId="77777777" w:rsidR="00376CBF" w:rsidRPr="00CF5CC3" w:rsidRDefault="00AB535F" w:rsidP="00AC55C8">
            <w:pPr>
              <w:widowControl w:val="0"/>
              <w:numPr>
                <w:ilvl w:val="0"/>
                <w:numId w:val="20"/>
              </w:numPr>
              <w:tabs>
                <w:tab w:val="left" w:pos="829"/>
              </w:tabs>
              <w:autoSpaceDE w:val="0"/>
              <w:autoSpaceDN w:val="0"/>
              <w:ind w:right="98"/>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Plaidoyer au niveau des Directions régionales et provinciales en charge de l’éducation pour un accès équitable à l’éducation</w:t>
            </w:r>
          </w:p>
          <w:p w14:paraId="01B1D6E2" w14:textId="77777777" w:rsidR="00376CBF" w:rsidRPr="00CF5CC3" w:rsidRDefault="00AB535F" w:rsidP="00AC55C8">
            <w:pPr>
              <w:widowControl w:val="0"/>
              <w:numPr>
                <w:ilvl w:val="0"/>
                <w:numId w:val="20"/>
              </w:numPr>
              <w:tabs>
                <w:tab w:val="left" w:pos="378"/>
              </w:tabs>
              <w:autoSpaceDE w:val="0"/>
              <w:autoSpaceDN w:val="0"/>
              <w:ind w:right="98"/>
              <w:contextualSpacing/>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 xml:space="preserve">Construction de salles de classes ; </w:t>
            </w:r>
          </w:p>
          <w:p w14:paraId="1E8D4BFC" w14:textId="77777777" w:rsidR="00376CBF" w:rsidRPr="00CF5CC3" w:rsidRDefault="00AB535F" w:rsidP="00AC55C8">
            <w:pPr>
              <w:widowControl w:val="0"/>
              <w:numPr>
                <w:ilvl w:val="0"/>
                <w:numId w:val="20"/>
              </w:numPr>
              <w:tabs>
                <w:tab w:val="left" w:pos="829"/>
              </w:tabs>
              <w:autoSpaceDE w:val="0"/>
              <w:autoSpaceDN w:val="0"/>
              <w:ind w:right="98"/>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Parrainages scolaires des élèves déplacés</w:t>
            </w:r>
          </w:p>
        </w:tc>
      </w:tr>
      <w:tr w:rsidR="00376CBF" w:rsidRPr="00CF5CC3" w14:paraId="2A50391A" w14:textId="77777777" w:rsidTr="00456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CC08854" w14:textId="52BCC2B6" w:rsidR="00376CBF" w:rsidRPr="00CF5CC3" w:rsidRDefault="00AB535F" w:rsidP="00AC55C8">
            <w:pPr>
              <w:jc w:val="both"/>
              <w:rPr>
                <w:rFonts w:ascii="Calibri Light" w:hAnsi="Calibri Light" w:cs="Calibri Light"/>
                <w:sz w:val="20"/>
                <w:szCs w:val="22"/>
              </w:rPr>
            </w:pPr>
            <w:r w:rsidRPr="00CF5CC3">
              <w:rPr>
                <w:rFonts w:ascii="Calibri Light" w:hAnsi="Calibri Light" w:cs="Calibri Light"/>
                <w:sz w:val="20"/>
                <w:szCs w:val="22"/>
              </w:rPr>
              <w:t>SANTE</w:t>
            </w:r>
            <w:r w:rsidR="008B7345" w:rsidRPr="00CF5CC3">
              <w:rPr>
                <w:rFonts w:ascii="Calibri Light" w:hAnsi="Calibri Light" w:cs="Calibri Light"/>
                <w:sz w:val="20"/>
                <w:szCs w:val="22"/>
              </w:rPr>
              <w:t>/</w:t>
            </w:r>
            <w:r w:rsidR="005E06F1">
              <w:rPr>
                <w:rFonts w:ascii="Calibri Light" w:hAnsi="Calibri Light" w:cs="Calibri Light"/>
                <w:sz w:val="20"/>
                <w:szCs w:val="22"/>
              </w:rPr>
              <w:t>securite alimentaire</w:t>
            </w:r>
          </w:p>
        </w:tc>
        <w:tc>
          <w:tcPr>
            <w:tcW w:w="1559" w:type="dxa"/>
          </w:tcPr>
          <w:p w14:paraId="413AD80E" w14:textId="1FD72987" w:rsidR="00376CBF" w:rsidRPr="00CF5CC3" w:rsidRDefault="00AB535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Ouahigouya, Titao,</w:t>
            </w:r>
            <w:r w:rsidR="008B7345" w:rsidRPr="00CF5CC3">
              <w:rPr>
                <w:rFonts w:ascii="Calibri Light" w:hAnsi="Calibri Light" w:cs="Calibri Light"/>
                <w:sz w:val="20"/>
                <w:szCs w:val="22"/>
              </w:rPr>
              <w:t xml:space="preserve"> Posso, Ingané, Tangaye,</w:t>
            </w:r>
            <w:r w:rsidRPr="00CF5CC3">
              <w:rPr>
                <w:rFonts w:ascii="Calibri Light" w:hAnsi="Calibri Light" w:cs="Calibri Light"/>
                <w:sz w:val="20"/>
                <w:szCs w:val="22"/>
              </w:rPr>
              <w:t xml:space="preserve"> Banh, Sollé, Ouindigui,</w:t>
            </w:r>
            <w:r w:rsidR="001076B8" w:rsidRPr="00CF5CC3">
              <w:rPr>
                <w:rFonts w:ascii="Calibri Light" w:hAnsi="Calibri Light" w:cs="Calibri Light"/>
                <w:sz w:val="20"/>
                <w:szCs w:val="22"/>
              </w:rPr>
              <w:t xml:space="preserve"> Séguénéga, </w:t>
            </w:r>
            <w:r w:rsidRPr="00CF5CC3">
              <w:rPr>
                <w:rFonts w:ascii="Calibri Light" w:hAnsi="Calibri Light" w:cs="Calibri Light"/>
                <w:sz w:val="20"/>
                <w:szCs w:val="22"/>
              </w:rPr>
              <w:t>Koumbri et Kain</w:t>
            </w:r>
          </w:p>
          <w:p w14:paraId="097F6D40" w14:textId="087825B4"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p>
        </w:tc>
        <w:tc>
          <w:tcPr>
            <w:tcW w:w="1843" w:type="dxa"/>
          </w:tcPr>
          <w:p w14:paraId="717BD084" w14:textId="77777777" w:rsidR="00376CBF" w:rsidRPr="00CF5CC3" w:rsidRDefault="008B7345"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-Risques de maladies liées à l’insuffisance d’hygiène</w:t>
            </w:r>
            <w:r w:rsidR="00AB535F" w:rsidRPr="00CF5CC3">
              <w:rPr>
                <w:rFonts w:ascii="Calibri Light" w:hAnsi="Calibri Light" w:cs="Calibri Light"/>
                <w:sz w:val="20"/>
                <w:szCs w:val="22"/>
              </w:rPr>
              <w:t xml:space="preserve"> </w:t>
            </w:r>
          </w:p>
          <w:p w14:paraId="1F2A4C92" w14:textId="33C4B9E6" w:rsidR="008B7345" w:rsidRPr="00CF5CC3" w:rsidRDefault="008B7345"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-Risques de malnutrition sévère chez les enfants de moins de 3ans </w:t>
            </w:r>
          </w:p>
        </w:tc>
        <w:tc>
          <w:tcPr>
            <w:tcW w:w="5672" w:type="dxa"/>
          </w:tcPr>
          <w:p w14:paraId="34C83084" w14:textId="021851B6" w:rsidR="00376CBF" w:rsidRPr="00CF5CC3" w:rsidRDefault="00AB535F" w:rsidP="00AC55C8">
            <w:pPr>
              <w:widowControl w:val="0"/>
              <w:numPr>
                <w:ilvl w:val="0"/>
                <w:numId w:val="21"/>
              </w:numPr>
              <w:tabs>
                <w:tab w:val="left" w:pos="829"/>
              </w:tabs>
              <w:autoSpaceDE w:val="0"/>
              <w:autoSpaceDN w:val="0"/>
              <w:ind w:right="98"/>
              <w:jc w:val="both"/>
              <w:cnfStyle w:val="000000100000" w:firstRow="0" w:lastRow="0" w:firstColumn="0" w:lastColumn="0" w:oddVBand="0" w:evenVBand="0" w:oddHBand="1" w:evenHBand="0" w:firstRowFirstColumn="0" w:firstRowLastColumn="0" w:lastRowFirstColumn="0" w:lastRowLastColumn="0"/>
              <w:rPr>
                <w:rFonts w:ascii="Calibri Light" w:eastAsia="Trebuchet MS" w:hAnsi="Calibri Light" w:cs="Calibri Light"/>
                <w:sz w:val="20"/>
                <w:szCs w:val="22"/>
                <w:lang w:eastAsia="ja-JP"/>
              </w:rPr>
            </w:pPr>
            <w:r w:rsidRPr="00CF5CC3">
              <w:rPr>
                <w:rFonts w:ascii="Calibri Light" w:eastAsia="Trebuchet MS" w:hAnsi="Calibri Light" w:cs="Calibri Light"/>
                <w:sz w:val="20"/>
                <w:szCs w:val="22"/>
                <w:lang w:eastAsia="ja-JP"/>
              </w:rPr>
              <w:t>Sensibilisation des communautés sur l</w:t>
            </w:r>
            <w:r w:rsidR="001076B8" w:rsidRPr="00CF5CC3">
              <w:rPr>
                <w:rFonts w:ascii="Calibri Light" w:eastAsia="Trebuchet MS" w:hAnsi="Calibri Light" w:cs="Calibri Light"/>
                <w:sz w:val="20"/>
                <w:szCs w:val="22"/>
                <w:lang w:eastAsia="ja-JP"/>
              </w:rPr>
              <w:t>es maladies liées au manque d’hygiène ;</w:t>
            </w:r>
          </w:p>
          <w:p w14:paraId="7EFA099F" w14:textId="70BA18EC" w:rsidR="00376CBF" w:rsidRPr="00CF5CC3" w:rsidRDefault="00AB535F" w:rsidP="00AC55C8">
            <w:pPr>
              <w:widowControl w:val="0"/>
              <w:numPr>
                <w:ilvl w:val="0"/>
                <w:numId w:val="21"/>
              </w:numPr>
              <w:tabs>
                <w:tab w:val="left" w:pos="829"/>
              </w:tabs>
              <w:autoSpaceDE w:val="0"/>
              <w:autoSpaceDN w:val="0"/>
              <w:ind w:right="98"/>
              <w:jc w:val="both"/>
              <w:cnfStyle w:val="000000100000" w:firstRow="0" w:lastRow="0" w:firstColumn="0" w:lastColumn="0" w:oddVBand="0" w:evenVBand="0" w:oddHBand="1" w:evenHBand="0" w:firstRowFirstColumn="0" w:firstRowLastColumn="0" w:lastRowFirstColumn="0" w:lastRowLastColumn="0"/>
              <w:rPr>
                <w:rFonts w:ascii="Calibri Light" w:eastAsia="Trebuchet MS" w:hAnsi="Calibri Light" w:cs="Calibri Light"/>
                <w:sz w:val="20"/>
                <w:szCs w:val="22"/>
                <w:lang w:eastAsia="ja-JP"/>
              </w:rPr>
            </w:pPr>
            <w:r w:rsidRPr="00CF5CC3">
              <w:rPr>
                <w:rFonts w:ascii="Calibri Light" w:eastAsia="Trebuchet MS" w:hAnsi="Calibri Light" w:cs="Calibri Light"/>
                <w:sz w:val="20"/>
                <w:szCs w:val="22"/>
                <w:lang w:eastAsia="ja-JP"/>
              </w:rPr>
              <w:t>Dotation des familles en kits d'hygiène et sanitaires</w:t>
            </w:r>
            <w:r w:rsidR="001076B8" w:rsidRPr="00CF5CC3">
              <w:rPr>
                <w:rFonts w:ascii="Calibri Light" w:eastAsia="Trebuchet MS" w:hAnsi="Calibri Light" w:cs="Calibri Light"/>
                <w:sz w:val="20"/>
                <w:szCs w:val="22"/>
                <w:lang w:eastAsia="ja-JP"/>
              </w:rPr>
              <w:t> ;</w:t>
            </w:r>
          </w:p>
          <w:p w14:paraId="1664B1F7" w14:textId="77777777" w:rsidR="00376CBF" w:rsidRPr="00CF5CC3" w:rsidRDefault="00AB535F" w:rsidP="00AC55C8">
            <w:pPr>
              <w:widowControl w:val="0"/>
              <w:numPr>
                <w:ilvl w:val="0"/>
                <w:numId w:val="21"/>
              </w:numPr>
              <w:tabs>
                <w:tab w:val="left" w:pos="829"/>
              </w:tabs>
              <w:autoSpaceDE w:val="0"/>
              <w:autoSpaceDN w:val="0"/>
              <w:ind w:right="98"/>
              <w:jc w:val="both"/>
              <w:cnfStyle w:val="000000100000" w:firstRow="0" w:lastRow="0" w:firstColumn="0" w:lastColumn="0" w:oddVBand="0" w:evenVBand="0" w:oddHBand="1"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lang w:eastAsia="ja-JP"/>
              </w:rPr>
              <w:t>Renforcement des capacités des Agents de Santé à Base Communautaires (ASBC) et des Organisations à Base Communautaire intervenant dans le domaine de la santé</w:t>
            </w:r>
            <w:r w:rsidR="001076B8" w:rsidRPr="00CF5CC3">
              <w:rPr>
                <w:rFonts w:ascii="Calibri Light" w:eastAsia="Trebuchet MS" w:hAnsi="Calibri Light" w:cs="Calibri Light"/>
                <w:sz w:val="20"/>
                <w:szCs w:val="22"/>
                <w:lang w:eastAsia="ja-JP"/>
              </w:rPr>
              <w:t> ;</w:t>
            </w:r>
          </w:p>
          <w:p w14:paraId="75CBE655" w14:textId="314D95CA" w:rsidR="001076B8" w:rsidRPr="00CF5CC3" w:rsidRDefault="001076B8" w:rsidP="00AC55C8">
            <w:pPr>
              <w:widowControl w:val="0"/>
              <w:numPr>
                <w:ilvl w:val="0"/>
                <w:numId w:val="21"/>
              </w:numPr>
              <w:tabs>
                <w:tab w:val="left" w:pos="829"/>
              </w:tabs>
              <w:autoSpaceDE w:val="0"/>
              <w:autoSpaceDN w:val="0"/>
              <w:ind w:right="98"/>
              <w:jc w:val="both"/>
              <w:cnfStyle w:val="000000100000" w:firstRow="0" w:lastRow="0" w:firstColumn="0" w:lastColumn="0" w:oddVBand="0" w:evenVBand="0" w:oddHBand="1"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lang w:eastAsia="ja-JP"/>
              </w:rPr>
              <w:t>Dépistages des enfants de 0 à 3 ans sur la malnutrition et distribution de ration alimentaire sur les sites</w:t>
            </w:r>
          </w:p>
        </w:tc>
      </w:tr>
      <w:tr w:rsidR="00376CBF" w:rsidRPr="00CF5CC3" w14:paraId="0108791D" w14:textId="77777777" w:rsidTr="00456402">
        <w:tc>
          <w:tcPr>
            <w:cnfStyle w:val="001000000000" w:firstRow="0" w:lastRow="0" w:firstColumn="1" w:lastColumn="0" w:oddVBand="0" w:evenVBand="0" w:oddHBand="0" w:evenHBand="0" w:firstRowFirstColumn="0" w:firstRowLastColumn="0" w:lastRowFirstColumn="0" w:lastRowLastColumn="0"/>
            <w:tcW w:w="1271" w:type="dxa"/>
          </w:tcPr>
          <w:p w14:paraId="62AB5569" w14:textId="77777777" w:rsidR="00376CBF" w:rsidRPr="00CF5CC3" w:rsidRDefault="00AB535F" w:rsidP="00AC55C8">
            <w:pPr>
              <w:jc w:val="both"/>
              <w:rPr>
                <w:rFonts w:ascii="Calibri Light" w:hAnsi="Calibri Light" w:cs="Calibri Light"/>
                <w:sz w:val="20"/>
                <w:szCs w:val="22"/>
              </w:rPr>
            </w:pPr>
            <w:r w:rsidRPr="00CF5CC3">
              <w:rPr>
                <w:rFonts w:ascii="Calibri Light" w:hAnsi="Calibri Light" w:cs="Calibri Light"/>
                <w:sz w:val="20"/>
                <w:szCs w:val="22"/>
              </w:rPr>
              <w:t>ACCES A L’EAU POTABLE ET INFRASTRUCTURE D’ASSAINISSEMENT</w:t>
            </w:r>
          </w:p>
        </w:tc>
        <w:tc>
          <w:tcPr>
            <w:tcW w:w="1559" w:type="dxa"/>
          </w:tcPr>
          <w:p w14:paraId="61F89B79" w14:textId="77777777" w:rsidR="00376CBF" w:rsidRPr="00CF5CC3" w:rsidRDefault="00AB535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    Ouahigouya</w:t>
            </w:r>
          </w:p>
          <w:p w14:paraId="1971543D"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Tougzagué</w:t>
            </w:r>
          </w:p>
          <w:p w14:paraId="2BB9757D"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Tamsin</w:t>
            </w:r>
          </w:p>
          <w:p w14:paraId="04DD0146"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Saye</w:t>
            </w:r>
          </w:p>
          <w:p w14:paraId="2D868B22"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Lilgomdé</w:t>
            </w:r>
          </w:p>
          <w:p w14:paraId="1D9473BE"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Titao</w:t>
            </w:r>
          </w:p>
          <w:p w14:paraId="6328F213"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Sollé</w:t>
            </w:r>
          </w:p>
          <w:p w14:paraId="34DBA9A1"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Banh</w:t>
            </w:r>
          </w:p>
          <w:p w14:paraId="6A076073"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Kain</w:t>
            </w:r>
          </w:p>
          <w:p w14:paraId="380C0940"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Thiou</w:t>
            </w:r>
          </w:p>
          <w:p w14:paraId="40CB9E30" w14:textId="77777777" w:rsidR="00376CBF" w:rsidRPr="00CF5CC3" w:rsidRDefault="00AB535F" w:rsidP="00AC55C8">
            <w:pPr>
              <w:ind w:left="174"/>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hAnsi="Calibri Light" w:cs="Calibri Light"/>
                <w:sz w:val="20"/>
                <w:szCs w:val="22"/>
                <w:lang w:val="en-US"/>
              </w:rPr>
              <w:t xml:space="preserve">Ouindigui </w:t>
            </w:r>
          </w:p>
          <w:p w14:paraId="5E806B48" w14:textId="77777777"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p>
        </w:tc>
        <w:tc>
          <w:tcPr>
            <w:tcW w:w="1843" w:type="dxa"/>
          </w:tcPr>
          <w:p w14:paraId="7FA08CCF" w14:textId="26558747" w:rsidR="00376CBF" w:rsidRPr="00CF5CC3" w:rsidRDefault="00AB535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La région connaît une insuffisance des ressources en eau potable. De ce fait, l’accès à l’eau est très limité sur les sites d’accueil, idem pour les toilettes. </w:t>
            </w:r>
            <w:r w:rsidR="001076B8" w:rsidRPr="00CF5CC3">
              <w:rPr>
                <w:rFonts w:ascii="Calibri Light" w:hAnsi="Calibri Light" w:cs="Calibri Light"/>
                <w:sz w:val="20"/>
                <w:szCs w:val="22"/>
              </w:rPr>
              <w:t>Malgré l’abondance et la régularité des pluies d’août, les villes de Ouahigouya et Titao connaissent une insuffisance en matière d’accès à l’eau potable. L’ONEA ne semble pas pouvoir satisfaire à la demande en eau.</w:t>
            </w:r>
          </w:p>
        </w:tc>
        <w:tc>
          <w:tcPr>
            <w:tcW w:w="5672" w:type="dxa"/>
          </w:tcPr>
          <w:p w14:paraId="4D46D15E" w14:textId="77777777" w:rsidR="00376CBF" w:rsidRPr="00CF5CC3" w:rsidRDefault="00AB535F" w:rsidP="00AC55C8">
            <w:pPr>
              <w:widowControl w:val="0"/>
              <w:numPr>
                <w:ilvl w:val="0"/>
                <w:numId w:val="22"/>
              </w:numPr>
              <w:tabs>
                <w:tab w:val="left" w:pos="829"/>
              </w:tabs>
              <w:autoSpaceDE w:val="0"/>
              <w:autoSpaceDN w:val="0"/>
              <w:ind w:right="98"/>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Augmenter les sources d’approvisionnement en eau (forages modernes, puits à grands diamètres)</w:t>
            </w:r>
          </w:p>
          <w:p w14:paraId="30DAD9D7" w14:textId="77777777" w:rsidR="00376CBF" w:rsidRPr="00CF5CC3" w:rsidRDefault="00AB535F" w:rsidP="00AC55C8">
            <w:pPr>
              <w:widowControl w:val="0"/>
              <w:numPr>
                <w:ilvl w:val="0"/>
                <w:numId w:val="22"/>
              </w:numPr>
              <w:tabs>
                <w:tab w:val="left" w:pos="829"/>
              </w:tabs>
              <w:autoSpaceDE w:val="0"/>
              <w:autoSpaceDN w:val="0"/>
              <w:ind w:right="98"/>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Impliquer les populations dans la réalisation d’infrastructures Wash (latrines, lave-mains etc.)</w:t>
            </w:r>
          </w:p>
          <w:p w14:paraId="56E3ED03" w14:textId="77777777" w:rsidR="00376CBF" w:rsidRPr="00CF5CC3" w:rsidRDefault="00376CBF" w:rsidP="00AC55C8">
            <w:pPr>
              <w:widowControl w:val="0"/>
              <w:tabs>
                <w:tab w:val="left" w:pos="829"/>
              </w:tabs>
              <w:autoSpaceDE w:val="0"/>
              <w:autoSpaceDN w:val="0"/>
              <w:ind w:right="98"/>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p>
        </w:tc>
      </w:tr>
      <w:tr w:rsidR="00376CBF" w:rsidRPr="00CF5CC3" w14:paraId="607160AB" w14:textId="77777777" w:rsidTr="00456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D1B0C07" w14:textId="2E869FBA" w:rsidR="00376CBF" w:rsidRPr="00CF5CC3" w:rsidRDefault="00AB535F" w:rsidP="00AC55C8">
            <w:pPr>
              <w:widowControl w:val="0"/>
              <w:tabs>
                <w:tab w:val="left" w:pos="2410"/>
              </w:tabs>
              <w:autoSpaceDE w:val="0"/>
              <w:autoSpaceDN w:val="0"/>
              <w:jc w:val="both"/>
              <w:rPr>
                <w:rFonts w:ascii="Trebuchet MS" w:eastAsia="Trebuchet MS" w:hAnsi="Trebuchet MS" w:cs="Trebuchet MS"/>
                <w:sz w:val="20"/>
                <w:szCs w:val="22"/>
              </w:rPr>
            </w:pPr>
            <w:r w:rsidRPr="00CF5CC3">
              <w:rPr>
                <w:rFonts w:ascii="Calibri Light" w:eastAsia="Trebuchet MS" w:hAnsi="Calibri Light" w:cs="Calibri Light"/>
                <w:sz w:val="20"/>
                <w:szCs w:val="22"/>
              </w:rPr>
              <w:t xml:space="preserve">ABRIS ET </w:t>
            </w:r>
            <w:r w:rsidR="00F707B5">
              <w:rPr>
                <w:rFonts w:ascii="Calibri Light" w:eastAsia="Trebuchet MS" w:hAnsi="Calibri Light" w:cs="Calibri Light"/>
                <w:sz w:val="20"/>
                <w:szCs w:val="22"/>
              </w:rPr>
              <w:t>securite alimentaire</w:t>
            </w:r>
          </w:p>
        </w:tc>
        <w:tc>
          <w:tcPr>
            <w:tcW w:w="1559" w:type="dxa"/>
          </w:tcPr>
          <w:p w14:paraId="51A92EC0"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Ouahigouya</w:t>
            </w:r>
          </w:p>
          <w:p w14:paraId="6273689E"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Titao</w:t>
            </w:r>
          </w:p>
          <w:p w14:paraId="008172AF"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Sollé</w:t>
            </w:r>
          </w:p>
          <w:p w14:paraId="01194BAA"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Banh</w:t>
            </w:r>
          </w:p>
          <w:p w14:paraId="4278730E"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Tibou</w:t>
            </w:r>
          </w:p>
          <w:p w14:paraId="21E2AB34"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i/>
                <w:iCs/>
                <w:sz w:val="20"/>
                <w:szCs w:val="22"/>
              </w:rPr>
              <w:t>Route de Youba</w:t>
            </w:r>
          </w:p>
          <w:p w14:paraId="0FCE9D38"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Thiou</w:t>
            </w:r>
          </w:p>
          <w:p w14:paraId="04723115"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lang w:eastAsia="ja-JP"/>
              </w:rPr>
              <w:t>Séguénéga</w:t>
            </w:r>
          </w:p>
          <w:p w14:paraId="2BD1ADE6" w14:textId="77777777" w:rsidR="00376CBF" w:rsidRPr="00CF5CC3" w:rsidRDefault="00AB535F" w:rsidP="00AC55C8">
            <w:pPr>
              <w:numPr>
                <w:ilvl w:val="0"/>
                <w:numId w:val="23"/>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hAnsi="Calibri Light" w:cs="Calibri Light"/>
                <w:sz w:val="20"/>
                <w:szCs w:val="22"/>
                <w:lang w:val="en-US"/>
              </w:rPr>
              <w:t xml:space="preserve">Ouindigui </w:t>
            </w:r>
          </w:p>
          <w:p w14:paraId="26091E08" w14:textId="77777777"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lang w:eastAsia="ja-JP"/>
              </w:rPr>
            </w:pPr>
          </w:p>
          <w:p w14:paraId="46D1EBB4" w14:textId="77777777"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pPr>
          </w:p>
        </w:tc>
        <w:tc>
          <w:tcPr>
            <w:tcW w:w="1843" w:type="dxa"/>
          </w:tcPr>
          <w:p w14:paraId="3D259C0B" w14:textId="77777777" w:rsidR="00376CBF" w:rsidRPr="00CF5CC3" w:rsidRDefault="001076B8"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Malgré les efforts consentis par le HCR, Plan et OIM l’accès aux abris demeurent l’un des besoins exprimés par les PDI.</w:t>
            </w:r>
          </w:p>
          <w:p w14:paraId="7E4C2736" w14:textId="66D98279" w:rsidR="001076B8" w:rsidRPr="00CF5CC3" w:rsidRDefault="001076B8"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Du côté des vivres, le CICR est venu </w:t>
            </w:r>
            <w:r w:rsidR="002454DA" w:rsidRPr="00CF5CC3">
              <w:rPr>
                <w:rFonts w:ascii="Calibri Light" w:hAnsi="Calibri Light" w:cs="Calibri Light"/>
                <w:sz w:val="20"/>
                <w:szCs w:val="22"/>
              </w:rPr>
              <w:t>renforcer</w:t>
            </w:r>
            <w:r w:rsidRPr="00CF5CC3">
              <w:rPr>
                <w:rFonts w:ascii="Calibri Light" w:hAnsi="Calibri Light" w:cs="Calibri Light"/>
                <w:sz w:val="20"/>
                <w:szCs w:val="22"/>
              </w:rPr>
              <w:t xml:space="preserve"> les distributions faites par l’Action Sociale, mais elles sont encore nombreuses ces PDI qui n’arrivent pas à se garantir 2 repas par jour.</w:t>
            </w:r>
          </w:p>
        </w:tc>
        <w:tc>
          <w:tcPr>
            <w:tcW w:w="5672" w:type="dxa"/>
          </w:tcPr>
          <w:p w14:paraId="4A89461E" w14:textId="416F3CB1" w:rsidR="00376CBF" w:rsidRPr="00CF5CC3" w:rsidRDefault="00376CBF" w:rsidP="002454DA">
            <w:pPr>
              <w:widowControl w:val="0"/>
              <w:tabs>
                <w:tab w:val="left" w:pos="829"/>
              </w:tabs>
              <w:autoSpaceDE w:val="0"/>
              <w:autoSpaceDN w:val="0"/>
              <w:ind w:right="98"/>
              <w:jc w:val="both"/>
              <w:cnfStyle w:val="000000100000" w:firstRow="0" w:lastRow="0" w:firstColumn="0" w:lastColumn="0" w:oddVBand="0" w:evenVBand="0" w:oddHBand="1" w:evenHBand="0" w:firstRowFirstColumn="0" w:firstRowLastColumn="0" w:lastRowFirstColumn="0" w:lastRowLastColumn="0"/>
              <w:rPr>
                <w:rFonts w:ascii="Calibri Light" w:eastAsia="Trebuchet MS" w:hAnsi="Calibri Light" w:cs="Calibri Light"/>
                <w:sz w:val="20"/>
                <w:szCs w:val="22"/>
              </w:rPr>
            </w:pPr>
          </w:p>
          <w:p w14:paraId="0F53BE59" w14:textId="0A7CE513" w:rsidR="00376CBF" w:rsidRPr="00CF5CC3" w:rsidRDefault="00AB535F" w:rsidP="00AC55C8">
            <w:pPr>
              <w:widowControl w:val="0"/>
              <w:numPr>
                <w:ilvl w:val="0"/>
                <w:numId w:val="25"/>
              </w:numPr>
              <w:tabs>
                <w:tab w:val="left" w:pos="829"/>
              </w:tabs>
              <w:autoSpaceDE w:val="0"/>
              <w:autoSpaceDN w:val="0"/>
              <w:ind w:right="98"/>
              <w:jc w:val="both"/>
              <w:cnfStyle w:val="000000100000" w:firstRow="0" w:lastRow="0" w:firstColumn="0" w:lastColumn="0" w:oddVBand="0" w:evenVBand="0" w:oddHBand="1"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Octroyer des appuis</w:t>
            </w:r>
            <w:r w:rsidR="002454DA" w:rsidRPr="00CF5CC3">
              <w:rPr>
                <w:rFonts w:ascii="Calibri Light" w:eastAsia="Trebuchet MS" w:hAnsi="Calibri Light" w:cs="Calibri Light"/>
                <w:sz w:val="20"/>
                <w:szCs w:val="22"/>
              </w:rPr>
              <w:t xml:space="preserve"> financiers pour</w:t>
            </w:r>
            <w:r w:rsidRPr="00CF5CC3">
              <w:rPr>
                <w:rFonts w:ascii="Calibri Light" w:eastAsia="Trebuchet MS" w:hAnsi="Calibri Light" w:cs="Calibri Light"/>
                <w:sz w:val="20"/>
                <w:szCs w:val="22"/>
              </w:rPr>
              <w:t xml:space="preserve"> la location et/ou de</w:t>
            </w:r>
            <w:r w:rsidR="002454DA" w:rsidRPr="00CF5CC3">
              <w:rPr>
                <w:rFonts w:ascii="Calibri Light" w:eastAsia="Trebuchet MS" w:hAnsi="Calibri Light" w:cs="Calibri Light"/>
                <w:sz w:val="20"/>
                <w:szCs w:val="22"/>
              </w:rPr>
              <w:t>s</w:t>
            </w:r>
            <w:r w:rsidRPr="00CF5CC3">
              <w:rPr>
                <w:rFonts w:ascii="Calibri Light" w:eastAsia="Trebuchet MS" w:hAnsi="Calibri Light" w:cs="Calibri Light"/>
                <w:sz w:val="20"/>
                <w:szCs w:val="22"/>
              </w:rPr>
              <w:t xml:space="preserve"> matériaux de construction ;</w:t>
            </w:r>
          </w:p>
          <w:p w14:paraId="1ABA20D2" w14:textId="330D030F" w:rsidR="00376CBF" w:rsidRPr="00CF5CC3" w:rsidRDefault="002454DA" w:rsidP="00AC55C8">
            <w:pPr>
              <w:numPr>
                <w:ilvl w:val="0"/>
                <w:numId w:val="25"/>
              </w:numPr>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Renforcer la sécurité en vue de l’acheminement de vivres et non vivres dans les zones à risques comme Posso et Ingané par les humanitaires et les commerçants ;</w:t>
            </w:r>
          </w:p>
          <w:p w14:paraId="4E77AE95" w14:textId="153B2786" w:rsidR="00376CBF" w:rsidRPr="00CF5CC3" w:rsidRDefault="00376CBF" w:rsidP="002454DA">
            <w:pPr>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p>
        </w:tc>
      </w:tr>
      <w:tr w:rsidR="00376CBF" w:rsidRPr="00CF5CC3" w14:paraId="19804614" w14:textId="77777777" w:rsidTr="00456402">
        <w:tc>
          <w:tcPr>
            <w:cnfStyle w:val="001000000000" w:firstRow="0" w:lastRow="0" w:firstColumn="1" w:lastColumn="0" w:oddVBand="0" w:evenVBand="0" w:oddHBand="0" w:evenHBand="0" w:firstRowFirstColumn="0" w:firstRowLastColumn="0" w:lastRowFirstColumn="0" w:lastRowLastColumn="0"/>
            <w:tcW w:w="1271" w:type="dxa"/>
          </w:tcPr>
          <w:p w14:paraId="78967874" w14:textId="77777777" w:rsidR="00376CBF" w:rsidRPr="00CF5CC3" w:rsidRDefault="00AB535F" w:rsidP="00AC55C8">
            <w:pPr>
              <w:widowControl w:val="0"/>
              <w:tabs>
                <w:tab w:val="left" w:pos="2410"/>
              </w:tabs>
              <w:autoSpaceDE w:val="0"/>
              <w:autoSpaceDN w:val="0"/>
              <w:jc w:val="both"/>
              <w:rPr>
                <w:rFonts w:ascii="Calibri Light" w:eastAsia="Trebuchet MS" w:hAnsi="Calibri Light" w:cs="Calibri Light"/>
                <w:sz w:val="20"/>
                <w:szCs w:val="22"/>
              </w:rPr>
            </w:pPr>
            <w:r w:rsidRPr="00CF5CC3">
              <w:rPr>
                <w:rFonts w:ascii="Calibri Light" w:eastAsia="Trebuchet MS" w:hAnsi="Calibri Light" w:cs="Calibri Light"/>
                <w:sz w:val="20"/>
                <w:szCs w:val="22"/>
              </w:rPr>
              <w:t>COEXISTENCE PACIFIQUE</w:t>
            </w:r>
          </w:p>
        </w:tc>
        <w:tc>
          <w:tcPr>
            <w:tcW w:w="1559" w:type="dxa"/>
          </w:tcPr>
          <w:p w14:paraId="3F97EF67" w14:textId="77777777" w:rsidR="00376CBF" w:rsidRPr="00CF5CC3" w:rsidRDefault="00AB535F" w:rsidP="00AC55C8">
            <w:pPr>
              <w:numPr>
                <w:ilvl w:val="0"/>
                <w:numId w:val="26"/>
              </w:numPr>
              <w:ind w:left="174" w:hanging="186"/>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Reka (Oula)</w:t>
            </w:r>
          </w:p>
          <w:p w14:paraId="42C82699" w14:textId="77777777" w:rsidR="00376CBF" w:rsidRPr="00CF5CC3" w:rsidRDefault="00AB535F" w:rsidP="00AC55C8">
            <w:pPr>
              <w:numPr>
                <w:ilvl w:val="0"/>
                <w:numId w:val="26"/>
              </w:numPr>
              <w:ind w:left="174" w:hanging="186"/>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Ouahigouya</w:t>
            </w:r>
          </w:p>
          <w:p w14:paraId="137D8FCE" w14:textId="77777777" w:rsidR="00376CBF" w:rsidRPr="00CF5CC3" w:rsidRDefault="00AB535F" w:rsidP="00AC55C8">
            <w:pPr>
              <w:numPr>
                <w:ilvl w:val="0"/>
                <w:numId w:val="26"/>
              </w:numPr>
              <w:ind w:left="174" w:hanging="186"/>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Titao</w:t>
            </w:r>
          </w:p>
          <w:p w14:paraId="53028B9B" w14:textId="77777777" w:rsidR="00376CBF" w:rsidRPr="00CF5CC3" w:rsidRDefault="00AB535F" w:rsidP="00AC55C8">
            <w:pPr>
              <w:numPr>
                <w:ilvl w:val="0"/>
                <w:numId w:val="26"/>
              </w:numPr>
              <w:ind w:left="174" w:hanging="186"/>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Route de Youba</w:t>
            </w:r>
          </w:p>
          <w:p w14:paraId="23B294DF" w14:textId="77777777" w:rsidR="00376CBF" w:rsidRPr="00CF5CC3" w:rsidRDefault="00AB535F" w:rsidP="00AC55C8">
            <w:pPr>
              <w:numPr>
                <w:ilvl w:val="0"/>
                <w:numId w:val="26"/>
              </w:numPr>
              <w:ind w:left="174" w:hanging="186"/>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Thiou</w:t>
            </w:r>
          </w:p>
          <w:p w14:paraId="15060781" w14:textId="77777777" w:rsidR="00376CBF" w:rsidRPr="00CF5CC3" w:rsidRDefault="00AB535F" w:rsidP="00AC55C8">
            <w:pPr>
              <w:numPr>
                <w:ilvl w:val="0"/>
                <w:numId w:val="26"/>
              </w:numPr>
              <w:ind w:left="174" w:hanging="186"/>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Sollé</w:t>
            </w:r>
          </w:p>
          <w:p w14:paraId="235AA732" w14:textId="77777777" w:rsidR="00376CBF" w:rsidRPr="00CF5CC3" w:rsidRDefault="00AB535F" w:rsidP="00AC55C8">
            <w:pPr>
              <w:numPr>
                <w:ilvl w:val="0"/>
                <w:numId w:val="26"/>
              </w:numPr>
              <w:ind w:left="174" w:hanging="186"/>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hAnsi="Calibri Light" w:cs="Calibri Light"/>
                <w:sz w:val="20"/>
                <w:szCs w:val="22"/>
                <w:lang w:val="en-US"/>
              </w:rPr>
              <w:t>Banh</w:t>
            </w:r>
          </w:p>
          <w:p w14:paraId="67CD0001" w14:textId="77777777" w:rsidR="00376CBF" w:rsidRPr="00CF5CC3" w:rsidRDefault="00AB535F" w:rsidP="00AC55C8">
            <w:pPr>
              <w:numPr>
                <w:ilvl w:val="0"/>
                <w:numId w:val="26"/>
              </w:numPr>
              <w:ind w:left="174" w:hanging="186"/>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hAnsi="Calibri Light" w:cs="Calibri Light"/>
                <w:sz w:val="20"/>
                <w:szCs w:val="22"/>
                <w:lang w:val="en-US"/>
              </w:rPr>
              <w:t xml:space="preserve">Ouindigui </w:t>
            </w:r>
          </w:p>
          <w:p w14:paraId="3E861435" w14:textId="77777777"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p>
          <w:p w14:paraId="38C21A09" w14:textId="77777777"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i/>
                <w:iCs/>
                <w:sz w:val="20"/>
                <w:szCs w:val="22"/>
              </w:rPr>
            </w:pPr>
          </w:p>
          <w:p w14:paraId="096D8A83" w14:textId="77777777"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pPr>
          </w:p>
        </w:tc>
        <w:tc>
          <w:tcPr>
            <w:tcW w:w="1843" w:type="dxa"/>
          </w:tcPr>
          <w:p w14:paraId="4A6782C1" w14:textId="50558E3C" w:rsidR="00376CBF" w:rsidRPr="00CF5CC3" w:rsidRDefault="002454DA"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Malgré les sensibilisations et la multiplication des conférences sur la cohésion sociale dans la région, les préjugés et la stigmatisation demeurent des tristes réalités. L’observation des principes d’impartialité et de neutralité </w:t>
            </w:r>
            <w:r w:rsidR="00965A40" w:rsidRPr="00CF5CC3">
              <w:rPr>
                <w:rFonts w:ascii="Calibri Light" w:hAnsi="Calibri Light" w:cs="Calibri Light"/>
                <w:sz w:val="20"/>
                <w:szCs w:val="22"/>
              </w:rPr>
              <w:t>est même parfois mise à rude épreuve par rapport à l’assistance de certains groupes ethniques.</w:t>
            </w:r>
            <w:r w:rsidR="00F462B2" w:rsidRPr="00CF5CC3">
              <w:rPr>
                <w:rFonts w:ascii="Calibri Light" w:hAnsi="Calibri Light" w:cs="Calibri Light"/>
                <w:sz w:val="20"/>
                <w:szCs w:val="22"/>
              </w:rPr>
              <w:t xml:space="preserve"> </w:t>
            </w:r>
          </w:p>
        </w:tc>
        <w:tc>
          <w:tcPr>
            <w:tcW w:w="5672" w:type="dxa"/>
          </w:tcPr>
          <w:p w14:paraId="001004AD" w14:textId="77777777" w:rsidR="00376CBF" w:rsidRPr="00CF5CC3" w:rsidRDefault="00AB535F" w:rsidP="00AC55C8">
            <w:pPr>
              <w:widowControl w:val="0"/>
              <w:numPr>
                <w:ilvl w:val="0"/>
                <w:numId w:val="27"/>
              </w:numPr>
              <w:tabs>
                <w:tab w:val="left" w:pos="829"/>
              </w:tabs>
              <w:autoSpaceDE w:val="0"/>
              <w:autoSpaceDN w:val="0"/>
              <w:ind w:right="98"/>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Réalisation de dialogues intercommunautaires sur la cohésion sociale entre les PDIs (anciennes et nouvelles) et les populations hôtes</w:t>
            </w:r>
          </w:p>
          <w:p w14:paraId="01901D2B" w14:textId="77777777" w:rsidR="00376CBF" w:rsidRPr="00CF5CC3" w:rsidRDefault="00AB535F" w:rsidP="00AC55C8">
            <w:pPr>
              <w:widowControl w:val="0"/>
              <w:numPr>
                <w:ilvl w:val="0"/>
                <w:numId w:val="27"/>
              </w:numPr>
              <w:tabs>
                <w:tab w:val="left" w:pos="829"/>
              </w:tabs>
              <w:autoSpaceDE w:val="0"/>
              <w:autoSpaceDN w:val="0"/>
              <w:ind w:right="98"/>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Identifier et redynamiser au sein des communautés hôtes et PDIs les mécanismes communautaires de promotion du vivre ensemble et de la cohésion sociale</w:t>
            </w:r>
          </w:p>
          <w:p w14:paraId="0C57A5CC" w14:textId="62085879" w:rsidR="00376CBF" w:rsidRPr="00CF5CC3" w:rsidRDefault="00AB535F" w:rsidP="00D407D5">
            <w:pPr>
              <w:widowControl w:val="0"/>
              <w:numPr>
                <w:ilvl w:val="0"/>
                <w:numId w:val="27"/>
              </w:numPr>
              <w:tabs>
                <w:tab w:val="left" w:pos="829"/>
              </w:tabs>
              <w:autoSpaceDE w:val="0"/>
              <w:autoSpaceDN w:val="0"/>
              <w:ind w:right="98"/>
              <w:jc w:val="both"/>
              <w:cnfStyle w:val="000000000000" w:firstRow="0" w:lastRow="0" w:firstColumn="0" w:lastColumn="0" w:oddVBand="0" w:evenVBand="0" w:oddHBand="0" w:evenHBand="0" w:firstRowFirstColumn="0" w:firstRowLastColumn="0" w:lastRowFirstColumn="0" w:lastRowLastColumn="0"/>
              <w:rPr>
                <w:rFonts w:ascii="Calibri Light" w:eastAsia="Trebuchet MS" w:hAnsi="Calibri Light" w:cs="Calibri Light"/>
                <w:sz w:val="20"/>
                <w:szCs w:val="22"/>
              </w:rPr>
            </w:pPr>
            <w:r w:rsidRPr="00CF5CC3">
              <w:rPr>
                <w:rFonts w:ascii="Calibri Light" w:eastAsia="Trebuchet MS" w:hAnsi="Calibri Light" w:cs="Calibri Light"/>
                <w:sz w:val="20"/>
                <w:szCs w:val="22"/>
              </w:rPr>
              <w:t>Mettre à contribution les radios communautaires pour des sensibilisations de masse</w:t>
            </w:r>
          </w:p>
        </w:tc>
      </w:tr>
      <w:tr w:rsidR="00376CBF" w:rsidRPr="00CF5CC3" w14:paraId="67E2F3BE" w14:textId="77777777" w:rsidTr="004564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90D376C" w14:textId="77777777" w:rsidR="00376CBF" w:rsidRPr="00CF5CC3" w:rsidRDefault="00AB535F" w:rsidP="00AC55C8">
            <w:pPr>
              <w:widowControl w:val="0"/>
              <w:tabs>
                <w:tab w:val="left" w:pos="2410"/>
              </w:tabs>
              <w:autoSpaceDE w:val="0"/>
              <w:autoSpaceDN w:val="0"/>
              <w:jc w:val="both"/>
              <w:rPr>
                <w:rFonts w:ascii="Calibri Light" w:eastAsia="Trebuchet MS" w:hAnsi="Calibri Light" w:cs="Calibri Light"/>
                <w:sz w:val="20"/>
                <w:szCs w:val="22"/>
              </w:rPr>
            </w:pPr>
            <w:r w:rsidRPr="00CF5CC3">
              <w:rPr>
                <w:rFonts w:ascii="Calibri Light" w:eastAsia="Trebuchet MS" w:hAnsi="Calibri Light" w:cs="Calibri Light"/>
                <w:sz w:val="20"/>
                <w:szCs w:val="22"/>
              </w:rPr>
              <w:t>VBG ET PROTECTION DE L’ENFANCE</w:t>
            </w:r>
          </w:p>
        </w:tc>
        <w:tc>
          <w:tcPr>
            <w:tcW w:w="1559" w:type="dxa"/>
          </w:tcPr>
          <w:p w14:paraId="3B142B8B" w14:textId="77777777" w:rsidR="00376CBF" w:rsidRPr="00CF5CC3" w:rsidRDefault="00376CBF" w:rsidP="00AC55C8">
            <w:pPr>
              <w:ind w:left="360"/>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p>
          <w:p w14:paraId="0FD74279"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Tamsin, </w:t>
            </w:r>
          </w:p>
          <w:p w14:paraId="501DE0AA"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AK, </w:t>
            </w:r>
          </w:p>
          <w:p w14:paraId="2540C941"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Kapalin, </w:t>
            </w:r>
          </w:p>
          <w:p w14:paraId="417580E1"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Saye, </w:t>
            </w:r>
          </w:p>
          <w:p w14:paraId="53DE0F67"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Tougzagué, </w:t>
            </w:r>
          </w:p>
          <w:p w14:paraId="0901D031"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Ouahigouya </w:t>
            </w:r>
          </w:p>
          <w:p w14:paraId="259C9F40"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i/>
                <w:iCs/>
                <w:sz w:val="20"/>
                <w:szCs w:val="22"/>
              </w:rPr>
              <w:t>Route de Youba</w:t>
            </w:r>
          </w:p>
          <w:p w14:paraId="04961D9D" w14:textId="2B2A8F0A"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Titao</w:t>
            </w:r>
            <w:r w:rsidR="00D407D5" w:rsidRPr="00CF5CC3">
              <w:rPr>
                <w:rFonts w:ascii="Calibri Light" w:hAnsi="Calibri Light" w:cs="Calibri Light"/>
                <w:sz w:val="20"/>
                <w:szCs w:val="22"/>
              </w:rPr>
              <w:t> : Posso, Ingané</w:t>
            </w:r>
          </w:p>
          <w:p w14:paraId="0DFACED4"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Thiou</w:t>
            </w:r>
          </w:p>
          <w:p w14:paraId="0D91DD49" w14:textId="77777777" w:rsidR="00376CBF" w:rsidRPr="00CF5CC3" w:rsidRDefault="00AB535F"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Séguénéga</w:t>
            </w:r>
          </w:p>
          <w:p w14:paraId="69DD56BB" w14:textId="55CAD98A" w:rsidR="00D407D5" w:rsidRPr="00CF5CC3" w:rsidRDefault="00D407D5" w:rsidP="00AC55C8">
            <w:pPr>
              <w:numPr>
                <w:ilvl w:val="0"/>
                <w:numId w:val="29"/>
              </w:numPr>
              <w:ind w:left="174" w:hanging="186"/>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Sollé</w:t>
            </w:r>
          </w:p>
        </w:tc>
        <w:tc>
          <w:tcPr>
            <w:tcW w:w="1843" w:type="dxa"/>
          </w:tcPr>
          <w:p w14:paraId="6B553B38" w14:textId="05FE04DB" w:rsidR="00376CBF" w:rsidRPr="00CF5CC3" w:rsidRDefault="00AB535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 xml:space="preserve">La </w:t>
            </w:r>
            <w:r w:rsidR="00D407D5" w:rsidRPr="00CF5CC3">
              <w:rPr>
                <w:rFonts w:ascii="Calibri Light" w:hAnsi="Calibri Light" w:cs="Calibri Light"/>
                <w:sz w:val="20"/>
                <w:szCs w:val="22"/>
              </w:rPr>
              <w:t xml:space="preserve">période elle-même semble être un facteur à risques de VBG. Les conditions d’hébergement des PDI en est un autre. </w:t>
            </w:r>
            <w:r w:rsidR="00F462B2" w:rsidRPr="00CF5CC3">
              <w:rPr>
                <w:rFonts w:ascii="Calibri Light" w:hAnsi="Calibri Light" w:cs="Calibri Light"/>
                <w:sz w:val="20"/>
                <w:szCs w:val="22"/>
              </w:rPr>
              <w:t xml:space="preserve">Avec les expositions diverses des enfants, il y a lieu de craindre des traites et des pires formes de travail de ceux-ci. </w:t>
            </w:r>
          </w:p>
        </w:tc>
        <w:tc>
          <w:tcPr>
            <w:tcW w:w="5672" w:type="dxa"/>
          </w:tcPr>
          <w:p w14:paraId="3FCDB3C7" w14:textId="7D0CFC41" w:rsidR="00376CBF" w:rsidRPr="00CF5CC3" w:rsidRDefault="00AB535F" w:rsidP="00AC55C8">
            <w:pPr>
              <w:numPr>
                <w:ilvl w:val="0"/>
                <w:numId w:val="28"/>
              </w:numPr>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eastAsia="Trebuchet MS" w:hAnsi="Calibri Light" w:cs="Calibri Light"/>
                <w:sz w:val="20"/>
                <w:szCs w:val="22"/>
              </w:rPr>
              <w:t>Réalisation de sensibilisation</w:t>
            </w:r>
            <w:r w:rsidR="00F462B2" w:rsidRPr="00CF5CC3">
              <w:rPr>
                <w:rFonts w:ascii="Calibri Light" w:eastAsia="Trebuchet MS" w:hAnsi="Calibri Light" w:cs="Calibri Light"/>
                <w:sz w:val="20"/>
                <w:szCs w:val="22"/>
              </w:rPr>
              <w:t>s</w:t>
            </w:r>
            <w:r w:rsidRPr="00CF5CC3">
              <w:rPr>
                <w:rFonts w:ascii="Calibri Light" w:eastAsia="Trebuchet MS" w:hAnsi="Calibri Light" w:cs="Calibri Light"/>
                <w:sz w:val="20"/>
                <w:szCs w:val="22"/>
              </w:rPr>
              <w:t xml:space="preserve"> sur les VBG (Actions préventives des violences sexuelles) ;</w:t>
            </w:r>
          </w:p>
          <w:p w14:paraId="5176AA71" w14:textId="77777777" w:rsidR="00376CBF" w:rsidRPr="00CF5CC3" w:rsidRDefault="00AB535F" w:rsidP="00AC55C8">
            <w:pPr>
              <w:numPr>
                <w:ilvl w:val="0"/>
                <w:numId w:val="28"/>
              </w:numPr>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Renforcer le système d’orientation et de référencement des cas de VBG entre les acteurs de la région, particulièrement sur les sites d’accueil ;</w:t>
            </w:r>
          </w:p>
          <w:p w14:paraId="50758006" w14:textId="77777777" w:rsidR="00376CBF" w:rsidRPr="00CF5CC3" w:rsidRDefault="00AB535F" w:rsidP="00AC55C8">
            <w:pPr>
              <w:numPr>
                <w:ilvl w:val="0"/>
                <w:numId w:val="28"/>
              </w:numPr>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Former les acteurs sur la thématique VBG pour une meilleure intervention adaptée au contexte ;</w:t>
            </w:r>
          </w:p>
          <w:p w14:paraId="46BD5141" w14:textId="77777777" w:rsidR="00376CBF" w:rsidRPr="00CF5CC3" w:rsidRDefault="00AB535F" w:rsidP="00AC55C8">
            <w:pPr>
              <w:numPr>
                <w:ilvl w:val="0"/>
                <w:numId w:val="28"/>
              </w:numPr>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2"/>
              </w:rPr>
            </w:pPr>
            <w:r w:rsidRPr="00CF5CC3">
              <w:rPr>
                <w:rFonts w:ascii="Calibri Light" w:hAnsi="Calibri Light" w:cs="Calibri Light"/>
                <w:sz w:val="20"/>
                <w:szCs w:val="22"/>
              </w:rPr>
              <w:t>Renforcer les capacités locales pour le signalement des cas de VBG et de violences faites aux enfants</w:t>
            </w:r>
          </w:p>
        </w:tc>
      </w:tr>
    </w:tbl>
    <w:p w14:paraId="08ADA4A8" w14:textId="77777777" w:rsidR="00376CBF" w:rsidRPr="00CF5CC3" w:rsidRDefault="00376CBF" w:rsidP="00AC55C8">
      <w:pPr>
        <w:jc w:val="both"/>
      </w:pPr>
    </w:p>
    <w:p w14:paraId="753914A5" w14:textId="39AF448A" w:rsidR="00376CBF" w:rsidRPr="00CF5CC3" w:rsidRDefault="00AB535F" w:rsidP="00AC55C8">
      <w:pPr>
        <w:jc w:val="both"/>
        <w:rPr>
          <w:color w:val="0070C0"/>
        </w:rPr>
      </w:pPr>
      <w:r w:rsidRPr="00CF5CC3">
        <w:rPr>
          <w:color w:val="0070C0"/>
        </w:rPr>
        <w:t>MESURES DE PREVENTION ET DE RÉPONSE AU COVID</w:t>
      </w:r>
      <w:r w:rsidR="00F462B2" w:rsidRPr="00CF5CC3">
        <w:rPr>
          <w:color w:val="0070C0"/>
        </w:rPr>
        <w:t>-</w:t>
      </w:r>
      <w:r w:rsidRPr="00CF5CC3">
        <w:rPr>
          <w:color w:val="0070C0"/>
        </w:rPr>
        <w:t>19</w:t>
      </w:r>
    </w:p>
    <w:p w14:paraId="29DA021E" w14:textId="77777777" w:rsidR="00376CBF" w:rsidRPr="00CF5CC3" w:rsidRDefault="00376CBF" w:rsidP="00AC55C8">
      <w:pPr>
        <w:jc w:val="both"/>
        <w:rPr>
          <w:color w:val="0070C0"/>
        </w:rPr>
      </w:pPr>
    </w:p>
    <w:p w14:paraId="5947B511" w14:textId="0F2628D2" w:rsidR="00376CBF" w:rsidRPr="00CF5CC3" w:rsidRDefault="00AB535F" w:rsidP="0028056B">
      <w:pPr>
        <w:jc w:val="both"/>
        <w:rPr>
          <w:color w:val="0070C0"/>
        </w:rPr>
      </w:pPr>
      <w:r w:rsidRPr="00CF5CC3">
        <w:t xml:space="preserve">Réalisations de causeries éducatives </w:t>
      </w:r>
      <w:r w:rsidR="00E832AF">
        <w:t xml:space="preserve">sur les mesures barrières au COVID- 19 </w:t>
      </w:r>
      <w:r w:rsidRPr="00CF5CC3">
        <w:t>à chaque focus groups de discussion</w:t>
      </w:r>
      <w:r w:rsidR="00E832AF">
        <w:t xml:space="preserve">. </w:t>
      </w:r>
      <w:r w:rsidR="00456402" w:rsidRPr="00CF5CC3">
        <w:t xml:space="preserve">35 </w:t>
      </w:r>
      <w:r w:rsidR="00E832AF">
        <w:t xml:space="preserve">causeries éducatives </w:t>
      </w:r>
      <w:r w:rsidR="00F462B2" w:rsidRPr="00CF5CC3">
        <w:t xml:space="preserve">ont permis de toucher </w:t>
      </w:r>
      <w:r w:rsidR="00456402" w:rsidRPr="00E92D3B">
        <w:rPr>
          <w:b/>
          <w:bCs/>
        </w:rPr>
        <w:t>208</w:t>
      </w:r>
      <w:r w:rsidR="00F462B2" w:rsidRPr="00CF5CC3">
        <w:t xml:space="preserve"> personnes</w:t>
      </w:r>
      <w:r w:rsidR="00456402" w:rsidRPr="00CF5CC3">
        <w:t xml:space="preserve"> dont </w:t>
      </w:r>
      <w:r w:rsidR="00456402" w:rsidRPr="00E92D3B">
        <w:rPr>
          <w:b/>
          <w:bCs/>
        </w:rPr>
        <w:t>98</w:t>
      </w:r>
      <w:r w:rsidR="00456402" w:rsidRPr="00CF5CC3">
        <w:t xml:space="preserve"> femmes.</w:t>
      </w:r>
    </w:p>
    <w:p w14:paraId="2EFA4477" w14:textId="77777777" w:rsidR="00376CBF" w:rsidRPr="00CF5CC3" w:rsidRDefault="00376CBF" w:rsidP="00AC55C8">
      <w:pPr>
        <w:jc w:val="both"/>
        <w:rPr>
          <w:color w:val="0070C0"/>
          <w:sz w:val="12"/>
          <w:szCs w:val="12"/>
        </w:rPr>
      </w:pPr>
    </w:p>
    <w:p w14:paraId="5221434D" w14:textId="613FA78B" w:rsidR="00376CBF" w:rsidRPr="00CF5CC3" w:rsidRDefault="00AB535F" w:rsidP="00AC55C8">
      <w:pPr>
        <w:jc w:val="both"/>
        <w:rPr>
          <w:rFonts w:ascii="Calibri" w:hAnsi="Calibri" w:cs="Calibri"/>
          <w:color w:val="0070C0"/>
          <w:sz w:val="22"/>
          <w:szCs w:val="22"/>
        </w:rPr>
      </w:pPr>
      <w:r w:rsidRPr="00CF5CC3">
        <w:rPr>
          <w:rFonts w:ascii="Calibri" w:hAnsi="Calibri" w:cs="Calibri"/>
          <w:color w:val="0070C0"/>
          <w:sz w:val="22"/>
          <w:szCs w:val="22"/>
        </w:rPr>
        <w:t>ANNEXE : TABLEAU DES INCIDENTS DE PROTECTION ET LEURS CONSEQUENCES</w:t>
      </w:r>
    </w:p>
    <w:p w14:paraId="611FB20B" w14:textId="77777777" w:rsidR="00376CBF" w:rsidRPr="00CF5CC3" w:rsidRDefault="00376CBF" w:rsidP="00AC55C8">
      <w:pPr>
        <w:jc w:val="both"/>
        <w:rPr>
          <w:color w:val="0070C0"/>
        </w:rPr>
      </w:pPr>
    </w:p>
    <w:tbl>
      <w:tblPr>
        <w:tblStyle w:val="TableauGrille4-Accentuation520"/>
        <w:tblW w:w="10165" w:type="dxa"/>
        <w:tblLook w:val="04A0" w:firstRow="1" w:lastRow="0" w:firstColumn="1" w:lastColumn="0" w:noHBand="0" w:noVBand="1"/>
      </w:tblPr>
      <w:tblGrid>
        <w:gridCol w:w="352"/>
        <w:gridCol w:w="2887"/>
        <w:gridCol w:w="3586"/>
        <w:gridCol w:w="1500"/>
        <w:gridCol w:w="1840"/>
      </w:tblGrid>
      <w:tr w:rsidR="00DF5DA7" w:rsidRPr="00CF5CC3" w14:paraId="7D49747C" w14:textId="77777777" w:rsidTr="00DF5DA7">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tcPr>
          <w:p w14:paraId="17FE3E5E" w14:textId="77777777" w:rsidR="00376CBF" w:rsidRPr="00CF5CC3" w:rsidRDefault="00AB535F" w:rsidP="00AC55C8">
            <w:pPr>
              <w:jc w:val="both"/>
              <w:rPr>
                <w:rFonts w:ascii="Cambria" w:hAnsi="Cambria" w:cs="Cambria"/>
                <w:sz w:val="20"/>
                <w:szCs w:val="22"/>
              </w:rPr>
            </w:pPr>
            <w:r w:rsidRPr="00CF5CC3">
              <w:rPr>
                <w:rFonts w:ascii="Cambria" w:hAnsi="Cambria" w:cs="Cambria"/>
                <w:color w:val="auto"/>
                <w:sz w:val="20"/>
                <w:szCs w:val="22"/>
              </w:rPr>
              <w:t>N</w:t>
            </w:r>
          </w:p>
        </w:tc>
        <w:tc>
          <w:tcPr>
            <w:tcW w:w="2433" w:type="dxa"/>
            <w:hideMark/>
          </w:tcPr>
          <w:p w14:paraId="0FAB64FB" w14:textId="77777777" w:rsidR="00376CBF" w:rsidRPr="00CF5CC3" w:rsidRDefault="00AB535F" w:rsidP="00AC55C8">
            <w:pPr>
              <w:jc w:val="both"/>
              <w:cnfStyle w:val="100000000000" w:firstRow="1" w:lastRow="0" w:firstColumn="0" w:lastColumn="0" w:oddVBand="0" w:evenVBand="0" w:oddHBand="0" w:evenHBand="0" w:firstRowFirstColumn="0" w:firstRowLastColumn="0" w:lastRowFirstColumn="0" w:lastRowLastColumn="0"/>
              <w:rPr>
                <w:rFonts w:ascii="Cambria" w:hAnsi="Cambria" w:cs="Cambria"/>
                <w:color w:val="FFFFFF" w:themeColor="background1"/>
                <w:sz w:val="20"/>
                <w:szCs w:val="22"/>
              </w:rPr>
            </w:pPr>
            <w:r w:rsidRPr="00CF5CC3">
              <w:rPr>
                <w:rFonts w:ascii="Cambria" w:hAnsi="Cambria" w:cs="Cambria"/>
                <w:color w:val="FFFFFF" w:themeColor="background1"/>
                <w:sz w:val="20"/>
                <w:szCs w:val="22"/>
              </w:rPr>
              <w:t>Localités</w:t>
            </w:r>
          </w:p>
        </w:tc>
        <w:tc>
          <w:tcPr>
            <w:tcW w:w="3879" w:type="dxa"/>
            <w:hideMark/>
          </w:tcPr>
          <w:p w14:paraId="3D4DB9F1" w14:textId="77777777" w:rsidR="00376CBF" w:rsidRPr="00CF5CC3" w:rsidRDefault="00AB535F" w:rsidP="00AC55C8">
            <w:pPr>
              <w:jc w:val="both"/>
              <w:cnfStyle w:val="100000000000" w:firstRow="1" w:lastRow="0" w:firstColumn="0" w:lastColumn="0" w:oddVBand="0" w:evenVBand="0" w:oddHBand="0" w:evenHBand="0" w:firstRowFirstColumn="0" w:firstRowLastColumn="0" w:lastRowFirstColumn="0" w:lastRowLastColumn="0"/>
              <w:rPr>
                <w:rFonts w:ascii="Cambria" w:hAnsi="Cambria" w:cs="Cambria"/>
                <w:color w:val="FFFFFF" w:themeColor="background1"/>
                <w:sz w:val="20"/>
                <w:szCs w:val="22"/>
              </w:rPr>
            </w:pPr>
            <w:r w:rsidRPr="00CF5CC3">
              <w:rPr>
                <w:rFonts w:ascii="Cambria" w:hAnsi="Cambria" w:cs="Cambria"/>
                <w:color w:val="FFFFFF" w:themeColor="background1"/>
                <w:sz w:val="20"/>
                <w:szCs w:val="22"/>
              </w:rPr>
              <w:t>Description de l’incident</w:t>
            </w:r>
          </w:p>
        </w:tc>
        <w:tc>
          <w:tcPr>
            <w:tcW w:w="0" w:type="auto"/>
            <w:hideMark/>
          </w:tcPr>
          <w:p w14:paraId="69E31456" w14:textId="77777777" w:rsidR="00376CBF" w:rsidRPr="00CF5CC3" w:rsidRDefault="00AB535F" w:rsidP="00AC55C8">
            <w:pPr>
              <w:jc w:val="both"/>
              <w:cnfStyle w:val="100000000000" w:firstRow="1" w:lastRow="0" w:firstColumn="0" w:lastColumn="0" w:oddVBand="0" w:evenVBand="0" w:oddHBand="0" w:evenHBand="0" w:firstRowFirstColumn="0" w:firstRowLastColumn="0" w:lastRowFirstColumn="0" w:lastRowLastColumn="0"/>
              <w:rPr>
                <w:rFonts w:ascii="Cambria" w:hAnsi="Cambria" w:cs="Cambria"/>
                <w:color w:val="FFFFFF" w:themeColor="background1"/>
                <w:sz w:val="20"/>
                <w:szCs w:val="22"/>
              </w:rPr>
            </w:pPr>
            <w:r w:rsidRPr="00CF5CC3">
              <w:rPr>
                <w:rFonts w:ascii="Cambria" w:hAnsi="Cambria" w:cs="Cambria"/>
                <w:color w:val="FFFFFF" w:themeColor="background1"/>
                <w:sz w:val="20"/>
                <w:szCs w:val="22"/>
              </w:rPr>
              <w:t>Personnes affectées par l’incident</w:t>
            </w:r>
          </w:p>
        </w:tc>
        <w:tc>
          <w:tcPr>
            <w:tcW w:w="1884" w:type="dxa"/>
            <w:hideMark/>
          </w:tcPr>
          <w:p w14:paraId="47901383" w14:textId="77777777" w:rsidR="00376CBF" w:rsidRPr="00CF5CC3" w:rsidRDefault="00AB535F" w:rsidP="00AC55C8">
            <w:pPr>
              <w:jc w:val="both"/>
              <w:cnfStyle w:val="100000000000" w:firstRow="1" w:lastRow="0" w:firstColumn="0" w:lastColumn="0" w:oddVBand="0" w:evenVBand="0" w:oddHBand="0" w:evenHBand="0" w:firstRowFirstColumn="0" w:firstRowLastColumn="0" w:lastRowFirstColumn="0" w:lastRowLastColumn="0"/>
              <w:rPr>
                <w:rFonts w:ascii="Cambria" w:hAnsi="Cambria" w:cs="Cambria"/>
                <w:color w:val="FFFFFF" w:themeColor="background1"/>
                <w:sz w:val="20"/>
                <w:szCs w:val="22"/>
              </w:rPr>
            </w:pPr>
            <w:r w:rsidRPr="00CF5CC3">
              <w:rPr>
                <w:rFonts w:ascii="Cambria" w:hAnsi="Cambria" w:cs="Cambria"/>
                <w:color w:val="FFFFFF" w:themeColor="background1"/>
                <w:sz w:val="20"/>
                <w:szCs w:val="22"/>
              </w:rPr>
              <w:t>Actions entreprises et/ou préconisées</w:t>
            </w:r>
          </w:p>
        </w:tc>
      </w:tr>
      <w:tr w:rsidR="00EE66A1" w:rsidRPr="00CF5CC3" w14:paraId="6F614432" w14:textId="77777777" w:rsidTr="00456402">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0" w:type="auto"/>
          </w:tcPr>
          <w:p w14:paraId="0606A878" w14:textId="77777777" w:rsidR="00376CBF" w:rsidRPr="00CF5CC3" w:rsidRDefault="00376CBF" w:rsidP="00AC55C8">
            <w:pPr>
              <w:numPr>
                <w:ilvl w:val="0"/>
                <w:numId w:val="32"/>
              </w:numPr>
              <w:contextualSpacing/>
              <w:jc w:val="both"/>
              <w:rPr>
                <w:rFonts w:ascii="Calibri Light" w:hAnsi="Calibri Light" w:cs="Calibri Light"/>
                <w:sz w:val="20"/>
                <w:szCs w:val="22"/>
              </w:rPr>
            </w:pPr>
          </w:p>
        </w:tc>
        <w:tc>
          <w:tcPr>
            <w:tcW w:w="0" w:type="dxa"/>
          </w:tcPr>
          <w:p w14:paraId="4879BAF7" w14:textId="278F4DF0" w:rsidR="00376CBF" w:rsidRPr="00CF5CC3" w:rsidRDefault="00F462B2"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2"/>
              </w:rPr>
            </w:pPr>
            <w:r w:rsidRPr="00CF5CC3">
              <w:rPr>
                <w:rFonts w:ascii="Calibri" w:hAnsi="Calibri"/>
                <w:color w:val="000000"/>
                <w:sz w:val="22"/>
                <w:szCs w:val="22"/>
              </w:rPr>
              <w:t>Yatenga/Ouahigouya</w:t>
            </w:r>
          </w:p>
        </w:tc>
        <w:tc>
          <w:tcPr>
            <w:tcW w:w="0" w:type="dxa"/>
          </w:tcPr>
          <w:p w14:paraId="72684F15" w14:textId="761C528A" w:rsidR="00F462B2" w:rsidRPr="00CF5CC3" w:rsidRDefault="00A67739" w:rsidP="00F462B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 xml:space="preserve">Mouvements de populations : </w:t>
            </w:r>
            <w:r w:rsidR="00F462B2" w:rsidRPr="00CF5CC3">
              <w:rPr>
                <w:rFonts w:ascii="Calibri" w:hAnsi="Calibri" w:cs="Calibri"/>
                <w:color w:val="000000"/>
                <w:sz w:val="22"/>
                <w:szCs w:val="22"/>
              </w:rPr>
              <w:t xml:space="preserve">30 personnes dont 2 </w:t>
            </w:r>
            <w:r w:rsidR="002C7A2E" w:rsidRPr="00CF5CC3">
              <w:rPr>
                <w:rFonts w:ascii="Calibri" w:hAnsi="Calibri" w:cs="Calibri"/>
                <w:color w:val="000000"/>
                <w:sz w:val="22"/>
                <w:szCs w:val="22"/>
              </w:rPr>
              <w:t>personnes âgées de plus de 65 ans e</w:t>
            </w:r>
            <w:r w:rsidR="00F462B2" w:rsidRPr="00CF5CC3">
              <w:rPr>
                <w:rFonts w:ascii="Calibri" w:hAnsi="Calibri" w:cs="Calibri"/>
                <w:color w:val="000000"/>
                <w:sz w:val="22"/>
                <w:szCs w:val="22"/>
              </w:rPr>
              <w:t xml:space="preserve">t 18 enfants </w:t>
            </w:r>
            <w:r w:rsidRPr="00CF5CC3">
              <w:rPr>
                <w:rFonts w:ascii="Calibri" w:hAnsi="Calibri" w:cs="Calibri"/>
                <w:color w:val="000000"/>
                <w:sz w:val="22"/>
                <w:szCs w:val="22"/>
              </w:rPr>
              <w:t xml:space="preserve">et leurs mères au nombre de 10 </w:t>
            </w:r>
            <w:r w:rsidR="00F462B2" w:rsidRPr="00CF5CC3">
              <w:rPr>
                <w:rFonts w:ascii="Calibri" w:hAnsi="Calibri" w:cs="Calibri"/>
                <w:color w:val="000000"/>
                <w:sz w:val="22"/>
                <w:szCs w:val="22"/>
              </w:rPr>
              <w:t>sont arrivés sur le site de l'ex-IRA à Ouahigouya</w:t>
            </w:r>
            <w:r w:rsidRPr="00CF5CC3">
              <w:rPr>
                <w:rFonts w:ascii="Calibri" w:hAnsi="Calibri" w:cs="Calibri"/>
                <w:color w:val="000000"/>
                <w:sz w:val="22"/>
                <w:szCs w:val="22"/>
              </w:rPr>
              <w:t xml:space="preserve"> respectivement</w:t>
            </w:r>
            <w:r w:rsidR="00F462B2" w:rsidRPr="00CF5CC3">
              <w:rPr>
                <w:rFonts w:ascii="Calibri" w:hAnsi="Calibri" w:cs="Calibri"/>
                <w:color w:val="000000"/>
                <w:sz w:val="22"/>
                <w:szCs w:val="22"/>
              </w:rPr>
              <w:t xml:space="preserve"> le</w:t>
            </w:r>
            <w:r w:rsidRPr="00CF5CC3">
              <w:rPr>
                <w:rFonts w:ascii="Calibri" w:hAnsi="Calibri" w:cs="Calibri"/>
                <w:color w:val="000000"/>
                <w:sz w:val="22"/>
                <w:szCs w:val="22"/>
              </w:rPr>
              <w:t xml:space="preserve">s </w:t>
            </w:r>
            <w:r w:rsidR="00F462B2" w:rsidRPr="00CF5CC3">
              <w:rPr>
                <w:rFonts w:ascii="Calibri" w:hAnsi="Calibri" w:cs="Calibri"/>
                <w:color w:val="000000"/>
                <w:sz w:val="22"/>
                <w:szCs w:val="22"/>
              </w:rPr>
              <w:t xml:space="preserve">27 </w:t>
            </w:r>
            <w:r w:rsidRPr="00CF5CC3">
              <w:rPr>
                <w:rFonts w:ascii="Calibri" w:hAnsi="Calibri" w:cs="Calibri"/>
                <w:color w:val="000000"/>
                <w:sz w:val="22"/>
                <w:szCs w:val="22"/>
              </w:rPr>
              <w:t xml:space="preserve">et 28 </w:t>
            </w:r>
            <w:r w:rsidR="00F462B2" w:rsidRPr="00CF5CC3">
              <w:rPr>
                <w:rFonts w:ascii="Calibri" w:hAnsi="Calibri" w:cs="Calibri"/>
                <w:color w:val="000000"/>
                <w:sz w:val="22"/>
                <w:szCs w:val="22"/>
              </w:rPr>
              <w:t>juille</w:t>
            </w:r>
            <w:r w:rsidRPr="00CF5CC3">
              <w:rPr>
                <w:rFonts w:ascii="Calibri" w:hAnsi="Calibri" w:cs="Calibri"/>
                <w:color w:val="000000"/>
                <w:sz w:val="22"/>
                <w:szCs w:val="22"/>
              </w:rPr>
              <w:t>t</w:t>
            </w:r>
            <w:r w:rsidR="00F462B2" w:rsidRPr="00CF5CC3">
              <w:rPr>
                <w:rFonts w:ascii="Calibri" w:hAnsi="Calibri" w:cs="Calibri"/>
                <w:color w:val="000000"/>
                <w:sz w:val="22"/>
                <w:szCs w:val="22"/>
              </w:rPr>
              <w:t>. Les 18 enfants sont orphelins de leurs pères</w:t>
            </w:r>
            <w:r w:rsidRPr="00CF5CC3">
              <w:rPr>
                <w:rFonts w:ascii="Calibri" w:hAnsi="Calibri" w:cs="Calibri"/>
                <w:color w:val="000000"/>
                <w:sz w:val="22"/>
                <w:szCs w:val="22"/>
              </w:rPr>
              <w:t xml:space="preserve"> qui</w:t>
            </w:r>
            <w:r w:rsidR="00F462B2" w:rsidRPr="00CF5CC3">
              <w:rPr>
                <w:rFonts w:ascii="Calibri" w:hAnsi="Calibri" w:cs="Calibri"/>
                <w:color w:val="000000"/>
                <w:sz w:val="22"/>
                <w:szCs w:val="22"/>
              </w:rPr>
              <w:t xml:space="preserve"> auraient été tués devant eux dans leur village Posso, commune de Titao, province du Loroum</w:t>
            </w:r>
          </w:p>
          <w:p w14:paraId="70491652" w14:textId="77777777"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p>
        </w:tc>
        <w:tc>
          <w:tcPr>
            <w:tcW w:w="0" w:type="auto"/>
          </w:tcPr>
          <w:p w14:paraId="3EEA297F" w14:textId="402DA8BE" w:rsidR="00376CBF" w:rsidRPr="00CF5CC3" w:rsidRDefault="00A67739"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3</w:t>
            </w:r>
            <w:r w:rsidR="00F462B2" w:rsidRPr="00CF5CC3">
              <w:rPr>
                <w:rFonts w:ascii="Calibri Light" w:hAnsi="Calibri Light" w:cs="Calibri Light"/>
                <w:bCs/>
                <w:sz w:val="20"/>
                <w:szCs w:val="22"/>
              </w:rPr>
              <w:t>0 personnes</w:t>
            </w:r>
          </w:p>
        </w:tc>
        <w:tc>
          <w:tcPr>
            <w:tcW w:w="0" w:type="dxa"/>
          </w:tcPr>
          <w:p w14:paraId="3846CD1F" w14:textId="77777777" w:rsidR="00376CBF" w:rsidRPr="00CF5CC3" w:rsidRDefault="00AB535F" w:rsidP="00AC55C8">
            <w:pPr>
              <w:ind w:left="1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-Partage d’un rapport flash ;</w:t>
            </w:r>
          </w:p>
          <w:p w14:paraId="39494F33" w14:textId="77777777" w:rsidR="00376CBF" w:rsidRPr="00CF5CC3" w:rsidRDefault="00AB535F" w:rsidP="00AC55C8">
            <w:pPr>
              <w:ind w:left="1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-Réconfort moral aux famil</w:t>
            </w:r>
            <w:r w:rsidR="00F462B2" w:rsidRPr="00CF5CC3">
              <w:rPr>
                <w:rFonts w:ascii="Calibri Light" w:hAnsi="Calibri Light" w:cs="Calibri Light"/>
                <w:bCs/>
                <w:sz w:val="20"/>
                <w:szCs w:val="22"/>
              </w:rPr>
              <w:t>ia</w:t>
            </w:r>
            <w:r w:rsidRPr="00CF5CC3">
              <w:rPr>
                <w:rFonts w:ascii="Calibri Light" w:hAnsi="Calibri Light" w:cs="Calibri Light"/>
                <w:bCs/>
                <w:sz w:val="20"/>
                <w:szCs w:val="22"/>
              </w:rPr>
              <w:t>les</w:t>
            </w:r>
            <w:r w:rsidR="00F462B2" w:rsidRPr="00CF5CC3">
              <w:rPr>
                <w:rFonts w:ascii="Calibri Light" w:hAnsi="Calibri Light" w:cs="Calibri Light"/>
                <w:bCs/>
                <w:sz w:val="20"/>
                <w:szCs w:val="22"/>
              </w:rPr>
              <w:t> ;</w:t>
            </w:r>
          </w:p>
          <w:p w14:paraId="0F37EBE4" w14:textId="14F5C7CD" w:rsidR="00F462B2" w:rsidRPr="00CF5CC3" w:rsidRDefault="00F462B2" w:rsidP="00AC55C8">
            <w:pPr>
              <w:ind w:left="17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-Assistance PBS</w:t>
            </w:r>
          </w:p>
        </w:tc>
      </w:tr>
      <w:tr w:rsidR="00376CBF" w:rsidRPr="00CF5CC3" w14:paraId="52AFD9ED" w14:textId="77777777" w:rsidTr="00456402">
        <w:trPr>
          <w:trHeight w:val="606"/>
        </w:trPr>
        <w:tc>
          <w:tcPr>
            <w:cnfStyle w:val="001000000000" w:firstRow="0" w:lastRow="0" w:firstColumn="1" w:lastColumn="0" w:oddVBand="0" w:evenVBand="0" w:oddHBand="0" w:evenHBand="0" w:firstRowFirstColumn="0" w:firstRowLastColumn="0" w:lastRowFirstColumn="0" w:lastRowLastColumn="0"/>
            <w:tcW w:w="0" w:type="auto"/>
          </w:tcPr>
          <w:p w14:paraId="01821F1D" w14:textId="77777777" w:rsidR="00376CBF" w:rsidRPr="00CF5CC3" w:rsidRDefault="00376CBF" w:rsidP="00AC55C8">
            <w:pPr>
              <w:numPr>
                <w:ilvl w:val="0"/>
                <w:numId w:val="32"/>
              </w:numPr>
              <w:contextualSpacing/>
              <w:jc w:val="both"/>
              <w:rPr>
                <w:rFonts w:ascii="Calibri Light" w:hAnsi="Calibri Light" w:cs="Calibri Light"/>
                <w:sz w:val="20"/>
                <w:szCs w:val="22"/>
              </w:rPr>
            </w:pPr>
          </w:p>
        </w:tc>
        <w:tc>
          <w:tcPr>
            <w:tcW w:w="2433" w:type="dxa"/>
          </w:tcPr>
          <w:p w14:paraId="6F3F317C" w14:textId="77777777" w:rsidR="00A67739" w:rsidRPr="00CF5CC3" w:rsidRDefault="00A67739" w:rsidP="00A6773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Yatenga/Tangaye/Nimpouya</w:t>
            </w:r>
          </w:p>
          <w:p w14:paraId="77F05334" w14:textId="6F9F2B9F"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2"/>
              </w:rPr>
            </w:pPr>
          </w:p>
        </w:tc>
        <w:tc>
          <w:tcPr>
            <w:tcW w:w="3879" w:type="dxa"/>
          </w:tcPr>
          <w:p w14:paraId="4FD5F43E" w14:textId="71219AD5" w:rsidR="00A67739" w:rsidRPr="00CF5CC3" w:rsidRDefault="00A67739" w:rsidP="00A67739">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IED/Atteintes à la vie : 8 enfants dont 6 filles et 2 garçons ont perdu la vie lors de l'explosion d'une mine artisanale le samedi 1er août entre Bembela et Nimpouya alors qu'ils étaient en train de paître des animaux. Trois autres dont 2 filles ont été grièvement blessés.</w:t>
            </w:r>
          </w:p>
          <w:p w14:paraId="697E5618" w14:textId="77777777"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p>
        </w:tc>
        <w:tc>
          <w:tcPr>
            <w:tcW w:w="0" w:type="auto"/>
          </w:tcPr>
          <w:p w14:paraId="2EB9D4F9" w14:textId="57875760" w:rsidR="00376CBF" w:rsidRPr="00CF5CC3" w:rsidRDefault="00A67739"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8 enfants décédés et 3 autres blessés</w:t>
            </w:r>
          </w:p>
        </w:tc>
        <w:tc>
          <w:tcPr>
            <w:tcW w:w="1884" w:type="dxa"/>
          </w:tcPr>
          <w:p w14:paraId="2A2C30C5" w14:textId="7822DCC4" w:rsidR="00376CBF" w:rsidRPr="00CF5CC3" w:rsidRDefault="00A67739" w:rsidP="00AC55C8">
            <w:pPr>
              <w:numPr>
                <w:ilvl w:val="0"/>
                <w:numId w:val="34"/>
              </w:numPr>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 xml:space="preserve">Réconfort moral </w:t>
            </w:r>
            <w:r w:rsidR="00AB535F" w:rsidRPr="00CF5CC3">
              <w:rPr>
                <w:rFonts w:ascii="Calibri Light" w:hAnsi="Calibri Light" w:cs="Calibri Light"/>
                <w:bCs/>
                <w:sz w:val="20"/>
                <w:szCs w:val="22"/>
              </w:rPr>
              <w:t>;</w:t>
            </w:r>
          </w:p>
          <w:p w14:paraId="7C57C703" w14:textId="77777777" w:rsidR="00376CBF" w:rsidRPr="00CF5CC3" w:rsidRDefault="00AB535F" w:rsidP="00AC55C8">
            <w:pPr>
              <w:numPr>
                <w:ilvl w:val="0"/>
                <w:numId w:val="34"/>
              </w:numPr>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Assistance en cash en tant que PBS ;</w:t>
            </w:r>
          </w:p>
          <w:p w14:paraId="4E7AA8F0" w14:textId="77777777" w:rsidR="00376CBF" w:rsidRPr="00CF5CC3" w:rsidRDefault="00AB535F" w:rsidP="00AC55C8">
            <w:pPr>
              <w:numPr>
                <w:ilvl w:val="0"/>
                <w:numId w:val="34"/>
              </w:numPr>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Evaluation Rapide de Protection</w:t>
            </w:r>
          </w:p>
        </w:tc>
      </w:tr>
      <w:tr w:rsidR="00DF5DA7" w:rsidRPr="00CF5CC3" w14:paraId="534AAB34" w14:textId="77777777" w:rsidTr="00DF5DA7">
        <w:trPr>
          <w:cnfStyle w:val="000000100000" w:firstRow="0" w:lastRow="0" w:firstColumn="0" w:lastColumn="0" w:oddVBand="0" w:evenVBand="0" w:oddHBand="1" w:evenHBand="0" w:firstRowFirstColumn="0" w:firstRowLastColumn="0" w:lastRowFirstColumn="0" w:lastRowLastColumn="0"/>
          <w:trHeight w:val="1031"/>
        </w:trPr>
        <w:tc>
          <w:tcPr>
            <w:cnfStyle w:val="001000000000" w:firstRow="0" w:lastRow="0" w:firstColumn="1" w:lastColumn="0" w:oddVBand="0" w:evenVBand="0" w:oddHBand="0" w:evenHBand="0" w:firstRowFirstColumn="0" w:firstRowLastColumn="0" w:lastRowFirstColumn="0" w:lastRowLastColumn="0"/>
            <w:tcW w:w="0" w:type="auto"/>
          </w:tcPr>
          <w:p w14:paraId="3F4831AA" w14:textId="77777777" w:rsidR="00376CBF" w:rsidRPr="00CF5CC3" w:rsidRDefault="00376CBF" w:rsidP="00AC55C8">
            <w:pPr>
              <w:numPr>
                <w:ilvl w:val="0"/>
                <w:numId w:val="32"/>
              </w:numPr>
              <w:contextualSpacing/>
              <w:jc w:val="both"/>
              <w:rPr>
                <w:rFonts w:ascii="Calibri Light" w:hAnsi="Calibri Light" w:cs="Calibri Light"/>
                <w:sz w:val="20"/>
                <w:szCs w:val="22"/>
              </w:rPr>
            </w:pPr>
          </w:p>
        </w:tc>
        <w:tc>
          <w:tcPr>
            <w:tcW w:w="2433" w:type="dxa"/>
          </w:tcPr>
          <w:p w14:paraId="74C3E88A" w14:textId="77777777" w:rsidR="00A67739" w:rsidRPr="00CF5CC3" w:rsidRDefault="00A67739" w:rsidP="00A6773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Loroum/Sollé/Bargo</w:t>
            </w:r>
          </w:p>
          <w:p w14:paraId="4FA6150F" w14:textId="61D0C25C"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2"/>
              </w:rPr>
            </w:pPr>
          </w:p>
        </w:tc>
        <w:tc>
          <w:tcPr>
            <w:tcW w:w="3879" w:type="dxa"/>
          </w:tcPr>
          <w:p w14:paraId="30C8C94A" w14:textId="328D5EF6" w:rsidR="00A67739" w:rsidRPr="00CF5CC3" w:rsidRDefault="00A67739" w:rsidP="00A67739">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 xml:space="preserve">Atteinte à la vie : Un homme a été enlevé, puis tué le samedi 1er août 2020 à Bargo, commune de Sollé. Son corps a été piégé, mais aucune autre victime n'a été déplorée. </w:t>
            </w:r>
          </w:p>
          <w:p w14:paraId="3C16275D" w14:textId="77777777"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p>
        </w:tc>
        <w:tc>
          <w:tcPr>
            <w:tcW w:w="0" w:type="auto"/>
          </w:tcPr>
          <w:p w14:paraId="38F0EBEF" w14:textId="25544E4E" w:rsidR="00376CBF" w:rsidRPr="00CF5CC3" w:rsidRDefault="00A67739"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1 homme tué</w:t>
            </w:r>
          </w:p>
        </w:tc>
        <w:tc>
          <w:tcPr>
            <w:tcW w:w="1884" w:type="dxa"/>
          </w:tcPr>
          <w:p w14:paraId="1B16C32F" w14:textId="77D69349" w:rsidR="00376CBF" w:rsidRPr="00CF5CC3" w:rsidRDefault="00A67739" w:rsidP="00A67739">
            <w:pPr>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w:t>
            </w:r>
          </w:p>
        </w:tc>
      </w:tr>
      <w:tr w:rsidR="00376CBF" w:rsidRPr="00CF5CC3" w14:paraId="33E8DEFF" w14:textId="77777777" w:rsidTr="00456402">
        <w:trPr>
          <w:trHeight w:val="70"/>
        </w:trPr>
        <w:tc>
          <w:tcPr>
            <w:cnfStyle w:val="001000000000" w:firstRow="0" w:lastRow="0" w:firstColumn="1" w:lastColumn="0" w:oddVBand="0" w:evenVBand="0" w:oddHBand="0" w:evenHBand="0" w:firstRowFirstColumn="0" w:firstRowLastColumn="0" w:lastRowFirstColumn="0" w:lastRowLastColumn="0"/>
            <w:tcW w:w="0" w:type="auto"/>
          </w:tcPr>
          <w:p w14:paraId="2E44B72F" w14:textId="77777777" w:rsidR="00376CBF" w:rsidRPr="00CF5CC3" w:rsidRDefault="00376CBF" w:rsidP="00AC55C8">
            <w:pPr>
              <w:numPr>
                <w:ilvl w:val="0"/>
                <w:numId w:val="32"/>
              </w:numPr>
              <w:contextualSpacing/>
              <w:jc w:val="both"/>
              <w:rPr>
                <w:rFonts w:ascii="Calibri Light" w:hAnsi="Calibri Light" w:cs="Calibri Light"/>
                <w:sz w:val="20"/>
                <w:szCs w:val="22"/>
              </w:rPr>
            </w:pPr>
          </w:p>
        </w:tc>
        <w:tc>
          <w:tcPr>
            <w:tcW w:w="2433" w:type="dxa"/>
          </w:tcPr>
          <w:p w14:paraId="1D344039" w14:textId="0B6ED742" w:rsidR="00376CBF" w:rsidRPr="00CF5CC3" w:rsidRDefault="00AB535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2"/>
              </w:rPr>
            </w:pPr>
            <w:r w:rsidRPr="00CF5CC3">
              <w:rPr>
                <w:rFonts w:ascii="Calibri" w:hAnsi="Calibri"/>
                <w:color w:val="000000"/>
                <w:sz w:val="22"/>
                <w:szCs w:val="22"/>
              </w:rPr>
              <w:t>Yatenga/Tangaye</w:t>
            </w:r>
            <w:r w:rsidR="00641B0D" w:rsidRPr="00CF5CC3">
              <w:rPr>
                <w:rFonts w:ascii="Calibri" w:hAnsi="Calibri"/>
                <w:color w:val="000000"/>
                <w:sz w:val="22"/>
                <w:szCs w:val="22"/>
              </w:rPr>
              <w:t>/Risca</w:t>
            </w:r>
          </w:p>
        </w:tc>
        <w:tc>
          <w:tcPr>
            <w:tcW w:w="3879" w:type="dxa"/>
          </w:tcPr>
          <w:p w14:paraId="320FE4C1" w14:textId="79199A39" w:rsidR="00641B0D" w:rsidRPr="00CF5CC3" w:rsidRDefault="00641B0D" w:rsidP="00641B0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Atteinte à la propriété : Plus de 100 animaux ont été emportés ce dimanche 16 août du village de Risca, commune de Tangaye</w:t>
            </w:r>
          </w:p>
          <w:p w14:paraId="5A00A5D9" w14:textId="77777777"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p>
        </w:tc>
        <w:tc>
          <w:tcPr>
            <w:tcW w:w="0" w:type="auto"/>
          </w:tcPr>
          <w:p w14:paraId="65E7658C" w14:textId="2EC4B2B0" w:rsidR="00376CBF" w:rsidRPr="00CF5CC3" w:rsidRDefault="00641B0D"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3 m</w:t>
            </w:r>
            <w:r w:rsidR="00E10904" w:rsidRPr="00CF5CC3">
              <w:rPr>
                <w:rFonts w:ascii="Calibri Light" w:hAnsi="Calibri Light" w:cs="Calibri Light"/>
                <w:bCs/>
                <w:sz w:val="20"/>
                <w:szCs w:val="22"/>
              </w:rPr>
              <w:t>é</w:t>
            </w:r>
            <w:r w:rsidRPr="00CF5CC3">
              <w:rPr>
                <w:rFonts w:ascii="Calibri Light" w:hAnsi="Calibri Light" w:cs="Calibri Light"/>
                <w:bCs/>
                <w:sz w:val="20"/>
                <w:szCs w:val="22"/>
              </w:rPr>
              <w:t>nages concernés</w:t>
            </w:r>
          </w:p>
        </w:tc>
        <w:tc>
          <w:tcPr>
            <w:tcW w:w="1884" w:type="dxa"/>
          </w:tcPr>
          <w:p w14:paraId="19A4E232" w14:textId="77777777" w:rsidR="00376CBF" w:rsidRPr="00CF5CC3" w:rsidRDefault="00641B0D" w:rsidP="00AC55C8">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Appui psychosocial ;</w:t>
            </w:r>
          </w:p>
          <w:p w14:paraId="792FA564" w14:textId="01C4565D" w:rsidR="00641B0D" w:rsidRPr="00CF5CC3" w:rsidRDefault="00641B0D" w:rsidP="00AC55C8">
            <w:pPr>
              <w:numPr>
                <w:ilvl w:val="0"/>
                <w:numId w:val="35"/>
              </w:numPr>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 xml:space="preserve">Partage d’un rapport flash </w:t>
            </w:r>
          </w:p>
        </w:tc>
      </w:tr>
      <w:tr w:rsidR="00DF5DA7" w:rsidRPr="00CF5CC3" w14:paraId="65D351DA" w14:textId="77777777" w:rsidTr="00DF5DA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tcPr>
          <w:p w14:paraId="07BFA53F" w14:textId="77777777" w:rsidR="00376CBF" w:rsidRPr="00CF5CC3" w:rsidRDefault="00376CBF" w:rsidP="00AC55C8">
            <w:pPr>
              <w:numPr>
                <w:ilvl w:val="0"/>
                <w:numId w:val="32"/>
              </w:numPr>
              <w:contextualSpacing/>
              <w:jc w:val="both"/>
              <w:rPr>
                <w:rFonts w:ascii="Calibri Light" w:hAnsi="Calibri Light" w:cs="Calibri Light"/>
                <w:sz w:val="20"/>
                <w:szCs w:val="22"/>
              </w:rPr>
            </w:pPr>
          </w:p>
        </w:tc>
        <w:tc>
          <w:tcPr>
            <w:tcW w:w="2433" w:type="dxa"/>
          </w:tcPr>
          <w:p w14:paraId="2CFF1712" w14:textId="77777777" w:rsidR="00641B0D" w:rsidRPr="00CF5CC3" w:rsidRDefault="00641B0D" w:rsidP="00641B0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Yatenga/Thiou/Thiou</w:t>
            </w:r>
          </w:p>
          <w:p w14:paraId="5E3315BC" w14:textId="57C0D803"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2"/>
              </w:rPr>
            </w:pPr>
          </w:p>
        </w:tc>
        <w:tc>
          <w:tcPr>
            <w:tcW w:w="3879" w:type="dxa"/>
          </w:tcPr>
          <w:p w14:paraId="709B465C" w14:textId="66F79121" w:rsidR="00641B0D" w:rsidRPr="00CF5CC3" w:rsidRDefault="00641B0D" w:rsidP="00641B0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Atteinte à la liberté : Un homme et son fils de 17 ans ont été enlevés ce 18 août dans leur champ aux environs de 17h00. Le fils a été relâché mais son père serait toujours entre les mains de ses ravisseurs</w:t>
            </w:r>
          </w:p>
          <w:p w14:paraId="1E01DF6F" w14:textId="77777777"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p>
        </w:tc>
        <w:tc>
          <w:tcPr>
            <w:tcW w:w="0" w:type="auto"/>
          </w:tcPr>
          <w:p w14:paraId="48E55F8B" w14:textId="5832329D" w:rsidR="00376CBF" w:rsidRPr="00CF5CC3" w:rsidRDefault="00641B0D"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2</w:t>
            </w:r>
            <w:r w:rsidR="00E10904" w:rsidRPr="00CF5CC3">
              <w:rPr>
                <w:rFonts w:ascii="Calibri Light" w:hAnsi="Calibri Light" w:cs="Calibri Light"/>
                <w:bCs/>
                <w:sz w:val="20"/>
                <w:szCs w:val="22"/>
              </w:rPr>
              <w:t xml:space="preserve"> personnes</w:t>
            </w:r>
          </w:p>
        </w:tc>
        <w:tc>
          <w:tcPr>
            <w:tcW w:w="1884" w:type="dxa"/>
          </w:tcPr>
          <w:p w14:paraId="6B2AD8FD" w14:textId="336EFF0F" w:rsidR="00376CBF" w:rsidRPr="00CF5CC3" w:rsidRDefault="00641B0D" w:rsidP="00641B0D">
            <w:pPr>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w:t>
            </w:r>
          </w:p>
        </w:tc>
      </w:tr>
      <w:tr w:rsidR="00376CBF" w:rsidRPr="00CF5CC3" w14:paraId="72060631" w14:textId="77777777" w:rsidTr="00456402">
        <w:trPr>
          <w:trHeight w:val="910"/>
        </w:trPr>
        <w:tc>
          <w:tcPr>
            <w:cnfStyle w:val="001000000000" w:firstRow="0" w:lastRow="0" w:firstColumn="1" w:lastColumn="0" w:oddVBand="0" w:evenVBand="0" w:oddHBand="0" w:evenHBand="0" w:firstRowFirstColumn="0" w:firstRowLastColumn="0" w:lastRowFirstColumn="0" w:lastRowLastColumn="0"/>
            <w:tcW w:w="0" w:type="auto"/>
          </w:tcPr>
          <w:p w14:paraId="76F8006B" w14:textId="77777777" w:rsidR="00376CBF" w:rsidRPr="00CF5CC3" w:rsidRDefault="00376CBF" w:rsidP="00AC55C8">
            <w:pPr>
              <w:numPr>
                <w:ilvl w:val="0"/>
                <w:numId w:val="32"/>
              </w:numPr>
              <w:contextualSpacing/>
              <w:jc w:val="both"/>
              <w:rPr>
                <w:rFonts w:ascii="Calibri Light" w:hAnsi="Calibri Light" w:cs="Calibri Light"/>
                <w:sz w:val="20"/>
                <w:szCs w:val="22"/>
              </w:rPr>
            </w:pPr>
          </w:p>
        </w:tc>
        <w:tc>
          <w:tcPr>
            <w:tcW w:w="2433" w:type="dxa"/>
          </w:tcPr>
          <w:p w14:paraId="0FDC5DEC" w14:textId="77777777" w:rsidR="00641B0D" w:rsidRPr="00CF5CC3" w:rsidRDefault="00641B0D" w:rsidP="00641B0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Yatenga/Thiou/Pétissiro</w:t>
            </w:r>
          </w:p>
          <w:p w14:paraId="2334FC1D" w14:textId="43ADA9EF"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sz w:val="20"/>
                <w:szCs w:val="22"/>
              </w:rPr>
            </w:pPr>
          </w:p>
        </w:tc>
        <w:tc>
          <w:tcPr>
            <w:tcW w:w="3879" w:type="dxa"/>
          </w:tcPr>
          <w:p w14:paraId="367D2E01" w14:textId="3838949D" w:rsidR="00641B0D" w:rsidRPr="00CF5CC3" w:rsidRDefault="00641B0D" w:rsidP="00641B0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Déplacements forcés de populations : Le village de Pétissiro s'est à nouveau vidé de ses habitants du 18 au 20 août suite aux multiples menaces des GANI</w:t>
            </w:r>
          </w:p>
          <w:p w14:paraId="75F0E1AC" w14:textId="77777777" w:rsidR="00376CBF" w:rsidRPr="00CF5CC3" w:rsidRDefault="00376CBF"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p>
        </w:tc>
        <w:tc>
          <w:tcPr>
            <w:tcW w:w="0" w:type="auto"/>
          </w:tcPr>
          <w:p w14:paraId="350E71C8" w14:textId="7CBA9CD4" w:rsidR="00376CBF" w:rsidRPr="00CF5CC3" w:rsidRDefault="00641B0D"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1</w:t>
            </w:r>
            <w:r w:rsidR="004679F2" w:rsidRPr="00CF5CC3">
              <w:rPr>
                <w:rFonts w:ascii="Calibri Light" w:hAnsi="Calibri Light" w:cs="Calibri Light"/>
                <w:bCs/>
                <w:sz w:val="20"/>
                <w:szCs w:val="22"/>
              </w:rPr>
              <w:t xml:space="preserve"> </w:t>
            </w:r>
            <w:r w:rsidRPr="00CF5CC3">
              <w:rPr>
                <w:rFonts w:ascii="Calibri Light" w:hAnsi="Calibri Light" w:cs="Calibri Light"/>
                <w:bCs/>
                <w:sz w:val="20"/>
                <w:szCs w:val="22"/>
              </w:rPr>
              <w:t>600 personnes déplacées</w:t>
            </w:r>
            <w:r w:rsidR="00E10904" w:rsidRPr="00CF5CC3">
              <w:rPr>
                <w:rFonts w:ascii="Calibri Light" w:hAnsi="Calibri Light" w:cs="Calibri Light"/>
                <w:bCs/>
                <w:sz w:val="20"/>
                <w:szCs w:val="22"/>
              </w:rPr>
              <w:t xml:space="preserve"> à nouveau</w:t>
            </w:r>
          </w:p>
        </w:tc>
        <w:tc>
          <w:tcPr>
            <w:tcW w:w="1884" w:type="dxa"/>
          </w:tcPr>
          <w:p w14:paraId="062FC786" w14:textId="152DB9DD" w:rsidR="00376CBF" w:rsidRPr="00CF5CC3" w:rsidRDefault="00E10904" w:rsidP="00E10904">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lang w:val="en-GB"/>
              </w:rPr>
            </w:pPr>
            <w:r w:rsidRPr="00CF5CC3">
              <w:rPr>
                <w:rFonts w:ascii="Calibri Light" w:hAnsi="Calibri Light" w:cs="Calibri Light"/>
                <w:bCs/>
                <w:sz w:val="20"/>
                <w:szCs w:val="22"/>
                <w:lang w:val="en-GB"/>
              </w:rPr>
              <w:t>-Partage d’un rapport flash incident</w:t>
            </w:r>
          </w:p>
        </w:tc>
      </w:tr>
      <w:tr w:rsidR="00DF5DA7" w:rsidRPr="00CF5CC3" w14:paraId="25C85644" w14:textId="77777777" w:rsidTr="00DF5DA7">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0" w:type="auto"/>
          </w:tcPr>
          <w:p w14:paraId="6C286D93" w14:textId="77777777" w:rsidR="00376CBF" w:rsidRPr="00CF5CC3" w:rsidRDefault="00376CBF" w:rsidP="00AC55C8">
            <w:pPr>
              <w:numPr>
                <w:ilvl w:val="0"/>
                <w:numId w:val="32"/>
              </w:numPr>
              <w:contextualSpacing/>
              <w:jc w:val="both"/>
              <w:rPr>
                <w:rFonts w:ascii="Calibri Light" w:hAnsi="Calibri Light" w:cs="Calibri Light"/>
                <w:sz w:val="20"/>
                <w:szCs w:val="22"/>
                <w:lang w:val="en-GB"/>
              </w:rPr>
            </w:pPr>
          </w:p>
        </w:tc>
        <w:tc>
          <w:tcPr>
            <w:tcW w:w="2433" w:type="dxa"/>
          </w:tcPr>
          <w:p w14:paraId="41AD8D5E" w14:textId="77777777" w:rsidR="00641B0D" w:rsidRPr="00CF5CC3" w:rsidRDefault="00641B0D" w:rsidP="00641B0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Loroum/Ouidingui/Tollo</w:t>
            </w:r>
          </w:p>
          <w:p w14:paraId="66009045" w14:textId="770153BC" w:rsidR="00376CBF" w:rsidRPr="00CF5CC3" w:rsidRDefault="00376CBF" w:rsidP="00641B0D">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sz w:val="20"/>
                <w:szCs w:val="22"/>
              </w:rPr>
            </w:pPr>
          </w:p>
        </w:tc>
        <w:tc>
          <w:tcPr>
            <w:tcW w:w="3879" w:type="dxa"/>
          </w:tcPr>
          <w:p w14:paraId="2F04A8F1" w14:textId="6019FCB4" w:rsidR="00641B0D" w:rsidRPr="00CF5CC3" w:rsidRDefault="00641B0D" w:rsidP="00641B0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Déplacements forcés de populations : Les habitants du village de Tollo dans la commune de Ouidingui ont été à nouveau contraints au déplacement vers Ouidingui et Titao ce jour 21 août. Un groupe armé a fait irruption dans le village, tirer en l'air et lancer un ultimatum à la population de quitter</w:t>
            </w:r>
          </w:p>
          <w:p w14:paraId="3EAB8840" w14:textId="256D3A54" w:rsidR="00376CBF" w:rsidRPr="00CF5CC3" w:rsidRDefault="00376CBF"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p>
        </w:tc>
        <w:tc>
          <w:tcPr>
            <w:tcW w:w="0" w:type="auto"/>
          </w:tcPr>
          <w:p w14:paraId="5596C947" w14:textId="33D5A5C7" w:rsidR="00376CBF" w:rsidRPr="00CF5CC3" w:rsidRDefault="00E10904" w:rsidP="00AC55C8">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630 personnes déplacées à nouveau</w:t>
            </w:r>
          </w:p>
        </w:tc>
        <w:tc>
          <w:tcPr>
            <w:tcW w:w="1884" w:type="dxa"/>
          </w:tcPr>
          <w:p w14:paraId="6EAAB400" w14:textId="13B81CEE" w:rsidR="00376CBF" w:rsidRPr="00CF5CC3" w:rsidRDefault="00E10904" w:rsidP="00E10904">
            <w:pPr>
              <w:ind w:left="227"/>
              <w:contextualSpacing/>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-Alerte sms</w:t>
            </w:r>
            <w:r w:rsidR="00AB535F" w:rsidRPr="00CF5CC3">
              <w:rPr>
                <w:rFonts w:ascii="Calibri Light" w:hAnsi="Calibri Light" w:cs="Calibri Light"/>
                <w:bCs/>
                <w:sz w:val="20"/>
                <w:szCs w:val="22"/>
              </w:rPr>
              <w:t xml:space="preserve"> </w:t>
            </w:r>
          </w:p>
        </w:tc>
      </w:tr>
      <w:tr w:rsidR="00E10904" w:rsidRPr="00CF5CC3" w14:paraId="4C52AD95" w14:textId="77777777" w:rsidTr="00456402">
        <w:trPr>
          <w:trHeight w:val="303"/>
        </w:trPr>
        <w:tc>
          <w:tcPr>
            <w:cnfStyle w:val="001000000000" w:firstRow="0" w:lastRow="0" w:firstColumn="1" w:lastColumn="0" w:oddVBand="0" w:evenVBand="0" w:oddHBand="0" w:evenHBand="0" w:firstRowFirstColumn="0" w:firstRowLastColumn="0" w:lastRowFirstColumn="0" w:lastRowLastColumn="0"/>
            <w:tcW w:w="0" w:type="auto"/>
          </w:tcPr>
          <w:p w14:paraId="0588DBD8" w14:textId="77777777" w:rsidR="00E10904" w:rsidRPr="00CF5CC3" w:rsidRDefault="00E10904" w:rsidP="00AC55C8">
            <w:pPr>
              <w:numPr>
                <w:ilvl w:val="0"/>
                <w:numId w:val="32"/>
              </w:numPr>
              <w:contextualSpacing/>
              <w:jc w:val="both"/>
              <w:rPr>
                <w:rFonts w:ascii="Calibri Light" w:hAnsi="Calibri Light" w:cs="Calibri Light"/>
                <w:sz w:val="20"/>
                <w:szCs w:val="22"/>
                <w:lang w:val="en-GB"/>
              </w:rPr>
            </w:pPr>
          </w:p>
        </w:tc>
        <w:tc>
          <w:tcPr>
            <w:tcW w:w="2433" w:type="dxa"/>
          </w:tcPr>
          <w:p w14:paraId="1F203438" w14:textId="77777777" w:rsidR="00E10904" w:rsidRPr="00CF5CC3" w:rsidRDefault="00E10904" w:rsidP="00E1090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Yatenga/Tangaye/Tangwéogo</w:t>
            </w:r>
          </w:p>
          <w:p w14:paraId="6E66AAFB" w14:textId="77777777" w:rsidR="00E10904" w:rsidRPr="00CF5CC3" w:rsidRDefault="00E10904" w:rsidP="00641B0D">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3879" w:type="dxa"/>
          </w:tcPr>
          <w:p w14:paraId="5F203AD5" w14:textId="68ECF6B8" w:rsidR="00E10904" w:rsidRPr="00CF5CC3" w:rsidRDefault="00E10904" w:rsidP="00E10904">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rPr>
            </w:pPr>
            <w:r w:rsidRPr="00CF5CC3">
              <w:rPr>
                <w:rFonts w:ascii="Calibri" w:hAnsi="Calibri" w:cs="Calibri"/>
                <w:color w:val="000000"/>
                <w:sz w:val="22"/>
                <w:szCs w:val="22"/>
              </w:rPr>
              <w:t>Tentative d’enlèvement et atteinte à la propriété : Le président COGES de l'école primaire de Tangwéogo a échappé bel à un enlèvement par des HANI le 24 août, mais ces petits ruminants au nombre de 10 et son vélo ont été emportés.</w:t>
            </w:r>
          </w:p>
          <w:p w14:paraId="73BA6441" w14:textId="77777777" w:rsidR="00E10904" w:rsidRPr="00CF5CC3" w:rsidRDefault="00E10904" w:rsidP="00641B0D">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0" w:type="auto"/>
          </w:tcPr>
          <w:p w14:paraId="50A5023B" w14:textId="455DE9CA" w:rsidR="00E10904" w:rsidRPr="00CF5CC3" w:rsidRDefault="00E10904" w:rsidP="00AC55C8">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1 leader communautaire</w:t>
            </w:r>
          </w:p>
        </w:tc>
        <w:tc>
          <w:tcPr>
            <w:tcW w:w="1884" w:type="dxa"/>
          </w:tcPr>
          <w:p w14:paraId="65536B92" w14:textId="65C1F2D8" w:rsidR="00E10904" w:rsidRPr="00CF5CC3" w:rsidRDefault="00E10904" w:rsidP="00E10904">
            <w:pPr>
              <w:ind w:left="227"/>
              <w:contextualSpacing/>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sz w:val="20"/>
                <w:szCs w:val="22"/>
              </w:rPr>
            </w:pPr>
            <w:r w:rsidRPr="00CF5CC3">
              <w:rPr>
                <w:rFonts w:ascii="Calibri Light" w:hAnsi="Calibri Light" w:cs="Calibri Light"/>
                <w:bCs/>
                <w:sz w:val="20"/>
                <w:szCs w:val="22"/>
              </w:rPr>
              <w:t>/</w:t>
            </w:r>
          </w:p>
        </w:tc>
      </w:tr>
    </w:tbl>
    <w:p w14:paraId="11A248B2" w14:textId="14EBB79C" w:rsidR="00376CBF" w:rsidRDefault="00593E88" w:rsidP="00AC55C8">
      <w:pPr>
        <w:jc w:val="both"/>
        <w:rPr>
          <w:color w:val="0070C0"/>
        </w:rPr>
      </w:pPr>
      <w:r w:rsidRPr="00CF5CC3">
        <w:rPr>
          <w:noProof/>
          <w:color w:val="0070C0"/>
        </w:rPr>
        <mc:AlternateContent>
          <mc:Choice Requires="wpg">
            <w:drawing>
              <wp:anchor distT="0" distB="0" distL="114300" distR="114300" simplePos="0" relativeHeight="251663872" behindDoc="0" locked="0" layoutInCell="1" allowOverlap="1" wp14:anchorId="31EFA195" wp14:editId="2CE37B0E">
                <wp:simplePos x="0" y="0"/>
                <wp:positionH relativeFrom="column">
                  <wp:posOffset>-2540</wp:posOffset>
                </wp:positionH>
                <wp:positionV relativeFrom="paragraph">
                  <wp:posOffset>342900</wp:posOffset>
                </wp:positionV>
                <wp:extent cx="6534150" cy="4670897"/>
                <wp:effectExtent l="0" t="0" r="0" b="0"/>
                <wp:wrapSquare wrapText="bothSides"/>
                <wp:docPr id="4" name="Groupe 4"/>
                <wp:cNvGraphicFramePr/>
                <a:graphic xmlns:a="http://schemas.openxmlformats.org/drawingml/2006/main">
                  <a:graphicData uri="http://schemas.microsoft.com/office/word/2010/wordprocessingGroup">
                    <wpg:wgp>
                      <wpg:cNvGrpSpPr/>
                      <wpg:grpSpPr>
                        <a:xfrm>
                          <a:off x="0" y="0"/>
                          <a:ext cx="6534150" cy="4670897"/>
                          <a:chOff x="0" y="0"/>
                          <a:chExt cx="6534150" cy="4670897"/>
                        </a:xfrm>
                      </wpg:grpSpPr>
                      <pic:pic xmlns:pic="http://schemas.openxmlformats.org/drawingml/2006/picture">
                        <pic:nvPicPr>
                          <pic:cNvPr id="2" name="Image 2"/>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34150" cy="4401820"/>
                          </a:xfrm>
                          <a:prstGeom prst="rect">
                            <a:avLst/>
                          </a:prstGeom>
                          <a:noFill/>
                          <a:ln>
                            <a:noFill/>
                          </a:ln>
                        </pic:spPr>
                      </pic:pic>
                      <wps:wsp>
                        <wps:cNvPr id="3" name="Zone de texte 3"/>
                        <wps:cNvSpPr txBox="1"/>
                        <wps:spPr>
                          <a:xfrm>
                            <a:off x="50800" y="4445000"/>
                            <a:ext cx="2870200" cy="225897"/>
                          </a:xfrm>
                          <a:prstGeom prst="rect">
                            <a:avLst/>
                          </a:prstGeom>
                          <a:solidFill>
                            <a:prstClr val="white"/>
                          </a:solidFill>
                          <a:ln>
                            <a:noFill/>
                          </a:ln>
                        </wps:spPr>
                        <wps:txbx>
                          <w:txbxContent>
                            <w:p w14:paraId="5777FA51" w14:textId="77777777" w:rsidR="009A45AA" w:rsidRPr="002F5935" w:rsidRDefault="009A45AA" w:rsidP="00593E88">
                              <w:pPr>
                                <w:pStyle w:val="Caption"/>
                                <w:rPr>
                                  <w:noProof/>
                                  <w:sz w:val="20"/>
                                  <w:szCs w:val="20"/>
                                </w:rPr>
                              </w:pPr>
                              <w:r w:rsidRPr="002F5935">
                                <w:rPr>
                                  <w:sz w:val="14"/>
                                  <w:szCs w:val="14"/>
                                </w:rPr>
                                <w:t xml:space="preserve">Figure </w:t>
                              </w:r>
                              <w:r w:rsidRPr="002F5935">
                                <w:rPr>
                                  <w:sz w:val="14"/>
                                  <w:szCs w:val="14"/>
                                </w:rPr>
                                <w:fldChar w:fldCharType="begin"/>
                              </w:r>
                              <w:r w:rsidRPr="002F5935">
                                <w:rPr>
                                  <w:sz w:val="14"/>
                                  <w:szCs w:val="14"/>
                                </w:rPr>
                                <w:instrText xml:space="preserve"> SEQ Figure \* ARABIC </w:instrText>
                              </w:r>
                              <w:r w:rsidRPr="002F5935">
                                <w:rPr>
                                  <w:sz w:val="14"/>
                                  <w:szCs w:val="14"/>
                                </w:rPr>
                                <w:fldChar w:fldCharType="separate"/>
                              </w:r>
                              <w:r w:rsidRPr="002F5935">
                                <w:rPr>
                                  <w:noProof/>
                                  <w:sz w:val="14"/>
                                  <w:szCs w:val="14"/>
                                </w:rPr>
                                <w:t>1</w:t>
                              </w:r>
                              <w:r w:rsidRPr="002F5935">
                                <w:rPr>
                                  <w:sz w:val="14"/>
                                  <w:szCs w:val="14"/>
                                </w:rPr>
                                <w:fldChar w:fldCharType="end"/>
                              </w:r>
                              <w:r w:rsidRPr="002F5935">
                                <w:rPr>
                                  <w:sz w:val="14"/>
                                  <w:szCs w:val="14"/>
                                </w:rPr>
                                <w:t>: Focus Groups avec un des enfants déplacés à Ouahigouya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http://schemas.microsoft.com/office/word/2018/wordml" xmlns:w16cex="http://schemas.microsoft.com/office/word/2018/wordml/cex">
            <w:pict>
              <v:group w14:anchorId="31EFA195" id="Groupe 4" o:spid="_x0000_s1028" style="position:absolute;left:0;text-align:left;margin-left:-.2pt;margin-top:27pt;width:514.5pt;height:367.8pt;z-index:251663872" coordsize="65341,467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style="position:absolute;width:65341;height:44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">
                  <v:imagedata r:id="rId25" o:title=""/>
                </v:shape>
                <v:shape id="Zone de texte 3" o:spid="_x0000_s1030" type="#_x0000_t202" style="position:absolute;left:508;top:44450;width:28702;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5777FA51" w14:textId="77777777" w:rsidR="009A45AA" w:rsidRPr="002F5935" w:rsidRDefault="009A45AA" w:rsidP="00593E88">
                        <w:pPr>
                          <w:pStyle w:val="Lgende"/>
                          <w:rPr>
                            <w:noProof/>
                            <w:sz w:val="20"/>
                            <w:szCs w:val="20"/>
                          </w:rPr>
                        </w:pPr>
                        <w:r w:rsidRPr="002F5935">
                          <w:rPr>
                            <w:sz w:val="14"/>
                            <w:szCs w:val="14"/>
                          </w:rPr>
                          <w:t xml:space="preserve">Figure </w:t>
                        </w:r>
                        <w:r w:rsidRPr="002F5935">
                          <w:rPr>
                            <w:sz w:val="14"/>
                            <w:szCs w:val="14"/>
                          </w:rPr>
                          <w:fldChar w:fldCharType="begin"/>
                        </w:r>
                        <w:r w:rsidRPr="002F5935">
                          <w:rPr>
                            <w:sz w:val="14"/>
                            <w:szCs w:val="14"/>
                          </w:rPr>
                          <w:instrText xml:space="preserve"> SEQ Figure \* ARABIC </w:instrText>
                        </w:r>
                        <w:r w:rsidRPr="002F5935">
                          <w:rPr>
                            <w:sz w:val="14"/>
                            <w:szCs w:val="14"/>
                          </w:rPr>
                          <w:fldChar w:fldCharType="separate"/>
                        </w:r>
                        <w:r w:rsidRPr="002F5935">
                          <w:rPr>
                            <w:noProof/>
                            <w:sz w:val="14"/>
                            <w:szCs w:val="14"/>
                          </w:rPr>
                          <w:t>1</w:t>
                        </w:r>
                        <w:r w:rsidRPr="002F5935">
                          <w:rPr>
                            <w:sz w:val="14"/>
                            <w:szCs w:val="14"/>
                          </w:rPr>
                          <w:fldChar w:fldCharType="end"/>
                        </w:r>
                        <w:r w:rsidRPr="002F5935">
                          <w:rPr>
                            <w:sz w:val="14"/>
                            <w:szCs w:val="14"/>
                          </w:rPr>
                          <w:t>: Focus Groups avec un des enfants déplacés à Ouahigouya</w:t>
                        </w:r>
                      </w:p>
                    </w:txbxContent>
                  </v:textbox>
                </v:shape>
                <w10:wrap type="square"/>
              </v:group>
            </w:pict>
          </mc:Fallback>
        </mc:AlternateContent>
      </w:r>
    </w:p>
    <w:p w14:paraId="0825B781" w14:textId="67DD4482" w:rsidR="00376CBF" w:rsidRDefault="00376CBF" w:rsidP="00AC55C8">
      <w:pPr>
        <w:jc w:val="both"/>
        <w:rPr>
          <w:rFonts w:ascii="Calibri" w:hAnsi="Calibri" w:cs="Calibri"/>
          <w:sz w:val="22"/>
          <w:szCs w:val="22"/>
        </w:rPr>
      </w:pPr>
    </w:p>
    <w:sectPr w:rsidR="00376CBF">
      <w:headerReference w:type="default" r:id="rId26"/>
      <w:footerReference w:type="even" r:id="rId27"/>
      <w:footerReference w:type="default" r:id="rId28"/>
      <w:pgSz w:w="12240" w:h="15840" w:code="1"/>
      <w:pgMar w:top="851"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8D669" w14:textId="77777777" w:rsidR="004E197A" w:rsidRDefault="004E197A">
      <w:r>
        <w:separator/>
      </w:r>
    </w:p>
  </w:endnote>
  <w:endnote w:type="continuationSeparator" w:id="0">
    <w:p w14:paraId="20D515A1" w14:textId="77777777" w:rsidR="004E197A" w:rsidRDefault="004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EA43" w14:textId="77777777" w:rsidR="009A45AA" w:rsidRDefault="009A4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B7D757" w14:textId="77777777" w:rsidR="009A45AA" w:rsidRDefault="009A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56A3" w14:textId="0D446801" w:rsidR="009A45AA" w:rsidRDefault="009A4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r>
      <w:rPr>
        <w:rStyle w:val="PageNumber"/>
        <w:rFonts w:hint="eastAsia"/>
        <w:lang w:eastAsia="ja-JP"/>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7E7CA259" w14:textId="77777777" w:rsidR="009A45AA" w:rsidRDefault="009A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34DEB" w14:textId="77777777" w:rsidR="004E197A" w:rsidRDefault="004E197A">
      <w:r>
        <w:separator/>
      </w:r>
    </w:p>
  </w:footnote>
  <w:footnote w:type="continuationSeparator" w:id="0">
    <w:p w14:paraId="7278F7FA" w14:textId="77777777" w:rsidR="004E197A" w:rsidRDefault="004E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F87E" w14:textId="377E693B" w:rsidR="009A45AA" w:rsidRDefault="009A45AA">
    <w:pPr>
      <w:tabs>
        <w:tab w:val="center" w:pos="4680"/>
        <w:tab w:val="right" w:pos="9360"/>
      </w:tabs>
      <w:rPr>
        <w:lang w:val="en-US"/>
      </w:rPr>
    </w:pPr>
    <w:r>
      <w:rPr>
        <w:noProof/>
        <w:lang w:val="en-US"/>
      </w:rPr>
      <w:drawing>
        <wp:anchor distT="0" distB="0" distL="114300" distR="114300" simplePos="0" relativeHeight="3" behindDoc="0" locked="0" layoutInCell="1" allowOverlap="1" wp14:anchorId="72AA2406" wp14:editId="05FAE633">
          <wp:simplePos x="0" y="0"/>
          <wp:positionH relativeFrom="margin">
            <wp:posOffset>4248785</wp:posOffset>
          </wp:positionH>
          <wp:positionV relativeFrom="page">
            <wp:posOffset>41275</wp:posOffset>
          </wp:positionV>
          <wp:extent cx="2305050" cy="571500"/>
          <wp:effectExtent l="0" t="0" r="0" b="0"/>
          <wp:wrapSquare wrapText="bothSides"/>
          <wp:docPr id="4097"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23"/>
                  <pic:cNvPicPr/>
                </pic:nvPicPr>
                <pic:blipFill>
                  <a:blip r:embed="rId1" cstate="print"/>
                  <a:srcRect/>
                  <a:stretch/>
                </pic:blipFill>
                <pic:spPr>
                  <a:xfrm>
                    <a:off x="0" y="0"/>
                    <a:ext cx="2305050" cy="571500"/>
                  </a:xfrm>
                  <a:prstGeom prst="rect">
                    <a:avLst/>
                  </a:prstGeom>
                </pic:spPr>
              </pic:pic>
            </a:graphicData>
          </a:graphic>
          <wp14:sizeRelH relativeFrom="margin">
            <wp14:pctWidth>0</wp14:pctWidth>
          </wp14:sizeRelH>
          <wp14:sizeRelV relativeFrom="margin">
            <wp14:pctHeight>0</wp14:pctHeight>
          </wp14:sizeRelV>
        </wp:anchor>
      </w:drawing>
    </w:r>
    <w:r>
      <w:rPr>
        <w:rFonts w:ascii="Book Antiqua" w:eastAsia="Calibri" w:hAnsi="Book Antiqua"/>
        <w:b/>
        <w:bCs/>
        <w:i/>
        <w:noProof/>
        <w:u w:val="single"/>
        <w:lang w:val="en-US"/>
      </w:rPr>
      <w:drawing>
        <wp:anchor distT="0" distB="0" distL="114300" distR="114300" simplePos="0" relativeHeight="2" behindDoc="0" locked="0" layoutInCell="1" allowOverlap="1" wp14:anchorId="7D59EBA8" wp14:editId="59FFCD03">
          <wp:simplePos x="0" y="0"/>
          <wp:positionH relativeFrom="margin">
            <wp:posOffset>-114300</wp:posOffset>
          </wp:positionH>
          <wp:positionV relativeFrom="page">
            <wp:posOffset>88900</wp:posOffset>
          </wp:positionV>
          <wp:extent cx="1968500" cy="539750"/>
          <wp:effectExtent l="0" t="0" r="0" b="0"/>
          <wp:wrapSquare wrapText="bothSides"/>
          <wp:docPr id="4098" name="Image 2" descr="colVsH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2"/>
                  <pic:cNvPicPr/>
                </pic:nvPicPr>
                <pic:blipFill>
                  <a:blip r:embed="rId2" cstate="print"/>
                  <a:srcRect/>
                  <a:stretch/>
                </pic:blipFill>
                <pic:spPr>
                  <a:xfrm>
                    <a:off x="0" y="0"/>
                    <a:ext cx="1968500" cy="539750"/>
                  </a:xfrm>
                  <a:prstGeom prst="rect">
                    <a:avLst/>
                  </a:prstGeom>
                  <a:ln>
                    <a:noFill/>
                  </a:ln>
                </pic:spPr>
              </pic:pic>
            </a:graphicData>
          </a:graphic>
          <wp14:sizeRelH relativeFrom="margin">
            <wp14:pctWidth>0</wp14:pctWidth>
          </wp14:sizeRelH>
          <wp14:sizeRelV relativeFrom="margin">
            <wp14:pctHeight>0</wp14:pctHeight>
          </wp14:sizeRelV>
        </wp:anchor>
      </w:drawing>
    </w:r>
  </w:p>
  <w:p w14:paraId="50B4A4EE" w14:textId="77777777" w:rsidR="009A45AA" w:rsidRDefault="009A4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893076DA"/>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0000002"/>
    <w:multiLevelType w:val="hybridMultilevel"/>
    <w:tmpl w:val="EBB62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814E7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0000004"/>
    <w:multiLevelType w:val="hybridMultilevel"/>
    <w:tmpl w:val="49B86654"/>
    <w:lvl w:ilvl="0" w:tplc="B90458F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0000005"/>
    <w:multiLevelType w:val="hybridMultilevel"/>
    <w:tmpl w:val="1F0C797C"/>
    <w:lvl w:ilvl="0" w:tplc="04090001">
      <w:start w:val="1"/>
      <w:numFmt w:val="bullet"/>
      <w:lvlText w:val=""/>
      <w:lvlJc w:val="left"/>
      <w:pPr>
        <w:tabs>
          <w:tab w:val="left" w:pos="360"/>
        </w:tabs>
        <w:ind w:left="360" w:hanging="360"/>
      </w:pPr>
      <w:rPr>
        <w:rFonts w:ascii="Symbol" w:hAnsi="Symbol" w:hint="default"/>
      </w:rPr>
    </w:lvl>
    <w:lvl w:ilvl="1" w:tplc="F258B5A8">
      <w:start w:val="1"/>
      <w:numFmt w:val="bullet"/>
      <w:lvlText w:val=""/>
      <w:lvlJc w:val="left"/>
      <w:pPr>
        <w:tabs>
          <w:tab w:val="left" w:pos="1440"/>
        </w:tabs>
        <w:ind w:left="1440" w:hanging="360"/>
      </w:pPr>
      <w:rPr>
        <w:rFonts w:ascii="Wingdings" w:eastAsia="MS Mincho" w:hAnsi="Wingdings" w:cs="Times New Roman" w:hint="default"/>
      </w:rPr>
    </w:lvl>
    <w:lvl w:ilvl="2" w:tplc="04090001">
      <w:start w:val="1"/>
      <w:numFmt w:val="bullet"/>
      <w:lvlText w:val=""/>
      <w:lvlJc w:val="left"/>
      <w:pPr>
        <w:tabs>
          <w:tab w:val="left" w:pos="378"/>
        </w:tabs>
        <w:ind w:left="378" w:hanging="360"/>
      </w:pPr>
      <w:rPr>
        <w:rFonts w:ascii="Symbol" w:hAnsi="Symbol"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6"/>
    <w:multiLevelType w:val="hybridMultilevel"/>
    <w:tmpl w:val="864CA90E"/>
    <w:lvl w:ilvl="0" w:tplc="040C0001">
      <w:start w:val="1"/>
      <w:numFmt w:val="bullet"/>
      <w:lvlText w:val=""/>
      <w:lvlJc w:val="left"/>
      <w:pPr>
        <w:ind w:left="59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528AD592"/>
    <w:lvl w:ilvl="0" w:tplc="E06C22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0000008"/>
    <w:multiLevelType w:val="hybridMultilevel"/>
    <w:tmpl w:val="33B8615A"/>
    <w:lvl w:ilvl="0" w:tplc="040C000F">
      <w:start w:val="1"/>
      <w:numFmt w:val="decimal"/>
      <w:lvlText w:val="%1."/>
      <w:lvlJc w:val="left"/>
      <w:pPr>
        <w:ind w:left="360" w:hanging="360"/>
      </w:pPr>
      <w:rPr>
        <w:rFonts w:hint="default"/>
      </w:rPr>
    </w:lvl>
    <w:lvl w:ilvl="1" w:tplc="F42CF26E">
      <w:start w:val="1"/>
      <w:numFmt w:val="bullet"/>
      <w:lvlText w:val="-"/>
      <w:lvlJc w:val="left"/>
      <w:pPr>
        <w:ind w:left="1080" w:hanging="360"/>
      </w:pPr>
      <w:rPr>
        <w:rFonts w:ascii="Times New Roman" w:eastAsia="Trebuchet MS"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3814E78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000000A"/>
    <w:multiLevelType w:val="hybridMultilevel"/>
    <w:tmpl w:val="ACC2FC0E"/>
    <w:lvl w:ilvl="0" w:tplc="FFFFFFFF">
      <w:start w:val="1"/>
      <w:numFmt w:val="bullet"/>
      <w:lvlText w:val="-"/>
      <w:lvlJc w:val="left"/>
      <w:pPr>
        <w:ind w:left="762" w:hanging="360"/>
      </w:pPr>
      <w:rPr>
        <w:rFonts w:ascii="Arial" w:eastAsia="SimSun" w:hAnsi="Arial" w:cs="Arial" w:hint="default"/>
      </w:rPr>
    </w:lvl>
    <w:lvl w:ilvl="1" w:tplc="040C0003" w:tentative="1">
      <w:start w:val="1"/>
      <w:numFmt w:val="bullet"/>
      <w:lvlText w:val="o"/>
      <w:lvlJc w:val="left"/>
      <w:pPr>
        <w:ind w:left="1482" w:hanging="360"/>
      </w:pPr>
      <w:rPr>
        <w:rFonts w:ascii="Courier New" w:hAnsi="Courier New" w:cs="Courier New"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10" w15:restartNumberingAfterBreak="0">
    <w:nsid w:val="0000000B"/>
    <w:multiLevelType w:val="hybridMultilevel"/>
    <w:tmpl w:val="DD9060C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0000000C"/>
    <w:multiLevelType w:val="hybridMultilevel"/>
    <w:tmpl w:val="408236FE"/>
    <w:lvl w:ilvl="0" w:tplc="3D7C4366">
      <w:start w:val="1"/>
      <w:numFmt w:val="bullet"/>
      <w:lvlText w:val="•"/>
      <w:lvlJc w:val="left"/>
      <w:pPr>
        <w:ind w:left="54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27D45DD6"/>
    <w:lvl w:ilvl="0" w:tplc="04090001">
      <w:start w:val="1"/>
      <w:numFmt w:val="bullet"/>
      <w:lvlText w:val=""/>
      <w:lvlJc w:val="left"/>
      <w:pPr>
        <w:tabs>
          <w:tab w:val="left" w:pos="540"/>
        </w:tabs>
        <w:ind w:left="540" w:hanging="360"/>
      </w:pPr>
      <w:rPr>
        <w:rFonts w:ascii="Symbol" w:hAnsi="Symbol" w:hint="default"/>
      </w:rPr>
    </w:lvl>
    <w:lvl w:ilvl="1" w:tplc="32D448DA">
      <w:start w:val="1"/>
      <w:numFmt w:val="bullet"/>
      <w:lvlText w:val=""/>
      <w:lvlJc w:val="left"/>
      <w:pPr>
        <w:tabs>
          <w:tab w:val="left" w:pos="1260"/>
        </w:tabs>
        <w:ind w:left="1260" w:hanging="360"/>
      </w:pPr>
      <w:rPr>
        <w:rFonts w:ascii="Wingdings" w:eastAsia="MS Mincho" w:hAnsi="Wingdings" w:cs="Times New Roman" w:hint="default"/>
        <w:color w:val="auto"/>
      </w:rPr>
    </w:lvl>
    <w:lvl w:ilvl="2" w:tplc="04090001">
      <w:start w:val="1"/>
      <w:numFmt w:val="bullet"/>
      <w:lvlText w:val=""/>
      <w:lvlJc w:val="left"/>
      <w:pPr>
        <w:tabs>
          <w:tab w:val="left" w:pos="1980"/>
        </w:tabs>
        <w:ind w:left="1980" w:hanging="360"/>
      </w:pPr>
      <w:rPr>
        <w:rFonts w:ascii="Symbol" w:hAnsi="Symbol" w:hint="default"/>
      </w:rPr>
    </w:lvl>
    <w:lvl w:ilvl="3" w:tplc="04090001" w:tentative="1">
      <w:start w:val="1"/>
      <w:numFmt w:val="bullet"/>
      <w:lvlText w:val=""/>
      <w:lvlJc w:val="left"/>
      <w:pPr>
        <w:tabs>
          <w:tab w:val="left" w:pos="2700"/>
        </w:tabs>
        <w:ind w:left="2700" w:hanging="360"/>
      </w:pPr>
      <w:rPr>
        <w:rFonts w:ascii="Symbol" w:hAnsi="Symbol" w:hint="default"/>
      </w:rPr>
    </w:lvl>
    <w:lvl w:ilvl="4" w:tplc="04090003" w:tentative="1">
      <w:start w:val="1"/>
      <w:numFmt w:val="bullet"/>
      <w:lvlText w:val="o"/>
      <w:lvlJc w:val="left"/>
      <w:pPr>
        <w:tabs>
          <w:tab w:val="left" w:pos="3420"/>
        </w:tabs>
        <w:ind w:left="3420" w:hanging="360"/>
      </w:pPr>
      <w:rPr>
        <w:rFonts w:ascii="Courier New" w:hAnsi="Courier New" w:cs="Courier New" w:hint="default"/>
      </w:rPr>
    </w:lvl>
    <w:lvl w:ilvl="5" w:tplc="04090005" w:tentative="1">
      <w:start w:val="1"/>
      <w:numFmt w:val="bullet"/>
      <w:lvlText w:val=""/>
      <w:lvlJc w:val="left"/>
      <w:pPr>
        <w:tabs>
          <w:tab w:val="left" w:pos="4140"/>
        </w:tabs>
        <w:ind w:left="4140" w:hanging="360"/>
      </w:pPr>
      <w:rPr>
        <w:rFonts w:ascii="Wingdings" w:hAnsi="Wingdings" w:hint="default"/>
      </w:rPr>
    </w:lvl>
    <w:lvl w:ilvl="6" w:tplc="04090001" w:tentative="1">
      <w:start w:val="1"/>
      <w:numFmt w:val="bullet"/>
      <w:lvlText w:val=""/>
      <w:lvlJc w:val="left"/>
      <w:pPr>
        <w:tabs>
          <w:tab w:val="left" w:pos="4860"/>
        </w:tabs>
        <w:ind w:left="4860" w:hanging="360"/>
      </w:pPr>
      <w:rPr>
        <w:rFonts w:ascii="Symbol" w:hAnsi="Symbol" w:hint="default"/>
      </w:rPr>
    </w:lvl>
    <w:lvl w:ilvl="7" w:tplc="04090003" w:tentative="1">
      <w:start w:val="1"/>
      <w:numFmt w:val="bullet"/>
      <w:lvlText w:val="o"/>
      <w:lvlJc w:val="left"/>
      <w:pPr>
        <w:tabs>
          <w:tab w:val="left" w:pos="5580"/>
        </w:tabs>
        <w:ind w:left="5580" w:hanging="360"/>
      </w:pPr>
      <w:rPr>
        <w:rFonts w:ascii="Courier New" w:hAnsi="Courier New" w:cs="Courier New" w:hint="default"/>
      </w:rPr>
    </w:lvl>
    <w:lvl w:ilvl="8" w:tplc="04090005" w:tentative="1">
      <w:start w:val="1"/>
      <w:numFmt w:val="bullet"/>
      <w:lvlText w:val=""/>
      <w:lvlJc w:val="left"/>
      <w:pPr>
        <w:tabs>
          <w:tab w:val="left" w:pos="6300"/>
        </w:tabs>
        <w:ind w:left="6300" w:hanging="360"/>
      </w:pPr>
      <w:rPr>
        <w:rFonts w:ascii="Wingdings" w:hAnsi="Wingdings" w:hint="default"/>
      </w:rPr>
    </w:lvl>
  </w:abstractNum>
  <w:abstractNum w:abstractNumId="13" w15:restartNumberingAfterBreak="0">
    <w:nsid w:val="0000000E"/>
    <w:multiLevelType w:val="hybridMultilevel"/>
    <w:tmpl w:val="D3B437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0000000F"/>
    <w:multiLevelType w:val="hybridMultilevel"/>
    <w:tmpl w:val="CB809D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00000010"/>
    <w:multiLevelType w:val="hybridMultilevel"/>
    <w:tmpl w:val="D0608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1BC6F5BC"/>
    <w:lvl w:ilvl="0" w:tplc="A07427EA">
      <w:start w:val="1"/>
      <w:numFmt w:val="bullet"/>
      <w:lvlText w:val=""/>
      <w:lvlJc w:val="left"/>
      <w:pPr>
        <w:ind w:left="170" w:hanging="17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00000012"/>
    <w:multiLevelType w:val="hybridMultilevel"/>
    <w:tmpl w:val="B82A9D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hybridMultilevel"/>
    <w:tmpl w:val="947CD4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00000014"/>
    <w:multiLevelType w:val="hybridMultilevel"/>
    <w:tmpl w:val="C56E84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00000015"/>
    <w:multiLevelType w:val="hybridMultilevel"/>
    <w:tmpl w:val="4448D61E"/>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00000016"/>
    <w:multiLevelType w:val="hybridMultilevel"/>
    <w:tmpl w:val="4802F26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00000017"/>
    <w:multiLevelType w:val="hybridMultilevel"/>
    <w:tmpl w:val="1B64177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00000018"/>
    <w:multiLevelType w:val="hybridMultilevel"/>
    <w:tmpl w:val="B6D6A5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00000019"/>
    <w:multiLevelType w:val="hybridMultilevel"/>
    <w:tmpl w:val="593020E4"/>
    <w:lvl w:ilvl="0" w:tplc="1144AC54">
      <w:start w:val="1"/>
      <w:numFmt w:val="bullet"/>
      <w:lvlText w:val=""/>
      <w:lvlJc w:val="left"/>
      <w:pPr>
        <w:ind w:left="227" w:hanging="227"/>
      </w:pPr>
      <w:rPr>
        <w:rFonts w:ascii="Symbol" w:hAnsi="Symbol" w:cs="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cs="Wingdings" w:hint="default"/>
      </w:rPr>
    </w:lvl>
    <w:lvl w:ilvl="3" w:tplc="040C0001" w:tentative="1">
      <w:start w:val="1"/>
      <w:numFmt w:val="bullet"/>
      <w:lvlText w:val=""/>
      <w:lvlJc w:val="left"/>
      <w:pPr>
        <w:ind w:left="2520" w:hanging="360"/>
      </w:pPr>
      <w:rPr>
        <w:rFonts w:ascii="Symbol" w:hAnsi="Symbol" w:cs="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cs="Wingdings" w:hint="default"/>
      </w:rPr>
    </w:lvl>
    <w:lvl w:ilvl="6" w:tplc="040C0001" w:tentative="1">
      <w:start w:val="1"/>
      <w:numFmt w:val="bullet"/>
      <w:lvlText w:val=""/>
      <w:lvlJc w:val="left"/>
      <w:pPr>
        <w:ind w:left="4680" w:hanging="360"/>
      </w:pPr>
      <w:rPr>
        <w:rFonts w:ascii="Symbol" w:hAnsi="Symbol" w:cs="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0000001A"/>
    <w:multiLevelType w:val="hybridMultilevel"/>
    <w:tmpl w:val="3EEEA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hybridMultilevel"/>
    <w:tmpl w:val="3940AE66"/>
    <w:lvl w:ilvl="0" w:tplc="2B02763C">
      <w:start w:val="1"/>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hybridMultilevel"/>
    <w:tmpl w:val="CB809D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0000001D"/>
    <w:multiLevelType w:val="hybridMultilevel"/>
    <w:tmpl w:val="26CEF108"/>
    <w:lvl w:ilvl="0" w:tplc="89449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0000001E"/>
    <w:multiLevelType w:val="hybridMultilevel"/>
    <w:tmpl w:val="C0563EC8"/>
    <w:lvl w:ilvl="0" w:tplc="1144AC54">
      <w:start w:val="1"/>
      <w:numFmt w:val="bullet"/>
      <w:lvlText w:val=""/>
      <w:lvlJc w:val="left"/>
      <w:pPr>
        <w:ind w:left="227" w:hanging="227"/>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0000001F"/>
    <w:multiLevelType w:val="hybridMultilevel"/>
    <w:tmpl w:val="56521880"/>
    <w:lvl w:ilvl="0" w:tplc="A07427EA">
      <w:start w:val="1"/>
      <w:numFmt w:val="bullet"/>
      <w:lvlText w:val=""/>
      <w:lvlJc w:val="left"/>
      <w:pPr>
        <w:ind w:left="215" w:hanging="17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1" w15:restartNumberingAfterBreak="0">
    <w:nsid w:val="00000020"/>
    <w:multiLevelType w:val="hybridMultilevel"/>
    <w:tmpl w:val="DFB241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00000021"/>
    <w:multiLevelType w:val="hybridMultilevel"/>
    <w:tmpl w:val="FF0C2A6A"/>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00000022"/>
    <w:multiLevelType w:val="hybridMultilevel"/>
    <w:tmpl w:val="6C4894D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00000023"/>
    <w:multiLevelType w:val="hybridMultilevel"/>
    <w:tmpl w:val="856871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00000024"/>
    <w:multiLevelType w:val="hybridMultilevel"/>
    <w:tmpl w:val="BA12DAD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00000025"/>
    <w:multiLevelType w:val="hybridMultilevel"/>
    <w:tmpl w:val="2C203508"/>
    <w:lvl w:ilvl="0" w:tplc="1144AC54">
      <w:start w:val="1"/>
      <w:numFmt w:val="bullet"/>
      <w:lvlText w:val=""/>
      <w:lvlJc w:val="left"/>
      <w:pPr>
        <w:ind w:left="227" w:hanging="227"/>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hybridMultilevel"/>
    <w:tmpl w:val="BA12DAD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00000027"/>
    <w:multiLevelType w:val="hybridMultilevel"/>
    <w:tmpl w:val="CB809DE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03D47A53"/>
    <w:multiLevelType w:val="hybridMultilevel"/>
    <w:tmpl w:val="0756E9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27F63862"/>
    <w:multiLevelType w:val="hybridMultilevel"/>
    <w:tmpl w:val="92925D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ED2F29"/>
    <w:multiLevelType w:val="hybridMultilevel"/>
    <w:tmpl w:val="07E05E22"/>
    <w:lvl w:ilvl="0" w:tplc="75688320">
      <w:numFmt w:val="bullet"/>
      <w:lvlText w:val="-"/>
      <w:lvlJc w:val="left"/>
      <w:pPr>
        <w:ind w:left="405" w:hanging="360"/>
      </w:pPr>
      <w:rPr>
        <w:rFonts w:ascii="Calibri" w:eastAsia="SimSun"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2" w15:restartNumberingAfterBreak="0">
    <w:nsid w:val="75C26B6D"/>
    <w:multiLevelType w:val="hybridMultilevel"/>
    <w:tmpl w:val="21C02B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D0201EE"/>
    <w:multiLevelType w:val="hybridMultilevel"/>
    <w:tmpl w:val="32289F28"/>
    <w:lvl w:ilvl="0" w:tplc="C14E7E6A">
      <w:start w:val="616"/>
      <w:numFmt w:val="bullet"/>
      <w:lvlText w:val="-"/>
      <w:lvlJc w:val="left"/>
      <w:pPr>
        <w:ind w:left="720" w:hanging="360"/>
      </w:pPr>
      <w:rPr>
        <w:rFonts w:ascii="Calibri" w:eastAsia="Calibri" w:hAnsi="Calibri" w:cs="Calibri" w:hint="default"/>
        <w:b/>
        <w:color w:val="4472C4"/>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0"/>
  </w:num>
  <w:num w:numId="4">
    <w:abstractNumId w:val="12"/>
  </w:num>
  <w:num w:numId="5">
    <w:abstractNumId w:val="11"/>
  </w:num>
  <w:num w:numId="6">
    <w:abstractNumId w:val="5"/>
  </w:num>
  <w:num w:numId="7">
    <w:abstractNumId w:val="13"/>
  </w:num>
  <w:num w:numId="8">
    <w:abstractNumId w:val="6"/>
  </w:num>
  <w:num w:numId="9">
    <w:abstractNumId w:val="1"/>
  </w:num>
  <w:num w:numId="10">
    <w:abstractNumId w:val="9"/>
  </w:num>
  <w:num w:numId="11">
    <w:abstractNumId w:val="40"/>
  </w:num>
  <w:num w:numId="12">
    <w:abstractNumId w:val="7"/>
  </w:num>
  <w:num w:numId="13">
    <w:abstractNumId w:val="10"/>
  </w:num>
  <w:num w:numId="14">
    <w:abstractNumId w:val="8"/>
  </w:num>
  <w:num w:numId="15">
    <w:abstractNumId w:val="2"/>
  </w:num>
  <w:num w:numId="16">
    <w:abstractNumId w:val="28"/>
  </w:num>
  <w:num w:numId="17">
    <w:abstractNumId w:val="3"/>
  </w:num>
  <w:num w:numId="18">
    <w:abstractNumId w:val="18"/>
  </w:num>
  <w:num w:numId="19">
    <w:abstractNumId w:val="20"/>
  </w:num>
  <w:num w:numId="20">
    <w:abstractNumId w:val="21"/>
  </w:num>
  <w:num w:numId="21">
    <w:abstractNumId w:val="32"/>
  </w:num>
  <w:num w:numId="22">
    <w:abstractNumId w:val="33"/>
  </w:num>
  <w:num w:numId="23">
    <w:abstractNumId w:val="17"/>
  </w:num>
  <w:num w:numId="24">
    <w:abstractNumId w:val="19"/>
  </w:num>
  <w:num w:numId="25">
    <w:abstractNumId w:val="37"/>
  </w:num>
  <w:num w:numId="26">
    <w:abstractNumId w:val="25"/>
  </w:num>
  <w:num w:numId="27">
    <w:abstractNumId w:val="35"/>
  </w:num>
  <w:num w:numId="28">
    <w:abstractNumId w:val="22"/>
  </w:num>
  <w:num w:numId="29">
    <w:abstractNumId w:val="23"/>
  </w:num>
  <w:num w:numId="30">
    <w:abstractNumId w:val="24"/>
  </w:num>
  <w:num w:numId="31">
    <w:abstractNumId w:val="29"/>
  </w:num>
  <w:num w:numId="32">
    <w:abstractNumId w:val="14"/>
  </w:num>
  <w:num w:numId="33">
    <w:abstractNumId w:val="38"/>
  </w:num>
  <w:num w:numId="34">
    <w:abstractNumId w:val="16"/>
  </w:num>
  <w:num w:numId="35">
    <w:abstractNumId w:val="30"/>
  </w:num>
  <w:num w:numId="36">
    <w:abstractNumId w:val="27"/>
  </w:num>
  <w:num w:numId="37">
    <w:abstractNumId w:val="34"/>
  </w:num>
  <w:num w:numId="38">
    <w:abstractNumId w:val="31"/>
  </w:num>
  <w:num w:numId="39">
    <w:abstractNumId w:val="36"/>
  </w:num>
  <w:num w:numId="40">
    <w:abstractNumId w:val="26"/>
  </w:num>
  <w:num w:numId="41">
    <w:abstractNumId w:val="43"/>
  </w:num>
  <w:num w:numId="42">
    <w:abstractNumId w:val="41"/>
  </w:num>
  <w:num w:numId="43">
    <w:abstractNumId w:val="39"/>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BF"/>
    <w:rsid w:val="000300F0"/>
    <w:rsid w:val="0003132D"/>
    <w:rsid w:val="000426E9"/>
    <w:rsid w:val="00075ED0"/>
    <w:rsid w:val="000771C8"/>
    <w:rsid w:val="00080067"/>
    <w:rsid w:val="0008072A"/>
    <w:rsid w:val="0009790B"/>
    <w:rsid w:val="000A248B"/>
    <w:rsid w:val="000B43E5"/>
    <w:rsid w:val="000C3555"/>
    <w:rsid w:val="000D4C3F"/>
    <w:rsid w:val="000E3B7A"/>
    <w:rsid w:val="000F3A36"/>
    <w:rsid w:val="000F6734"/>
    <w:rsid w:val="00107661"/>
    <w:rsid w:val="001076B8"/>
    <w:rsid w:val="00122B9B"/>
    <w:rsid w:val="001313D0"/>
    <w:rsid w:val="00137E58"/>
    <w:rsid w:val="00186AC0"/>
    <w:rsid w:val="001A57EE"/>
    <w:rsid w:val="001B0377"/>
    <w:rsid w:val="001C475D"/>
    <w:rsid w:val="001D0788"/>
    <w:rsid w:val="00210F05"/>
    <w:rsid w:val="0023166C"/>
    <w:rsid w:val="002336F1"/>
    <w:rsid w:val="00245242"/>
    <w:rsid w:val="002454DA"/>
    <w:rsid w:val="00250A00"/>
    <w:rsid w:val="0026019A"/>
    <w:rsid w:val="002721FC"/>
    <w:rsid w:val="0028056B"/>
    <w:rsid w:val="00285BAF"/>
    <w:rsid w:val="00294296"/>
    <w:rsid w:val="00296855"/>
    <w:rsid w:val="00297F41"/>
    <w:rsid w:val="002C04CB"/>
    <w:rsid w:val="002C7A2E"/>
    <w:rsid w:val="002E3A29"/>
    <w:rsid w:val="002E5A41"/>
    <w:rsid w:val="002E6BED"/>
    <w:rsid w:val="002F5935"/>
    <w:rsid w:val="00305531"/>
    <w:rsid w:val="00307694"/>
    <w:rsid w:val="00317D4B"/>
    <w:rsid w:val="003227C2"/>
    <w:rsid w:val="00327D5D"/>
    <w:rsid w:val="0034168F"/>
    <w:rsid w:val="00345349"/>
    <w:rsid w:val="00346957"/>
    <w:rsid w:val="00355078"/>
    <w:rsid w:val="00376CBF"/>
    <w:rsid w:val="003841FF"/>
    <w:rsid w:val="00394F67"/>
    <w:rsid w:val="003A0574"/>
    <w:rsid w:val="003A2E4E"/>
    <w:rsid w:val="003C1BA1"/>
    <w:rsid w:val="003C7C93"/>
    <w:rsid w:val="003D733A"/>
    <w:rsid w:val="003E2FC6"/>
    <w:rsid w:val="003F1668"/>
    <w:rsid w:val="00425397"/>
    <w:rsid w:val="00440818"/>
    <w:rsid w:val="00440E2D"/>
    <w:rsid w:val="00452E3B"/>
    <w:rsid w:val="00456402"/>
    <w:rsid w:val="004572AA"/>
    <w:rsid w:val="00457FF9"/>
    <w:rsid w:val="004622DA"/>
    <w:rsid w:val="00463BDB"/>
    <w:rsid w:val="00463CB6"/>
    <w:rsid w:val="004649B4"/>
    <w:rsid w:val="004653CA"/>
    <w:rsid w:val="00465F80"/>
    <w:rsid w:val="004679F2"/>
    <w:rsid w:val="00467B42"/>
    <w:rsid w:val="00473F70"/>
    <w:rsid w:val="00474F6E"/>
    <w:rsid w:val="00481CDF"/>
    <w:rsid w:val="00483576"/>
    <w:rsid w:val="004867E5"/>
    <w:rsid w:val="0049476A"/>
    <w:rsid w:val="004A5C2E"/>
    <w:rsid w:val="004B6488"/>
    <w:rsid w:val="004C2507"/>
    <w:rsid w:val="004C5D59"/>
    <w:rsid w:val="004D6AB3"/>
    <w:rsid w:val="004E197A"/>
    <w:rsid w:val="004E19CE"/>
    <w:rsid w:val="004F6EA4"/>
    <w:rsid w:val="00504D56"/>
    <w:rsid w:val="0050703E"/>
    <w:rsid w:val="00531342"/>
    <w:rsid w:val="0053223A"/>
    <w:rsid w:val="00536C57"/>
    <w:rsid w:val="0053735C"/>
    <w:rsid w:val="00551EC8"/>
    <w:rsid w:val="0055354D"/>
    <w:rsid w:val="0057435B"/>
    <w:rsid w:val="00575B9B"/>
    <w:rsid w:val="00580F70"/>
    <w:rsid w:val="00590146"/>
    <w:rsid w:val="0059156F"/>
    <w:rsid w:val="00593E88"/>
    <w:rsid w:val="005A51C5"/>
    <w:rsid w:val="005C794D"/>
    <w:rsid w:val="005D7E99"/>
    <w:rsid w:val="005E06F1"/>
    <w:rsid w:val="005F7D5E"/>
    <w:rsid w:val="00601486"/>
    <w:rsid w:val="00610F85"/>
    <w:rsid w:val="00641B0D"/>
    <w:rsid w:val="006479E9"/>
    <w:rsid w:val="00652901"/>
    <w:rsid w:val="006529F9"/>
    <w:rsid w:val="006615DC"/>
    <w:rsid w:val="0066324A"/>
    <w:rsid w:val="006654B1"/>
    <w:rsid w:val="00686804"/>
    <w:rsid w:val="006A7FD0"/>
    <w:rsid w:val="006B79E4"/>
    <w:rsid w:val="006B7DC8"/>
    <w:rsid w:val="006C227E"/>
    <w:rsid w:val="006C76CF"/>
    <w:rsid w:val="006D61ED"/>
    <w:rsid w:val="006E1F5D"/>
    <w:rsid w:val="006E4169"/>
    <w:rsid w:val="006F37EF"/>
    <w:rsid w:val="007150E6"/>
    <w:rsid w:val="00721D45"/>
    <w:rsid w:val="007525B9"/>
    <w:rsid w:val="00754725"/>
    <w:rsid w:val="00760413"/>
    <w:rsid w:val="007768EA"/>
    <w:rsid w:val="00793296"/>
    <w:rsid w:val="0079481A"/>
    <w:rsid w:val="007D1710"/>
    <w:rsid w:val="007D2BC8"/>
    <w:rsid w:val="007E5F55"/>
    <w:rsid w:val="008064F7"/>
    <w:rsid w:val="008149E4"/>
    <w:rsid w:val="00815EA5"/>
    <w:rsid w:val="008270FC"/>
    <w:rsid w:val="00841EC0"/>
    <w:rsid w:val="00843687"/>
    <w:rsid w:val="00846DA0"/>
    <w:rsid w:val="00854347"/>
    <w:rsid w:val="008971FB"/>
    <w:rsid w:val="008B7345"/>
    <w:rsid w:val="008E6385"/>
    <w:rsid w:val="009123EB"/>
    <w:rsid w:val="00914733"/>
    <w:rsid w:val="00920273"/>
    <w:rsid w:val="009416BC"/>
    <w:rsid w:val="0095708A"/>
    <w:rsid w:val="00963B07"/>
    <w:rsid w:val="00965927"/>
    <w:rsid w:val="00965A40"/>
    <w:rsid w:val="00972400"/>
    <w:rsid w:val="009751CF"/>
    <w:rsid w:val="009838F7"/>
    <w:rsid w:val="00984253"/>
    <w:rsid w:val="009A45AA"/>
    <w:rsid w:val="009C7C86"/>
    <w:rsid w:val="009D1B07"/>
    <w:rsid w:val="009D1F12"/>
    <w:rsid w:val="009F2694"/>
    <w:rsid w:val="009F31EC"/>
    <w:rsid w:val="00A031F1"/>
    <w:rsid w:val="00A364B2"/>
    <w:rsid w:val="00A47FB5"/>
    <w:rsid w:val="00A67739"/>
    <w:rsid w:val="00A71430"/>
    <w:rsid w:val="00A7207A"/>
    <w:rsid w:val="00A73461"/>
    <w:rsid w:val="00A75AF8"/>
    <w:rsid w:val="00A77728"/>
    <w:rsid w:val="00A9499A"/>
    <w:rsid w:val="00AA5BA3"/>
    <w:rsid w:val="00AB535F"/>
    <w:rsid w:val="00AC55C8"/>
    <w:rsid w:val="00AD15C5"/>
    <w:rsid w:val="00AE02F9"/>
    <w:rsid w:val="00B02703"/>
    <w:rsid w:val="00B251E4"/>
    <w:rsid w:val="00B32055"/>
    <w:rsid w:val="00B36378"/>
    <w:rsid w:val="00B6212B"/>
    <w:rsid w:val="00B71403"/>
    <w:rsid w:val="00B71CDF"/>
    <w:rsid w:val="00B91C25"/>
    <w:rsid w:val="00B92219"/>
    <w:rsid w:val="00B93E8B"/>
    <w:rsid w:val="00B94164"/>
    <w:rsid w:val="00BB21E1"/>
    <w:rsid w:val="00BB5D90"/>
    <w:rsid w:val="00BC4766"/>
    <w:rsid w:val="00BC4DBD"/>
    <w:rsid w:val="00BC7C6C"/>
    <w:rsid w:val="00BD2698"/>
    <w:rsid w:val="00BD54F0"/>
    <w:rsid w:val="00BD722A"/>
    <w:rsid w:val="00BE3706"/>
    <w:rsid w:val="00BE4581"/>
    <w:rsid w:val="00BE5FBB"/>
    <w:rsid w:val="00BF50D3"/>
    <w:rsid w:val="00C02022"/>
    <w:rsid w:val="00C036AC"/>
    <w:rsid w:val="00C07308"/>
    <w:rsid w:val="00C10BD4"/>
    <w:rsid w:val="00C12DFB"/>
    <w:rsid w:val="00C24476"/>
    <w:rsid w:val="00C34BEA"/>
    <w:rsid w:val="00C36C06"/>
    <w:rsid w:val="00C41DBD"/>
    <w:rsid w:val="00C67C5C"/>
    <w:rsid w:val="00C86AE5"/>
    <w:rsid w:val="00C95790"/>
    <w:rsid w:val="00CA1889"/>
    <w:rsid w:val="00CA2683"/>
    <w:rsid w:val="00CA7584"/>
    <w:rsid w:val="00CB6A81"/>
    <w:rsid w:val="00CD1FF8"/>
    <w:rsid w:val="00CF3FD0"/>
    <w:rsid w:val="00CF5CC3"/>
    <w:rsid w:val="00D03CF5"/>
    <w:rsid w:val="00D177E5"/>
    <w:rsid w:val="00D31712"/>
    <w:rsid w:val="00D37F00"/>
    <w:rsid w:val="00D407D5"/>
    <w:rsid w:val="00D431D0"/>
    <w:rsid w:val="00D44AAE"/>
    <w:rsid w:val="00D5235C"/>
    <w:rsid w:val="00D56D0B"/>
    <w:rsid w:val="00D572F1"/>
    <w:rsid w:val="00D57501"/>
    <w:rsid w:val="00D66946"/>
    <w:rsid w:val="00D74A53"/>
    <w:rsid w:val="00D80A6E"/>
    <w:rsid w:val="00D9050E"/>
    <w:rsid w:val="00DA4CB9"/>
    <w:rsid w:val="00DE17D4"/>
    <w:rsid w:val="00DE51C7"/>
    <w:rsid w:val="00DE74F5"/>
    <w:rsid w:val="00DF10DC"/>
    <w:rsid w:val="00DF5DA7"/>
    <w:rsid w:val="00E01043"/>
    <w:rsid w:val="00E0226B"/>
    <w:rsid w:val="00E0403D"/>
    <w:rsid w:val="00E103AD"/>
    <w:rsid w:val="00E10904"/>
    <w:rsid w:val="00E13365"/>
    <w:rsid w:val="00E216F5"/>
    <w:rsid w:val="00E45D32"/>
    <w:rsid w:val="00E51C6B"/>
    <w:rsid w:val="00E66F66"/>
    <w:rsid w:val="00E71002"/>
    <w:rsid w:val="00E7159C"/>
    <w:rsid w:val="00E832AF"/>
    <w:rsid w:val="00E92D3B"/>
    <w:rsid w:val="00EA4B84"/>
    <w:rsid w:val="00EC08B3"/>
    <w:rsid w:val="00ED69A3"/>
    <w:rsid w:val="00EE25E5"/>
    <w:rsid w:val="00EE66A1"/>
    <w:rsid w:val="00EF1F57"/>
    <w:rsid w:val="00F01D01"/>
    <w:rsid w:val="00F01D08"/>
    <w:rsid w:val="00F16B49"/>
    <w:rsid w:val="00F205AB"/>
    <w:rsid w:val="00F34BD5"/>
    <w:rsid w:val="00F36858"/>
    <w:rsid w:val="00F462B2"/>
    <w:rsid w:val="00F56542"/>
    <w:rsid w:val="00F56AAB"/>
    <w:rsid w:val="00F707B5"/>
    <w:rsid w:val="00F75BBD"/>
    <w:rsid w:val="00F9146C"/>
    <w:rsid w:val="00F9563B"/>
    <w:rsid w:val="00F96D3D"/>
    <w:rsid w:val="00FA1D82"/>
    <w:rsid w:val="00FA42A6"/>
    <w:rsid w:val="00FD009D"/>
    <w:rsid w:val="00FD7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9DC01"/>
  <w15:docId w15:val="{EEFC6016-8328-44F7-BCB0-0999EDD4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Calibri Light" w:eastAsia="SimSu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252"/>
        <w:tab w:val="right" w:pos="8504"/>
      </w:tabs>
      <w:snapToGrid w:val="0"/>
    </w:pPr>
  </w:style>
  <w:style w:type="character" w:customStyle="1" w:styleId="FooterChar">
    <w:name w:val="Footer Char"/>
    <w:basedOn w:val="DefaultParagraphFont"/>
    <w:link w:val="Footer"/>
    <w:rPr>
      <w:rFonts w:ascii="Times New Roman" w:eastAsia="MS Mincho" w:hAnsi="Times New Roman" w:cs="Times New Roman"/>
      <w:sz w:val="24"/>
      <w:szCs w:val="24"/>
      <w:lang w:val="en-US"/>
    </w:r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rPr>
      <w:rFonts w:ascii="Times New Roman" w:eastAsia="MS Mincho" w:hAnsi="Times New Roman" w:cs="Times New Roman"/>
      <w:sz w:val="20"/>
      <w:szCs w:val="20"/>
      <w:lang w:val="en-US"/>
    </w:rPr>
  </w:style>
  <w:style w:type="character" w:styleId="FootnoteReference">
    <w:name w:val="footnote reference"/>
    <w:uiPriority w:val="99"/>
    <w:rPr>
      <w:vertAlign w:val="superscript"/>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lang w:val="en-US"/>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MS Mincho" w:hAnsi="Segoe UI" w:cs="Segoe UI"/>
      <w:sz w:val="18"/>
      <w:szCs w:val="18"/>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MS Mincho" w:hAnsi="Times New Roman" w:cs="Times New Roman"/>
      <w:sz w:val="24"/>
      <w:szCs w:val="24"/>
      <w:lang w:val="en-US"/>
    </w:rPr>
  </w:style>
  <w:style w:type="paragraph" w:customStyle="1" w:styleId="TableParagraph">
    <w:name w:val="Table Paragraph"/>
    <w:basedOn w:val="Normal"/>
    <w:uiPriority w:val="1"/>
    <w:qFormat/>
    <w:pPr>
      <w:widowControl w:val="0"/>
      <w:autoSpaceDE w:val="0"/>
      <w:autoSpaceDN w:val="0"/>
    </w:pPr>
    <w:rPr>
      <w:rFonts w:ascii="Trebuchet MS" w:eastAsia="Trebuchet MS" w:hAnsi="Trebuchet MS" w:cs="Trebuchet MS"/>
      <w:sz w:val="22"/>
      <w:szCs w:val="22"/>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lang w:val="en-US"/>
    </w:rPr>
  </w:style>
  <w:style w:type="character" w:customStyle="1" w:styleId="CommentTextChar">
    <w:name w:val="Comment Text Char"/>
    <w:basedOn w:val="DefaultParagraphFont"/>
    <w:link w:val="CommentText"/>
    <w:uiPriority w:val="99"/>
    <w:rPr>
      <w:rFonts w:ascii="Times New Roman" w:eastAsia="MS Mincho" w:hAnsi="Times New Roman" w:cs="Times New Roman"/>
      <w:sz w:val="20"/>
      <w:szCs w:val="20"/>
      <w:lang w:val="en-US"/>
    </w:rPr>
  </w:style>
  <w:style w:type="table" w:customStyle="1" w:styleId="TableauGrille4-Accentuation51">
    <w:name w:val="Tableau Grille 4 - Accentuation 51"/>
    <w:basedOn w:val="TableNormal"/>
    <w:next w:val="TableauGrille4-Accentuation52"/>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4-Accentuation52">
    <w:name w:val="Tableau Grille 4 - Accentuation 52"/>
    <w:basedOn w:val="TableNormal"/>
    <w:uiPriority w:val="49"/>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4-Accentuation520">
    <w:name w:val="Tableau Grille 4 - Accentuation 52"/>
    <w:basedOn w:val="TableNormal"/>
    <w:next w:val="TableauGrille4-Accentuation52"/>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4-Accentuation11">
    <w:name w:val="Tableau Grille 4 - Accentuation 11"/>
    <w:basedOn w:val="TableNormal"/>
    <w:next w:val="TableauGrille4-Accentuation12"/>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4-Accentuation12">
    <w:name w:val="Tableau Grille 4 - Accentuation 12"/>
    <w:basedOn w:val="TableNormal"/>
    <w:uiPriority w:val="49"/>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pPr>
      <w:spacing w:before="100" w:beforeAutospacing="1" w:after="100" w:afterAutospacing="1"/>
    </w:pPr>
    <w:rPr>
      <w:rFonts w:eastAsia="Times New Roman"/>
      <w:lang w:eastAsia="fr-FR"/>
    </w:rPr>
  </w:style>
  <w:style w:type="paragraph" w:styleId="CommentSubject">
    <w:name w:val="annotation subject"/>
    <w:basedOn w:val="CommentText"/>
    <w:next w:val="CommentText"/>
    <w:link w:val="CommentSubjectChar"/>
    <w:uiPriority w:val="99"/>
    <w:semiHidden/>
    <w:unhideWhenUsed/>
    <w:rsid w:val="00C67C5C"/>
    <w:rPr>
      <w:b/>
      <w:bCs/>
      <w:lang w:val="fr-FR"/>
    </w:rPr>
  </w:style>
  <w:style w:type="character" w:customStyle="1" w:styleId="CommentSubjectChar">
    <w:name w:val="Comment Subject Char"/>
    <w:basedOn w:val="CommentTextChar"/>
    <w:link w:val="CommentSubject"/>
    <w:uiPriority w:val="99"/>
    <w:semiHidden/>
    <w:rsid w:val="00C67C5C"/>
    <w:rPr>
      <w:rFonts w:ascii="Times New Roman" w:eastAsia="MS Mincho" w:hAnsi="Times New Roman" w:cs="Times New Roman"/>
      <w:b/>
      <w:bCs/>
      <w:sz w:val="20"/>
      <w:szCs w:val="20"/>
      <w:lang w:val="en-US"/>
    </w:rPr>
  </w:style>
  <w:style w:type="paragraph" w:styleId="Revision">
    <w:name w:val="Revision"/>
    <w:hidden/>
    <w:uiPriority w:val="99"/>
    <w:semiHidden/>
    <w:rsid w:val="003A2E4E"/>
    <w:pPr>
      <w:spacing w:after="0" w:line="240" w:lineRule="auto"/>
    </w:pPr>
    <w:rPr>
      <w:rFonts w:ascii="Times New Roman" w:eastAsia="MS Mincho" w:hAnsi="Times New Roman" w:cs="Times New Roman"/>
      <w:sz w:val="24"/>
      <w:szCs w:val="24"/>
    </w:rPr>
  </w:style>
  <w:style w:type="paragraph" w:styleId="Caption">
    <w:name w:val="caption"/>
    <w:basedOn w:val="Normal"/>
    <w:next w:val="Normal"/>
    <w:uiPriority w:val="35"/>
    <w:unhideWhenUsed/>
    <w:qFormat/>
    <w:rsid w:val="007D2BC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3230">
      <w:bodyDiv w:val="1"/>
      <w:marLeft w:val="0"/>
      <w:marRight w:val="0"/>
      <w:marTop w:val="0"/>
      <w:marBottom w:val="0"/>
      <w:divBdr>
        <w:top w:val="none" w:sz="0" w:space="0" w:color="auto"/>
        <w:left w:val="none" w:sz="0" w:space="0" w:color="auto"/>
        <w:bottom w:val="none" w:sz="0" w:space="0" w:color="auto"/>
        <w:right w:val="none" w:sz="0" w:space="0" w:color="auto"/>
      </w:divBdr>
    </w:div>
    <w:div w:id="86852377">
      <w:bodyDiv w:val="1"/>
      <w:marLeft w:val="0"/>
      <w:marRight w:val="0"/>
      <w:marTop w:val="0"/>
      <w:marBottom w:val="0"/>
      <w:divBdr>
        <w:top w:val="none" w:sz="0" w:space="0" w:color="auto"/>
        <w:left w:val="none" w:sz="0" w:space="0" w:color="auto"/>
        <w:bottom w:val="none" w:sz="0" w:space="0" w:color="auto"/>
        <w:right w:val="none" w:sz="0" w:space="0" w:color="auto"/>
      </w:divBdr>
    </w:div>
    <w:div w:id="290786121">
      <w:bodyDiv w:val="1"/>
      <w:marLeft w:val="0"/>
      <w:marRight w:val="0"/>
      <w:marTop w:val="0"/>
      <w:marBottom w:val="0"/>
      <w:divBdr>
        <w:top w:val="none" w:sz="0" w:space="0" w:color="auto"/>
        <w:left w:val="none" w:sz="0" w:space="0" w:color="auto"/>
        <w:bottom w:val="none" w:sz="0" w:space="0" w:color="auto"/>
        <w:right w:val="none" w:sz="0" w:space="0" w:color="auto"/>
      </w:divBdr>
    </w:div>
    <w:div w:id="343632573">
      <w:bodyDiv w:val="1"/>
      <w:marLeft w:val="0"/>
      <w:marRight w:val="0"/>
      <w:marTop w:val="0"/>
      <w:marBottom w:val="0"/>
      <w:divBdr>
        <w:top w:val="none" w:sz="0" w:space="0" w:color="auto"/>
        <w:left w:val="none" w:sz="0" w:space="0" w:color="auto"/>
        <w:bottom w:val="none" w:sz="0" w:space="0" w:color="auto"/>
        <w:right w:val="none" w:sz="0" w:space="0" w:color="auto"/>
      </w:divBdr>
    </w:div>
    <w:div w:id="396444327">
      <w:bodyDiv w:val="1"/>
      <w:marLeft w:val="0"/>
      <w:marRight w:val="0"/>
      <w:marTop w:val="0"/>
      <w:marBottom w:val="0"/>
      <w:divBdr>
        <w:top w:val="none" w:sz="0" w:space="0" w:color="auto"/>
        <w:left w:val="none" w:sz="0" w:space="0" w:color="auto"/>
        <w:bottom w:val="none" w:sz="0" w:space="0" w:color="auto"/>
        <w:right w:val="none" w:sz="0" w:space="0" w:color="auto"/>
      </w:divBdr>
    </w:div>
    <w:div w:id="419955906">
      <w:bodyDiv w:val="1"/>
      <w:marLeft w:val="0"/>
      <w:marRight w:val="0"/>
      <w:marTop w:val="0"/>
      <w:marBottom w:val="0"/>
      <w:divBdr>
        <w:top w:val="none" w:sz="0" w:space="0" w:color="auto"/>
        <w:left w:val="none" w:sz="0" w:space="0" w:color="auto"/>
        <w:bottom w:val="none" w:sz="0" w:space="0" w:color="auto"/>
        <w:right w:val="none" w:sz="0" w:space="0" w:color="auto"/>
      </w:divBdr>
    </w:div>
    <w:div w:id="422802561">
      <w:bodyDiv w:val="1"/>
      <w:marLeft w:val="0"/>
      <w:marRight w:val="0"/>
      <w:marTop w:val="0"/>
      <w:marBottom w:val="0"/>
      <w:divBdr>
        <w:top w:val="none" w:sz="0" w:space="0" w:color="auto"/>
        <w:left w:val="none" w:sz="0" w:space="0" w:color="auto"/>
        <w:bottom w:val="none" w:sz="0" w:space="0" w:color="auto"/>
        <w:right w:val="none" w:sz="0" w:space="0" w:color="auto"/>
      </w:divBdr>
    </w:div>
    <w:div w:id="490754775">
      <w:bodyDiv w:val="1"/>
      <w:marLeft w:val="0"/>
      <w:marRight w:val="0"/>
      <w:marTop w:val="0"/>
      <w:marBottom w:val="0"/>
      <w:divBdr>
        <w:top w:val="none" w:sz="0" w:space="0" w:color="auto"/>
        <w:left w:val="none" w:sz="0" w:space="0" w:color="auto"/>
        <w:bottom w:val="none" w:sz="0" w:space="0" w:color="auto"/>
        <w:right w:val="none" w:sz="0" w:space="0" w:color="auto"/>
      </w:divBdr>
    </w:div>
    <w:div w:id="556010700">
      <w:bodyDiv w:val="1"/>
      <w:marLeft w:val="0"/>
      <w:marRight w:val="0"/>
      <w:marTop w:val="0"/>
      <w:marBottom w:val="0"/>
      <w:divBdr>
        <w:top w:val="none" w:sz="0" w:space="0" w:color="auto"/>
        <w:left w:val="none" w:sz="0" w:space="0" w:color="auto"/>
        <w:bottom w:val="none" w:sz="0" w:space="0" w:color="auto"/>
        <w:right w:val="none" w:sz="0" w:space="0" w:color="auto"/>
      </w:divBdr>
    </w:div>
    <w:div w:id="642662036">
      <w:bodyDiv w:val="1"/>
      <w:marLeft w:val="0"/>
      <w:marRight w:val="0"/>
      <w:marTop w:val="0"/>
      <w:marBottom w:val="0"/>
      <w:divBdr>
        <w:top w:val="none" w:sz="0" w:space="0" w:color="auto"/>
        <w:left w:val="none" w:sz="0" w:space="0" w:color="auto"/>
        <w:bottom w:val="none" w:sz="0" w:space="0" w:color="auto"/>
        <w:right w:val="none" w:sz="0" w:space="0" w:color="auto"/>
      </w:divBdr>
    </w:div>
    <w:div w:id="1131904353">
      <w:bodyDiv w:val="1"/>
      <w:marLeft w:val="0"/>
      <w:marRight w:val="0"/>
      <w:marTop w:val="0"/>
      <w:marBottom w:val="0"/>
      <w:divBdr>
        <w:top w:val="none" w:sz="0" w:space="0" w:color="auto"/>
        <w:left w:val="none" w:sz="0" w:space="0" w:color="auto"/>
        <w:bottom w:val="none" w:sz="0" w:space="0" w:color="auto"/>
        <w:right w:val="none" w:sz="0" w:space="0" w:color="auto"/>
      </w:divBdr>
    </w:div>
    <w:div w:id="1208108151">
      <w:bodyDiv w:val="1"/>
      <w:marLeft w:val="0"/>
      <w:marRight w:val="0"/>
      <w:marTop w:val="0"/>
      <w:marBottom w:val="0"/>
      <w:divBdr>
        <w:top w:val="none" w:sz="0" w:space="0" w:color="auto"/>
        <w:left w:val="none" w:sz="0" w:space="0" w:color="auto"/>
        <w:bottom w:val="none" w:sz="0" w:space="0" w:color="auto"/>
        <w:right w:val="none" w:sz="0" w:space="0" w:color="auto"/>
      </w:divBdr>
    </w:div>
    <w:div w:id="1218318446">
      <w:bodyDiv w:val="1"/>
      <w:marLeft w:val="0"/>
      <w:marRight w:val="0"/>
      <w:marTop w:val="0"/>
      <w:marBottom w:val="0"/>
      <w:divBdr>
        <w:top w:val="none" w:sz="0" w:space="0" w:color="auto"/>
        <w:left w:val="none" w:sz="0" w:space="0" w:color="auto"/>
        <w:bottom w:val="none" w:sz="0" w:space="0" w:color="auto"/>
        <w:right w:val="none" w:sz="0" w:space="0" w:color="auto"/>
      </w:divBdr>
    </w:div>
    <w:div w:id="1571689989">
      <w:bodyDiv w:val="1"/>
      <w:marLeft w:val="0"/>
      <w:marRight w:val="0"/>
      <w:marTop w:val="0"/>
      <w:marBottom w:val="0"/>
      <w:divBdr>
        <w:top w:val="none" w:sz="0" w:space="0" w:color="auto"/>
        <w:left w:val="none" w:sz="0" w:space="0" w:color="auto"/>
        <w:bottom w:val="none" w:sz="0" w:space="0" w:color="auto"/>
        <w:right w:val="none" w:sz="0" w:space="0" w:color="auto"/>
      </w:divBdr>
    </w:div>
    <w:div w:id="1671180000">
      <w:bodyDiv w:val="1"/>
      <w:marLeft w:val="0"/>
      <w:marRight w:val="0"/>
      <w:marTop w:val="0"/>
      <w:marBottom w:val="0"/>
      <w:divBdr>
        <w:top w:val="none" w:sz="0" w:space="0" w:color="auto"/>
        <w:left w:val="none" w:sz="0" w:space="0" w:color="auto"/>
        <w:bottom w:val="none" w:sz="0" w:space="0" w:color="auto"/>
        <w:right w:val="none" w:sz="0" w:space="0" w:color="auto"/>
      </w:divBdr>
    </w:div>
    <w:div w:id="1905681175">
      <w:bodyDiv w:val="1"/>
      <w:marLeft w:val="0"/>
      <w:marRight w:val="0"/>
      <w:marTop w:val="0"/>
      <w:marBottom w:val="0"/>
      <w:divBdr>
        <w:top w:val="none" w:sz="0" w:space="0" w:color="auto"/>
        <w:left w:val="none" w:sz="0" w:space="0" w:color="auto"/>
        <w:bottom w:val="none" w:sz="0" w:space="0" w:color="auto"/>
        <w:right w:val="none" w:sz="0" w:space="0" w:color="auto"/>
      </w:divBdr>
    </w:div>
    <w:div w:id="2039551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chart" Target="charts/chart3.xml"/><Relationship Id="rId25" Type="http://schemas.openxmlformats.org/officeDocument/2006/relationships/image" Target="media/image40.jpeg"/><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2.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FORMULAIRE_DIDENTIFICATION_RAPIDE_DES_PBS_RN_-_latest_version_-_labels_-_2020-08-26-08-47-10.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fr-FR" sz="1050">
                <a:solidFill>
                  <a:sysClr val="windowText" lastClr="000000"/>
                </a:solidFill>
                <a:latin typeface="Times New Roman" panose="02020603050405020304" pitchFamily="18" charset="0"/>
                <a:cs typeface="Times New Roman" panose="02020603050405020304" pitchFamily="18" charset="0"/>
              </a:rPr>
              <a:t>Evolution du</a:t>
            </a:r>
            <a:r>
              <a:rPr lang="fr-FR" sz="1050" baseline="0">
                <a:solidFill>
                  <a:sysClr val="windowText" lastClr="000000"/>
                </a:solidFill>
                <a:latin typeface="Times New Roman" panose="02020603050405020304" pitchFamily="18" charset="0"/>
                <a:cs typeface="Times New Roman" panose="02020603050405020304" pitchFamily="18" charset="0"/>
              </a:rPr>
              <a:t> nombre d'</a:t>
            </a:r>
            <a:r>
              <a:rPr lang="fr-FR" sz="1050">
                <a:solidFill>
                  <a:sysClr val="windowText" lastClr="000000"/>
                </a:solidFill>
                <a:latin typeface="Times New Roman" panose="02020603050405020304" pitchFamily="18" charset="0"/>
                <a:cs typeface="Times New Roman" panose="02020603050405020304" pitchFamily="18" charset="0"/>
              </a:rPr>
              <a:t>incidents par mois</a:t>
            </a:r>
          </a:p>
          <a:p>
            <a:pPr>
              <a:defRPr sz="1050">
                <a:solidFill>
                  <a:sysClr val="windowText" lastClr="000000"/>
                </a:solidFill>
                <a:latin typeface="Times New Roman" panose="02020603050405020304" pitchFamily="18" charset="0"/>
                <a:cs typeface="Times New Roman" panose="02020603050405020304" pitchFamily="18" charset="0"/>
              </a:defRPr>
            </a:pPr>
            <a:r>
              <a:rPr lang="fr-FR" sz="1050">
                <a:solidFill>
                  <a:sysClr val="windowText" lastClr="000000"/>
                </a:solidFill>
                <a:latin typeface="Times New Roman" panose="02020603050405020304" pitchFamily="18" charset="0"/>
                <a:cs typeface="Times New Roman" panose="02020603050405020304" pitchFamily="18" charset="0"/>
              </a:rPr>
              <a:t>Région du Nord</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22225" cap="rnd" cmpd="sng" algn="ctr">
              <a:solidFill>
                <a:srgbClr val="FF0000"/>
              </a:solidFill>
              <a:round/>
            </a:ln>
            <a:effectLst>
              <a:outerShdw blurRad="50800" dist="38100" dir="8100000" algn="tr" rotWithShape="0">
                <a:prstClr val="black">
                  <a:alpha val="40000"/>
                </a:prst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Feuil1!$N$17:$U$17</c:f>
              <c:strCache>
                <c:ptCount val="8"/>
                <c:pt idx="0">
                  <c:v>Janvier</c:v>
                </c:pt>
                <c:pt idx="1">
                  <c:v>Février </c:v>
                </c:pt>
                <c:pt idx="2">
                  <c:v>Mars</c:v>
                </c:pt>
                <c:pt idx="3">
                  <c:v>Avril </c:v>
                </c:pt>
                <c:pt idx="4">
                  <c:v>Mai </c:v>
                </c:pt>
                <c:pt idx="5">
                  <c:v>Juin</c:v>
                </c:pt>
                <c:pt idx="6">
                  <c:v>Juillet </c:v>
                </c:pt>
                <c:pt idx="7">
                  <c:v>Aout </c:v>
                </c:pt>
              </c:strCache>
            </c:strRef>
          </c:cat>
          <c:val>
            <c:numRef>
              <c:f>Feuil1!$N$18:$U$18</c:f>
              <c:numCache>
                <c:formatCode>General</c:formatCode>
                <c:ptCount val="8"/>
                <c:pt idx="0">
                  <c:v>11</c:v>
                </c:pt>
                <c:pt idx="1">
                  <c:v>12</c:v>
                </c:pt>
                <c:pt idx="2">
                  <c:v>7</c:v>
                </c:pt>
                <c:pt idx="3">
                  <c:v>23</c:v>
                </c:pt>
                <c:pt idx="4">
                  <c:v>14</c:v>
                </c:pt>
                <c:pt idx="5">
                  <c:v>13</c:v>
                </c:pt>
                <c:pt idx="6">
                  <c:v>10</c:v>
                </c:pt>
                <c:pt idx="7">
                  <c:v>19</c:v>
                </c:pt>
              </c:numCache>
            </c:numRef>
          </c:val>
          <c:smooth val="0"/>
          <c:extLst>
            <c:ext xmlns:c16="http://schemas.microsoft.com/office/drawing/2014/chart" uri="{C3380CC4-5D6E-409C-BE32-E72D297353CC}">
              <c16:uniqueId val="{00000000-5352-4D95-8825-0EB1FFC68628}"/>
            </c:ext>
          </c:extLst>
        </c:ser>
        <c:dLbls>
          <c:dLblPos val="t"/>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17784912"/>
        <c:axId val="617787152"/>
      </c:lineChart>
      <c:catAx>
        <c:axId val="61778491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17787152"/>
        <c:crosses val="autoZero"/>
        <c:auto val="1"/>
        <c:lblAlgn val="ctr"/>
        <c:lblOffset val="100"/>
        <c:noMultiLvlLbl val="0"/>
      </c:catAx>
      <c:valAx>
        <c:axId val="617787152"/>
        <c:scaling>
          <c:orientation val="minMax"/>
        </c:scaling>
        <c:delete val="1"/>
        <c:axPos val="l"/>
        <c:numFmt formatCode="General" sourceLinked="1"/>
        <c:majorTickMark val="none"/>
        <c:minorTickMark val="none"/>
        <c:tickLblPos val="nextTo"/>
        <c:crossAx val="617784912"/>
        <c:crosses val="autoZero"/>
        <c:crossBetween val="between"/>
      </c:valAx>
      <c:spPr>
        <a:solidFill>
          <a:sysClr val="window" lastClr="FFFFFF"/>
        </a:soli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r>
              <a:rPr lang="fr-FR" sz="1050" b="0" i="0" baseline="0">
                <a:solidFill>
                  <a:schemeClr val="tx1"/>
                </a:solidFill>
                <a:effectLst/>
              </a:rPr>
              <a:t>Nombre d'incidents du mois d'Août par typologies d'incidents</a:t>
            </a:r>
            <a:endParaRPr lang="en-US" sz="1050">
              <a:solidFill>
                <a:schemeClr val="tx1"/>
              </a:solidFill>
              <a:effectLst/>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1-C65E-4579-B5DA-3EDCEA54683A}"/>
              </c:ext>
            </c:extLst>
          </c:dPt>
          <c:dPt>
            <c:idx val="2"/>
            <c:invertIfNegative val="0"/>
            <c:bubble3D val="0"/>
            <c:spPr>
              <a:solidFill>
                <a:schemeClr val="accent2">
                  <a:lumMod val="75000"/>
                </a:schemeClr>
              </a:solidFill>
              <a:ln>
                <a:noFill/>
              </a:ln>
              <a:effectLst/>
            </c:spPr>
            <c:extLst>
              <c:ext xmlns:c16="http://schemas.microsoft.com/office/drawing/2014/chart" uri="{C3380CC4-5D6E-409C-BE32-E72D297353CC}">
                <c16:uniqueId val="{00000003-C65E-4579-B5DA-3EDCEA54683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Feuil1!$D$8:$D$10</c:f>
              <c:strCache>
                <c:ptCount val="3"/>
                <c:pt idx="0">
                  <c:v>Atteinte aux droits la propriete</c:v>
                </c:pt>
                <c:pt idx="1">
                  <c:v>Atteinte aux droitsa la vie</c:v>
                </c:pt>
                <c:pt idx="2">
                  <c:v>Atteinte aux droits a la liberte</c:v>
                </c:pt>
              </c:strCache>
            </c:strRef>
          </c:cat>
          <c:val>
            <c:numRef>
              <c:f>Feuil1!$E$8:$E$10</c:f>
              <c:numCache>
                <c:formatCode>General</c:formatCode>
                <c:ptCount val="3"/>
                <c:pt idx="0">
                  <c:v>2</c:v>
                </c:pt>
                <c:pt idx="1">
                  <c:v>2</c:v>
                </c:pt>
                <c:pt idx="2">
                  <c:v>4</c:v>
                </c:pt>
              </c:numCache>
            </c:numRef>
          </c:val>
          <c:extLst>
            <c:ext xmlns:c16="http://schemas.microsoft.com/office/drawing/2014/chart" uri="{C3380CC4-5D6E-409C-BE32-E72D297353CC}">
              <c16:uniqueId val="{00000004-C65E-4579-B5DA-3EDCEA54683A}"/>
            </c:ext>
          </c:extLst>
        </c:ser>
        <c:dLbls>
          <c:dLblPos val="outEnd"/>
          <c:showLegendKey val="0"/>
          <c:showVal val="1"/>
          <c:showCatName val="0"/>
          <c:showSerName val="0"/>
          <c:showPercent val="0"/>
          <c:showBubbleSize val="0"/>
        </c:dLbls>
        <c:gapWidth val="219"/>
        <c:overlap val="-27"/>
        <c:axId val="1560929007"/>
        <c:axId val="2091461071"/>
      </c:barChart>
      <c:catAx>
        <c:axId val="156092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91461071"/>
        <c:crosses val="autoZero"/>
        <c:auto val="1"/>
        <c:lblAlgn val="ctr"/>
        <c:lblOffset val="100"/>
        <c:noMultiLvlLbl val="0"/>
      </c:catAx>
      <c:valAx>
        <c:axId val="2091461071"/>
        <c:scaling>
          <c:orientation val="minMax"/>
        </c:scaling>
        <c:delete val="1"/>
        <c:axPos val="l"/>
        <c:numFmt formatCode="General" sourceLinked="1"/>
        <c:majorTickMark val="none"/>
        <c:minorTickMark val="none"/>
        <c:tickLblPos val="nextTo"/>
        <c:crossAx val="15609290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solidFill>
                  <a:schemeClr val="tx1"/>
                </a:solidFill>
                <a:latin typeface="+mn-lt"/>
                <a:ea typeface="+mn-ea"/>
                <a:cs typeface="+mn-cs"/>
              </a:defRPr>
            </a:pPr>
            <a:r>
              <a:rPr lang="en-US"/>
              <a:t>Atteintes à la vie selon les causes</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5.6692038495188099E-2"/>
          <c:y val="0.17374999999999999"/>
          <c:w val="0.9155301837270341"/>
          <c:h val="0.70959135316418775"/>
        </c:manualLayout>
      </c:layout>
      <c:barChart>
        <c:barDir val="col"/>
        <c:grouping val="clustered"/>
        <c:varyColors val="0"/>
        <c:ser>
          <c:idx val="0"/>
          <c:order val="0"/>
          <c:spPr>
            <a:solidFill>
              <a:srgbClr val="FF0000"/>
            </a:solidFill>
            <a:ln>
              <a:noFill/>
            </a:ln>
            <a:effectLst/>
          </c:spPr>
          <c:invertIfNegative val="0"/>
          <c:dPt>
            <c:idx val="1"/>
            <c:invertIfNegative val="0"/>
            <c:bubble3D val="0"/>
            <c:spPr>
              <a:solidFill>
                <a:srgbClr val="00B0F0"/>
              </a:solidFill>
              <a:ln>
                <a:noFill/>
              </a:ln>
              <a:effectLst/>
            </c:spPr>
            <c:extLst>
              <c:ext xmlns:c16="http://schemas.microsoft.com/office/drawing/2014/chart" uri="{C3380CC4-5D6E-409C-BE32-E72D297353CC}">
                <c16:uniqueId val="{00000001-2CA2-472F-95F1-84142784938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Feuil1!$D$24:$D$25</c:f>
              <c:strCache>
                <c:ptCount val="2"/>
                <c:pt idx="0">
                  <c:v>IED</c:v>
                </c:pt>
                <c:pt idx="1">
                  <c:v>ASSASSINAT</c:v>
                </c:pt>
              </c:strCache>
            </c:strRef>
          </c:cat>
          <c:val>
            <c:numRef>
              <c:f>Feuil1!$E$24:$E$25</c:f>
              <c:numCache>
                <c:formatCode>General</c:formatCode>
                <c:ptCount val="2"/>
                <c:pt idx="0">
                  <c:v>8</c:v>
                </c:pt>
                <c:pt idx="1">
                  <c:v>2</c:v>
                </c:pt>
              </c:numCache>
            </c:numRef>
          </c:val>
          <c:extLst>
            <c:ext xmlns:c16="http://schemas.microsoft.com/office/drawing/2014/chart" uri="{C3380CC4-5D6E-409C-BE32-E72D297353CC}">
              <c16:uniqueId val="{00000002-2CA2-472F-95F1-84142784938F}"/>
            </c:ext>
          </c:extLst>
        </c:ser>
        <c:dLbls>
          <c:dLblPos val="outEnd"/>
          <c:showLegendKey val="0"/>
          <c:showVal val="1"/>
          <c:showCatName val="0"/>
          <c:showSerName val="0"/>
          <c:showPercent val="0"/>
          <c:showBubbleSize val="0"/>
        </c:dLbls>
        <c:gapWidth val="219"/>
        <c:overlap val="-27"/>
        <c:axId val="1814746191"/>
        <c:axId val="1924436863"/>
      </c:barChart>
      <c:catAx>
        <c:axId val="1814746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24436863"/>
        <c:crosses val="autoZero"/>
        <c:auto val="1"/>
        <c:lblAlgn val="ctr"/>
        <c:lblOffset val="100"/>
        <c:noMultiLvlLbl val="0"/>
      </c:catAx>
      <c:valAx>
        <c:axId val="1924436863"/>
        <c:scaling>
          <c:orientation val="minMax"/>
        </c:scaling>
        <c:delete val="1"/>
        <c:axPos val="l"/>
        <c:numFmt formatCode="General" sourceLinked="1"/>
        <c:majorTickMark val="none"/>
        <c:minorTickMark val="none"/>
        <c:tickLblPos val="nextTo"/>
        <c:crossAx val="1814746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a:solidFill>
                  <a:sysClr val="windowText" lastClr="000000"/>
                </a:solidFill>
                <a:latin typeface="Times New Roman" panose="02020603050405020304" pitchFamily="18" charset="0"/>
                <a:cs typeface="Times New Roman" panose="02020603050405020304" pitchFamily="18" charset="0"/>
              </a:rPr>
              <a:t>Répartitions des PBS assistées en fonction de leurs vulnérabilités</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1"/>
          <c:order val="1"/>
          <c:spPr>
            <a:solidFill>
              <a:schemeClr val="accent2"/>
            </a:solidFill>
            <a:ln>
              <a:noFill/>
            </a:ln>
            <a:effectLst/>
            <a:scene3d>
              <a:camera prst="orthographicFront"/>
              <a:lightRig rig="threePt" dir="t"/>
            </a:scene3d>
            <a:sp3d>
              <a:bevelT w="82550" h="44450" prst="angle"/>
              <a:bevelB w="82550" h="44450" prst="angle"/>
              <a:contourClr>
                <a:srgbClr val="000000"/>
              </a:contourClr>
            </a:sp3d>
          </c:spPr>
          <c:invertIfNegative val="0"/>
          <c:dPt>
            <c:idx val="0"/>
            <c:invertIfNegative val="0"/>
            <c:bubble3D val="0"/>
            <c:spPr>
              <a:solidFill>
                <a:schemeClr val="accent6">
                  <a:lumMod val="75000"/>
                </a:schemeClr>
              </a:solidFill>
              <a:ln>
                <a:noFill/>
              </a:ln>
              <a:effectLst/>
              <a:scene3d>
                <a:camera prst="orthographicFront"/>
                <a:lightRig rig="threePt" dir="t"/>
              </a:scene3d>
              <a:sp3d>
                <a:bevelT w="82550" h="44450" prst="angle"/>
                <a:bevelB w="82550" h="44450" prst="angle"/>
                <a:contourClr>
                  <a:srgbClr val="000000"/>
                </a:contourClr>
              </a:sp3d>
            </c:spPr>
            <c:extLst>
              <c:ext xmlns:c16="http://schemas.microsoft.com/office/drawing/2014/chart" uri="{C3380CC4-5D6E-409C-BE32-E72D297353CC}">
                <c16:uniqueId val="{00000001-7BE4-4890-8CC8-E41763051033}"/>
              </c:ext>
            </c:extLst>
          </c:dPt>
          <c:dPt>
            <c:idx val="1"/>
            <c:invertIfNegative val="0"/>
            <c:bubble3D val="0"/>
            <c:spPr>
              <a:solidFill>
                <a:srgbClr val="FF0000"/>
              </a:solidFill>
              <a:ln>
                <a:noFill/>
              </a:ln>
              <a:effectLst/>
              <a:scene3d>
                <a:camera prst="orthographicFront"/>
                <a:lightRig rig="threePt" dir="t"/>
              </a:scene3d>
              <a:sp3d>
                <a:bevelT w="82550" h="44450" prst="angle"/>
                <a:bevelB w="82550" h="44450" prst="angle"/>
                <a:contourClr>
                  <a:srgbClr val="000000"/>
                </a:contourClr>
              </a:sp3d>
            </c:spPr>
            <c:extLst>
              <c:ext xmlns:c16="http://schemas.microsoft.com/office/drawing/2014/chart" uri="{C3380CC4-5D6E-409C-BE32-E72D297353CC}">
                <c16:uniqueId val="{00000003-7BE4-4890-8CC8-E41763051033}"/>
              </c:ext>
            </c:extLst>
          </c:dPt>
          <c:dPt>
            <c:idx val="2"/>
            <c:invertIfNegative val="0"/>
            <c:bubble3D val="0"/>
            <c:spPr>
              <a:solidFill>
                <a:schemeClr val="accent6">
                  <a:lumMod val="75000"/>
                </a:schemeClr>
              </a:solidFill>
              <a:ln>
                <a:noFill/>
              </a:ln>
              <a:effectLst/>
              <a:scene3d>
                <a:camera prst="orthographicFront"/>
                <a:lightRig rig="threePt" dir="t"/>
              </a:scene3d>
              <a:sp3d>
                <a:bevelT w="82550" h="44450" prst="angle"/>
                <a:bevelB w="82550" h="44450" prst="angle"/>
                <a:contourClr>
                  <a:srgbClr val="000000"/>
                </a:contourClr>
              </a:sp3d>
            </c:spPr>
            <c:extLst>
              <c:ext xmlns:c16="http://schemas.microsoft.com/office/drawing/2014/chart" uri="{C3380CC4-5D6E-409C-BE32-E72D297353CC}">
                <c16:uniqueId val="{00000005-7BE4-4890-8CC8-E41763051033}"/>
              </c:ext>
            </c:extLst>
          </c:dPt>
          <c:dPt>
            <c:idx val="3"/>
            <c:invertIfNegative val="0"/>
            <c:bubble3D val="0"/>
            <c:spPr>
              <a:solidFill>
                <a:srgbClr val="FFFF00"/>
              </a:solidFill>
              <a:ln>
                <a:noFill/>
              </a:ln>
              <a:effectLst/>
              <a:scene3d>
                <a:camera prst="orthographicFront"/>
                <a:lightRig rig="threePt" dir="t"/>
              </a:scene3d>
              <a:sp3d>
                <a:bevelT w="82550" h="44450" prst="angle"/>
                <a:bevelB w="82550" h="44450" prst="angle"/>
                <a:contourClr>
                  <a:srgbClr val="000000"/>
                </a:contourClr>
              </a:sp3d>
            </c:spPr>
            <c:extLst>
              <c:ext xmlns:c16="http://schemas.microsoft.com/office/drawing/2014/chart" uri="{C3380CC4-5D6E-409C-BE32-E72D297353CC}">
                <c16:uniqueId val="{00000007-7BE4-4890-8CC8-E41763051033}"/>
              </c:ext>
            </c:extLst>
          </c:dPt>
          <c:dPt>
            <c:idx val="4"/>
            <c:invertIfNegative val="0"/>
            <c:bubble3D val="0"/>
            <c:spPr>
              <a:solidFill>
                <a:srgbClr val="FFFF00"/>
              </a:solidFill>
              <a:ln>
                <a:noFill/>
              </a:ln>
              <a:effectLst/>
              <a:scene3d>
                <a:camera prst="orthographicFront"/>
                <a:lightRig rig="threePt" dir="t"/>
              </a:scene3d>
              <a:sp3d>
                <a:bevelT w="82550" h="44450" prst="angle"/>
                <a:bevelB w="82550" h="44450" prst="angle"/>
                <a:contourClr>
                  <a:srgbClr val="000000"/>
                </a:contourClr>
              </a:sp3d>
            </c:spPr>
            <c:extLst>
              <c:ext xmlns:c16="http://schemas.microsoft.com/office/drawing/2014/chart" uri="{C3380CC4-5D6E-409C-BE32-E72D297353CC}">
                <c16:uniqueId val="{00000009-7BE4-4890-8CC8-E41763051033}"/>
              </c:ext>
            </c:extLst>
          </c:dPt>
          <c:dPt>
            <c:idx val="5"/>
            <c:invertIfNegative val="0"/>
            <c:bubble3D val="0"/>
            <c:spPr>
              <a:solidFill>
                <a:srgbClr val="FFFF00"/>
              </a:solidFill>
              <a:ln>
                <a:noFill/>
              </a:ln>
              <a:effectLst/>
              <a:scene3d>
                <a:camera prst="orthographicFront"/>
                <a:lightRig rig="threePt" dir="t"/>
              </a:scene3d>
              <a:sp3d>
                <a:bevelT w="82550" h="44450" prst="angle"/>
                <a:bevelB w="82550" h="44450" prst="angle"/>
                <a:contourClr>
                  <a:srgbClr val="000000"/>
                </a:contourClr>
              </a:sp3d>
            </c:spPr>
            <c:extLst>
              <c:ext xmlns:c16="http://schemas.microsoft.com/office/drawing/2014/chart" uri="{C3380CC4-5D6E-409C-BE32-E72D297353CC}">
                <c16:uniqueId val="{0000000B-7BE4-4890-8CC8-E41763051033}"/>
              </c:ext>
            </c:extLst>
          </c:dPt>
          <c:dPt>
            <c:idx val="6"/>
            <c:invertIfNegative val="0"/>
            <c:bubble3D val="0"/>
            <c:spPr>
              <a:solidFill>
                <a:srgbClr val="FFC000"/>
              </a:solidFill>
              <a:ln>
                <a:noFill/>
              </a:ln>
              <a:effectLst/>
              <a:scene3d>
                <a:camera prst="orthographicFront"/>
                <a:lightRig rig="threePt" dir="t"/>
              </a:scene3d>
              <a:sp3d>
                <a:bevelT w="82550" h="44450" prst="angle"/>
                <a:bevelB w="82550" h="44450" prst="angle"/>
                <a:contourClr>
                  <a:srgbClr val="000000"/>
                </a:contourClr>
              </a:sp3d>
            </c:spPr>
            <c:extLst>
              <c:ext xmlns:c16="http://schemas.microsoft.com/office/drawing/2014/chart" uri="{C3380CC4-5D6E-409C-BE32-E72D297353CC}">
                <c16:uniqueId val="{0000000D-7BE4-4890-8CC8-E4176305103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Feuil3!$B$1:$B$7</c:f>
              <c:strCache>
                <c:ptCount val="7"/>
                <c:pt idx="0">
                  <c:v>Chef de ménage sans revenu en charge de plus 10 enfants</c:v>
                </c:pt>
                <c:pt idx="1">
                  <c:v>Femme Cheffe de ménage</c:v>
                </c:pt>
                <c:pt idx="2">
                  <c:v>Personne très âgée</c:v>
                </c:pt>
                <c:pt idx="3">
                  <c:v>Jeune maman /Jeune fille enceinte</c:v>
                </c:pt>
                <c:pt idx="4">
                  <c:v>Personne en détresse psychologiques</c:v>
                </c:pt>
                <c:pt idx="5">
                  <c:v>Personne en état de santé grave </c:v>
                </c:pt>
                <c:pt idx="6">
                  <c:v>Victime de EEI/REG/ALPC (Engin Explosif Improvise – Restes Explosifs de Guerre – Arme Légère de Petite Calibre )</c:v>
                </c:pt>
              </c:strCache>
            </c:strRef>
          </c:cat>
          <c:val>
            <c:numRef>
              <c:f>Feuil3!$D$1:$D$7</c:f>
              <c:numCache>
                <c:formatCode>0%</c:formatCode>
                <c:ptCount val="7"/>
                <c:pt idx="0">
                  <c:v>0.2</c:v>
                </c:pt>
                <c:pt idx="1">
                  <c:v>0.3</c:v>
                </c:pt>
                <c:pt idx="2">
                  <c:v>0.2</c:v>
                </c:pt>
                <c:pt idx="3">
                  <c:v>0.05</c:v>
                </c:pt>
                <c:pt idx="4">
                  <c:v>0.05</c:v>
                </c:pt>
                <c:pt idx="5">
                  <c:v>0.05</c:v>
                </c:pt>
                <c:pt idx="6">
                  <c:v>0.15</c:v>
                </c:pt>
              </c:numCache>
            </c:numRef>
          </c:val>
          <c:extLst>
            <c:ext xmlns:c16="http://schemas.microsoft.com/office/drawing/2014/chart" uri="{C3380CC4-5D6E-409C-BE32-E72D297353CC}">
              <c16:uniqueId val="{0000000E-7BE4-4890-8CC8-E41763051033}"/>
            </c:ext>
          </c:extLst>
        </c:ser>
        <c:dLbls>
          <c:dLblPos val="outEnd"/>
          <c:showLegendKey val="0"/>
          <c:showVal val="1"/>
          <c:showCatName val="0"/>
          <c:showSerName val="0"/>
          <c:showPercent val="0"/>
          <c:showBubbleSize val="0"/>
        </c:dLbls>
        <c:gapWidth val="182"/>
        <c:axId val="1236570952"/>
        <c:axId val="1236571272"/>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Feuil3!$B$1:$B$7</c15:sqref>
                        </c15:formulaRef>
                      </c:ext>
                    </c:extLst>
                    <c:strCache>
                      <c:ptCount val="7"/>
                      <c:pt idx="0">
                        <c:v>Chef de ménage sans revenu en charge de plus 10 enfants</c:v>
                      </c:pt>
                      <c:pt idx="1">
                        <c:v>Femme Cheffe de ménage</c:v>
                      </c:pt>
                      <c:pt idx="2">
                        <c:v>Personne très âgée</c:v>
                      </c:pt>
                      <c:pt idx="3">
                        <c:v>Jeune maman /Jeune fille enceinte</c:v>
                      </c:pt>
                      <c:pt idx="4">
                        <c:v>Personne en détresse psychologiques</c:v>
                      </c:pt>
                      <c:pt idx="5">
                        <c:v>Personne en état de santé grave </c:v>
                      </c:pt>
                      <c:pt idx="6">
                        <c:v>Victime de EEI/REG/ALPC (Engin Explosif Improvise – Restes Explosifs de Guerre – Arme Légère de Petite Calibre )</c:v>
                      </c:pt>
                    </c:strCache>
                  </c:strRef>
                </c:cat>
                <c:val>
                  <c:numRef>
                    <c:extLst>
                      <c:ext uri="{02D57815-91ED-43cb-92C2-25804820EDAC}">
                        <c15:formulaRef>
                          <c15:sqref>Feuil3!$C$1:$C$7</c15:sqref>
                        </c15:formulaRef>
                      </c:ext>
                    </c:extLst>
                    <c:numCache>
                      <c:formatCode>General</c:formatCode>
                      <c:ptCount val="7"/>
                      <c:pt idx="0">
                        <c:v>4</c:v>
                      </c:pt>
                      <c:pt idx="1">
                        <c:v>6</c:v>
                      </c:pt>
                      <c:pt idx="2">
                        <c:v>4</c:v>
                      </c:pt>
                      <c:pt idx="3">
                        <c:v>1</c:v>
                      </c:pt>
                      <c:pt idx="4">
                        <c:v>1</c:v>
                      </c:pt>
                      <c:pt idx="5">
                        <c:v>1</c:v>
                      </c:pt>
                      <c:pt idx="6">
                        <c:v>3</c:v>
                      </c:pt>
                    </c:numCache>
                  </c:numRef>
                </c:val>
                <c:extLst>
                  <c:ext xmlns:c16="http://schemas.microsoft.com/office/drawing/2014/chart" uri="{C3380CC4-5D6E-409C-BE32-E72D297353CC}">
                    <c16:uniqueId val="{0000000F-7BE4-4890-8CC8-E41763051033}"/>
                  </c:ext>
                </c:extLst>
              </c15:ser>
            </c15:filteredBarSeries>
          </c:ext>
        </c:extLst>
      </c:barChart>
      <c:catAx>
        <c:axId val="1236570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36571272"/>
        <c:crosses val="autoZero"/>
        <c:auto val="1"/>
        <c:lblAlgn val="ctr"/>
        <c:lblOffset val="100"/>
        <c:noMultiLvlLbl val="0"/>
      </c:catAx>
      <c:valAx>
        <c:axId val="1236571272"/>
        <c:scaling>
          <c:orientation val="minMax"/>
        </c:scaling>
        <c:delete val="1"/>
        <c:axPos val="b"/>
        <c:numFmt formatCode="0%" sourceLinked="1"/>
        <c:majorTickMark val="none"/>
        <c:minorTickMark val="none"/>
        <c:tickLblPos val="nextTo"/>
        <c:crossAx val="1236570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c55a3d83a1160b4ccc04d9c5c085187a">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56fbd61693a11507178fb75439e69083"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A422-B1AF-46C5-B744-2E69E87B6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F2779-A0BA-414E-845D-130ACDC744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738414-DD53-4FF6-8E1D-994186CCB274}">
  <ds:schemaRefs>
    <ds:schemaRef ds:uri="http://schemas.microsoft.com/sharepoint/v3/contenttype/forms"/>
  </ds:schemaRefs>
</ds:datastoreItem>
</file>

<file path=customXml/itemProps4.xml><?xml version="1.0" encoding="utf-8"?>
<ds:datastoreItem xmlns:ds="http://schemas.openxmlformats.org/officeDocument/2006/customXml" ds:itemID="{52CCEBDE-7FEF-4C21-A2B0-77CDA7763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3899</Words>
  <Characters>22227</Characters>
  <Application>Microsoft Office Word</Application>
  <DocSecurity>4</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Edouard Palogo</dc:creator>
  <cp:lastModifiedBy>Maria Chiara Massetti</cp:lastModifiedBy>
  <cp:revision>2</cp:revision>
  <dcterms:created xsi:type="dcterms:W3CDTF">2020-09-09T15:47:00Z</dcterms:created>
  <dcterms:modified xsi:type="dcterms:W3CDTF">2020-09-09T15:47:00Z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